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B5" w:rsidRPr="003570B5" w:rsidRDefault="003570B5" w:rsidP="003570B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3570B5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E2CA38B" wp14:editId="718AEB7A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0B5" w:rsidRPr="003570B5" w:rsidRDefault="003570B5" w:rsidP="003570B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3570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3570B5" w:rsidRPr="003570B5" w:rsidRDefault="003570B5" w:rsidP="003570B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3570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3570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3570B5" w:rsidRPr="003570B5" w:rsidRDefault="003570B5" w:rsidP="003570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3570B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3570B5" w:rsidRPr="003570B5" w:rsidRDefault="003570B5" w:rsidP="00357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3570B5" w:rsidRDefault="003570B5" w:rsidP="00357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570B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грудня </w:t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2025 року</w:t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3570B5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570B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403F9C" w:rsidRPr="00403F9C" w:rsidRDefault="00403F9C" w:rsidP="00403F9C">
      <w:pPr>
        <w:spacing w:after="17" w:line="240" w:lineRule="auto"/>
        <w:ind w:left="20" w:righ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фінансового плану Комунального підприємства «</w:t>
      </w:r>
      <w:proofErr w:type="spellStart"/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Ананьївської міської ради» </w:t>
      </w: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 змінами станом на 01 грудня 2025 року</w:t>
      </w: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3F9C" w:rsidRPr="00403F9C" w:rsidRDefault="00403F9C" w:rsidP="00403F9C">
      <w:pPr>
        <w:spacing w:after="17" w:line="240" w:lineRule="auto"/>
        <w:ind w:left="20" w:right="40" w:firstLine="68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Arial" w:hAnsi="Times New Roman" w:cs="Times New Roman"/>
          <w:bCs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враховуючи </w:t>
      </w:r>
      <w:r w:rsidRPr="00403F9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рішення 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виконавчого комітету Ананьївської міської ради від __ грудня 2025 року № ___ «Про схвалення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</w:t>
      </w:r>
      <w:r w:rsidRPr="00403F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>Ананьївської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міської ради</w:t>
      </w:r>
      <w:r w:rsidRPr="00403F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фінансового плану Комунального підприємства «</w:t>
      </w:r>
      <w:proofErr w:type="spellStart"/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Ананьївської міської ради» зі змінами станом на 01 грудня 2025 року»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403F9C" w:rsidRPr="00403F9C" w:rsidRDefault="00403F9C" w:rsidP="00403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</w:pPr>
      <w:r w:rsidRPr="00403F9C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403F9C" w:rsidRPr="00403F9C" w:rsidRDefault="00403F9C" w:rsidP="00403F9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8"/>
          <w:lang w:eastAsia="uk-UA" w:bidi="uk-UA"/>
        </w:rPr>
      </w:pPr>
    </w:p>
    <w:p w:rsidR="00403F9C" w:rsidRPr="00403F9C" w:rsidRDefault="00403F9C" w:rsidP="00276F7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Затвердити 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фінансовий план Комунального підприємства «</w:t>
      </w:r>
      <w:proofErr w:type="spellStart"/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Ананьївської міської ради»</w:t>
      </w:r>
      <w:r w:rsidRPr="00403F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зі змінами станом на 01 грудня 2025 року (додається).</w:t>
      </w:r>
    </w:p>
    <w:p w:rsidR="00403F9C" w:rsidRPr="00403F9C" w:rsidRDefault="00403F9C" w:rsidP="00276F70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uk-UA" w:bidi="uk-UA"/>
        </w:rPr>
      </w:pPr>
    </w:p>
    <w:p w:rsidR="00403F9C" w:rsidRPr="00403F9C" w:rsidRDefault="00403F9C" w:rsidP="0027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403F9C" w:rsidRPr="00403F9C" w:rsidRDefault="00403F9C" w:rsidP="00403F9C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/>
        <w:rPr>
          <w:rFonts w:ascii="Calibri" w:eastAsia="Times New Roman" w:hAnsi="Calibri" w:cs="Times New Roman"/>
          <w:lang w:val="ru-RU" w:eastAsia="ru-RU"/>
        </w:rPr>
      </w:pPr>
      <w:r w:rsidRPr="0040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Ананьївський міський голова                                                Юрій ТИЩЕНКО</w:t>
      </w: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77521" w:rsidRDefault="00477521" w:rsidP="00403F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403F9C" w:rsidRPr="00403F9C" w:rsidRDefault="00403F9C" w:rsidP="00403F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kern w:val="3"/>
          <w:sz w:val="28"/>
          <w:szCs w:val="28"/>
          <w:lang w:val="ru-RU" w:eastAsia="zh-CN" w:bidi="hi-IN"/>
        </w:rPr>
      </w:pPr>
      <w:r w:rsidRPr="00403F9C"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  <w:lastRenderedPageBreak/>
        <w:t>ПОЯСНЮВАЛЬНА ЗАПИСКА</w:t>
      </w: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9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д</w:t>
      </w:r>
      <w:r w:rsidRPr="00403F9C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о</w:t>
      </w:r>
      <w:r w:rsidRPr="00403F9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фінансового плану Комунального підприємства «</w:t>
      </w:r>
      <w:proofErr w:type="spellStart"/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Ананьївської міської ради» зі змінами станом на 01 грудня 2025 року</w:t>
      </w:r>
    </w:p>
    <w:p w:rsidR="00403F9C" w:rsidRPr="00403F9C" w:rsidRDefault="00403F9C" w:rsidP="00403F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8"/>
        </w:rPr>
      </w:pP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F9C">
        <w:rPr>
          <w:rFonts w:ascii="Times New Roman" w:eastAsia="Calibri" w:hAnsi="Times New Roman" w:cs="Times New Roman"/>
          <w:b/>
          <w:sz w:val="28"/>
          <w:szCs w:val="28"/>
        </w:rPr>
        <w:t>КП «</w:t>
      </w:r>
      <w:proofErr w:type="spellStart"/>
      <w:r w:rsidRPr="00403F9C">
        <w:rPr>
          <w:rFonts w:ascii="Times New Roman" w:eastAsia="Calibri" w:hAnsi="Times New Roman" w:cs="Times New Roman"/>
          <w:b/>
          <w:sz w:val="28"/>
          <w:szCs w:val="28"/>
        </w:rPr>
        <w:t>Ананьїв-водоканал</w:t>
      </w:r>
      <w:proofErr w:type="spellEnd"/>
      <w:r w:rsidRPr="00403F9C">
        <w:rPr>
          <w:rFonts w:ascii="Times New Roman" w:eastAsia="Calibri" w:hAnsi="Times New Roman" w:cs="Times New Roman"/>
          <w:b/>
          <w:sz w:val="28"/>
          <w:szCs w:val="28"/>
        </w:rPr>
        <w:t xml:space="preserve"> Ананьївської міської ради» вносить зміни до доходної частини фінансового плану на 2025 рік.</w:t>
      </w: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03F9C" w:rsidRPr="00403F9C" w:rsidRDefault="00403F9C" w:rsidP="00477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Дохідна частина складає 17867,2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., збільшено на 3491,6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 від фінансового плану на 2025 рік:</w:t>
      </w:r>
    </w:p>
    <w:p w:rsidR="00403F9C" w:rsidRPr="00403F9C" w:rsidRDefault="00403F9C" w:rsidP="00B566F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за рахунок надходжень з місцевого бюджету всього збільшено на –3491,6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F9C" w:rsidRPr="00403F9C" w:rsidRDefault="00403F9C" w:rsidP="004775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>в тому числі :</w:t>
      </w:r>
    </w:p>
    <w:p w:rsidR="00403F9C" w:rsidRPr="00403F9C" w:rsidRDefault="00403F9C" w:rsidP="00B566F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на цільове фінансування по капітальним видатках на суму – 2500,0 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03F9C" w:rsidRPr="00403F9C" w:rsidRDefault="00403F9C" w:rsidP="00B566F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на оплату праці - 481,6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</w:t>
      </w:r>
      <w:r w:rsidR="00B56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</w:rPr>
        <w:t>(в т.ч. на матеріальне заохочення осіб, що приймали участь в будівництві фортифікаційних споруд Донецька область) ;</w:t>
      </w:r>
    </w:p>
    <w:p w:rsidR="00403F9C" w:rsidRPr="00403F9C" w:rsidRDefault="00403F9C" w:rsidP="00B566F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на матеріальні витрати - 360,0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03F9C" w:rsidRPr="00403F9C" w:rsidRDefault="00403F9C" w:rsidP="00B566F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заходи із запобігання та ліквідації надзвичайних ситуацій та наслідків стихійного лиха (ПММ для роботи генератора,в зв’язку з екстреними та аварійними відключеннями  електроенергії)-150,0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F9C" w:rsidRPr="00403F9C" w:rsidRDefault="00403F9C" w:rsidP="00477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Витратна частина становить </w:t>
      </w:r>
      <w:r w:rsidRPr="00403F9C">
        <w:rPr>
          <w:rFonts w:ascii="Times New Roman" w:eastAsia="Calibri" w:hAnsi="Times New Roman" w:cs="Times New Roman"/>
          <w:sz w:val="28"/>
          <w:szCs w:val="28"/>
          <w:lang w:val="ru-RU"/>
        </w:rPr>
        <w:t>17867,2</w:t>
      </w: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, збільшено на 3491,6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F9C" w:rsidRPr="00403F9C" w:rsidRDefault="00403F9C" w:rsidP="00B566F9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>- капітальні видатки на придбання основних засобів (екскаватор-навантажувач)  в сумі -</w:t>
      </w:r>
      <w:r w:rsidR="00C10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2500,0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03F9C" w:rsidRPr="00403F9C" w:rsidRDefault="00403F9C" w:rsidP="00477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>- матеріальні витрати</w:t>
      </w:r>
      <w:r w:rsidR="00C10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</w:rPr>
        <w:t>-</w:t>
      </w:r>
      <w:r w:rsidR="00C10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 360,0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03F9C" w:rsidRPr="00403F9C" w:rsidRDefault="00403F9C" w:rsidP="00477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>- оплата праці -</w:t>
      </w:r>
      <w:r w:rsidR="00C10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  <w:lang w:val="ru-RU"/>
        </w:rPr>
        <w:t>394,8</w:t>
      </w: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03F9C" w:rsidRPr="00403F9C" w:rsidRDefault="00403F9C" w:rsidP="00477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- відрахування на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соц.заходи</w:t>
      </w:r>
      <w:proofErr w:type="spellEnd"/>
      <w:r w:rsidR="00C10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</w:rPr>
        <w:t>-</w:t>
      </w:r>
      <w:r w:rsidR="00C10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  <w:lang w:val="ru-RU"/>
        </w:rPr>
        <w:t>86,8</w:t>
      </w:r>
      <w:r w:rsidRPr="00403F9C">
        <w:rPr>
          <w:rFonts w:ascii="Times New Roman" w:eastAsia="Calibri" w:hAnsi="Times New Roman" w:cs="Times New Roman"/>
          <w:sz w:val="28"/>
          <w:szCs w:val="28"/>
        </w:rPr>
        <w:t>тис.грн.</w:t>
      </w:r>
    </w:p>
    <w:p w:rsidR="00403F9C" w:rsidRPr="00403F9C" w:rsidRDefault="00403F9C" w:rsidP="00477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 xml:space="preserve">- заходи із запобігання та ліквідації надзвичайних ситуацій та наслідків стихійного лиха (ПММ для роботи генератора, в зв’язку з екстреними та аварійними відключеннями  електроенергії) - 150,0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>Директор КП «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</w:rPr>
        <w:t>Ананьїв-водоканал</w:t>
      </w:r>
      <w:proofErr w:type="spellEnd"/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9C">
        <w:rPr>
          <w:rFonts w:ascii="Times New Roman" w:eastAsia="Calibri" w:hAnsi="Times New Roman" w:cs="Times New Roman"/>
          <w:sz w:val="28"/>
          <w:szCs w:val="28"/>
        </w:rPr>
        <w:t>Ананьївської міської ради»                                                    Сергій ВОЛОШИН</w:t>
      </w:r>
    </w:p>
    <w:p w:rsidR="009B5DD0" w:rsidRDefault="009B5DD0"/>
    <w:sectPr w:rsidR="009B5DD0" w:rsidSect="00403F9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A4"/>
    <w:multiLevelType w:val="hybridMultilevel"/>
    <w:tmpl w:val="ACB8B14A"/>
    <w:lvl w:ilvl="0" w:tplc="417814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71CB6"/>
    <w:multiLevelType w:val="hybridMultilevel"/>
    <w:tmpl w:val="407C617C"/>
    <w:lvl w:ilvl="0" w:tplc="C2B2B2FE">
      <w:start w:val="37"/>
      <w:numFmt w:val="bullet"/>
      <w:lvlText w:val="-"/>
      <w:lvlJc w:val="left"/>
      <w:pPr>
        <w:ind w:left="3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A8"/>
    <w:rsid w:val="000D27A8"/>
    <w:rsid w:val="00276F70"/>
    <w:rsid w:val="00350AF8"/>
    <w:rsid w:val="003570B5"/>
    <w:rsid w:val="00403F9C"/>
    <w:rsid w:val="00477521"/>
    <w:rsid w:val="005E7FB5"/>
    <w:rsid w:val="006137D8"/>
    <w:rsid w:val="009B5DD0"/>
    <w:rsid w:val="00B566F9"/>
    <w:rsid w:val="00C1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6</cp:revision>
  <dcterms:created xsi:type="dcterms:W3CDTF">2025-12-02T11:51:00Z</dcterms:created>
  <dcterms:modified xsi:type="dcterms:W3CDTF">2025-12-16T06:36:00Z</dcterms:modified>
</cp:coreProperties>
</file>