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2A1AB" w14:textId="77777777" w:rsidR="0013596F" w:rsidRPr="0013596F" w:rsidRDefault="0013596F" w:rsidP="0013596F">
      <w:pPr>
        <w:shd w:val="clear" w:color="auto" w:fill="FFFFFF"/>
        <w:suppressAutoHyphens/>
        <w:spacing w:after="0" w:line="240" w:lineRule="auto"/>
        <w:jc w:val="center"/>
        <w:rPr>
          <w:rFonts w:ascii="Times New Roman" w:eastAsia="Times New Roman" w:hAnsi="Times New Roman"/>
          <w:b/>
          <w:spacing w:val="-1"/>
          <w:kern w:val="0"/>
          <w:sz w:val="32"/>
          <w:szCs w:val="32"/>
          <w:lang w:val="ru-RU" w:eastAsia="ar-SA"/>
        </w:rPr>
      </w:pPr>
      <w:bookmarkStart w:id="0" w:name="_Hlk214462623"/>
      <w:r w:rsidRPr="0013596F">
        <w:rPr>
          <w:rFonts w:ascii="Times New Roman" w:eastAsia="Times New Roman" w:hAnsi="Times New Roman"/>
          <w:b/>
          <w:noProof/>
          <w:kern w:val="0"/>
          <w:sz w:val="28"/>
          <w:szCs w:val="28"/>
          <w:lang w:eastAsia="uk-UA"/>
          <w14:ligatures w14:val="standardContextual"/>
        </w:rPr>
        <w:drawing>
          <wp:inline distT="0" distB="0" distL="0" distR="0" wp14:anchorId="04195D19" wp14:editId="5C153D0E">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14:paraId="6B20D371" w14:textId="77777777" w:rsidR="0013596F" w:rsidRPr="0013596F" w:rsidRDefault="0013596F" w:rsidP="0013596F">
      <w:pPr>
        <w:tabs>
          <w:tab w:val="center" w:pos="4931"/>
        </w:tabs>
        <w:suppressAutoHyphens/>
        <w:spacing w:after="0" w:line="200" w:lineRule="atLeast"/>
        <w:jc w:val="center"/>
        <w:rPr>
          <w:rFonts w:ascii="Times New Roman" w:eastAsia="Times New Roman" w:hAnsi="Times New Roman"/>
          <w:b/>
          <w:bCs/>
          <w:color w:val="000000"/>
          <w:kern w:val="0"/>
          <w:sz w:val="32"/>
          <w:szCs w:val="32"/>
          <w:lang w:val="ru-RU" w:eastAsia="ar-SA"/>
        </w:rPr>
      </w:pPr>
      <w:r w:rsidRPr="0013596F">
        <w:rPr>
          <w:rFonts w:ascii="Times New Roman" w:eastAsia="Times New Roman" w:hAnsi="Times New Roman"/>
          <w:b/>
          <w:bCs/>
          <w:color w:val="000000"/>
          <w:kern w:val="0"/>
          <w:sz w:val="32"/>
          <w:szCs w:val="32"/>
          <w:lang w:val="ru-RU" w:eastAsia="ar-SA"/>
        </w:rPr>
        <w:t>АНАНЬЇВСЬКА МІСЬКА РАДА</w:t>
      </w:r>
    </w:p>
    <w:p w14:paraId="655C8A56" w14:textId="77777777" w:rsidR="0013596F" w:rsidRPr="0013596F" w:rsidRDefault="0013596F" w:rsidP="0013596F">
      <w:pPr>
        <w:suppressAutoHyphens/>
        <w:spacing w:after="0" w:line="200" w:lineRule="atLeast"/>
        <w:jc w:val="center"/>
        <w:rPr>
          <w:rFonts w:ascii="Times New Roman" w:eastAsia="Times New Roman" w:hAnsi="Times New Roman"/>
          <w:b/>
          <w:bCs/>
          <w:color w:val="000000"/>
          <w:kern w:val="0"/>
          <w:sz w:val="30"/>
          <w:szCs w:val="30"/>
          <w:lang w:val="ru-RU" w:eastAsia="ar-SA"/>
        </w:rPr>
      </w:pPr>
      <w:r w:rsidRPr="0013596F">
        <w:rPr>
          <w:rFonts w:ascii="Times New Roman" w:eastAsia="Times New Roman" w:hAnsi="Times New Roman"/>
          <w:b/>
          <w:bCs/>
          <w:color w:val="000000"/>
          <w:kern w:val="0"/>
          <w:sz w:val="30"/>
          <w:szCs w:val="30"/>
          <w:lang w:eastAsia="ar-SA"/>
        </w:rPr>
        <w:t xml:space="preserve">ПРОЄКТ </w:t>
      </w:r>
      <w:r w:rsidRPr="0013596F">
        <w:rPr>
          <w:rFonts w:ascii="Times New Roman" w:eastAsia="Times New Roman" w:hAnsi="Times New Roman"/>
          <w:b/>
          <w:bCs/>
          <w:color w:val="000000"/>
          <w:kern w:val="0"/>
          <w:sz w:val="30"/>
          <w:szCs w:val="30"/>
          <w:lang w:val="ru-RU" w:eastAsia="ar-SA"/>
        </w:rPr>
        <w:t>РІШЕННЯ</w:t>
      </w:r>
    </w:p>
    <w:p w14:paraId="2A3401D9" w14:textId="77777777" w:rsidR="0013596F" w:rsidRPr="0013596F" w:rsidRDefault="0013596F" w:rsidP="0013596F">
      <w:pPr>
        <w:suppressAutoHyphens/>
        <w:spacing w:after="0" w:line="240" w:lineRule="auto"/>
        <w:jc w:val="center"/>
        <w:rPr>
          <w:rFonts w:ascii="Times New Roman" w:eastAsia="Times New Roman" w:hAnsi="Times New Roman"/>
          <w:kern w:val="0"/>
          <w:sz w:val="24"/>
          <w:szCs w:val="24"/>
          <w:lang w:val="ru-RU" w:eastAsia="ar-SA"/>
        </w:rPr>
      </w:pPr>
      <w:proofErr w:type="spellStart"/>
      <w:r w:rsidRPr="0013596F">
        <w:rPr>
          <w:rFonts w:ascii="Times New Roman" w:eastAsia="Times New Roman" w:hAnsi="Times New Roman"/>
          <w:kern w:val="0"/>
          <w:sz w:val="24"/>
          <w:szCs w:val="24"/>
          <w:lang w:val="ru-RU" w:eastAsia="ar-SA"/>
        </w:rPr>
        <w:t>Ананьїв</w:t>
      </w:r>
      <w:proofErr w:type="spellEnd"/>
    </w:p>
    <w:p w14:paraId="2837BE4C" w14:textId="77777777" w:rsidR="0013596F" w:rsidRPr="0013596F" w:rsidRDefault="0013596F" w:rsidP="0013596F">
      <w:pPr>
        <w:spacing w:after="0" w:line="240" w:lineRule="auto"/>
        <w:rPr>
          <w:rFonts w:ascii="Times New Roman" w:hAnsi="Times New Roman"/>
          <w:kern w:val="0"/>
          <w:sz w:val="28"/>
          <w:szCs w:val="28"/>
          <w:lang w:val="ru-RU" w:eastAsia="ar-SA"/>
        </w:rPr>
      </w:pPr>
    </w:p>
    <w:p w14:paraId="7D8C22A0" w14:textId="77777777" w:rsidR="0013596F" w:rsidRPr="0013596F" w:rsidRDefault="0013596F" w:rsidP="0013596F">
      <w:pPr>
        <w:spacing w:after="0" w:line="240" w:lineRule="auto"/>
        <w:jc w:val="center"/>
        <w:rPr>
          <w:rFonts w:ascii="Times New Roman" w:eastAsia="Times New Roman" w:hAnsi="Times New Roman"/>
          <w:bCs/>
          <w:kern w:val="0"/>
          <w:sz w:val="28"/>
          <w:szCs w:val="28"/>
          <w:lang w:val="ru-RU"/>
        </w:rPr>
      </w:pPr>
      <w:r w:rsidRPr="0013596F">
        <w:rPr>
          <w:rFonts w:ascii="Times New Roman" w:eastAsia="Times New Roman" w:hAnsi="Times New Roman"/>
          <w:bCs/>
          <w:kern w:val="0"/>
          <w:sz w:val="28"/>
          <w:szCs w:val="28"/>
          <w:lang w:eastAsia="ar-SA"/>
        </w:rPr>
        <w:t xml:space="preserve">__ грудня </w:t>
      </w:r>
      <w:r w:rsidRPr="0013596F">
        <w:rPr>
          <w:rFonts w:ascii="Times New Roman" w:eastAsia="Times New Roman" w:hAnsi="Times New Roman"/>
          <w:bCs/>
          <w:kern w:val="0"/>
          <w:sz w:val="28"/>
          <w:szCs w:val="28"/>
          <w:lang w:val="ru-RU"/>
        </w:rPr>
        <w:t>2025 року</w:t>
      </w:r>
      <w:r w:rsidRPr="0013596F">
        <w:rPr>
          <w:rFonts w:ascii="Times New Roman" w:eastAsia="Times New Roman" w:hAnsi="Times New Roman"/>
          <w:bCs/>
          <w:kern w:val="0"/>
          <w:sz w:val="28"/>
          <w:szCs w:val="28"/>
          <w:lang w:val="ru-RU"/>
        </w:rPr>
        <w:tab/>
      </w:r>
      <w:r w:rsidRPr="0013596F">
        <w:rPr>
          <w:rFonts w:ascii="Times New Roman" w:eastAsia="Times New Roman" w:hAnsi="Times New Roman"/>
          <w:bCs/>
          <w:kern w:val="0"/>
          <w:sz w:val="28"/>
          <w:szCs w:val="28"/>
          <w:lang w:val="ru-RU"/>
        </w:rPr>
        <w:tab/>
      </w:r>
      <w:r w:rsidRPr="0013596F">
        <w:rPr>
          <w:rFonts w:ascii="Times New Roman" w:eastAsia="Times New Roman" w:hAnsi="Times New Roman"/>
          <w:bCs/>
          <w:kern w:val="0"/>
          <w:sz w:val="28"/>
          <w:szCs w:val="28"/>
          <w:lang w:val="ru-RU"/>
        </w:rPr>
        <w:tab/>
      </w:r>
      <w:r w:rsidRPr="0013596F">
        <w:rPr>
          <w:rFonts w:ascii="Times New Roman" w:eastAsia="Times New Roman" w:hAnsi="Times New Roman"/>
          <w:bCs/>
          <w:kern w:val="0"/>
          <w:sz w:val="28"/>
          <w:szCs w:val="28"/>
          <w:lang w:val="ru-RU"/>
        </w:rPr>
        <w:tab/>
      </w:r>
      <w:r w:rsidRPr="0013596F">
        <w:rPr>
          <w:rFonts w:ascii="Times New Roman" w:eastAsia="Times New Roman" w:hAnsi="Times New Roman"/>
          <w:bCs/>
          <w:kern w:val="0"/>
          <w:sz w:val="28"/>
          <w:szCs w:val="28"/>
          <w:lang w:val="ru-RU"/>
        </w:rPr>
        <w:tab/>
      </w:r>
      <w:r w:rsidRPr="0013596F">
        <w:rPr>
          <w:rFonts w:ascii="Times New Roman" w:eastAsia="Times New Roman" w:hAnsi="Times New Roman"/>
          <w:bCs/>
          <w:kern w:val="0"/>
          <w:sz w:val="28"/>
          <w:szCs w:val="28"/>
          <w:lang w:val="ru-RU"/>
        </w:rPr>
        <w:tab/>
      </w:r>
      <w:r w:rsidRPr="0013596F">
        <w:rPr>
          <w:rFonts w:ascii="Times New Roman" w:eastAsia="Times New Roman" w:hAnsi="Times New Roman"/>
          <w:bCs/>
          <w:kern w:val="0"/>
          <w:sz w:val="28"/>
          <w:szCs w:val="28"/>
          <w:lang w:val="ru-RU"/>
        </w:rPr>
        <w:tab/>
        <w:t xml:space="preserve">           № </w:t>
      </w:r>
      <w:r w:rsidRPr="0013596F">
        <w:rPr>
          <w:rFonts w:ascii="Times New Roman" w:eastAsia="Times New Roman" w:hAnsi="Times New Roman"/>
          <w:bCs/>
          <w:kern w:val="0"/>
          <w:sz w:val="28"/>
          <w:szCs w:val="28"/>
        </w:rPr>
        <w:t>____</w:t>
      </w:r>
      <w:r w:rsidRPr="0013596F">
        <w:rPr>
          <w:rFonts w:ascii="Times New Roman" w:eastAsia="Times New Roman" w:hAnsi="Times New Roman"/>
          <w:bCs/>
          <w:kern w:val="0"/>
          <w:sz w:val="28"/>
          <w:szCs w:val="28"/>
          <w:lang w:val="ru-RU"/>
        </w:rPr>
        <w:t>-</w:t>
      </w:r>
      <w:r w:rsidRPr="0013596F">
        <w:rPr>
          <w:rFonts w:ascii="Times New Roman" w:eastAsia="Times New Roman" w:hAnsi="Times New Roman"/>
          <w:bCs/>
          <w:kern w:val="0"/>
          <w:sz w:val="28"/>
          <w:szCs w:val="28"/>
          <w:lang w:val="en-US"/>
        </w:rPr>
        <w:t>V</w:t>
      </w:r>
      <w:r w:rsidRPr="0013596F">
        <w:rPr>
          <w:rFonts w:ascii="Times New Roman" w:eastAsia="Times New Roman" w:hAnsi="Times New Roman"/>
          <w:bCs/>
          <w:kern w:val="0"/>
          <w:sz w:val="28"/>
          <w:szCs w:val="28"/>
          <w:lang w:val="ru-RU"/>
        </w:rPr>
        <w:t>ІІІ</w:t>
      </w:r>
    </w:p>
    <w:p w14:paraId="0008847D" w14:textId="77777777" w:rsidR="001713A9" w:rsidRDefault="001713A9" w:rsidP="001713A9">
      <w:pPr>
        <w:shd w:val="clear" w:color="auto" w:fill="FFFFFF"/>
        <w:spacing w:after="0" w:line="240" w:lineRule="auto"/>
        <w:jc w:val="both"/>
        <w:rPr>
          <w:rFonts w:ascii="Times New Roman" w:eastAsia="Times New Roman" w:hAnsi="Times New Roman"/>
          <w:sz w:val="28"/>
          <w:szCs w:val="28"/>
          <w:lang w:eastAsia="ru-RU"/>
        </w:rPr>
      </w:pPr>
    </w:p>
    <w:p w14:paraId="6E0B5960" w14:textId="35D42C09" w:rsidR="001713A9" w:rsidRDefault="001713A9" w:rsidP="0013596F">
      <w:pPr>
        <w:spacing w:after="17" w:line="240" w:lineRule="auto"/>
        <w:ind w:left="20" w:right="-1"/>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Про затвердження фінансового плану Комунального некомерційного підприємства «Ананьївський центр первинної медико-санітарної допомоги Ананьївської міської ради» на 2026 рік </w:t>
      </w:r>
    </w:p>
    <w:p w14:paraId="4470A27F" w14:textId="77777777" w:rsidR="001713A9" w:rsidRDefault="001713A9" w:rsidP="001713A9">
      <w:pPr>
        <w:spacing w:after="17" w:line="240" w:lineRule="auto"/>
        <w:ind w:left="20" w:right="40"/>
        <w:jc w:val="center"/>
        <w:rPr>
          <w:rFonts w:ascii="Times New Roman" w:eastAsia="Times New Roman" w:hAnsi="Times New Roman"/>
          <w:b/>
          <w:bCs/>
          <w:sz w:val="28"/>
          <w:szCs w:val="28"/>
          <w:lang w:eastAsia="ru-RU"/>
        </w:rPr>
      </w:pPr>
    </w:p>
    <w:p w14:paraId="3016CE42" w14:textId="36D33536" w:rsidR="001713A9" w:rsidRDefault="001713A9" w:rsidP="0013596F">
      <w:pPr>
        <w:spacing w:after="17" w:line="240" w:lineRule="auto"/>
        <w:ind w:left="20" w:right="40" w:firstLine="689"/>
        <w:jc w:val="both"/>
        <w:rPr>
          <w:rFonts w:ascii="Times New Roman" w:hAnsi="Times New Roman"/>
          <w:b/>
          <w:bCs/>
          <w:sz w:val="28"/>
          <w:szCs w:val="28"/>
          <w:lang w:eastAsia="ru-RU"/>
        </w:rPr>
      </w:pPr>
      <w:r>
        <w:rPr>
          <w:rFonts w:ascii="Times New Roman" w:eastAsia="Arial" w:hAnsi="Times New Roman"/>
          <w:bCs/>
          <w:color w:val="000000"/>
          <w:sz w:val="28"/>
          <w:szCs w:val="28"/>
          <w:lang w:eastAsia="uk-UA" w:bidi="uk-UA"/>
        </w:rPr>
        <w:t>Керуючись статтею 26 Закону України «Про місцеве самоврядування в Україні»,</w:t>
      </w:r>
      <w:r>
        <w:rPr>
          <w:rFonts w:ascii="Times New Roman" w:hAnsi="Times New Roman"/>
          <w:sz w:val="28"/>
          <w:szCs w:val="28"/>
          <w:lang w:eastAsia="uk-UA"/>
        </w:rPr>
        <w:t xml:space="preserve"> </w:t>
      </w:r>
      <w:r>
        <w:rPr>
          <w:rFonts w:ascii="Times New Roman" w:hAnsi="Times New Roman"/>
          <w:sz w:val="28"/>
          <w:szCs w:val="28"/>
          <w:lang w:eastAsia="ru-RU"/>
        </w:rPr>
        <w:t xml:space="preserve">враховуючи </w:t>
      </w:r>
      <w:r>
        <w:rPr>
          <w:rFonts w:ascii="Times New Roman" w:hAnsi="Times New Roman"/>
          <w:sz w:val="28"/>
          <w:szCs w:val="28"/>
          <w:lang w:eastAsia="uk-UA"/>
        </w:rPr>
        <w:t xml:space="preserve">рішення виконавчого комітету Ананьївської міської ради від __ грудня 2025 року №_ «Про схвалення </w:t>
      </w:r>
      <w:proofErr w:type="spellStart"/>
      <w:r>
        <w:rPr>
          <w:rFonts w:ascii="Times New Roman" w:hAnsi="Times New Roman"/>
          <w:sz w:val="28"/>
          <w:szCs w:val="28"/>
          <w:lang w:eastAsia="uk-UA"/>
        </w:rPr>
        <w:t>проєкту</w:t>
      </w:r>
      <w:proofErr w:type="spellEnd"/>
      <w:r>
        <w:rPr>
          <w:rFonts w:ascii="Times New Roman" w:hAnsi="Times New Roman"/>
          <w:sz w:val="28"/>
          <w:szCs w:val="28"/>
          <w:lang w:eastAsia="uk-UA"/>
        </w:rPr>
        <w:t xml:space="preserve"> рішення Ананьївської міської ради «Про затвердження фінансового плану Комунального некомерційного підприємства «Ананьївський центр первинної медико-санітарної допомоги Ананьївської міської ради» на 2026 рік», </w:t>
      </w:r>
      <w:r>
        <w:rPr>
          <w:rFonts w:ascii="Times New Roman" w:hAnsi="Times New Roman"/>
          <w:sz w:val="28"/>
          <w:szCs w:val="28"/>
          <w:lang w:eastAsia="ru-RU"/>
        </w:rPr>
        <w:t>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w:t>
      </w:r>
    </w:p>
    <w:p w14:paraId="75F397EF" w14:textId="77777777" w:rsidR="001713A9" w:rsidRDefault="001713A9" w:rsidP="001713A9">
      <w:pPr>
        <w:spacing w:after="0" w:line="240" w:lineRule="auto"/>
        <w:jc w:val="both"/>
        <w:rPr>
          <w:rFonts w:ascii="Times New Roman" w:eastAsia="Arial" w:hAnsi="Times New Roman"/>
          <w:b/>
          <w:color w:val="000000"/>
          <w:sz w:val="24"/>
          <w:szCs w:val="24"/>
          <w:lang w:eastAsia="uk-UA" w:bidi="uk-UA"/>
        </w:rPr>
      </w:pPr>
    </w:p>
    <w:p w14:paraId="1D18A37D" w14:textId="77777777" w:rsidR="001713A9" w:rsidRDefault="001713A9" w:rsidP="001713A9">
      <w:pPr>
        <w:spacing w:after="0" w:line="240" w:lineRule="auto"/>
        <w:jc w:val="both"/>
        <w:rPr>
          <w:rFonts w:ascii="Times New Roman" w:eastAsia="Arial" w:hAnsi="Times New Roman"/>
          <w:b/>
          <w:color w:val="000000"/>
          <w:sz w:val="28"/>
          <w:szCs w:val="28"/>
          <w:lang w:eastAsia="uk-UA" w:bidi="uk-UA"/>
        </w:rPr>
      </w:pPr>
      <w:r>
        <w:rPr>
          <w:rFonts w:ascii="Times New Roman" w:eastAsia="Arial" w:hAnsi="Times New Roman"/>
          <w:b/>
          <w:color w:val="000000"/>
          <w:sz w:val="28"/>
          <w:szCs w:val="28"/>
          <w:lang w:eastAsia="uk-UA" w:bidi="uk-UA"/>
        </w:rPr>
        <w:t>ВИРІШИЛА:</w:t>
      </w:r>
    </w:p>
    <w:p w14:paraId="5544A908" w14:textId="77777777" w:rsidR="001713A9" w:rsidRDefault="001713A9" w:rsidP="001713A9">
      <w:pPr>
        <w:spacing w:after="0" w:line="240" w:lineRule="auto"/>
        <w:jc w:val="both"/>
        <w:rPr>
          <w:rFonts w:ascii="Times New Roman" w:eastAsia="Arial" w:hAnsi="Times New Roman"/>
          <w:b/>
          <w:color w:val="000000"/>
          <w:sz w:val="24"/>
          <w:szCs w:val="24"/>
          <w:lang w:eastAsia="uk-UA" w:bidi="uk-UA"/>
        </w:rPr>
      </w:pPr>
    </w:p>
    <w:p w14:paraId="461581B4" w14:textId="747B0235" w:rsidR="001713A9" w:rsidRDefault="001713A9" w:rsidP="001713A9">
      <w:pPr>
        <w:pStyle w:val="ae"/>
        <w:tabs>
          <w:tab w:val="left" w:pos="709"/>
          <w:tab w:val="left" w:pos="851"/>
          <w:tab w:val="left" w:pos="1134"/>
          <w:tab w:val="left" w:pos="1276"/>
        </w:tabs>
        <w:ind w:firstLine="709"/>
        <w:jc w:val="both"/>
        <w:rPr>
          <w:rFonts w:ascii="Times New Roman" w:hAnsi="Times New Roman"/>
          <w:sz w:val="28"/>
          <w:szCs w:val="28"/>
          <w:lang w:val="uk-UA" w:eastAsia="ru-RU"/>
        </w:rPr>
      </w:pPr>
      <w:r>
        <w:rPr>
          <w:rFonts w:ascii="Times New Roman" w:hAnsi="Times New Roman"/>
          <w:sz w:val="28"/>
          <w:szCs w:val="28"/>
          <w:lang w:val="uk-UA" w:eastAsia="ru-RU"/>
        </w:rPr>
        <w:t>1. Затвердити фінансовий план Комунального некомерційного підприємства «</w:t>
      </w:r>
      <w:r w:rsidRPr="0013596F">
        <w:rPr>
          <w:rFonts w:ascii="Times New Roman" w:hAnsi="Times New Roman"/>
          <w:sz w:val="28"/>
          <w:szCs w:val="28"/>
          <w:lang w:val="uk-UA" w:eastAsia="uk-UA"/>
        </w:rPr>
        <w:t xml:space="preserve">Ананьївський центр первинної медико-санітарної допомоги </w:t>
      </w:r>
      <w:r>
        <w:rPr>
          <w:rFonts w:ascii="Times New Roman" w:hAnsi="Times New Roman"/>
          <w:sz w:val="28"/>
          <w:szCs w:val="28"/>
          <w:lang w:val="uk-UA" w:eastAsia="ru-RU"/>
        </w:rPr>
        <w:t>Ананьївської міської ради» на 2026 рік  (додається).</w:t>
      </w:r>
    </w:p>
    <w:p w14:paraId="421DC283" w14:textId="77777777" w:rsidR="001713A9" w:rsidRDefault="001713A9" w:rsidP="001713A9">
      <w:pPr>
        <w:pStyle w:val="ae"/>
        <w:tabs>
          <w:tab w:val="left" w:pos="709"/>
          <w:tab w:val="left" w:pos="851"/>
          <w:tab w:val="left" w:pos="1134"/>
          <w:tab w:val="left" w:pos="1276"/>
        </w:tabs>
        <w:ind w:firstLine="709"/>
        <w:jc w:val="both"/>
        <w:rPr>
          <w:rFonts w:ascii="Times New Roman" w:hAnsi="Times New Roman"/>
          <w:sz w:val="24"/>
          <w:szCs w:val="24"/>
          <w:lang w:val="uk-UA" w:eastAsia="ru-RU"/>
        </w:rPr>
      </w:pPr>
    </w:p>
    <w:p w14:paraId="0ABBF98E" w14:textId="77777777" w:rsidR="001713A9" w:rsidRDefault="001713A9" w:rsidP="001713A9">
      <w:pPr>
        <w:pStyle w:val="ae"/>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14:paraId="68616785" w14:textId="77777777" w:rsidR="001713A9" w:rsidRDefault="001713A9" w:rsidP="001713A9">
      <w:pPr>
        <w:spacing w:after="0" w:line="240" w:lineRule="auto"/>
        <w:ind w:firstLine="708"/>
        <w:jc w:val="both"/>
        <w:rPr>
          <w:rFonts w:ascii="Times New Roman" w:eastAsia="Times New Roman" w:hAnsi="Times New Roman"/>
          <w:b/>
          <w:sz w:val="24"/>
          <w:szCs w:val="24"/>
          <w:lang w:eastAsia="ru-RU"/>
        </w:rPr>
      </w:pPr>
    </w:p>
    <w:p w14:paraId="7BCD3639" w14:textId="77777777" w:rsidR="001713A9" w:rsidRDefault="001713A9" w:rsidP="001713A9">
      <w:pPr>
        <w:spacing w:after="0"/>
        <w:rPr>
          <w:rFonts w:ascii="Times New Roman" w:eastAsia="Times New Roman" w:hAnsi="Times New Roman"/>
          <w:b/>
          <w:sz w:val="24"/>
          <w:szCs w:val="24"/>
          <w:lang w:eastAsia="ru-RU"/>
        </w:rPr>
      </w:pPr>
    </w:p>
    <w:p w14:paraId="225A3391" w14:textId="77777777" w:rsidR="001713A9" w:rsidRDefault="001713A9" w:rsidP="001713A9">
      <w:pPr>
        <w:spacing w:after="0"/>
        <w:rPr>
          <w:rFonts w:ascii="Times New Roman" w:eastAsia="Times New Roman" w:hAnsi="Times New Roman"/>
          <w:b/>
          <w:sz w:val="24"/>
          <w:szCs w:val="24"/>
          <w:lang w:eastAsia="ru-RU"/>
        </w:rPr>
      </w:pPr>
    </w:p>
    <w:p w14:paraId="7979125F" w14:textId="3872CD9D" w:rsidR="001713A9" w:rsidRDefault="001713A9" w:rsidP="001713A9">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Ананьївський міський голова                                              </w:t>
      </w:r>
      <w:r w:rsidR="00DF052A">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Юрій ТИЩЕНКО</w:t>
      </w:r>
      <w:bookmarkEnd w:id="0"/>
    </w:p>
    <w:p w14:paraId="34C2B867" w14:textId="77777777" w:rsidR="001713A9" w:rsidRDefault="001713A9" w:rsidP="001713A9">
      <w:pPr>
        <w:spacing w:after="0" w:line="240" w:lineRule="auto"/>
        <w:rPr>
          <w:rFonts w:ascii="Times New Roman" w:eastAsia="Times New Roman" w:hAnsi="Times New Roman"/>
          <w:b/>
          <w:kern w:val="0"/>
          <w:sz w:val="28"/>
          <w:szCs w:val="28"/>
          <w:lang w:eastAsia="ru-RU"/>
        </w:rPr>
        <w:sectPr w:rsidR="001713A9" w:rsidSect="0013596F">
          <w:pgSz w:w="11906" w:h="16838"/>
          <w:pgMar w:top="851" w:right="567" w:bottom="1134" w:left="1701" w:header="709" w:footer="709" w:gutter="0"/>
          <w:cols w:space="720"/>
        </w:sectPr>
      </w:pPr>
    </w:p>
    <w:p w14:paraId="23044B5D" w14:textId="77777777" w:rsidR="00F71374" w:rsidRPr="00F71374" w:rsidRDefault="00F71374" w:rsidP="00D83CFA">
      <w:pPr>
        <w:spacing w:after="0" w:line="240" w:lineRule="auto"/>
        <w:jc w:val="center"/>
        <w:rPr>
          <w:rFonts w:ascii="Times New Roman" w:eastAsia="Times New Roman" w:hAnsi="Times New Roman"/>
          <w:kern w:val="0"/>
          <w:sz w:val="28"/>
          <w:szCs w:val="28"/>
          <w:lang w:eastAsia="ru-RU"/>
        </w:rPr>
      </w:pPr>
      <w:r w:rsidRPr="00F71374">
        <w:rPr>
          <w:rFonts w:ascii="Times New Roman" w:eastAsia="Times New Roman" w:hAnsi="Times New Roman"/>
          <w:kern w:val="0"/>
          <w:sz w:val="28"/>
          <w:szCs w:val="28"/>
          <w:lang w:eastAsia="ru-RU"/>
        </w:rPr>
        <w:lastRenderedPageBreak/>
        <w:t>Пояснювальна записка</w:t>
      </w:r>
    </w:p>
    <w:p w14:paraId="76CBE6AE" w14:textId="77777777" w:rsidR="00F71374" w:rsidRPr="00F71374" w:rsidRDefault="00F71374" w:rsidP="00D83CFA">
      <w:pPr>
        <w:spacing w:after="0" w:line="240" w:lineRule="auto"/>
        <w:jc w:val="center"/>
        <w:rPr>
          <w:rFonts w:ascii="Times New Roman" w:eastAsia="Times New Roman" w:hAnsi="Times New Roman"/>
          <w:kern w:val="0"/>
          <w:sz w:val="28"/>
          <w:szCs w:val="28"/>
          <w:lang w:eastAsia="ru-RU"/>
        </w:rPr>
      </w:pPr>
      <w:r w:rsidRPr="00F71374">
        <w:rPr>
          <w:rFonts w:ascii="Times New Roman" w:eastAsia="Times New Roman" w:hAnsi="Times New Roman"/>
          <w:kern w:val="0"/>
          <w:sz w:val="28"/>
          <w:szCs w:val="28"/>
          <w:lang w:eastAsia="ru-RU"/>
        </w:rPr>
        <w:t xml:space="preserve">до </w:t>
      </w:r>
      <w:proofErr w:type="spellStart"/>
      <w:r w:rsidRPr="00F71374">
        <w:rPr>
          <w:rFonts w:ascii="Times New Roman" w:eastAsia="Times New Roman" w:hAnsi="Times New Roman"/>
          <w:kern w:val="0"/>
          <w:sz w:val="28"/>
          <w:szCs w:val="28"/>
          <w:lang w:eastAsia="ru-RU"/>
        </w:rPr>
        <w:t>проєкту</w:t>
      </w:r>
      <w:proofErr w:type="spellEnd"/>
      <w:r w:rsidRPr="00F71374">
        <w:rPr>
          <w:rFonts w:ascii="Times New Roman" w:eastAsia="Times New Roman" w:hAnsi="Times New Roman"/>
          <w:kern w:val="0"/>
          <w:sz w:val="28"/>
          <w:szCs w:val="28"/>
          <w:lang w:eastAsia="ru-RU"/>
        </w:rPr>
        <w:t xml:space="preserve"> рішення Ананьївської  міської ради</w:t>
      </w:r>
    </w:p>
    <w:p w14:paraId="075D8E63" w14:textId="77777777" w:rsidR="00F71374" w:rsidRPr="00F71374" w:rsidRDefault="00F71374" w:rsidP="00D83CFA">
      <w:pPr>
        <w:spacing w:after="0" w:line="240" w:lineRule="auto"/>
        <w:jc w:val="center"/>
        <w:rPr>
          <w:rFonts w:ascii="Times New Roman" w:eastAsia="Times New Roman" w:hAnsi="Times New Roman"/>
          <w:kern w:val="0"/>
          <w:sz w:val="28"/>
          <w:szCs w:val="28"/>
          <w:lang w:eastAsia="ru-RU"/>
        </w:rPr>
      </w:pPr>
      <w:r w:rsidRPr="00F71374">
        <w:rPr>
          <w:rFonts w:ascii="Times New Roman" w:eastAsia="Times New Roman" w:hAnsi="Times New Roman"/>
          <w:kern w:val="0"/>
          <w:sz w:val="28"/>
          <w:szCs w:val="28"/>
          <w:lang w:eastAsia="ru-RU"/>
        </w:rPr>
        <w:t>«Про затвердження  фінансового плану Комунального некомерційного підприємства «Ананьївський  центр первинної медико-санітарної допомоги Ананьївської міської ради» на 2026 рік</w:t>
      </w:r>
    </w:p>
    <w:p w14:paraId="2B2C121B" w14:textId="77777777" w:rsidR="00F71374" w:rsidRPr="00F71374" w:rsidRDefault="00F71374" w:rsidP="00D83CFA">
      <w:pPr>
        <w:tabs>
          <w:tab w:val="left" w:pos="600"/>
          <w:tab w:val="left" w:pos="1830"/>
          <w:tab w:val="left" w:pos="3165"/>
        </w:tabs>
        <w:spacing w:after="0" w:line="240" w:lineRule="auto"/>
        <w:ind w:firstLine="709"/>
        <w:rPr>
          <w:rFonts w:ascii="Times New Roman" w:eastAsia="SimSun" w:hAnsi="Times New Roman"/>
          <w:kern w:val="0"/>
          <w:lang w:eastAsia="zh-CN"/>
        </w:rPr>
      </w:pPr>
    </w:p>
    <w:p w14:paraId="54BF5ABE"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kern w:val="0"/>
          <w:sz w:val="28"/>
          <w:szCs w:val="28"/>
          <w:lang w:eastAsia="zh-CN"/>
        </w:rPr>
        <w:t xml:space="preserve"> Комунальне некомерційне  підприємство «Ананьївський центр первинної медико-санітарної допомоги Ананьївської міської ради» надає медичні послуги, пов’язані з  первинної медичною допомогою пацієнтам, які уклали декларації про вибір лікаря. Кількість пацієнтів, які уклали декларації становить 14226 осіб.</w:t>
      </w:r>
    </w:p>
    <w:p w14:paraId="4C09090F" w14:textId="571735BC"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kern w:val="0"/>
          <w:sz w:val="28"/>
          <w:szCs w:val="28"/>
          <w:lang w:eastAsia="zh-CN"/>
        </w:rPr>
        <w:t xml:space="preserve">Кількість штатних посад по КНП «Ананьївський центр первинної </w:t>
      </w:r>
      <w:proofErr w:type="spellStart"/>
      <w:r w:rsidRPr="00F71374">
        <w:rPr>
          <w:rFonts w:ascii="Times New Roman" w:eastAsia="SimSun" w:hAnsi="Times New Roman"/>
          <w:kern w:val="0"/>
          <w:sz w:val="28"/>
          <w:szCs w:val="28"/>
          <w:lang w:eastAsia="zh-CN"/>
        </w:rPr>
        <w:t>медико-</w:t>
      </w:r>
      <w:proofErr w:type="spellEnd"/>
      <w:r w:rsidRPr="00F71374">
        <w:rPr>
          <w:rFonts w:ascii="Times New Roman" w:eastAsia="SimSun" w:hAnsi="Times New Roman"/>
          <w:kern w:val="0"/>
          <w:sz w:val="28"/>
          <w:szCs w:val="28"/>
          <w:lang w:eastAsia="zh-CN"/>
        </w:rPr>
        <w:t xml:space="preserve"> санітарної допомоги  Ананьївської  міської ради»  становить  67,25    </w:t>
      </w:r>
      <w:r w:rsidRPr="00F71374">
        <w:rPr>
          <w:rFonts w:ascii="Times New Roman" w:eastAsia="SimSun" w:hAnsi="Times New Roman"/>
          <w:color w:val="FF0000"/>
          <w:kern w:val="0"/>
          <w:sz w:val="28"/>
          <w:szCs w:val="28"/>
          <w:lang w:eastAsia="zh-CN"/>
        </w:rPr>
        <w:t xml:space="preserve"> </w:t>
      </w:r>
      <w:r w:rsidRPr="00F71374">
        <w:rPr>
          <w:rFonts w:ascii="Times New Roman" w:eastAsia="SimSun" w:hAnsi="Times New Roman"/>
          <w:kern w:val="0"/>
          <w:sz w:val="28"/>
          <w:szCs w:val="28"/>
          <w:lang w:eastAsia="zh-CN"/>
        </w:rPr>
        <w:t>одиниць.</w:t>
      </w:r>
    </w:p>
    <w:p w14:paraId="11AD5CB8"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kern w:val="0"/>
          <w:sz w:val="28"/>
          <w:szCs w:val="28"/>
          <w:lang w:eastAsia="zh-CN"/>
        </w:rPr>
        <w:t>Дохідна частина фінансового плану на  2025 рік:</w:t>
      </w:r>
    </w:p>
    <w:p w14:paraId="42CAB145"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Рядок 100 «Дохід (виручка) від реалізації продукції (товарів, робіт, послуг»</w:t>
      </w:r>
      <w:r w:rsidRPr="00F71374">
        <w:rPr>
          <w:rFonts w:ascii="Times New Roman" w:eastAsia="SimSun" w:hAnsi="Times New Roman"/>
          <w:kern w:val="0"/>
          <w:sz w:val="28"/>
          <w:szCs w:val="28"/>
          <w:lang w:eastAsia="zh-CN"/>
        </w:rPr>
        <w:t xml:space="preserve">  становить 10,8 млн. грн. – кошти від Національної служби здоров’я  України за договором про медичне обслуговування населення за програмою медичних гарантій.</w:t>
      </w:r>
    </w:p>
    <w:p w14:paraId="74FF8745" w14:textId="754DF5E2"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kern w:val="0"/>
          <w:sz w:val="28"/>
          <w:szCs w:val="28"/>
          <w:lang w:eastAsia="zh-CN"/>
        </w:rPr>
        <w:t xml:space="preserve"> </w:t>
      </w:r>
      <w:r w:rsidRPr="00F71374">
        <w:rPr>
          <w:rFonts w:ascii="Times New Roman" w:eastAsia="SimSun" w:hAnsi="Times New Roman"/>
          <w:b/>
          <w:bCs/>
          <w:kern w:val="0"/>
          <w:sz w:val="28"/>
          <w:szCs w:val="28"/>
          <w:lang w:eastAsia="zh-CN"/>
        </w:rPr>
        <w:t>Рядок 110 Дохід з місцевого бюджету</w:t>
      </w:r>
      <w:r w:rsidRPr="00F71374">
        <w:rPr>
          <w:rFonts w:ascii="Times New Roman" w:eastAsia="SimSun" w:hAnsi="Times New Roman"/>
          <w:kern w:val="0"/>
          <w:sz w:val="28"/>
          <w:szCs w:val="28"/>
          <w:lang w:eastAsia="zh-CN"/>
        </w:rPr>
        <w:t xml:space="preserve">  становлять 2 228,7 тис. грн.</w:t>
      </w:r>
      <w:r w:rsidR="00DE142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w:t>
      </w:r>
      <w:r w:rsidR="00DE142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дохід загального фонду місцевого бюджету.</w:t>
      </w:r>
    </w:p>
    <w:p w14:paraId="09F54ECA" w14:textId="3B447D13"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Рядок 120 «Інші доходи від операційної діяльності»</w:t>
      </w:r>
      <w:r w:rsidRPr="00F71374">
        <w:rPr>
          <w:rFonts w:ascii="Times New Roman" w:eastAsia="SimSun" w:hAnsi="Times New Roman"/>
          <w:kern w:val="0"/>
          <w:sz w:val="28"/>
          <w:szCs w:val="28"/>
          <w:lang w:eastAsia="zh-CN"/>
        </w:rPr>
        <w:t xml:space="preserve"> - 123,7 тис. грн. (</w:t>
      </w:r>
      <w:proofErr w:type="spellStart"/>
      <w:r w:rsidRPr="00F71374">
        <w:rPr>
          <w:rFonts w:ascii="Times New Roman" w:eastAsia="SimSun" w:hAnsi="Times New Roman"/>
          <w:kern w:val="0"/>
          <w:sz w:val="28"/>
          <w:szCs w:val="28"/>
          <w:lang w:eastAsia="zh-CN"/>
        </w:rPr>
        <w:t>відкошдування</w:t>
      </w:r>
      <w:proofErr w:type="spellEnd"/>
      <w:r w:rsidRPr="00F71374">
        <w:rPr>
          <w:rFonts w:ascii="Times New Roman" w:eastAsia="SimSun" w:hAnsi="Times New Roman"/>
          <w:kern w:val="0"/>
          <w:sz w:val="28"/>
          <w:szCs w:val="28"/>
          <w:lang w:eastAsia="zh-CN"/>
        </w:rPr>
        <w:t xml:space="preserve"> комунальних послуг орендарями – 24,0 тис. </w:t>
      </w:r>
      <w:proofErr w:type="spellStart"/>
      <w:r w:rsidRPr="00F71374">
        <w:rPr>
          <w:rFonts w:ascii="Times New Roman" w:eastAsia="SimSun" w:hAnsi="Times New Roman"/>
          <w:kern w:val="0"/>
          <w:sz w:val="28"/>
          <w:szCs w:val="28"/>
          <w:lang w:eastAsia="zh-CN"/>
        </w:rPr>
        <w:t>грн</w:t>
      </w:r>
      <w:proofErr w:type="spellEnd"/>
      <w:r w:rsidRPr="00F71374">
        <w:rPr>
          <w:rFonts w:ascii="Times New Roman" w:eastAsia="SimSun" w:hAnsi="Times New Roman"/>
          <w:kern w:val="0"/>
          <w:sz w:val="28"/>
          <w:szCs w:val="28"/>
          <w:lang w:eastAsia="zh-CN"/>
        </w:rPr>
        <w:t>; плата за оренду приміщень</w:t>
      </w:r>
      <w:r w:rsidR="00DE142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w:t>
      </w:r>
      <w:r w:rsidR="00DE142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 xml:space="preserve">99,7 тис. грн.) </w:t>
      </w:r>
    </w:p>
    <w:p w14:paraId="22DC6471" w14:textId="4ADEDD21"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 xml:space="preserve">Рядок 130 «Інші доходи» </w:t>
      </w:r>
      <w:r w:rsidRPr="00F71374">
        <w:rPr>
          <w:rFonts w:ascii="Times New Roman" w:eastAsia="SimSun" w:hAnsi="Times New Roman"/>
          <w:kern w:val="0"/>
          <w:sz w:val="28"/>
          <w:szCs w:val="28"/>
          <w:lang w:eastAsia="zh-CN"/>
        </w:rPr>
        <w:t xml:space="preserve"> становлять  748,6 тис. грн.: амортизація від безоплатно отриманих основних засобів</w:t>
      </w:r>
      <w:r w:rsidR="00DE142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- 578,6 тис. грн., дохід від розміщення коштів на депозитному рахунку</w:t>
      </w:r>
      <w:r w:rsidR="00DE142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- 170,0 тис. грн..</w:t>
      </w:r>
    </w:p>
    <w:p w14:paraId="7C05FA58"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kern w:val="0"/>
          <w:sz w:val="28"/>
          <w:szCs w:val="28"/>
          <w:lang w:eastAsia="zh-CN"/>
        </w:rPr>
        <w:t>Витрати підприємства  складаються з:</w:t>
      </w:r>
    </w:p>
    <w:p w14:paraId="0C62041F"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Рядок 140 «Собівартість реалізованої продукції»</w:t>
      </w:r>
      <w:r w:rsidRPr="00F71374">
        <w:rPr>
          <w:rFonts w:ascii="Times New Roman" w:eastAsia="SimSun" w:hAnsi="Times New Roman"/>
          <w:kern w:val="0"/>
          <w:sz w:val="28"/>
          <w:szCs w:val="28"/>
          <w:lang w:eastAsia="zh-CN"/>
        </w:rPr>
        <w:t xml:space="preserve"> - разом  12 751,9 тис. грн. з них:</w:t>
      </w:r>
    </w:p>
    <w:p w14:paraId="2744E05F"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Матеріальні затрати  становлять</w:t>
      </w:r>
      <w:r w:rsidRPr="00F71374">
        <w:rPr>
          <w:rFonts w:ascii="Times New Roman" w:eastAsia="SimSun" w:hAnsi="Times New Roman"/>
          <w:kern w:val="0"/>
          <w:sz w:val="28"/>
          <w:szCs w:val="28"/>
          <w:lang w:eastAsia="zh-CN"/>
        </w:rPr>
        <w:t xml:space="preserve"> –1 488,6 тис. грн., в тому числі:</w:t>
      </w:r>
    </w:p>
    <w:p w14:paraId="18605E74" w14:textId="62D628E8"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kern w:val="0"/>
          <w:sz w:val="28"/>
          <w:szCs w:val="28"/>
          <w:lang w:eastAsia="zh-CN"/>
        </w:rPr>
        <w:t xml:space="preserve">предмети, обладнання, інвентар, паливно-мастильні матеріали, запасні частини, </w:t>
      </w:r>
      <w:proofErr w:type="spellStart"/>
      <w:r w:rsidRPr="00F71374">
        <w:rPr>
          <w:rFonts w:ascii="Times New Roman" w:eastAsia="SimSun" w:hAnsi="Times New Roman"/>
          <w:kern w:val="0"/>
          <w:sz w:val="28"/>
          <w:szCs w:val="28"/>
          <w:lang w:eastAsia="zh-CN"/>
        </w:rPr>
        <w:t>госптовари</w:t>
      </w:r>
      <w:proofErr w:type="spellEnd"/>
      <w:r w:rsidRPr="00F71374">
        <w:rPr>
          <w:rFonts w:ascii="Times New Roman" w:eastAsia="SimSun" w:hAnsi="Times New Roman"/>
          <w:kern w:val="0"/>
          <w:sz w:val="28"/>
          <w:szCs w:val="28"/>
          <w:lang w:eastAsia="zh-CN"/>
        </w:rPr>
        <w:t xml:space="preserve"> та інше</w:t>
      </w:r>
      <w:r w:rsidR="00DE142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 xml:space="preserve">– 194,0 тис. </w:t>
      </w:r>
      <w:proofErr w:type="spellStart"/>
      <w:r w:rsidRPr="00F71374">
        <w:rPr>
          <w:rFonts w:ascii="Times New Roman" w:eastAsia="SimSun" w:hAnsi="Times New Roman"/>
          <w:kern w:val="0"/>
          <w:sz w:val="28"/>
          <w:szCs w:val="28"/>
          <w:lang w:eastAsia="zh-CN"/>
        </w:rPr>
        <w:t>грн</w:t>
      </w:r>
      <w:proofErr w:type="spellEnd"/>
    </w:p>
    <w:p w14:paraId="4414359F" w14:textId="7856562F"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kern w:val="0"/>
          <w:sz w:val="28"/>
          <w:szCs w:val="28"/>
          <w:lang w:eastAsia="zh-CN"/>
        </w:rPr>
        <w:t xml:space="preserve">медикаменти, медичні матеріали, тест-смужки, реактиви для аналізів, засоби індивідуального захисту, туберкулін, підгузки, пелюшки, </w:t>
      </w:r>
      <w:r w:rsidR="0041485D" w:rsidRPr="00F71374">
        <w:rPr>
          <w:rFonts w:ascii="Times New Roman" w:eastAsia="SimSun" w:hAnsi="Times New Roman"/>
          <w:kern w:val="0"/>
          <w:sz w:val="28"/>
          <w:szCs w:val="28"/>
          <w:lang w:eastAsia="zh-CN"/>
        </w:rPr>
        <w:t>дезінфекційні</w:t>
      </w:r>
      <w:r w:rsidRPr="00F71374">
        <w:rPr>
          <w:rFonts w:ascii="Times New Roman" w:eastAsia="SimSun" w:hAnsi="Times New Roman"/>
          <w:kern w:val="0"/>
          <w:sz w:val="28"/>
          <w:szCs w:val="28"/>
          <w:lang w:eastAsia="zh-CN"/>
        </w:rPr>
        <w:t xml:space="preserve"> засоби та інше</w:t>
      </w:r>
      <w:r w:rsidR="0041485D">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- 1 294,6 тис. грн.</w:t>
      </w:r>
    </w:p>
    <w:p w14:paraId="5659F86A"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Витрати на оплату праці</w:t>
      </w:r>
      <w:r w:rsidRPr="00F71374">
        <w:rPr>
          <w:rFonts w:ascii="Times New Roman" w:eastAsia="SimSun" w:hAnsi="Times New Roman"/>
          <w:kern w:val="0"/>
          <w:sz w:val="28"/>
          <w:szCs w:val="28"/>
          <w:lang w:eastAsia="zh-CN"/>
        </w:rPr>
        <w:t xml:space="preserve">  - 7821,0 тис. грн.</w:t>
      </w:r>
    </w:p>
    <w:p w14:paraId="549BEAAD"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Відрахування на соціальні заходи -</w:t>
      </w:r>
      <w:r w:rsidRPr="00F71374">
        <w:rPr>
          <w:rFonts w:ascii="Times New Roman" w:eastAsia="SimSun" w:hAnsi="Times New Roman"/>
          <w:kern w:val="0"/>
          <w:sz w:val="28"/>
          <w:szCs w:val="28"/>
          <w:lang w:eastAsia="zh-CN"/>
        </w:rPr>
        <w:t xml:space="preserve"> 1 642,4 тис </w:t>
      </w:r>
      <w:proofErr w:type="spellStart"/>
      <w:r w:rsidRPr="00F71374">
        <w:rPr>
          <w:rFonts w:ascii="Times New Roman" w:eastAsia="SimSun" w:hAnsi="Times New Roman"/>
          <w:kern w:val="0"/>
          <w:sz w:val="28"/>
          <w:szCs w:val="28"/>
          <w:lang w:eastAsia="zh-CN"/>
        </w:rPr>
        <w:t>.грн</w:t>
      </w:r>
      <w:proofErr w:type="spellEnd"/>
      <w:r w:rsidRPr="00F71374">
        <w:rPr>
          <w:rFonts w:ascii="Times New Roman" w:eastAsia="SimSun" w:hAnsi="Times New Roman"/>
          <w:kern w:val="0"/>
          <w:sz w:val="28"/>
          <w:szCs w:val="28"/>
          <w:lang w:eastAsia="zh-CN"/>
        </w:rPr>
        <w:t xml:space="preserve">. </w:t>
      </w:r>
    </w:p>
    <w:p w14:paraId="7C86C576" w14:textId="23354F93"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Амортизація</w:t>
      </w:r>
      <w:r w:rsidRPr="00F71374">
        <w:rPr>
          <w:rFonts w:ascii="Times New Roman" w:eastAsia="SimSun" w:hAnsi="Times New Roman"/>
          <w:kern w:val="0"/>
          <w:sz w:val="28"/>
          <w:szCs w:val="28"/>
          <w:lang w:eastAsia="zh-CN"/>
        </w:rPr>
        <w:t xml:space="preserve"> –</w:t>
      </w:r>
      <w:r w:rsidR="0041485D">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682,0 тис. грн.</w:t>
      </w:r>
    </w:p>
    <w:p w14:paraId="59523F2B"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Інші  витрати</w:t>
      </w:r>
      <w:r w:rsidRPr="00F71374">
        <w:rPr>
          <w:rFonts w:ascii="Times New Roman" w:eastAsia="SimSun" w:hAnsi="Times New Roman"/>
          <w:kern w:val="0"/>
          <w:sz w:val="28"/>
          <w:szCs w:val="28"/>
          <w:lang w:eastAsia="zh-CN"/>
        </w:rPr>
        <w:t xml:space="preserve"> – 1 117,9 тис. грн. – видатки на відрядження, оплата комунальних послуг, метрологічних послуг, </w:t>
      </w:r>
      <w:proofErr w:type="spellStart"/>
      <w:r w:rsidRPr="00F71374">
        <w:rPr>
          <w:rFonts w:ascii="Times New Roman" w:eastAsia="SimSun" w:hAnsi="Times New Roman"/>
          <w:kern w:val="0"/>
          <w:sz w:val="28"/>
          <w:szCs w:val="28"/>
          <w:lang w:eastAsia="zh-CN"/>
        </w:rPr>
        <w:t>інтернет</w:t>
      </w:r>
      <w:proofErr w:type="spellEnd"/>
      <w:r w:rsidRPr="00F71374">
        <w:rPr>
          <w:rFonts w:ascii="Times New Roman" w:eastAsia="SimSun" w:hAnsi="Times New Roman"/>
          <w:kern w:val="0"/>
          <w:sz w:val="28"/>
          <w:szCs w:val="28"/>
          <w:lang w:eastAsia="zh-CN"/>
        </w:rPr>
        <w:t>, телефонний зв’язок, страхування, технічне обслуговування автомобілів, технічне обслуговування газового обладнання, плата за користування медичною інформаційної системою, припинення та відновлення газопостачання, відшкодування вартості безоплатного та пільгового відпуску лікарських засобів за рецептами лікарів у разі амбулаторного лікування окремих груп населення, ремонт  обладнання  та інші витрати, необхідні для забезпечення діяльності підприємства.</w:t>
      </w:r>
    </w:p>
    <w:p w14:paraId="434E45D6"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lastRenderedPageBreak/>
        <w:t>Рядок 150  «Адміністративні витрати»</w:t>
      </w:r>
      <w:r w:rsidRPr="00F71374">
        <w:rPr>
          <w:rFonts w:ascii="Times New Roman" w:eastAsia="SimSun" w:hAnsi="Times New Roman"/>
          <w:kern w:val="0"/>
          <w:sz w:val="28"/>
          <w:szCs w:val="28"/>
          <w:lang w:eastAsia="zh-CN"/>
        </w:rPr>
        <w:t xml:space="preserve">   становлять 3 150,9 тис. грн. з них:  </w:t>
      </w:r>
    </w:p>
    <w:p w14:paraId="2CDA0E31" w14:textId="38A93023" w:rsidR="00F71374" w:rsidRPr="00F71374" w:rsidRDefault="004C73C2" w:rsidP="00D83CFA">
      <w:pPr>
        <w:spacing w:after="0" w:line="240" w:lineRule="auto"/>
        <w:ind w:firstLine="709"/>
        <w:jc w:val="both"/>
        <w:rPr>
          <w:rFonts w:ascii="Times New Roman" w:eastAsia="SimSun" w:hAnsi="Times New Roman"/>
          <w:kern w:val="0"/>
          <w:sz w:val="28"/>
          <w:szCs w:val="28"/>
          <w:lang w:eastAsia="zh-CN"/>
        </w:rPr>
      </w:pPr>
      <w:r>
        <w:rPr>
          <w:rFonts w:ascii="Times New Roman" w:eastAsia="SimSun" w:hAnsi="Times New Roman"/>
          <w:b/>
          <w:bCs/>
          <w:kern w:val="0"/>
          <w:sz w:val="28"/>
          <w:szCs w:val="28"/>
          <w:lang w:eastAsia="zh-CN"/>
        </w:rPr>
        <w:t>м</w:t>
      </w:r>
      <w:r w:rsidR="00F71374" w:rsidRPr="00F71374">
        <w:rPr>
          <w:rFonts w:ascii="Times New Roman" w:eastAsia="SimSun" w:hAnsi="Times New Roman"/>
          <w:b/>
          <w:bCs/>
          <w:kern w:val="0"/>
          <w:sz w:val="28"/>
          <w:szCs w:val="28"/>
          <w:lang w:eastAsia="zh-CN"/>
        </w:rPr>
        <w:t>атеріальні затрати</w:t>
      </w:r>
      <w:r w:rsidR="00F71374" w:rsidRPr="00F71374">
        <w:rPr>
          <w:rFonts w:ascii="Times New Roman" w:eastAsia="SimSun" w:hAnsi="Times New Roman"/>
          <w:kern w:val="0"/>
          <w:sz w:val="28"/>
          <w:szCs w:val="28"/>
          <w:lang w:eastAsia="zh-CN"/>
        </w:rPr>
        <w:t xml:space="preserve">  становлять 22,0 тис. грн. в тому числі: предмети, матеріали, обладнання, бланки та інвентар  - 22,0 тис. грн.</w:t>
      </w:r>
    </w:p>
    <w:p w14:paraId="445F3369" w14:textId="52E23FE8" w:rsidR="00F71374" w:rsidRPr="00F71374" w:rsidRDefault="004C73C2" w:rsidP="00D83CFA">
      <w:pPr>
        <w:spacing w:after="0" w:line="240" w:lineRule="auto"/>
        <w:ind w:firstLine="709"/>
        <w:jc w:val="both"/>
        <w:rPr>
          <w:rFonts w:ascii="Times New Roman" w:eastAsia="SimSun" w:hAnsi="Times New Roman"/>
          <w:kern w:val="0"/>
          <w:sz w:val="28"/>
          <w:szCs w:val="28"/>
          <w:lang w:eastAsia="zh-CN"/>
        </w:rPr>
      </w:pPr>
      <w:r>
        <w:rPr>
          <w:rFonts w:ascii="Times New Roman" w:eastAsia="SimSun" w:hAnsi="Times New Roman"/>
          <w:b/>
          <w:bCs/>
          <w:kern w:val="0"/>
          <w:sz w:val="28"/>
          <w:szCs w:val="28"/>
          <w:lang w:eastAsia="zh-CN"/>
        </w:rPr>
        <w:t>в</w:t>
      </w:r>
      <w:r w:rsidR="00F71374" w:rsidRPr="00F71374">
        <w:rPr>
          <w:rFonts w:ascii="Times New Roman" w:eastAsia="SimSun" w:hAnsi="Times New Roman"/>
          <w:b/>
          <w:bCs/>
          <w:kern w:val="0"/>
          <w:sz w:val="28"/>
          <w:szCs w:val="28"/>
          <w:lang w:eastAsia="zh-CN"/>
        </w:rPr>
        <w:t>итрати на оплату праці</w:t>
      </w:r>
      <w:r w:rsidR="00F71374" w:rsidRPr="00F71374">
        <w:rPr>
          <w:rFonts w:ascii="Times New Roman" w:eastAsia="SimSun" w:hAnsi="Times New Roman"/>
          <w:kern w:val="0"/>
          <w:sz w:val="28"/>
          <w:szCs w:val="28"/>
          <w:lang w:eastAsia="zh-CN"/>
        </w:rPr>
        <w:t xml:space="preserve"> -  2 415,8 тис. грн. </w:t>
      </w:r>
    </w:p>
    <w:p w14:paraId="1344132C" w14:textId="2C8A9652" w:rsidR="00F71374" w:rsidRPr="00F71374" w:rsidRDefault="004C73C2" w:rsidP="00D83CFA">
      <w:pPr>
        <w:spacing w:after="0" w:line="240" w:lineRule="auto"/>
        <w:ind w:firstLine="709"/>
        <w:jc w:val="both"/>
        <w:rPr>
          <w:rFonts w:ascii="Times New Roman" w:eastAsia="SimSun" w:hAnsi="Times New Roman"/>
          <w:kern w:val="0"/>
          <w:sz w:val="28"/>
          <w:szCs w:val="28"/>
          <w:lang w:eastAsia="zh-CN"/>
        </w:rPr>
      </w:pPr>
      <w:r>
        <w:rPr>
          <w:rFonts w:ascii="Times New Roman" w:eastAsia="SimSun" w:hAnsi="Times New Roman"/>
          <w:b/>
          <w:bCs/>
          <w:kern w:val="0"/>
          <w:sz w:val="28"/>
          <w:szCs w:val="28"/>
          <w:lang w:eastAsia="zh-CN"/>
        </w:rPr>
        <w:t>в</w:t>
      </w:r>
      <w:r w:rsidR="00F71374" w:rsidRPr="00F71374">
        <w:rPr>
          <w:rFonts w:ascii="Times New Roman" w:eastAsia="SimSun" w:hAnsi="Times New Roman"/>
          <w:b/>
          <w:bCs/>
          <w:kern w:val="0"/>
          <w:sz w:val="28"/>
          <w:szCs w:val="28"/>
          <w:lang w:eastAsia="zh-CN"/>
        </w:rPr>
        <w:t>ідрахування на соціальні заходи</w:t>
      </w:r>
      <w:r w:rsidR="00F71374" w:rsidRPr="00F71374">
        <w:rPr>
          <w:rFonts w:ascii="Times New Roman" w:eastAsia="SimSun" w:hAnsi="Times New Roman"/>
          <w:kern w:val="0"/>
          <w:sz w:val="28"/>
          <w:szCs w:val="28"/>
          <w:lang w:eastAsia="zh-CN"/>
        </w:rPr>
        <w:t xml:space="preserve"> -   519,6 тис. грн.</w:t>
      </w:r>
    </w:p>
    <w:p w14:paraId="35A03229" w14:textId="5E82B7A3" w:rsidR="00F71374" w:rsidRPr="00F71374" w:rsidRDefault="004C73C2" w:rsidP="00D83CFA">
      <w:pPr>
        <w:spacing w:after="0" w:line="240" w:lineRule="auto"/>
        <w:ind w:firstLine="709"/>
        <w:jc w:val="both"/>
        <w:rPr>
          <w:rFonts w:ascii="Times New Roman" w:eastAsia="SimSun" w:hAnsi="Times New Roman"/>
          <w:kern w:val="0"/>
          <w:sz w:val="28"/>
          <w:szCs w:val="28"/>
          <w:lang w:eastAsia="zh-CN"/>
        </w:rPr>
      </w:pPr>
      <w:r>
        <w:rPr>
          <w:rFonts w:ascii="Times New Roman" w:eastAsia="SimSun" w:hAnsi="Times New Roman"/>
          <w:b/>
          <w:bCs/>
          <w:kern w:val="0"/>
          <w:sz w:val="28"/>
          <w:szCs w:val="28"/>
          <w:lang w:eastAsia="zh-CN"/>
        </w:rPr>
        <w:t>а</w:t>
      </w:r>
      <w:r w:rsidR="00F71374" w:rsidRPr="00F71374">
        <w:rPr>
          <w:rFonts w:ascii="Times New Roman" w:eastAsia="SimSun" w:hAnsi="Times New Roman"/>
          <w:b/>
          <w:bCs/>
          <w:kern w:val="0"/>
          <w:sz w:val="28"/>
          <w:szCs w:val="28"/>
          <w:lang w:eastAsia="zh-CN"/>
        </w:rPr>
        <w:t>мортизація</w:t>
      </w:r>
      <w:r w:rsidR="00F71374" w:rsidRPr="00F71374">
        <w:rPr>
          <w:rFonts w:ascii="Times New Roman" w:eastAsia="SimSun" w:hAnsi="Times New Roman"/>
          <w:kern w:val="0"/>
          <w:sz w:val="28"/>
          <w:szCs w:val="28"/>
          <w:lang w:eastAsia="zh-CN"/>
        </w:rPr>
        <w:t xml:space="preserve"> – 20,0 тис. грн.</w:t>
      </w:r>
    </w:p>
    <w:p w14:paraId="5DB12B0E" w14:textId="42641C4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Інші  витрати</w:t>
      </w:r>
      <w:r w:rsidRPr="00F71374">
        <w:rPr>
          <w:rFonts w:ascii="Times New Roman" w:eastAsia="SimSun" w:hAnsi="Times New Roman"/>
          <w:kern w:val="0"/>
          <w:sz w:val="28"/>
          <w:szCs w:val="28"/>
          <w:lang w:eastAsia="zh-CN"/>
        </w:rPr>
        <w:t xml:space="preserve"> - 173,5 тис. грн. –</w:t>
      </w:r>
      <w:r w:rsidR="004C73C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 xml:space="preserve">витрати на супроводження та обслуговування програмного забезпечення, телефонний зв'язок, оплата </w:t>
      </w:r>
      <w:proofErr w:type="spellStart"/>
      <w:r w:rsidRPr="00F71374">
        <w:rPr>
          <w:rFonts w:ascii="Times New Roman" w:eastAsia="SimSun" w:hAnsi="Times New Roman"/>
          <w:kern w:val="0"/>
          <w:sz w:val="28"/>
          <w:szCs w:val="28"/>
          <w:lang w:eastAsia="zh-CN"/>
        </w:rPr>
        <w:t>інтернет</w:t>
      </w:r>
      <w:proofErr w:type="spellEnd"/>
      <w:r w:rsidRPr="00F71374">
        <w:rPr>
          <w:rFonts w:ascii="Times New Roman" w:eastAsia="SimSun" w:hAnsi="Times New Roman"/>
          <w:kern w:val="0"/>
          <w:sz w:val="28"/>
          <w:szCs w:val="28"/>
          <w:lang w:eastAsia="zh-CN"/>
        </w:rPr>
        <w:t xml:space="preserve"> послуг, передплата періодичних видань, запра</w:t>
      </w:r>
      <w:r w:rsidR="004C73C2">
        <w:rPr>
          <w:rFonts w:ascii="Times New Roman" w:eastAsia="SimSun" w:hAnsi="Times New Roman"/>
          <w:kern w:val="0"/>
          <w:sz w:val="28"/>
          <w:szCs w:val="28"/>
          <w:lang w:eastAsia="zh-CN"/>
        </w:rPr>
        <w:t>в</w:t>
      </w:r>
      <w:r w:rsidRPr="00F71374">
        <w:rPr>
          <w:rFonts w:ascii="Times New Roman" w:eastAsia="SimSun" w:hAnsi="Times New Roman"/>
          <w:kern w:val="0"/>
          <w:sz w:val="28"/>
          <w:szCs w:val="28"/>
          <w:lang w:eastAsia="zh-CN"/>
        </w:rPr>
        <w:t>ка картриджів та ремонт техніки, навчання спеціалістів, оплата податків та інших послуг, необхідних для забезпечення діяльності підприємства.</w:t>
      </w:r>
    </w:p>
    <w:p w14:paraId="70CDA1F5"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Капітальні інвестиції</w:t>
      </w:r>
      <w:r w:rsidRPr="00F71374">
        <w:rPr>
          <w:rFonts w:ascii="Times New Roman" w:eastAsia="SimSun" w:hAnsi="Times New Roman"/>
          <w:kern w:val="0"/>
          <w:sz w:val="28"/>
          <w:szCs w:val="28"/>
          <w:lang w:eastAsia="zh-CN"/>
        </w:rPr>
        <w:t>.</w:t>
      </w:r>
    </w:p>
    <w:p w14:paraId="1BCB2719" w14:textId="79B6B75A"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Рядок 420 Придбання (виготовлення )основних засобів</w:t>
      </w:r>
      <w:r w:rsidRPr="00F71374">
        <w:rPr>
          <w:rFonts w:ascii="Times New Roman" w:eastAsia="SimSun" w:hAnsi="Times New Roman"/>
          <w:kern w:val="0"/>
          <w:sz w:val="28"/>
          <w:szCs w:val="28"/>
          <w:lang w:eastAsia="zh-CN"/>
        </w:rPr>
        <w:t xml:space="preserve"> – 100,00 тис. </w:t>
      </w:r>
      <w:r w:rsidR="004C73C2">
        <w:rPr>
          <w:rFonts w:ascii="Times New Roman" w:eastAsia="SimSun" w:hAnsi="Times New Roman"/>
          <w:kern w:val="0"/>
          <w:sz w:val="28"/>
          <w:szCs w:val="28"/>
          <w:lang w:eastAsia="zh-CN"/>
        </w:rPr>
        <w:t>грн.</w:t>
      </w:r>
      <w:r w:rsidRPr="00F71374">
        <w:rPr>
          <w:rFonts w:ascii="Times New Roman" w:eastAsia="SimSun" w:hAnsi="Times New Roman"/>
          <w:kern w:val="0"/>
          <w:sz w:val="28"/>
          <w:szCs w:val="28"/>
          <w:lang w:eastAsia="zh-CN"/>
        </w:rPr>
        <w:t xml:space="preserve"> -</w:t>
      </w:r>
      <w:r w:rsidR="004C73C2">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придбання медичного обладнання згідно табеля матеріально-технічного оснащення  та іншого обладнання вартістю понад 20,00 тис. грн.</w:t>
      </w:r>
    </w:p>
    <w:p w14:paraId="5BA79D8E" w14:textId="77AC22AD"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Рядок 430 Придбання (виготовлення)  інших необоротних матеріальних активів</w:t>
      </w:r>
      <w:r w:rsidRPr="00F71374">
        <w:rPr>
          <w:rFonts w:ascii="Times New Roman" w:eastAsia="SimSun" w:hAnsi="Times New Roman"/>
          <w:kern w:val="0"/>
          <w:sz w:val="28"/>
          <w:szCs w:val="28"/>
          <w:lang w:eastAsia="zh-CN"/>
        </w:rPr>
        <w:t xml:space="preserve"> – 130,0 тис. грн. - придбання медичного обладнання згідно табеля матеріально-технічного оснащення  та іншого обладнання вартістю до 20,00 тис. грн..</w:t>
      </w:r>
    </w:p>
    <w:p w14:paraId="4854489F" w14:textId="77777777"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r w:rsidRPr="00F71374">
        <w:rPr>
          <w:rFonts w:ascii="Times New Roman" w:eastAsia="SimSun" w:hAnsi="Times New Roman"/>
          <w:b/>
          <w:bCs/>
          <w:kern w:val="0"/>
          <w:sz w:val="28"/>
          <w:szCs w:val="28"/>
          <w:lang w:eastAsia="zh-CN"/>
        </w:rPr>
        <w:t>Фінансова діяльність</w:t>
      </w:r>
      <w:r w:rsidRPr="00F71374">
        <w:rPr>
          <w:rFonts w:ascii="Times New Roman" w:eastAsia="SimSun" w:hAnsi="Times New Roman"/>
          <w:kern w:val="0"/>
          <w:sz w:val="28"/>
          <w:szCs w:val="28"/>
          <w:lang w:eastAsia="zh-CN"/>
        </w:rPr>
        <w:t>.</w:t>
      </w:r>
    </w:p>
    <w:p w14:paraId="6472D526" w14:textId="0176294E" w:rsidR="00F71374" w:rsidRPr="00F71374" w:rsidRDefault="00F71374" w:rsidP="00D83CFA">
      <w:pPr>
        <w:spacing w:after="0" w:line="240" w:lineRule="auto"/>
        <w:ind w:firstLine="709"/>
        <w:jc w:val="both"/>
        <w:rPr>
          <w:rFonts w:ascii="Times New Roman" w:eastAsia="SimSun" w:hAnsi="Times New Roman"/>
          <w:kern w:val="0"/>
          <w:sz w:val="28"/>
          <w:szCs w:val="28"/>
          <w:lang w:eastAsia="zh-CN"/>
        </w:rPr>
      </w:pPr>
      <w:bookmarkStart w:id="1" w:name="_GoBack"/>
      <w:bookmarkEnd w:id="1"/>
      <w:r w:rsidRPr="00F71374">
        <w:rPr>
          <w:rFonts w:ascii="Times New Roman" w:eastAsia="SimSun" w:hAnsi="Times New Roman"/>
          <w:b/>
          <w:bCs/>
          <w:kern w:val="0"/>
          <w:sz w:val="28"/>
          <w:szCs w:val="28"/>
          <w:lang w:eastAsia="zh-CN"/>
        </w:rPr>
        <w:t>Рядок 500 Доходи від фінансової діяльності за зобов’язаннями</w:t>
      </w:r>
      <w:r w:rsidRPr="00F71374">
        <w:rPr>
          <w:rFonts w:ascii="Times New Roman" w:eastAsia="SimSun" w:hAnsi="Times New Roman"/>
          <w:kern w:val="0"/>
          <w:sz w:val="28"/>
          <w:szCs w:val="28"/>
          <w:lang w:eastAsia="zh-CN"/>
        </w:rPr>
        <w:t xml:space="preserve"> –           2 231,8 тис. грн.</w:t>
      </w:r>
      <w:r w:rsidR="00235685">
        <w:rPr>
          <w:rFonts w:ascii="Times New Roman" w:eastAsia="SimSun" w:hAnsi="Times New Roman"/>
          <w:kern w:val="0"/>
          <w:sz w:val="28"/>
          <w:szCs w:val="28"/>
          <w:lang w:eastAsia="zh-CN"/>
        </w:rPr>
        <w:t xml:space="preserve"> </w:t>
      </w:r>
      <w:r w:rsidRPr="00F71374">
        <w:rPr>
          <w:rFonts w:ascii="Times New Roman" w:eastAsia="SimSun" w:hAnsi="Times New Roman"/>
          <w:kern w:val="0"/>
          <w:sz w:val="28"/>
          <w:szCs w:val="28"/>
          <w:lang w:eastAsia="zh-CN"/>
        </w:rPr>
        <w:t>- повернення коштів, розміщених на депозитному рахунку.</w:t>
      </w:r>
    </w:p>
    <w:p w14:paraId="24680765" w14:textId="77777777" w:rsidR="00F71374" w:rsidRPr="00F71374" w:rsidRDefault="00F71374" w:rsidP="00F71374">
      <w:pPr>
        <w:spacing w:after="0" w:line="276" w:lineRule="auto"/>
        <w:ind w:firstLine="540"/>
        <w:jc w:val="both"/>
        <w:rPr>
          <w:rFonts w:ascii="Times New Roman" w:eastAsia="SimSun" w:hAnsi="Times New Roman"/>
          <w:kern w:val="0"/>
          <w:sz w:val="28"/>
          <w:szCs w:val="28"/>
          <w:lang w:eastAsia="zh-CN"/>
        </w:rPr>
      </w:pPr>
    </w:p>
    <w:p w14:paraId="45F07972" w14:textId="77777777" w:rsidR="00F71374" w:rsidRPr="00F71374" w:rsidRDefault="00F71374" w:rsidP="00F71374">
      <w:pPr>
        <w:spacing w:after="0" w:line="276" w:lineRule="auto"/>
        <w:ind w:firstLine="540"/>
        <w:jc w:val="both"/>
        <w:rPr>
          <w:rFonts w:ascii="Times New Roman" w:eastAsia="SimSun" w:hAnsi="Times New Roman"/>
          <w:kern w:val="0"/>
          <w:sz w:val="28"/>
          <w:szCs w:val="28"/>
          <w:lang w:eastAsia="zh-CN"/>
        </w:rPr>
      </w:pPr>
    </w:p>
    <w:p w14:paraId="356FD664" w14:textId="77777777" w:rsidR="00F71374" w:rsidRPr="00F71374" w:rsidRDefault="00F71374" w:rsidP="00F71374">
      <w:pPr>
        <w:spacing w:after="0" w:line="276" w:lineRule="auto"/>
        <w:ind w:firstLine="540"/>
        <w:jc w:val="both"/>
        <w:rPr>
          <w:rFonts w:ascii="Times New Roman" w:eastAsia="SimSun" w:hAnsi="Times New Roman"/>
          <w:kern w:val="0"/>
          <w:sz w:val="28"/>
          <w:szCs w:val="28"/>
          <w:lang w:eastAsia="zh-CN"/>
        </w:rPr>
      </w:pPr>
    </w:p>
    <w:p w14:paraId="1E809B36" w14:textId="77777777" w:rsidR="00F71374" w:rsidRPr="00F71374" w:rsidRDefault="00F71374" w:rsidP="00F71374">
      <w:pPr>
        <w:spacing w:after="0" w:line="276" w:lineRule="auto"/>
        <w:ind w:firstLine="540"/>
        <w:jc w:val="both"/>
        <w:rPr>
          <w:rFonts w:ascii="Times New Roman" w:eastAsia="SimSun" w:hAnsi="Times New Roman"/>
          <w:kern w:val="0"/>
          <w:sz w:val="28"/>
          <w:szCs w:val="28"/>
          <w:lang w:eastAsia="zh-CN"/>
        </w:rPr>
      </w:pPr>
    </w:p>
    <w:p w14:paraId="46CF3B23" w14:textId="77777777" w:rsidR="00F71374" w:rsidRPr="00F71374" w:rsidRDefault="00F71374" w:rsidP="00933243">
      <w:pPr>
        <w:spacing w:after="0" w:line="276" w:lineRule="auto"/>
        <w:jc w:val="both"/>
        <w:rPr>
          <w:rFonts w:ascii="Times New Roman" w:eastAsia="SimSun" w:hAnsi="Times New Roman"/>
          <w:kern w:val="0"/>
          <w:sz w:val="28"/>
          <w:szCs w:val="28"/>
          <w:lang w:eastAsia="zh-CN"/>
        </w:rPr>
      </w:pPr>
      <w:r w:rsidRPr="00F71374">
        <w:rPr>
          <w:rFonts w:ascii="Times New Roman" w:eastAsia="SimSun" w:hAnsi="Times New Roman"/>
          <w:kern w:val="0"/>
          <w:sz w:val="28"/>
          <w:szCs w:val="28"/>
          <w:lang w:eastAsia="zh-CN"/>
        </w:rPr>
        <w:t>Директор                                   ________                              Вікторія СЕРЕДА</w:t>
      </w:r>
    </w:p>
    <w:p w14:paraId="7726878D" w14:textId="77777777" w:rsidR="001713A9" w:rsidRDefault="001713A9" w:rsidP="001713A9">
      <w:pPr>
        <w:autoSpaceDE w:val="0"/>
        <w:autoSpaceDN w:val="0"/>
        <w:adjustRightInd w:val="0"/>
        <w:spacing w:after="0" w:line="240" w:lineRule="auto"/>
        <w:jc w:val="both"/>
        <w:rPr>
          <w:rFonts w:ascii="Times New Roman" w:eastAsia="Times New Roman" w:hAnsi="Times New Roman"/>
          <w:kern w:val="0"/>
          <w:sz w:val="28"/>
          <w:szCs w:val="28"/>
          <w:lang w:eastAsia="ru-RU"/>
        </w:rPr>
      </w:pPr>
    </w:p>
    <w:p w14:paraId="1C2B150D" w14:textId="77777777" w:rsidR="001713A9" w:rsidRDefault="001713A9" w:rsidP="001713A9">
      <w:pPr>
        <w:autoSpaceDE w:val="0"/>
        <w:autoSpaceDN w:val="0"/>
        <w:adjustRightInd w:val="0"/>
        <w:spacing w:after="0" w:line="240" w:lineRule="auto"/>
        <w:jc w:val="both"/>
        <w:rPr>
          <w:rFonts w:ascii="Times New Roman" w:eastAsia="Times New Roman" w:hAnsi="Times New Roman"/>
          <w:kern w:val="0"/>
          <w:sz w:val="28"/>
          <w:szCs w:val="28"/>
          <w:lang w:eastAsia="ru-RU"/>
        </w:rPr>
      </w:pPr>
    </w:p>
    <w:p w14:paraId="3BD34BB2" w14:textId="77777777" w:rsidR="001713A9" w:rsidRDefault="001713A9" w:rsidP="001713A9">
      <w:pPr>
        <w:autoSpaceDE w:val="0"/>
        <w:autoSpaceDN w:val="0"/>
        <w:adjustRightInd w:val="0"/>
        <w:spacing w:after="0" w:line="240" w:lineRule="auto"/>
        <w:jc w:val="both"/>
        <w:rPr>
          <w:rFonts w:ascii="Times New Roman" w:eastAsia="Times New Roman" w:hAnsi="Times New Roman"/>
          <w:kern w:val="0"/>
          <w:sz w:val="28"/>
          <w:szCs w:val="28"/>
          <w:lang w:eastAsia="ru-RU"/>
        </w:rPr>
      </w:pPr>
    </w:p>
    <w:p w14:paraId="340BB971" w14:textId="77777777" w:rsidR="001713A9" w:rsidRDefault="001713A9" w:rsidP="001713A9">
      <w:pPr>
        <w:autoSpaceDE w:val="0"/>
        <w:autoSpaceDN w:val="0"/>
        <w:adjustRightInd w:val="0"/>
        <w:spacing w:after="0" w:line="240" w:lineRule="auto"/>
        <w:jc w:val="both"/>
        <w:rPr>
          <w:rFonts w:ascii="Times New Roman" w:eastAsia="Times New Roman" w:hAnsi="Times New Roman"/>
          <w:kern w:val="0"/>
          <w:sz w:val="28"/>
          <w:szCs w:val="28"/>
          <w:lang w:eastAsia="ru-RU"/>
        </w:rPr>
      </w:pPr>
    </w:p>
    <w:p w14:paraId="40D5EC5B" w14:textId="77777777" w:rsidR="001713A9" w:rsidRDefault="001713A9" w:rsidP="001713A9"/>
    <w:p w14:paraId="69D943C3" w14:textId="77777777" w:rsidR="001713A9" w:rsidRDefault="001713A9" w:rsidP="001713A9"/>
    <w:p w14:paraId="087B26BE" w14:textId="77777777" w:rsidR="00F71374" w:rsidRDefault="00F71374" w:rsidP="001713A9"/>
    <w:p w14:paraId="4F096E79" w14:textId="77777777" w:rsidR="001713A9" w:rsidRDefault="001713A9" w:rsidP="001713A9"/>
    <w:p w14:paraId="628DC057" w14:textId="77777777" w:rsidR="00040074" w:rsidRDefault="00040074"/>
    <w:sectPr w:rsidR="00040074" w:rsidSect="00D83CFA">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74"/>
    <w:rsid w:val="00040074"/>
    <w:rsid w:val="0008589A"/>
    <w:rsid w:val="0013596F"/>
    <w:rsid w:val="001713A9"/>
    <w:rsid w:val="00235685"/>
    <w:rsid w:val="0041485D"/>
    <w:rsid w:val="004C73C2"/>
    <w:rsid w:val="00672B0D"/>
    <w:rsid w:val="00933243"/>
    <w:rsid w:val="00B70AC9"/>
    <w:rsid w:val="00BF1E4A"/>
    <w:rsid w:val="00CE1FC5"/>
    <w:rsid w:val="00D83CFA"/>
    <w:rsid w:val="00DE1422"/>
    <w:rsid w:val="00DF052A"/>
    <w:rsid w:val="00F713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3A9"/>
    <w:pPr>
      <w:spacing w:line="252" w:lineRule="auto"/>
    </w:pPr>
    <w:rPr>
      <w:rFonts w:ascii="Calibri" w:eastAsia="Calibri" w:hAnsi="Calibri" w:cs="Times New Roman"/>
      <w:sz w:val="22"/>
      <w:szCs w:val="22"/>
      <w14:ligatures w14:val="none"/>
    </w:rPr>
  </w:style>
  <w:style w:type="paragraph" w:styleId="1">
    <w:name w:val="heading 1"/>
    <w:basedOn w:val="a"/>
    <w:next w:val="a"/>
    <w:link w:val="10"/>
    <w:uiPriority w:val="9"/>
    <w:qFormat/>
    <w:rsid w:val="0004007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04007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040074"/>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040074"/>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5">
    <w:name w:val="heading 5"/>
    <w:basedOn w:val="a"/>
    <w:next w:val="a"/>
    <w:link w:val="50"/>
    <w:uiPriority w:val="9"/>
    <w:semiHidden/>
    <w:unhideWhenUsed/>
    <w:qFormat/>
    <w:rsid w:val="00040074"/>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040074"/>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7">
    <w:name w:val="heading 7"/>
    <w:basedOn w:val="a"/>
    <w:next w:val="a"/>
    <w:link w:val="70"/>
    <w:uiPriority w:val="9"/>
    <w:semiHidden/>
    <w:unhideWhenUsed/>
    <w:qFormat/>
    <w:rsid w:val="00040074"/>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8">
    <w:name w:val="heading 8"/>
    <w:basedOn w:val="a"/>
    <w:next w:val="a"/>
    <w:link w:val="80"/>
    <w:uiPriority w:val="9"/>
    <w:semiHidden/>
    <w:unhideWhenUsed/>
    <w:qFormat/>
    <w:rsid w:val="00040074"/>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9">
    <w:name w:val="heading 9"/>
    <w:basedOn w:val="a"/>
    <w:next w:val="a"/>
    <w:link w:val="90"/>
    <w:uiPriority w:val="9"/>
    <w:semiHidden/>
    <w:unhideWhenUsed/>
    <w:qFormat/>
    <w:rsid w:val="00040074"/>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0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00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00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00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00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00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0074"/>
    <w:rPr>
      <w:rFonts w:eastAsiaTheme="majorEastAsia" w:cstheme="majorBidi"/>
      <w:color w:val="595959" w:themeColor="text1" w:themeTint="A6"/>
    </w:rPr>
  </w:style>
  <w:style w:type="character" w:customStyle="1" w:styleId="80">
    <w:name w:val="Заголовок 8 Знак"/>
    <w:basedOn w:val="a0"/>
    <w:link w:val="8"/>
    <w:uiPriority w:val="9"/>
    <w:semiHidden/>
    <w:rsid w:val="000400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0074"/>
    <w:rPr>
      <w:rFonts w:eastAsiaTheme="majorEastAsia" w:cstheme="majorBidi"/>
      <w:color w:val="272727" w:themeColor="text1" w:themeTint="D8"/>
    </w:rPr>
  </w:style>
  <w:style w:type="paragraph" w:styleId="a3">
    <w:name w:val="Title"/>
    <w:basedOn w:val="a"/>
    <w:next w:val="a"/>
    <w:link w:val="a4"/>
    <w:uiPriority w:val="10"/>
    <w:qFormat/>
    <w:rsid w:val="000400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040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074"/>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ідзаголовок Знак"/>
    <w:basedOn w:val="a0"/>
    <w:link w:val="a5"/>
    <w:uiPriority w:val="11"/>
    <w:rsid w:val="000400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40074"/>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a8">
    <w:name w:val="Цитація Знак"/>
    <w:basedOn w:val="a0"/>
    <w:link w:val="a7"/>
    <w:uiPriority w:val="29"/>
    <w:rsid w:val="00040074"/>
    <w:rPr>
      <w:i/>
      <w:iCs/>
      <w:color w:val="404040" w:themeColor="text1" w:themeTint="BF"/>
    </w:rPr>
  </w:style>
  <w:style w:type="paragraph" w:styleId="a9">
    <w:name w:val="List Paragraph"/>
    <w:basedOn w:val="a"/>
    <w:uiPriority w:val="34"/>
    <w:qFormat/>
    <w:rsid w:val="00040074"/>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aa">
    <w:name w:val="Intense Emphasis"/>
    <w:basedOn w:val="a0"/>
    <w:uiPriority w:val="21"/>
    <w:qFormat/>
    <w:rsid w:val="00040074"/>
    <w:rPr>
      <w:i/>
      <w:iCs/>
      <w:color w:val="2F5496" w:themeColor="accent1" w:themeShade="BF"/>
    </w:rPr>
  </w:style>
  <w:style w:type="paragraph" w:styleId="ab">
    <w:name w:val="Intense Quote"/>
    <w:basedOn w:val="a"/>
    <w:next w:val="a"/>
    <w:link w:val="ac"/>
    <w:uiPriority w:val="30"/>
    <w:qFormat/>
    <w:rsid w:val="0004007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ac">
    <w:name w:val="Насичена цитата Знак"/>
    <w:basedOn w:val="a0"/>
    <w:link w:val="ab"/>
    <w:uiPriority w:val="30"/>
    <w:rsid w:val="00040074"/>
    <w:rPr>
      <w:i/>
      <w:iCs/>
      <w:color w:val="2F5496" w:themeColor="accent1" w:themeShade="BF"/>
    </w:rPr>
  </w:style>
  <w:style w:type="character" w:styleId="ad">
    <w:name w:val="Intense Reference"/>
    <w:basedOn w:val="a0"/>
    <w:uiPriority w:val="32"/>
    <w:qFormat/>
    <w:rsid w:val="00040074"/>
    <w:rPr>
      <w:b/>
      <w:bCs/>
      <w:smallCaps/>
      <w:color w:val="2F5496" w:themeColor="accent1" w:themeShade="BF"/>
      <w:spacing w:val="5"/>
    </w:rPr>
  </w:style>
  <w:style w:type="paragraph" w:styleId="ae">
    <w:name w:val="No Spacing"/>
    <w:uiPriority w:val="1"/>
    <w:qFormat/>
    <w:rsid w:val="001713A9"/>
    <w:pPr>
      <w:spacing w:after="0" w:line="240" w:lineRule="auto"/>
    </w:pPr>
    <w:rPr>
      <w:rFonts w:ascii="Calibri" w:eastAsia="Calibri" w:hAnsi="Calibri" w:cs="Times New Roman"/>
      <w:kern w:val="0"/>
      <w:sz w:val="22"/>
      <w:szCs w:val="22"/>
      <w:lang w:val="ru-RU"/>
      <w14:ligatures w14:val="none"/>
    </w:rPr>
  </w:style>
  <w:style w:type="paragraph" w:styleId="af">
    <w:name w:val="Balloon Text"/>
    <w:basedOn w:val="a"/>
    <w:link w:val="af0"/>
    <w:uiPriority w:val="99"/>
    <w:semiHidden/>
    <w:unhideWhenUsed/>
    <w:rsid w:val="0013596F"/>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13596F"/>
    <w:rPr>
      <w:rFonts w:ascii="Tahoma" w:eastAsia="Calibri" w:hAnsi="Tahoma" w:cs="Tahoma"/>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3A9"/>
    <w:pPr>
      <w:spacing w:line="252" w:lineRule="auto"/>
    </w:pPr>
    <w:rPr>
      <w:rFonts w:ascii="Calibri" w:eastAsia="Calibri" w:hAnsi="Calibri" w:cs="Times New Roman"/>
      <w:sz w:val="22"/>
      <w:szCs w:val="22"/>
      <w14:ligatures w14:val="none"/>
    </w:rPr>
  </w:style>
  <w:style w:type="paragraph" w:styleId="1">
    <w:name w:val="heading 1"/>
    <w:basedOn w:val="a"/>
    <w:next w:val="a"/>
    <w:link w:val="10"/>
    <w:uiPriority w:val="9"/>
    <w:qFormat/>
    <w:rsid w:val="0004007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04007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040074"/>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040074"/>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5">
    <w:name w:val="heading 5"/>
    <w:basedOn w:val="a"/>
    <w:next w:val="a"/>
    <w:link w:val="50"/>
    <w:uiPriority w:val="9"/>
    <w:semiHidden/>
    <w:unhideWhenUsed/>
    <w:qFormat/>
    <w:rsid w:val="00040074"/>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040074"/>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7">
    <w:name w:val="heading 7"/>
    <w:basedOn w:val="a"/>
    <w:next w:val="a"/>
    <w:link w:val="70"/>
    <w:uiPriority w:val="9"/>
    <w:semiHidden/>
    <w:unhideWhenUsed/>
    <w:qFormat/>
    <w:rsid w:val="00040074"/>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8">
    <w:name w:val="heading 8"/>
    <w:basedOn w:val="a"/>
    <w:next w:val="a"/>
    <w:link w:val="80"/>
    <w:uiPriority w:val="9"/>
    <w:semiHidden/>
    <w:unhideWhenUsed/>
    <w:qFormat/>
    <w:rsid w:val="00040074"/>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9">
    <w:name w:val="heading 9"/>
    <w:basedOn w:val="a"/>
    <w:next w:val="a"/>
    <w:link w:val="90"/>
    <w:uiPriority w:val="9"/>
    <w:semiHidden/>
    <w:unhideWhenUsed/>
    <w:qFormat/>
    <w:rsid w:val="00040074"/>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0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00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00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00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00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00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0074"/>
    <w:rPr>
      <w:rFonts w:eastAsiaTheme="majorEastAsia" w:cstheme="majorBidi"/>
      <w:color w:val="595959" w:themeColor="text1" w:themeTint="A6"/>
    </w:rPr>
  </w:style>
  <w:style w:type="character" w:customStyle="1" w:styleId="80">
    <w:name w:val="Заголовок 8 Знак"/>
    <w:basedOn w:val="a0"/>
    <w:link w:val="8"/>
    <w:uiPriority w:val="9"/>
    <w:semiHidden/>
    <w:rsid w:val="000400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0074"/>
    <w:rPr>
      <w:rFonts w:eastAsiaTheme="majorEastAsia" w:cstheme="majorBidi"/>
      <w:color w:val="272727" w:themeColor="text1" w:themeTint="D8"/>
    </w:rPr>
  </w:style>
  <w:style w:type="paragraph" w:styleId="a3">
    <w:name w:val="Title"/>
    <w:basedOn w:val="a"/>
    <w:next w:val="a"/>
    <w:link w:val="a4"/>
    <w:uiPriority w:val="10"/>
    <w:qFormat/>
    <w:rsid w:val="000400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040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074"/>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ідзаголовок Знак"/>
    <w:basedOn w:val="a0"/>
    <w:link w:val="a5"/>
    <w:uiPriority w:val="11"/>
    <w:rsid w:val="000400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40074"/>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a8">
    <w:name w:val="Цитація Знак"/>
    <w:basedOn w:val="a0"/>
    <w:link w:val="a7"/>
    <w:uiPriority w:val="29"/>
    <w:rsid w:val="00040074"/>
    <w:rPr>
      <w:i/>
      <w:iCs/>
      <w:color w:val="404040" w:themeColor="text1" w:themeTint="BF"/>
    </w:rPr>
  </w:style>
  <w:style w:type="paragraph" w:styleId="a9">
    <w:name w:val="List Paragraph"/>
    <w:basedOn w:val="a"/>
    <w:uiPriority w:val="34"/>
    <w:qFormat/>
    <w:rsid w:val="00040074"/>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aa">
    <w:name w:val="Intense Emphasis"/>
    <w:basedOn w:val="a0"/>
    <w:uiPriority w:val="21"/>
    <w:qFormat/>
    <w:rsid w:val="00040074"/>
    <w:rPr>
      <w:i/>
      <w:iCs/>
      <w:color w:val="2F5496" w:themeColor="accent1" w:themeShade="BF"/>
    </w:rPr>
  </w:style>
  <w:style w:type="paragraph" w:styleId="ab">
    <w:name w:val="Intense Quote"/>
    <w:basedOn w:val="a"/>
    <w:next w:val="a"/>
    <w:link w:val="ac"/>
    <w:uiPriority w:val="30"/>
    <w:qFormat/>
    <w:rsid w:val="0004007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ac">
    <w:name w:val="Насичена цитата Знак"/>
    <w:basedOn w:val="a0"/>
    <w:link w:val="ab"/>
    <w:uiPriority w:val="30"/>
    <w:rsid w:val="00040074"/>
    <w:rPr>
      <w:i/>
      <w:iCs/>
      <w:color w:val="2F5496" w:themeColor="accent1" w:themeShade="BF"/>
    </w:rPr>
  </w:style>
  <w:style w:type="character" w:styleId="ad">
    <w:name w:val="Intense Reference"/>
    <w:basedOn w:val="a0"/>
    <w:uiPriority w:val="32"/>
    <w:qFormat/>
    <w:rsid w:val="00040074"/>
    <w:rPr>
      <w:b/>
      <w:bCs/>
      <w:smallCaps/>
      <w:color w:val="2F5496" w:themeColor="accent1" w:themeShade="BF"/>
      <w:spacing w:val="5"/>
    </w:rPr>
  </w:style>
  <w:style w:type="paragraph" w:styleId="ae">
    <w:name w:val="No Spacing"/>
    <w:uiPriority w:val="1"/>
    <w:qFormat/>
    <w:rsid w:val="001713A9"/>
    <w:pPr>
      <w:spacing w:after="0" w:line="240" w:lineRule="auto"/>
    </w:pPr>
    <w:rPr>
      <w:rFonts w:ascii="Calibri" w:eastAsia="Calibri" w:hAnsi="Calibri" w:cs="Times New Roman"/>
      <w:kern w:val="0"/>
      <w:sz w:val="22"/>
      <w:szCs w:val="22"/>
      <w:lang w:val="ru-RU"/>
      <w14:ligatures w14:val="none"/>
    </w:rPr>
  </w:style>
  <w:style w:type="paragraph" w:styleId="af">
    <w:name w:val="Balloon Text"/>
    <w:basedOn w:val="a"/>
    <w:link w:val="af0"/>
    <w:uiPriority w:val="99"/>
    <w:semiHidden/>
    <w:unhideWhenUsed/>
    <w:rsid w:val="0013596F"/>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13596F"/>
    <w:rPr>
      <w:rFonts w:ascii="Tahoma" w:eastAsia="Calibri" w:hAnsi="Tahoma" w:cs="Tahoma"/>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3450</Words>
  <Characters>1967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Охорона здоров'я</dc:creator>
  <cp:keywords/>
  <dc:description/>
  <cp:lastModifiedBy>inftech410@outlook.com</cp:lastModifiedBy>
  <cp:revision>9</cp:revision>
  <dcterms:created xsi:type="dcterms:W3CDTF">2025-11-24T14:56:00Z</dcterms:created>
  <dcterms:modified xsi:type="dcterms:W3CDTF">2025-12-02T07:14:00Z</dcterms:modified>
</cp:coreProperties>
</file>