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794304" w14:textId="77777777" w:rsidR="0009058D" w:rsidRPr="0009058D" w:rsidRDefault="0009058D" w:rsidP="0009058D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kern w:val="0"/>
          <w:sz w:val="32"/>
          <w:szCs w:val="32"/>
          <w:lang w:val="ru-RU" w:eastAsia="ar-SA"/>
        </w:rPr>
      </w:pPr>
      <w:bookmarkStart w:id="0" w:name="_Hlk214462623"/>
      <w:r w:rsidRPr="0009058D">
        <w:rPr>
          <w:rFonts w:ascii="Times New Roman" w:eastAsia="Times New Roman" w:hAnsi="Times New Roman"/>
          <w:b/>
          <w:noProof/>
          <w:kern w:val="0"/>
          <w:sz w:val="28"/>
          <w:szCs w:val="28"/>
          <w:lang w:eastAsia="uk-UA"/>
          <w14:ligatures w14:val="standardContextual"/>
        </w:rPr>
        <w:drawing>
          <wp:inline distT="0" distB="0" distL="0" distR="0" wp14:anchorId="1A991A29" wp14:editId="7E8D5A54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CCD98" w14:textId="77777777" w:rsidR="0009058D" w:rsidRPr="0009058D" w:rsidRDefault="0009058D" w:rsidP="0009058D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kern w:val="0"/>
          <w:sz w:val="32"/>
          <w:szCs w:val="32"/>
          <w:lang w:val="ru-RU" w:eastAsia="ar-SA"/>
        </w:rPr>
      </w:pPr>
      <w:r w:rsidRPr="0009058D">
        <w:rPr>
          <w:rFonts w:ascii="Times New Roman" w:eastAsia="Times New Roman" w:hAnsi="Times New Roman"/>
          <w:b/>
          <w:bCs/>
          <w:color w:val="000000"/>
          <w:kern w:val="0"/>
          <w:sz w:val="32"/>
          <w:szCs w:val="32"/>
          <w:lang w:val="ru-RU" w:eastAsia="ar-SA"/>
        </w:rPr>
        <w:t>АНАНЬЇВСЬКА МІСЬКА РАДА</w:t>
      </w:r>
    </w:p>
    <w:p w14:paraId="7937EB39" w14:textId="77777777" w:rsidR="0009058D" w:rsidRPr="0009058D" w:rsidRDefault="0009058D" w:rsidP="0009058D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kern w:val="0"/>
          <w:sz w:val="30"/>
          <w:szCs w:val="30"/>
          <w:lang w:val="ru-RU" w:eastAsia="ar-SA"/>
        </w:rPr>
      </w:pPr>
      <w:r w:rsidRPr="0009058D">
        <w:rPr>
          <w:rFonts w:ascii="Times New Roman" w:eastAsia="Times New Roman" w:hAnsi="Times New Roman"/>
          <w:b/>
          <w:bCs/>
          <w:color w:val="000000"/>
          <w:kern w:val="0"/>
          <w:sz w:val="30"/>
          <w:szCs w:val="30"/>
          <w:lang w:eastAsia="ar-SA"/>
        </w:rPr>
        <w:t xml:space="preserve">ПРОЄКТ </w:t>
      </w:r>
      <w:r w:rsidRPr="0009058D">
        <w:rPr>
          <w:rFonts w:ascii="Times New Roman" w:eastAsia="Times New Roman" w:hAnsi="Times New Roman"/>
          <w:b/>
          <w:bCs/>
          <w:color w:val="000000"/>
          <w:kern w:val="0"/>
          <w:sz w:val="30"/>
          <w:szCs w:val="30"/>
          <w:lang w:val="ru-RU" w:eastAsia="ar-SA"/>
        </w:rPr>
        <w:t>РІШЕННЯ</w:t>
      </w:r>
    </w:p>
    <w:p w14:paraId="7147F3F2" w14:textId="77777777" w:rsidR="0009058D" w:rsidRPr="0009058D" w:rsidRDefault="0009058D" w:rsidP="0009058D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0"/>
          <w:sz w:val="24"/>
          <w:szCs w:val="24"/>
          <w:lang w:val="ru-RU" w:eastAsia="ar-SA"/>
        </w:rPr>
      </w:pPr>
      <w:proofErr w:type="spellStart"/>
      <w:r w:rsidRPr="0009058D">
        <w:rPr>
          <w:rFonts w:ascii="Times New Roman" w:eastAsia="Times New Roman" w:hAnsi="Times New Roman"/>
          <w:kern w:val="0"/>
          <w:sz w:val="24"/>
          <w:szCs w:val="24"/>
          <w:lang w:val="ru-RU" w:eastAsia="ar-SA"/>
        </w:rPr>
        <w:t>Ананьїв</w:t>
      </w:r>
      <w:proofErr w:type="spellEnd"/>
    </w:p>
    <w:p w14:paraId="7066900F" w14:textId="77777777" w:rsidR="0009058D" w:rsidRPr="0009058D" w:rsidRDefault="0009058D" w:rsidP="0009058D">
      <w:pPr>
        <w:spacing w:after="0" w:line="240" w:lineRule="auto"/>
        <w:rPr>
          <w:rFonts w:ascii="Times New Roman" w:hAnsi="Times New Roman"/>
          <w:kern w:val="0"/>
          <w:sz w:val="28"/>
          <w:szCs w:val="28"/>
          <w:lang w:val="ru-RU" w:eastAsia="ar-SA"/>
        </w:rPr>
      </w:pPr>
    </w:p>
    <w:p w14:paraId="29B1871D" w14:textId="786BBBB9" w:rsidR="0009058D" w:rsidRPr="0009058D" w:rsidRDefault="0009058D" w:rsidP="0009058D">
      <w:pPr>
        <w:spacing w:after="0" w:line="240" w:lineRule="auto"/>
        <w:jc w:val="center"/>
        <w:rPr>
          <w:rFonts w:ascii="Times New Roman" w:eastAsia="Times New Roman" w:hAnsi="Times New Roman"/>
          <w:bCs/>
          <w:kern w:val="0"/>
          <w:sz w:val="28"/>
          <w:szCs w:val="28"/>
          <w:lang w:val="ru-RU"/>
        </w:rPr>
      </w:pPr>
      <w:r w:rsidRPr="0009058D">
        <w:rPr>
          <w:rFonts w:ascii="Times New Roman" w:eastAsia="Times New Roman" w:hAnsi="Times New Roman"/>
          <w:bCs/>
          <w:kern w:val="0"/>
          <w:sz w:val="28"/>
          <w:szCs w:val="28"/>
          <w:lang w:eastAsia="ar-SA"/>
        </w:rPr>
        <w:t xml:space="preserve">__ </w:t>
      </w:r>
      <w:r>
        <w:rPr>
          <w:rFonts w:ascii="Times New Roman" w:eastAsia="Times New Roman" w:hAnsi="Times New Roman"/>
          <w:bCs/>
          <w:kern w:val="0"/>
          <w:sz w:val="28"/>
          <w:szCs w:val="28"/>
          <w:lang w:eastAsia="ar-SA"/>
        </w:rPr>
        <w:t>грудня</w:t>
      </w:r>
      <w:r w:rsidRPr="0009058D">
        <w:rPr>
          <w:rFonts w:ascii="Times New Roman" w:eastAsia="Times New Roman" w:hAnsi="Times New Roman"/>
          <w:bCs/>
          <w:kern w:val="0"/>
          <w:sz w:val="28"/>
          <w:szCs w:val="28"/>
          <w:lang w:eastAsia="ar-SA"/>
        </w:rPr>
        <w:t xml:space="preserve"> </w:t>
      </w:r>
      <w:r w:rsidRPr="0009058D">
        <w:rPr>
          <w:rFonts w:ascii="Times New Roman" w:eastAsia="Times New Roman" w:hAnsi="Times New Roman"/>
          <w:bCs/>
          <w:kern w:val="0"/>
          <w:sz w:val="28"/>
          <w:szCs w:val="28"/>
          <w:lang w:val="ru-RU"/>
        </w:rPr>
        <w:t>2025 року</w:t>
      </w:r>
      <w:r w:rsidRPr="0009058D">
        <w:rPr>
          <w:rFonts w:ascii="Times New Roman" w:eastAsia="Times New Roman" w:hAnsi="Times New Roman"/>
          <w:bCs/>
          <w:kern w:val="0"/>
          <w:sz w:val="28"/>
          <w:szCs w:val="28"/>
          <w:lang w:val="ru-RU"/>
        </w:rPr>
        <w:tab/>
      </w:r>
      <w:r w:rsidRPr="0009058D">
        <w:rPr>
          <w:rFonts w:ascii="Times New Roman" w:eastAsia="Times New Roman" w:hAnsi="Times New Roman"/>
          <w:bCs/>
          <w:kern w:val="0"/>
          <w:sz w:val="28"/>
          <w:szCs w:val="28"/>
          <w:lang w:val="ru-RU"/>
        </w:rPr>
        <w:tab/>
      </w:r>
      <w:r w:rsidRPr="0009058D">
        <w:rPr>
          <w:rFonts w:ascii="Times New Roman" w:eastAsia="Times New Roman" w:hAnsi="Times New Roman"/>
          <w:bCs/>
          <w:kern w:val="0"/>
          <w:sz w:val="28"/>
          <w:szCs w:val="28"/>
          <w:lang w:val="ru-RU"/>
        </w:rPr>
        <w:tab/>
      </w:r>
      <w:r w:rsidRPr="0009058D">
        <w:rPr>
          <w:rFonts w:ascii="Times New Roman" w:eastAsia="Times New Roman" w:hAnsi="Times New Roman"/>
          <w:bCs/>
          <w:kern w:val="0"/>
          <w:sz w:val="28"/>
          <w:szCs w:val="28"/>
          <w:lang w:val="ru-RU"/>
        </w:rPr>
        <w:tab/>
      </w:r>
      <w:r w:rsidRPr="0009058D">
        <w:rPr>
          <w:rFonts w:ascii="Times New Roman" w:eastAsia="Times New Roman" w:hAnsi="Times New Roman"/>
          <w:bCs/>
          <w:kern w:val="0"/>
          <w:sz w:val="28"/>
          <w:szCs w:val="28"/>
          <w:lang w:val="ru-RU"/>
        </w:rPr>
        <w:tab/>
      </w:r>
      <w:r w:rsidRPr="0009058D">
        <w:rPr>
          <w:rFonts w:ascii="Times New Roman" w:eastAsia="Times New Roman" w:hAnsi="Times New Roman"/>
          <w:bCs/>
          <w:kern w:val="0"/>
          <w:sz w:val="28"/>
          <w:szCs w:val="28"/>
          <w:lang w:val="ru-RU"/>
        </w:rPr>
        <w:tab/>
      </w:r>
      <w:r w:rsidRPr="0009058D">
        <w:rPr>
          <w:rFonts w:ascii="Times New Roman" w:eastAsia="Times New Roman" w:hAnsi="Times New Roman"/>
          <w:bCs/>
          <w:kern w:val="0"/>
          <w:sz w:val="28"/>
          <w:szCs w:val="28"/>
          <w:lang w:val="ru-RU"/>
        </w:rPr>
        <w:tab/>
        <w:t xml:space="preserve">           № </w:t>
      </w:r>
      <w:r w:rsidRPr="0009058D">
        <w:rPr>
          <w:rFonts w:ascii="Times New Roman" w:eastAsia="Times New Roman" w:hAnsi="Times New Roman"/>
          <w:bCs/>
          <w:kern w:val="0"/>
          <w:sz w:val="28"/>
          <w:szCs w:val="28"/>
        </w:rPr>
        <w:t>____</w:t>
      </w:r>
      <w:r w:rsidRPr="0009058D">
        <w:rPr>
          <w:rFonts w:ascii="Times New Roman" w:eastAsia="Times New Roman" w:hAnsi="Times New Roman"/>
          <w:bCs/>
          <w:kern w:val="0"/>
          <w:sz w:val="28"/>
          <w:szCs w:val="28"/>
          <w:lang w:val="ru-RU"/>
        </w:rPr>
        <w:t>-</w:t>
      </w:r>
      <w:r w:rsidRPr="0009058D">
        <w:rPr>
          <w:rFonts w:ascii="Times New Roman" w:eastAsia="Times New Roman" w:hAnsi="Times New Roman"/>
          <w:bCs/>
          <w:kern w:val="0"/>
          <w:sz w:val="28"/>
          <w:szCs w:val="28"/>
          <w:lang w:val="en-US"/>
        </w:rPr>
        <w:t>V</w:t>
      </w:r>
      <w:r w:rsidRPr="0009058D">
        <w:rPr>
          <w:rFonts w:ascii="Times New Roman" w:eastAsia="Times New Roman" w:hAnsi="Times New Roman"/>
          <w:bCs/>
          <w:kern w:val="0"/>
          <w:sz w:val="28"/>
          <w:szCs w:val="28"/>
          <w:lang w:val="ru-RU"/>
        </w:rPr>
        <w:t>ІІІ</w:t>
      </w:r>
    </w:p>
    <w:p w14:paraId="0F5B2CB8" w14:textId="77777777" w:rsidR="00FA4544" w:rsidRPr="0009058D" w:rsidRDefault="00FA4544" w:rsidP="00FA4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0D36DDA9" w14:textId="77777777" w:rsidR="00FA4544" w:rsidRDefault="00FA4544" w:rsidP="00FA4544">
      <w:pPr>
        <w:spacing w:after="17" w:line="240" w:lineRule="auto"/>
        <w:ind w:left="20" w:right="4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 затвердження фінансового плану Комунального некомерційного підприємства «Ананьївська багатопрофільна міська лікарня</w:t>
      </w:r>
    </w:p>
    <w:p w14:paraId="37CF4278" w14:textId="6CE0F57E" w:rsidR="00FA4544" w:rsidRDefault="00FA4544" w:rsidP="00FA4544">
      <w:pPr>
        <w:spacing w:after="17" w:line="240" w:lineRule="auto"/>
        <w:ind w:left="20" w:right="4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Ананьївської міської ради» на 2026 рік </w:t>
      </w:r>
    </w:p>
    <w:p w14:paraId="2535D534" w14:textId="77777777" w:rsidR="00FA4544" w:rsidRDefault="00FA4544" w:rsidP="00FA4544">
      <w:pPr>
        <w:spacing w:after="17" w:line="240" w:lineRule="auto"/>
        <w:ind w:left="20" w:right="4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D40FD0A" w14:textId="1A6296A0" w:rsidR="00FA4544" w:rsidRDefault="00FA4544" w:rsidP="00E518D5">
      <w:pPr>
        <w:spacing w:after="17" w:line="240" w:lineRule="auto"/>
        <w:ind w:left="20" w:right="40" w:firstLine="68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Arial" w:hAnsi="Times New Roman"/>
          <w:bCs/>
          <w:color w:val="000000"/>
          <w:sz w:val="28"/>
          <w:szCs w:val="28"/>
          <w:lang w:eastAsia="uk-UA" w:bidi="uk-UA"/>
        </w:rPr>
        <w:t>Керуючись статтею 26 Закону України «Про місцеве самоврядування в Україні»,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враховуючи </w:t>
      </w:r>
      <w:r>
        <w:rPr>
          <w:rFonts w:ascii="Times New Roman" w:hAnsi="Times New Roman"/>
          <w:sz w:val="28"/>
          <w:szCs w:val="28"/>
          <w:lang w:eastAsia="uk-UA"/>
        </w:rPr>
        <w:t xml:space="preserve">рішення виконавчого комітету Ананьївської міської ради від __ грудня 2025 року №_ «Про схвалення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проєкту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рішення Ананьївської міської ради «Про затвердження фінансового плану Комунального некомерційного підприємства «Ананьївська багатопрофільна міська лікарня Ананьївської міської ради» на 2026 рік», </w:t>
      </w:r>
      <w:r>
        <w:rPr>
          <w:rFonts w:ascii="Times New Roman" w:hAnsi="Times New Roman"/>
          <w:sz w:val="28"/>
          <w:szCs w:val="28"/>
          <w:lang w:eastAsia="ru-RU"/>
        </w:rPr>
        <w:t>висновки та рекомендації постійної комісії Ананьївської міської ради з питань фінансів, бюджету, планування соціально-економічного розвитку, інвестицій та міжнародного співробітництва, Ананьївська міська рада</w:t>
      </w:r>
    </w:p>
    <w:p w14:paraId="6138379B" w14:textId="77777777" w:rsidR="00FA4544" w:rsidRDefault="00FA4544" w:rsidP="00FA4544">
      <w:pPr>
        <w:spacing w:after="0" w:line="240" w:lineRule="auto"/>
        <w:jc w:val="both"/>
        <w:rPr>
          <w:rFonts w:ascii="Times New Roman" w:eastAsia="Arial" w:hAnsi="Times New Roman"/>
          <w:b/>
          <w:color w:val="000000"/>
          <w:sz w:val="24"/>
          <w:szCs w:val="24"/>
          <w:lang w:eastAsia="uk-UA" w:bidi="uk-UA"/>
        </w:rPr>
      </w:pPr>
    </w:p>
    <w:p w14:paraId="44BA2062" w14:textId="77777777" w:rsidR="00FA4544" w:rsidRDefault="00FA4544" w:rsidP="00FA4544">
      <w:pPr>
        <w:spacing w:after="0" w:line="240" w:lineRule="auto"/>
        <w:jc w:val="both"/>
        <w:rPr>
          <w:rFonts w:ascii="Times New Roman" w:eastAsia="Arial" w:hAnsi="Times New Roman"/>
          <w:b/>
          <w:color w:val="000000"/>
          <w:sz w:val="28"/>
          <w:szCs w:val="28"/>
          <w:lang w:eastAsia="uk-UA" w:bidi="uk-UA"/>
        </w:rPr>
      </w:pPr>
      <w:r>
        <w:rPr>
          <w:rFonts w:ascii="Times New Roman" w:eastAsia="Arial" w:hAnsi="Times New Roman"/>
          <w:b/>
          <w:color w:val="000000"/>
          <w:sz w:val="28"/>
          <w:szCs w:val="28"/>
          <w:lang w:eastAsia="uk-UA" w:bidi="uk-UA"/>
        </w:rPr>
        <w:t>ВИРІШИЛА:</w:t>
      </w:r>
    </w:p>
    <w:p w14:paraId="337918BC" w14:textId="77777777" w:rsidR="00FA4544" w:rsidRDefault="00FA4544" w:rsidP="00FA4544">
      <w:pPr>
        <w:spacing w:after="0" w:line="240" w:lineRule="auto"/>
        <w:jc w:val="both"/>
        <w:rPr>
          <w:rFonts w:ascii="Times New Roman" w:eastAsia="Arial" w:hAnsi="Times New Roman"/>
          <w:b/>
          <w:color w:val="000000"/>
          <w:sz w:val="24"/>
          <w:szCs w:val="24"/>
          <w:lang w:eastAsia="uk-UA" w:bidi="uk-UA"/>
        </w:rPr>
      </w:pPr>
    </w:p>
    <w:p w14:paraId="47B6A290" w14:textId="2FC21C18" w:rsidR="00FA4544" w:rsidRDefault="00FA4544" w:rsidP="00FA4544">
      <w:pPr>
        <w:pStyle w:val="ae"/>
        <w:tabs>
          <w:tab w:val="left" w:pos="709"/>
          <w:tab w:val="left" w:pos="851"/>
          <w:tab w:val="left" w:pos="1134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1. Затвердити фінансовий план Комунального некомерційного підприємства «Ананьївська багатопрофільна міська лікарня Ананьївської міської ради» на 2026 рік  (додається).</w:t>
      </w:r>
    </w:p>
    <w:p w14:paraId="448745FB" w14:textId="77777777" w:rsidR="00FA4544" w:rsidRDefault="00FA4544" w:rsidP="00FA4544">
      <w:pPr>
        <w:pStyle w:val="ae"/>
        <w:tabs>
          <w:tab w:val="left" w:pos="709"/>
          <w:tab w:val="left" w:pos="851"/>
          <w:tab w:val="left" w:pos="1134"/>
          <w:tab w:val="left" w:pos="1276"/>
        </w:tabs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14947598" w14:textId="77777777" w:rsidR="00FA4544" w:rsidRDefault="00FA4544" w:rsidP="00FA4544">
      <w:pPr>
        <w:pStyle w:val="ae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2. Контроль за виконанням цього рішення покласти на постійну комісію Ананьївської міської ради з питань фінансів, бюджету, планування соціально-економічного розвитку, інвестицій та міжнародного співробітництва.</w:t>
      </w:r>
    </w:p>
    <w:p w14:paraId="1E6FFFAB" w14:textId="77777777" w:rsidR="00FA4544" w:rsidRDefault="00FA4544" w:rsidP="00FA4544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9B0067B" w14:textId="77777777" w:rsidR="00FA4544" w:rsidRDefault="00FA4544" w:rsidP="00FA4544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0F581D7" w14:textId="77777777" w:rsidR="00FA4544" w:rsidRDefault="00FA4544" w:rsidP="00FA4544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CA68793" w14:textId="77777777" w:rsidR="00FA4544" w:rsidRDefault="00FA4544" w:rsidP="00FA4544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DE35493" w14:textId="77777777" w:rsidR="00FA4544" w:rsidRDefault="00FA4544" w:rsidP="00FA4544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691FF93" w14:textId="26B4A221" w:rsidR="00FA4544" w:rsidRDefault="00FA4544" w:rsidP="00FA454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  <w:sectPr w:rsidR="00FA4544" w:rsidSect="00C52FE5">
          <w:pgSz w:w="11906" w:h="16838"/>
          <w:pgMar w:top="993" w:right="567" w:bottom="1134" w:left="1701" w:header="709" w:footer="709" w:gutter="0"/>
          <w:cols w:space="720"/>
        </w:sect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Ананьївський міський голова                                              Юрій ТИЩЕНКО</w:t>
      </w:r>
      <w:bookmarkEnd w:id="0"/>
    </w:p>
    <w:p w14:paraId="7F75B312" w14:textId="77777777" w:rsidR="00E5122F" w:rsidRPr="00E5122F" w:rsidRDefault="00E5122F" w:rsidP="00E512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E5122F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lastRenderedPageBreak/>
        <w:t>Пояснювальна записка</w:t>
      </w:r>
    </w:p>
    <w:p w14:paraId="55A82D23" w14:textId="77777777" w:rsidR="00F7258E" w:rsidRDefault="00E5122F" w:rsidP="00E512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E5122F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 xml:space="preserve">до проекту рішення Ананьївської міської ради «Про затвердження фінансового плану Комунального некомерційного підприємства «Ананьївська багатопрофільна міська лікарня </w:t>
      </w:r>
    </w:p>
    <w:p w14:paraId="6163B000" w14:textId="2FD8791F" w:rsidR="00E5122F" w:rsidRPr="00E5122F" w:rsidRDefault="00E5122F" w:rsidP="00E512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E5122F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Ананьївської міської ради» на 2026 рік</w:t>
      </w:r>
    </w:p>
    <w:p w14:paraId="4863D095" w14:textId="77777777" w:rsidR="00E5122F" w:rsidRPr="00E5122F" w:rsidRDefault="00E5122F" w:rsidP="00E5122F">
      <w:pPr>
        <w:widowControl w:val="0"/>
        <w:tabs>
          <w:tab w:val="left" w:pos="600"/>
          <w:tab w:val="left" w:pos="1830"/>
          <w:tab w:val="left" w:pos="3165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SimSun" w:hAnsi="Times New Roman"/>
          <w:kern w:val="0"/>
          <w:sz w:val="28"/>
          <w:szCs w:val="28"/>
          <w:lang w:eastAsia="zh-CN"/>
        </w:rPr>
      </w:pPr>
    </w:p>
    <w:p w14:paraId="3845C324" w14:textId="1EAB7933" w:rsidR="00E5122F" w:rsidRPr="00E5122F" w:rsidRDefault="00E5122F" w:rsidP="00E5122F">
      <w:pPr>
        <w:widowControl w:val="0"/>
        <w:tabs>
          <w:tab w:val="left" w:pos="600"/>
          <w:tab w:val="left" w:pos="1830"/>
          <w:tab w:val="left" w:pos="316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/>
          <w:kern w:val="0"/>
          <w:sz w:val="28"/>
          <w:szCs w:val="28"/>
          <w:lang w:eastAsia="zh-CN"/>
        </w:rPr>
      </w:pPr>
      <w:r w:rsidRPr="00E5122F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 xml:space="preserve">Комунальне некомерційне підприємство «Ананьївська багатопрофільна міська лікарня Ананьївської міської ради» є закладом </w:t>
      </w:r>
      <w:r w:rsidRPr="00E5122F">
        <w:rPr>
          <w:rFonts w:ascii="Times New Roman" w:eastAsia="SimSun" w:hAnsi="Times New Roman"/>
          <w:kern w:val="0"/>
          <w:sz w:val="28"/>
          <w:szCs w:val="28"/>
          <w:lang w:eastAsia="zh-CN"/>
        </w:rPr>
        <w:t xml:space="preserve">охорони здоров’я, що надає послуги вторинної/спеціалізованої медичної допомоги </w:t>
      </w:r>
      <w:r w:rsidRPr="00E5122F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 xml:space="preserve">з наданням планової, невідкладної кваліфікованої стаціонарної допомоги населенню </w:t>
      </w:r>
      <w:r w:rsidRPr="00E5122F">
        <w:rPr>
          <w:rFonts w:ascii="Times New Roman" w:eastAsia="SimSun" w:hAnsi="Times New Roman"/>
          <w:kern w:val="0"/>
          <w:sz w:val="28"/>
          <w:szCs w:val="28"/>
          <w:lang w:eastAsia="zh-CN"/>
        </w:rPr>
        <w:t>та забезпечує медичне обслуговування населення шляхом надання йому медичних послуг в порядку та обсязі, встановлених законодавством.</w:t>
      </w:r>
    </w:p>
    <w:p w14:paraId="675BFBD7" w14:textId="77777777" w:rsidR="00E5122F" w:rsidRPr="00E5122F" w:rsidRDefault="00E5122F" w:rsidP="00E5122F">
      <w:pPr>
        <w:widowControl w:val="0"/>
        <w:tabs>
          <w:tab w:val="left" w:pos="600"/>
          <w:tab w:val="left" w:pos="1830"/>
          <w:tab w:val="left" w:pos="316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zh-CN"/>
        </w:rPr>
      </w:pPr>
      <w:r w:rsidRPr="00E5122F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>Основне завдання закладу полягає в його орієнтації на пацієнта - своєчасності, безпеці та справедливості, ефективності й раціональності. Основною постаттю системи закладу є пацієнт.</w:t>
      </w:r>
    </w:p>
    <w:p w14:paraId="4ED9570C" w14:textId="77777777" w:rsidR="00E5122F" w:rsidRPr="00E5122F" w:rsidRDefault="00E5122F" w:rsidP="00E5122F">
      <w:pPr>
        <w:widowControl w:val="0"/>
        <w:tabs>
          <w:tab w:val="left" w:pos="600"/>
          <w:tab w:val="left" w:pos="1830"/>
          <w:tab w:val="left" w:pos="316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:lang w:eastAsia="zh-CN"/>
        </w:rPr>
      </w:pPr>
      <w:r w:rsidRPr="00E5122F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 xml:space="preserve">Фактично в закладі обслуговується до </w:t>
      </w:r>
      <w:r w:rsidRPr="00E5122F">
        <w:rPr>
          <w:rFonts w:ascii="Times New Roman" w:eastAsia="Times New Roman" w:hAnsi="Times New Roman"/>
          <w:b/>
          <w:i/>
          <w:kern w:val="0"/>
          <w:sz w:val="28"/>
          <w:szCs w:val="28"/>
          <w:lang w:eastAsia="zh-CN"/>
        </w:rPr>
        <w:t>20 тисяч</w:t>
      </w:r>
      <w:r w:rsidRPr="00E5122F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 xml:space="preserve"> населення, що забезпечує базові напрями стаціонарної медичної допомоги. </w:t>
      </w:r>
      <w:r w:rsidRPr="00E5122F">
        <w:rPr>
          <w:rFonts w:ascii="Times New Roman" w:hAnsi="Times New Roman"/>
          <w:kern w:val="0"/>
          <w:sz w:val="28"/>
          <w:szCs w:val="28"/>
          <w:lang w:eastAsia="zh-CN"/>
        </w:rPr>
        <w:t xml:space="preserve">З 2022 року на медичному обслуговуванні внутрішньо-переміщених знаходиться </w:t>
      </w:r>
      <w:r w:rsidRPr="00E5122F">
        <w:rPr>
          <w:rFonts w:ascii="Times New Roman" w:hAnsi="Times New Roman"/>
          <w:b/>
          <w:i/>
          <w:kern w:val="0"/>
          <w:sz w:val="28"/>
          <w:szCs w:val="28"/>
          <w:lang w:eastAsia="zh-CN"/>
        </w:rPr>
        <w:t>380</w:t>
      </w:r>
      <w:r w:rsidRPr="00E5122F">
        <w:rPr>
          <w:rFonts w:ascii="Times New Roman" w:hAnsi="Times New Roman"/>
          <w:kern w:val="0"/>
          <w:sz w:val="28"/>
          <w:szCs w:val="28"/>
          <w:lang w:eastAsia="zh-CN"/>
        </w:rPr>
        <w:t xml:space="preserve"> осіб.</w:t>
      </w:r>
    </w:p>
    <w:p w14:paraId="02ED4F70" w14:textId="77777777" w:rsidR="00E5122F" w:rsidRPr="00E5122F" w:rsidRDefault="00E5122F" w:rsidP="00E5122F">
      <w:pPr>
        <w:widowControl w:val="0"/>
        <w:tabs>
          <w:tab w:val="left" w:pos="600"/>
          <w:tab w:val="left" w:pos="1830"/>
          <w:tab w:val="left" w:pos="316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:lang w:eastAsia="zh-CN"/>
        </w:rPr>
      </w:pPr>
      <w:r w:rsidRPr="00E5122F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>Комунальне некомерційне підприємство «Ананьївська багатопрофільна міська лікарня Ананьївської міської ради» на 2026 рік планує отримати бюджетних асигнувань в сумі 4 706,0 тис. грн., що в порівняні з отриманим в 2025 році менше на 575,88 тис. грн. (89,1%)</w:t>
      </w:r>
    </w:p>
    <w:p w14:paraId="650D3AA0" w14:textId="77777777" w:rsidR="00E5122F" w:rsidRPr="00E5122F" w:rsidRDefault="00E5122F" w:rsidP="00E5122F">
      <w:pPr>
        <w:widowControl w:val="0"/>
        <w:tabs>
          <w:tab w:val="left" w:pos="600"/>
          <w:tab w:val="left" w:pos="1830"/>
          <w:tab w:val="left" w:pos="316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zh-CN"/>
        </w:rPr>
      </w:pPr>
      <w:r w:rsidRPr="00E5122F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 xml:space="preserve">Штатна чисельність закладу на 2026 рік планується - </w:t>
      </w:r>
      <w:r w:rsidRPr="00E5122F">
        <w:rPr>
          <w:rFonts w:ascii="Times New Roman" w:eastAsia="Times New Roman" w:hAnsi="Times New Roman"/>
          <w:b/>
          <w:kern w:val="0"/>
          <w:sz w:val="28"/>
          <w:szCs w:val="28"/>
          <w:lang w:eastAsia="zh-CN"/>
        </w:rPr>
        <w:t>165,5</w:t>
      </w:r>
      <w:r w:rsidRPr="00E5122F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 xml:space="preserve"> одиниць, зайнятих посад – </w:t>
      </w:r>
      <w:r w:rsidRPr="00E5122F">
        <w:rPr>
          <w:rFonts w:ascii="Times New Roman" w:eastAsia="Times New Roman" w:hAnsi="Times New Roman"/>
          <w:b/>
          <w:kern w:val="0"/>
          <w:sz w:val="28"/>
          <w:szCs w:val="28"/>
          <w:lang w:eastAsia="zh-CN"/>
        </w:rPr>
        <w:t>127,5</w:t>
      </w:r>
      <w:r w:rsidRPr="00E5122F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 xml:space="preserve"> одиниць. Кількість фізичних осіб – </w:t>
      </w:r>
      <w:r w:rsidRPr="00E5122F">
        <w:rPr>
          <w:rFonts w:ascii="Times New Roman" w:eastAsia="Times New Roman" w:hAnsi="Times New Roman"/>
          <w:b/>
          <w:kern w:val="0"/>
          <w:sz w:val="28"/>
          <w:szCs w:val="28"/>
          <w:lang w:eastAsia="zh-CN"/>
        </w:rPr>
        <w:t>135,0</w:t>
      </w:r>
      <w:r w:rsidRPr="00E5122F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 xml:space="preserve"> , з них ::</w:t>
      </w:r>
    </w:p>
    <w:p w14:paraId="478EFC25" w14:textId="77777777" w:rsidR="00E5122F" w:rsidRPr="00E5122F" w:rsidRDefault="00E5122F" w:rsidP="00E5122F">
      <w:pPr>
        <w:widowControl w:val="0"/>
        <w:tabs>
          <w:tab w:val="left" w:pos="600"/>
          <w:tab w:val="left" w:pos="1830"/>
          <w:tab w:val="left" w:pos="316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zh-CN"/>
        </w:rPr>
      </w:pPr>
      <w:r w:rsidRPr="00E5122F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 xml:space="preserve">- лікарів – </w:t>
      </w:r>
      <w:r w:rsidRPr="00E5122F">
        <w:rPr>
          <w:rFonts w:ascii="Times New Roman" w:eastAsia="Times New Roman" w:hAnsi="Times New Roman"/>
          <w:b/>
          <w:kern w:val="0"/>
          <w:sz w:val="28"/>
          <w:szCs w:val="28"/>
          <w:lang w:eastAsia="zh-CN"/>
        </w:rPr>
        <w:t>30,0</w:t>
      </w:r>
      <w:r w:rsidRPr="00E5122F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 xml:space="preserve"> осіб;</w:t>
      </w:r>
    </w:p>
    <w:p w14:paraId="536BF720" w14:textId="77777777" w:rsidR="00E5122F" w:rsidRPr="00E5122F" w:rsidRDefault="00E5122F" w:rsidP="00E5122F">
      <w:pPr>
        <w:widowControl w:val="0"/>
        <w:tabs>
          <w:tab w:val="left" w:pos="600"/>
          <w:tab w:val="left" w:pos="1830"/>
          <w:tab w:val="left" w:pos="316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zh-CN"/>
        </w:rPr>
      </w:pPr>
      <w:r w:rsidRPr="00E5122F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 xml:space="preserve">- середній медичний персонал – </w:t>
      </w:r>
      <w:r w:rsidRPr="00E5122F">
        <w:rPr>
          <w:rFonts w:ascii="Times New Roman" w:eastAsia="Times New Roman" w:hAnsi="Times New Roman"/>
          <w:b/>
          <w:kern w:val="0"/>
          <w:sz w:val="28"/>
          <w:szCs w:val="28"/>
          <w:lang w:eastAsia="zh-CN"/>
        </w:rPr>
        <w:t>55,0</w:t>
      </w:r>
      <w:r w:rsidRPr="00E5122F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 xml:space="preserve"> осіб;</w:t>
      </w:r>
    </w:p>
    <w:p w14:paraId="6FF45EBD" w14:textId="77777777" w:rsidR="00E5122F" w:rsidRPr="00E5122F" w:rsidRDefault="00E5122F" w:rsidP="00E5122F">
      <w:pPr>
        <w:widowControl w:val="0"/>
        <w:tabs>
          <w:tab w:val="left" w:pos="600"/>
          <w:tab w:val="left" w:pos="1830"/>
          <w:tab w:val="left" w:pos="316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zh-CN"/>
        </w:rPr>
      </w:pPr>
      <w:r w:rsidRPr="00E5122F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 xml:space="preserve">- молодший медичний персонал – </w:t>
      </w:r>
      <w:r w:rsidRPr="00E5122F">
        <w:rPr>
          <w:rFonts w:ascii="Times New Roman" w:eastAsia="Times New Roman" w:hAnsi="Times New Roman"/>
          <w:b/>
          <w:kern w:val="0"/>
          <w:sz w:val="28"/>
          <w:szCs w:val="28"/>
          <w:lang w:eastAsia="zh-CN"/>
        </w:rPr>
        <w:t xml:space="preserve">25 </w:t>
      </w:r>
      <w:r w:rsidRPr="00E5122F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>осіб;</w:t>
      </w:r>
    </w:p>
    <w:p w14:paraId="0CE369E1" w14:textId="77777777" w:rsidR="00E5122F" w:rsidRPr="00E5122F" w:rsidRDefault="00E5122F" w:rsidP="00E5122F">
      <w:pPr>
        <w:widowControl w:val="0"/>
        <w:tabs>
          <w:tab w:val="left" w:pos="600"/>
          <w:tab w:val="left" w:pos="1830"/>
          <w:tab w:val="left" w:pos="316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zh-CN"/>
        </w:rPr>
      </w:pPr>
      <w:r w:rsidRPr="00E5122F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 xml:space="preserve">- інші працівники – </w:t>
      </w:r>
      <w:r w:rsidRPr="00E5122F">
        <w:rPr>
          <w:rFonts w:ascii="Times New Roman" w:eastAsia="Times New Roman" w:hAnsi="Times New Roman"/>
          <w:b/>
          <w:kern w:val="0"/>
          <w:sz w:val="28"/>
          <w:szCs w:val="28"/>
          <w:lang w:eastAsia="zh-CN"/>
        </w:rPr>
        <w:t>25,0</w:t>
      </w:r>
      <w:r w:rsidRPr="00E5122F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 xml:space="preserve"> осіб.</w:t>
      </w:r>
    </w:p>
    <w:p w14:paraId="3B8CC122" w14:textId="77777777" w:rsidR="00E5122F" w:rsidRPr="00E5122F" w:rsidRDefault="00E5122F" w:rsidP="00E5122F">
      <w:pPr>
        <w:widowControl w:val="0"/>
        <w:tabs>
          <w:tab w:val="left" w:pos="600"/>
          <w:tab w:val="left" w:pos="1830"/>
          <w:tab w:val="left" w:pos="316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/>
          <w:kern w:val="0"/>
          <w:sz w:val="28"/>
          <w:szCs w:val="28"/>
          <w:lang w:eastAsia="zh-CN"/>
        </w:rPr>
      </w:pPr>
      <w:r w:rsidRPr="00E5122F">
        <w:rPr>
          <w:rFonts w:ascii="Times New Roman" w:eastAsia="SimSun" w:hAnsi="Times New Roman"/>
          <w:b/>
          <w:kern w:val="0"/>
          <w:sz w:val="28"/>
          <w:szCs w:val="28"/>
          <w:lang w:eastAsia="zh-CN"/>
        </w:rPr>
        <w:t>Дохідна частина</w:t>
      </w:r>
      <w:r w:rsidRPr="00E5122F">
        <w:rPr>
          <w:rFonts w:ascii="Times New Roman" w:eastAsia="SimSun" w:hAnsi="Times New Roman"/>
          <w:kern w:val="0"/>
          <w:sz w:val="28"/>
          <w:szCs w:val="28"/>
          <w:lang w:eastAsia="zh-CN"/>
        </w:rPr>
        <w:t xml:space="preserve"> </w:t>
      </w:r>
      <w:r w:rsidRPr="00E5122F">
        <w:rPr>
          <w:rFonts w:ascii="Times New Roman" w:eastAsia="SimSun" w:hAnsi="Times New Roman"/>
          <w:b/>
          <w:kern w:val="0"/>
          <w:sz w:val="28"/>
          <w:szCs w:val="28"/>
          <w:lang w:eastAsia="zh-CN"/>
        </w:rPr>
        <w:t>фінансового плану на 2026 рік складає</w:t>
      </w:r>
      <w:r w:rsidRPr="00E5122F">
        <w:rPr>
          <w:rFonts w:ascii="Times New Roman" w:eastAsia="SimSun" w:hAnsi="Times New Roman"/>
          <w:kern w:val="0"/>
          <w:sz w:val="28"/>
          <w:szCs w:val="28"/>
          <w:lang w:eastAsia="zh-CN"/>
        </w:rPr>
        <w:t xml:space="preserve"> </w:t>
      </w:r>
      <w:r w:rsidRPr="00E5122F">
        <w:rPr>
          <w:rFonts w:ascii="Times New Roman" w:eastAsia="SimSun" w:hAnsi="Times New Roman"/>
          <w:b/>
          <w:kern w:val="0"/>
          <w:sz w:val="28"/>
          <w:szCs w:val="28"/>
          <w:lang w:eastAsia="zh-CN"/>
        </w:rPr>
        <w:t>34 206,0 тис. грн.</w:t>
      </w:r>
      <w:r w:rsidRPr="00E5122F">
        <w:rPr>
          <w:rFonts w:ascii="Times New Roman" w:eastAsia="SimSun" w:hAnsi="Times New Roman"/>
          <w:kern w:val="0"/>
          <w:sz w:val="28"/>
          <w:szCs w:val="28"/>
          <w:lang w:eastAsia="zh-CN"/>
        </w:rPr>
        <w:t>,в тому числі:</w:t>
      </w:r>
    </w:p>
    <w:p w14:paraId="436EF487" w14:textId="77777777" w:rsidR="00E5122F" w:rsidRPr="00E5122F" w:rsidRDefault="00E5122F" w:rsidP="00E5122F">
      <w:pPr>
        <w:widowControl w:val="0"/>
        <w:tabs>
          <w:tab w:val="left" w:pos="600"/>
          <w:tab w:val="left" w:pos="1830"/>
          <w:tab w:val="left" w:pos="3165"/>
        </w:tabs>
        <w:autoSpaceDE w:val="0"/>
        <w:autoSpaceDN w:val="0"/>
        <w:spacing w:after="0" w:line="240" w:lineRule="auto"/>
        <w:jc w:val="both"/>
        <w:rPr>
          <w:rFonts w:ascii="Times New Roman" w:eastAsia="SimSun" w:hAnsi="Times New Roman"/>
          <w:kern w:val="0"/>
          <w:sz w:val="28"/>
          <w:szCs w:val="28"/>
          <w:lang w:eastAsia="zh-CN"/>
        </w:rPr>
      </w:pPr>
      <w:r w:rsidRPr="00E5122F">
        <w:rPr>
          <w:rFonts w:ascii="Times New Roman" w:eastAsia="SimSun" w:hAnsi="Times New Roman"/>
          <w:b/>
          <w:kern w:val="0"/>
          <w:sz w:val="28"/>
          <w:szCs w:val="28"/>
          <w:u w:val="single"/>
          <w:lang w:eastAsia="zh-CN"/>
        </w:rPr>
        <w:t>Рядок 100 «Дохід від реалізації продукції</w:t>
      </w:r>
      <w:r w:rsidRPr="00E5122F">
        <w:rPr>
          <w:rFonts w:ascii="Times New Roman" w:eastAsia="SimSun" w:hAnsi="Times New Roman"/>
          <w:b/>
          <w:kern w:val="0"/>
          <w:sz w:val="28"/>
          <w:szCs w:val="28"/>
          <w:lang w:eastAsia="zh-CN"/>
        </w:rPr>
        <w:t>» (кошти від Національної служби здоров’я України)</w:t>
      </w:r>
      <w:r w:rsidRPr="00E5122F">
        <w:rPr>
          <w:rFonts w:ascii="Times New Roman" w:eastAsia="SimSun" w:hAnsi="Times New Roman"/>
          <w:kern w:val="0"/>
          <w:sz w:val="28"/>
          <w:szCs w:val="28"/>
          <w:lang w:eastAsia="zh-CN"/>
        </w:rPr>
        <w:t xml:space="preserve"> заплановано 28 500,0 тис. грн. (в порівняні з 2025 роком менше на 11 144,0 тис. грн. (71,9%) у зв’язку зі зміненням умов </w:t>
      </w:r>
      <w:proofErr w:type="spellStart"/>
      <w:r w:rsidRPr="00E5122F">
        <w:rPr>
          <w:rFonts w:ascii="Times New Roman" w:eastAsia="SimSun" w:hAnsi="Times New Roman"/>
          <w:kern w:val="0"/>
          <w:sz w:val="28"/>
          <w:szCs w:val="28"/>
          <w:lang w:eastAsia="zh-CN"/>
        </w:rPr>
        <w:t>контрактування</w:t>
      </w:r>
      <w:proofErr w:type="spellEnd"/>
      <w:r w:rsidRPr="00E5122F">
        <w:rPr>
          <w:rFonts w:ascii="Times New Roman" w:eastAsia="SimSun" w:hAnsi="Times New Roman"/>
          <w:kern w:val="0"/>
          <w:sz w:val="28"/>
          <w:szCs w:val="28"/>
          <w:lang w:eastAsia="zh-CN"/>
        </w:rPr>
        <w:t xml:space="preserve"> за Програмою медичних гарантій заклад не зможе підписати два пакети, а саме </w:t>
      </w:r>
      <w:proofErr w:type="spellStart"/>
      <w:r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>хірургічні</w:t>
      </w:r>
      <w:proofErr w:type="spellEnd"/>
      <w:r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 xml:space="preserve"> </w:t>
      </w:r>
      <w:proofErr w:type="spellStart"/>
      <w:r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>операції</w:t>
      </w:r>
      <w:proofErr w:type="spellEnd"/>
      <w:r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 xml:space="preserve"> </w:t>
      </w:r>
      <w:proofErr w:type="spellStart"/>
      <w:r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>дорослим</w:t>
      </w:r>
      <w:proofErr w:type="spellEnd"/>
      <w:r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 xml:space="preserve"> та </w:t>
      </w:r>
      <w:proofErr w:type="spellStart"/>
      <w:r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>дітям</w:t>
      </w:r>
      <w:proofErr w:type="spellEnd"/>
      <w:r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 xml:space="preserve"> у </w:t>
      </w:r>
      <w:proofErr w:type="spellStart"/>
      <w:r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>стаціонарних</w:t>
      </w:r>
      <w:proofErr w:type="spellEnd"/>
      <w:r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 xml:space="preserve"> </w:t>
      </w:r>
      <w:proofErr w:type="spellStart"/>
      <w:r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>умовах</w:t>
      </w:r>
      <w:proofErr w:type="spellEnd"/>
      <w:r w:rsidRPr="00E5122F">
        <w:rPr>
          <w:rFonts w:ascii="Times New Roman" w:eastAsia="SimSun" w:hAnsi="Times New Roman"/>
          <w:kern w:val="0"/>
          <w:sz w:val="28"/>
          <w:szCs w:val="28"/>
          <w:lang w:eastAsia="zh-CN"/>
        </w:rPr>
        <w:t xml:space="preserve"> та х</w:t>
      </w:r>
      <w:proofErr w:type="spellStart"/>
      <w:r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>ірургічні</w:t>
      </w:r>
      <w:proofErr w:type="spellEnd"/>
      <w:r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 xml:space="preserve"> </w:t>
      </w:r>
      <w:proofErr w:type="spellStart"/>
      <w:r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>операції</w:t>
      </w:r>
      <w:proofErr w:type="spellEnd"/>
      <w:r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 xml:space="preserve"> </w:t>
      </w:r>
      <w:proofErr w:type="spellStart"/>
      <w:r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>дорослим</w:t>
      </w:r>
      <w:proofErr w:type="spellEnd"/>
      <w:r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 xml:space="preserve"> та </w:t>
      </w:r>
      <w:proofErr w:type="spellStart"/>
      <w:r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>дітям</w:t>
      </w:r>
      <w:proofErr w:type="spellEnd"/>
      <w:r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 xml:space="preserve"> в </w:t>
      </w:r>
      <w:proofErr w:type="spellStart"/>
      <w:r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>умовах</w:t>
      </w:r>
      <w:proofErr w:type="spellEnd"/>
      <w:r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 xml:space="preserve"> </w:t>
      </w:r>
      <w:proofErr w:type="spellStart"/>
      <w:r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>стаціонару</w:t>
      </w:r>
      <w:proofErr w:type="spellEnd"/>
      <w:r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 xml:space="preserve"> одного дня</w:t>
      </w:r>
      <w:r w:rsidRPr="00E5122F">
        <w:rPr>
          <w:rFonts w:ascii="Times New Roman" w:eastAsia="SimSun" w:hAnsi="Times New Roman"/>
          <w:kern w:val="0"/>
          <w:sz w:val="28"/>
          <w:szCs w:val="28"/>
          <w:lang w:eastAsia="zh-CN"/>
        </w:rPr>
        <w:t>. З них в розрізі за кожним пакетом окремо:</w:t>
      </w:r>
    </w:p>
    <w:p w14:paraId="12A7B7B0" w14:textId="77777777" w:rsidR="00E5122F" w:rsidRPr="00E5122F" w:rsidRDefault="00E5122F" w:rsidP="00FD5D8B">
      <w:pPr>
        <w:widowControl w:val="0"/>
        <w:tabs>
          <w:tab w:val="left" w:pos="600"/>
          <w:tab w:val="left" w:pos="1830"/>
          <w:tab w:val="left" w:pos="316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/>
          <w:b/>
          <w:kern w:val="0"/>
          <w:sz w:val="28"/>
          <w:szCs w:val="28"/>
          <w:lang w:eastAsia="zh-CN"/>
        </w:rPr>
      </w:pPr>
      <w:r w:rsidRPr="00E5122F">
        <w:rPr>
          <w:rFonts w:ascii="Times New Roman" w:eastAsia="SimSun" w:hAnsi="Times New Roman"/>
          <w:kern w:val="0"/>
          <w:sz w:val="28"/>
          <w:szCs w:val="28"/>
          <w:lang w:eastAsia="zh-CN"/>
        </w:rPr>
        <w:t>- с</w:t>
      </w:r>
      <w:proofErr w:type="spellStart"/>
      <w:r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>таціонарна</w:t>
      </w:r>
      <w:proofErr w:type="spellEnd"/>
      <w:r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 xml:space="preserve"> </w:t>
      </w:r>
      <w:proofErr w:type="spellStart"/>
      <w:r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>допомога</w:t>
      </w:r>
      <w:proofErr w:type="spellEnd"/>
      <w:r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 xml:space="preserve"> </w:t>
      </w:r>
      <w:proofErr w:type="spellStart"/>
      <w:r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>дорослим</w:t>
      </w:r>
      <w:proofErr w:type="spellEnd"/>
      <w:r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 xml:space="preserve"> та </w:t>
      </w:r>
      <w:proofErr w:type="spellStart"/>
      <w:r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>дітям</w:t>
      </w:r>
      <w:proofErr w:type="spellEnd"/>
      <w:r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 xml:space="preserve"> без </w:t>
      </w:r>
      <w:proofErr w:type="spellStart"/>
      <w:r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>проведення</w:t>
      </w:r>
      <w:proofErr w:type="spellEnd"/>
      <w:r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 xml:space="preserve"> </w:t>
      </w:r>
      <w:proofErr w:type="spellStart"/>
      <w:r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>хірургічних</w:t>
      </w:r>
      <w:proofErr w:type="spellEnd"/>
      <w:r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 xml:space="preserve"> </w:t>
      </w:r>
      <w:proofErr w:type="spellStart"/>
      <w:r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>операцій</w:t>
      </w:r>
      <w:proofErr w:type="spellEnd"/>
      <w:r w:rsidRPr="00E5122F">
        <w:rPr>
          <w:rFonts w:ascii="Times New Roman" w:eastAsia="SimSun" w:hAnsi="Times New Roman"/>
          <w:kern w:val="0"/>
          <w:sz w:val="28"/>
          <w:szCs w:val="28"/>
          <w:lang w:eastAsia="zh-CN"/>
        </w:rPr>
        <w:t xml:space="preserve"> заплановано </w:t>
      </w:r>
      <w:r w:rsidRPr="00E5122F">
        <w:rPr>
          <w:rFonts w:ascii="Times New Roman" w:eastAsia="SimSun" w:hAnsi="Times New Roman"/>
          <w:b/>
          <w:kern w:val="0"/>
          <w:sz w:val="28"/>
          <w:szCs w:val="28"/>
          <w:lang w:eastAsia="zh-CN"/>
        </w:rPr>
        <w:t>16 800,0 тис. грн.;</w:t>
      </w:r>
    </w:p>
    <w:p w14:paraId="473E89D8" w14:textId="77777777" w:rsidR="00E5122F" w:rsidRPr="00E5122F" w:rsidRDefault="00E5122F" w:rsidP="00FD5D8B">
      <w:pPr>
        <w:widowControl w:val="0"/>
        <w:tabs>
          <w:tab w:val="left" w:pos="600"/>
          <w:tab w:val="left" w:pos="1830"/>
          <w:tab w:val="left" w:pos="316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/>
          <w:kern w:val="0"/>
          <w:sz w:val="28"/>
          <w:szCs w:val="28"/>
          <w:lang w:eastAsia="zh-CN"/>
        </w:rPr>
      </w:pPr>
      <w:r w:rsidRPr="00E5122F">
        <w:rPr>
          <w:rFonts w:ascii="Times New Roman" w:eastAsia="SimSun" w:hAnsi="Times New Roman"/>
          <w:kern w:val="0"/>
          <w:sz w:val="28"/>
          <w:szCs w:val="28"/>
          <w:lang w:eastAsia="zh-CN"/>
        </w:rPr>
        <w:t>- п</w:t>
      </w:r>
      <w:proofErr w:type="spellStart"/>
      <w:r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>рофілактика</w:t>
      </w:r>
      <w:proofErr w:type="spellEnd"/>
      <w:r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 xml:space="preserve">, </w:t>
      </w:r>
      <w:proofErr w:type="spellStart"/>
      <w:r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>діагностика</w:t>
      </w:r>
      <w:proofErr w:type="spellEnd"/>
      <w:r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 xml:space="preserve">, </w:t>
      </w:r>
      <w:proofErr w:type="spellStart"/>
      <w:r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>спостереження</w:t>
      </w:r>
      <w:proofErr w:type="spellEnd"/>
      <w:r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 xml:space="preserve"> та </w:t>
      </w:r>
      <w:proofErr w:type="spellStart"/>
      <w:r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>лікування</w:t>
      </w:r>
      <w:proofErr w:type="spellEnd"/>
      <w:r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 xml:space="preserve"> </w:t>
      </w:r>
      <w:proofErr w:type="spellStart"/>
      <w:r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>дорослих</w:t>
      </w:r>
      <w:proofErr w:type="spellEnd"/>
      <w:r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 xml:space="preserve"> та </w:t>
      </w:r>
      <w:proofErr w:type="spellStart"/>
      <w:r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>дітей</w:t>
      </w:r>
      <w:proofErr w:type="spellEnd"/>
      <w:r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 xml:space="preserve"> в </w:t>
      </w:r>
      <w:proofErr w:type="spellStart"/>
      <w:r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>амбулаторних</w:t>
      </w:r>
      <w:proofErr w:type="spellEnd"/>
      <w:r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 xml:space="preserve"> </w:t>
      </w:r>
      <w:proofErr w:type="spellStart"/>
      <w:r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>умовах</w:t>
      </w:r>
      <w:proofErr w:type="spellEnd"/>
      <w:r w:rsidRPr="00E5122F">
        <w:rPr>
          <w:rFonts w:ascii="Times New Roman" w:eastAsia="SimSun" w:hAnsi="Times New Roman"/>
          <w:kern w:val="0"/>
          <w:sz w:val="28"/>
          <w:szCs w:val="28"/>
          <w:lang w:eastAsia="zh-CN"/>
        </w:rPr>
        <w:t xml:space="preserve"> заплановано </w:t>
      </w:r>
      <w:r w:rsidRPr="00E5122F">
        <w:rPr>
          <w:rFonts w:ascii="Times New Roman" w:eastAsia="SimSun" w:hAnsi="Times New Roman"/>
          <w:b/>
          <w:kern w:val="0"/>
          <w:sz w:val="28"/>
          <w:szCs w:val="28"/>
          <w:lang w:eastAsia="zh-CN"/>
        </w:rPr>
        <w:t>6 750,0 тис. грн.;</w:t>
      </w:r>
    </w:p>
    <w:p w14:paraId="453AF212" w14:textId="77777777" w:rsidR="00E5122F" w:rsidRPr="00E5122F" w:rsidRDefault="00E5122F" w:rsidP="00FD5D8B">
      <w:pPr>
        <w:widowControl w:val="0"/>
        <w:tabs>
          <w:tab w:val="left" w:pos="600"/>
          <w:tab w:val="left" w:pos="1830"/>
          <w:tab w:val="left" w:pos="316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/>
          <w:kern w:val="0"/>
          <w:sz w:val="28"/>
          <w:szCs w:val="28"/>
          <w:lang w:eastAsia="zh-CN"/>
        </w:rPr>
      </w:pPr>
      <w:r w:rsidRPr="00E5122F">
        <w:rPr>
          <w:rFonts w:ascii="Times New Roman" w:eastAsia="SimSun" w:hAnsi="Times New Roman"/>
          <w:kern w:val="0"/>
          <w:sz w:val="28"/>
          <w:szCs w:val="28"/>
          <w:lang w:eastAsia="zh-CN"/>
        </w:rPr>
        <w:t>- с</w:t>
      </w:r>
      <w:proofErr w:type="spellStart"/>
      <w:r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>таціонарна</w:t>
      </w:r>
      <w:proofErr w:type="spellEnd"/>
      <w:r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 xml:space="preserve"> </w:t>
      </w:r>
      <w:proofErr w:type="spellStart"/>
      <w:r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>паліативна</w:t>
      </w:r>
      <w:proofErr w:type="spellEnd"/>
      <w:r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 xml:space="preserve"> </w:t>
      </w:r>
      <w:proofErr w:type="spellStart"/>
      <w:r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>медична</w:t>
      </w:r>
      <w:proofErr w:type="spellEnd"/>
      <w:r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 xml:space="preserve"> </w:t>
      </w:r>
      <w:proofErr w:type="spellStart"/>
      <w:r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>допомога</w:t>
      </w:r>
      <w:proofErr w:type="spellEnd"/>
      <w:r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 xml:space="preserve"> </w:t>
      </w:r>
      <w:proofErr w:type="spellStart"/>
      <w:r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>дорослим</w:t>
      </w:r>
      <w:proofErr w:type="spellEnd"/>
      <w:r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 xml:space="preserve"> та </w:t>
      </w:r>
      <w:proofErr w:type="spellStart"/>
      <w:r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>дітям</w:t>
      </w:r>
      <w:proofErr w:type="spellEnd"/>
      <w:r w:rsidRPr="00E5122F">
        <w:rPr>
          <w:rFonts w:ascii="Times New Roman" w:eastAsia="SimSun" w:hAnsi="Times New Roman"/>
          <w:kern w:val="0"/>
          <w:sz w:val="28"/>
          <w:szCs w:val="28"/>
          <w:lang w:eastAsia="zh-CN"/>
        </w:rPr>
        <w:t xml:space="preserve"> заплановано </w:t>
      </w:r>
      <w:r w:rsidRPr="00E5122F">
        <w:rPr>
          <w:rFonts w:ascii="Times New Roman" w:eastAsia="SimSun" w:hAnsi="Times New Roman"/>
          <w:b/>
          <w:kern w:val="0"/>
          <w:sz w:val="28"/>
          <w:szCs w:val="28"/>
          <w:lang w:eastAsia="zh-CN"/>
        </w:rPr>
        <w:t>850,0 тис. грн.;</w:t>
      </w:r>
    </w:p>
    <w:p w14:paraId="016564C6" w14:textId="77777777" w:rsidR="00E5122F" w:rsidRPr="00E5122F" w:rsidRDefault="00E5122F" w:rsidP="00FD5D8B">
      <w:pPr>
        <w:widowControl w:val="0"/>
        <w:tabs>
          <w:tab w:val="left" w:pos="600"/>
          <w:tab w:val="left" w:pos="1830"/>
          <w:tab w:val="left" w:pos="316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/>
          <w:kern w:val="0"/>
          <w:sz w:val="28"/>
          <w:szCs w:val="28"/>
          <w:lang w:eastAsia="zh-CN"/>
        </w:rPr>
      </w:pPr>
      <w:r w:rsidRPr="00E5122F">
        <w:rPr>
          <w:rFonts w:ascii="Times New Roman" w:eastAsia="SimSun" w:hAnsi="Times New Roman"/>
          <w:kern w:val="0"/>
          <w:sz w:val="28"/>
          <w:szCs w:val="28"/>
          <w:lang w:eastAsia="zh-CN"/>
        </w:rPr>
        <w:t xml:space="preserve">- діагностика, лікування та супровід осіб із вірусом імунодефіциту заплановано </w:t>
      </w:r>
      <w:r w:rsidRPr="00E5122F">
        <w:rPr>
          <w:rFonts w:ascii="Times New Roman" w:eastAsia="SimSun" w:hAnsi="Times New Roman"/>
          <w:b/>
          <w:kern w:val="0"/>
          <w:sz w:val="28"/>
          <w:szCs w:val="28"/>
          <w:lang w:eastAsia="zh-CN"/>
        </w:rPr>
        <w:t>450,0 тис. грн.;</w:t>
      </w:r>
    </w:p>
    <w:p w14:paraId="29D7B74E" w14:textId="77777777" w:rsidR="00E5122F" w:rsidRPr="00E5122F" w:rsidRDefault="00E5122F" w:rsidP="00FD5D8B">
      <w:pPr>
        <w:widowControl w:val="0"/>
        <w:tabs>
          <w:tab w:val="left" w:pos="600"/>
          <w:tab w:val="left" w:pos="1830"/>
          <w:tab w:val="left" w:pos="316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/>
          <w:kern w:val="0"/>
          <w:sz w:val="28"/>
          <w:szCs w:val="28"/>
          <w:lang w:eastAsia="zh-CN"/>
        </w:rPr>
      </w:pPr>
      <w:r w:rsidRPr="00E5122F">
        <w:rPr>
          <w:rFonts w:ascii="Times New Roman" w:eastAsia="SimSun" w:hAnsi="Times New Roman"/>
          <w:kern w:val="0"/>
          <w:sz w:val="28"/>
          <w:szCs w:val="28"/>
          <w:lang w:eastAsia="zh-CN"/>
        </w:rPr>
        <w:t>- м</w:t>
      </w:r>
      <w:proofErr w:type="spellStart"/>
      <w:r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>обільна</w:t>
      </w:r>
      <w:proofErr w:type="spellEnd"/>
      <w:r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 xml:space="preserve"> </w:t>
      </w:r>
      <w:proofErr w:type="spellStart"/>
      <w:r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>паліативна</w:t>
      </w:r>
      <w:proofErr w:type="spellEnd"/>
      <w:r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 xml:space="preserve"> </w:t>
      </w:r>
      <w:proofErr w:type="spellStart"/>
      <w:r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>медична</w:t>
      </w:r>
      <w:proofErr w:type="spellEnd"/>
      <w:r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 xml:space="preserve"> </w:t>
      </w:r>
      <w:proofErr w:type="spellStart"/>
      <w:r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>допомога</w:t>
      </w:r>
      <w:proofErr w:type="spellEnd"/>
      <w:r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 xml:space="preserve"> </w:t>
      </w:r>
      <w:proofErr w:type="spellStart"/>
      <w:r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>дорослим</w:t>
      </w:r>
      <w:proofErr w:type="spellEnd"/>
      <w:r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 xml:space="preserve"> і </w:t>
      </w:r>
      <w:proofErr w:type="spellStart"/>
      <w:r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>дітям</w:t>
      </w:r>
      <w:proofErr w:type="spellEnd"/>
      <w:r w:rsidRPr="00E5122F">
        <w:rPr>
          <w:rFonts w:ascii="Times New Roman" w:eastAsia="SimSun" w:hAnsi="Times New Roman"/>
          <w:kern w:val="0"/>
          <w:sz w:val="28"/>
          <w:szCs w:val="28"/>
          <w:lang w:eastAsia="zh-CN"/>
        </w:rPr>
        <w:t xml:space="preserve"> заплановано </w:t>
      </w:r>
      <w:r w:rsidRPr="00E5122F">
        <w:rPr>
          <w:rFonts w:ascii="Times New Roman" w:eastAsia="SimSun" w:hAnsi="Times New Roman"/>
          <w:b/>
          <w:kern w:val="0"/>
          <w:sz w:val="28"/>
          <w:szCs w:val="28"/>
          <w:lang w:eastAsia="zh-CN"/>
        </w:rPr>
        <w:t>712,0 тис. грн.;</w:t>
      </w:r>
    </w:p>
    <w:p w14:paraId="539FE7BA" w14:textId="77777777" w:rsidR="00E5122F" w:rsidRPr="00E5122F" w:rsidRDefault="00E5122F" w:rsidP="00D32027">
      <w:pPr>
        <w:widowControl w:val="0"/>
        <w:tabs>
          <w:tab w:val="left" w:pos="600"/>
          <w:tab w:val="left" w:pos="1830"/>
          <w:tab w:val="left" w:pos="316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/>
          <w:kern w:val="0"/>
          <w:sz w:val="28"/>
          <w:szCs w:val="28"/>
          <w:lang w:eastAsia="zh-CN"/>
        </w:rPr>
      </w:pPr>
      <w:r w:rsidRPr="00E5122F">
        <w:rPr>
          <w:rFonts w:ascii="Times New Roman" w:eastAsia="SimSun" w:hAnsi="Times New Roman"/>
          <w:kern w:val="0"/>
          <w:sz w:val="28"/>
          <w:szCs w:val="28"/>
          <w:lang w:eastAsia="zh-CN"/>
        </w:rPr>
        <w:lastRenderedPageBreak/>
        <w:t>- с</w:t>
      </w:r>
      <w:proofErr w:type="spellStart"/>
      <w:r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>томатологічна</w:t>
      </w:r>
      <w:proofErr w:type="spellEnd"/>
      <w:r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 xml:space="preserve"> </w:t>
      </w:r>
      <w:proofErr w:type="spellStart"/>
      <w:r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>допомога</w:t>
      </w:r>
      <w:proofErr w:type="spellEnd"/>
      <w:r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 xml:space="preserve"> </w:t>
      </w:r>
      <w:proofErr w:type="spellStart"/>
      <w:r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>дорослим</w:t>
      </w:r>
      <w:proofErr w:type="spellEnd"/>
      <w:r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 xml:space="preserve"> та </w:t>
      </w:r>
      <w:proofErr w:type="spellStart"/>
      <w:r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>дітям</w:t>
      </w:r>
      <w:proofErr w:type="spellEnd"/>
      <w:r w:rsidRPr="00E5122F">
        <w:rPr>
          <w:rFonts w:ascii="Times New Roman" w:eastAsia="SimSun" w:hAnsi="Times New Roman"/>
          <w:kern w:val="0"/>
          <w:sz w:val="28"/>
          <w:szCs w:val="28"/>
          <w:lang w:eastAsia="zh-CN"/>
        </w:rPr>
        <w:t xml:space="preserve"> заплановано </w:t>
      </w:r>
      <w:r w:rsidRPr="00E5122F">
        <w:rPr>
          <w:rFonts w:ascii="Times New Roman" w:eastAsia="SimSun" w:hAnsi="Times New Roman"/>
          <w:b/>
          <w:kern w:val="0"/>
          <w:sz w:val="28"/>
          <w:szCs w:val="28"/>
          <w:lang w:eastAsia="zh-CN"/>
        </w:rPr>
        <w:t>460,0 тис. грн.;</w:t>
      </w:r>
    </w:p>
    <w:p w14:paraId="3889BF59" w14:textId="77777777" w:rsidR="00E5122F" w:rsidRPr="00E5122F" w:rsidRDefault="00E5122F" w:rsidP="00D32027">
      <w:pPr>
        <w:widowControl w:val="0"/>
        <w:tabs>
          <w:tab w:val="left" w:pos="600"/>
          <w:tab w:val="left" w:pos="1830"/>
          <w:tab w:val="left" w:pos="316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/>
          <w:kern w:val="0"/>
          <w:sz w:val="28"/>
          <w:szCs w:val="28"/>
          <w:lang w:eastAsia="zh-CN"/>
        </w:rPr>
      </w:pPr>
      <w:r w:rsidRPr="00E5122F">
        <w:rPr>
          <w:rFonts w:ascii="Times New Roman" w:eastAsia="SimSun" w:hAnsi="Times New Roman"/>
          <w:kern w:val="0"/>
          <w:sz w:val="28"/>
          <w:szCs w:val="28"/>
          <w:lang w:eastAsia="zh-CN"/>
        </w:rPr>
        <w:t>- в</w:t>
      </w:r>
      <w:proofErr w:type="spellStart"/>
      <w:r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>едення</w:t>
      </w:r>
      <w:proofErr w:type="spellEnd"/>
      <w:r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 xml:space="preserve"> </w:t>
      </w:r>
      <w:proofErr w:type="spellStart"/>
      <w:r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>вагітності</w:t>
      </w:r>
      <w:proofErr w:type="spellEnd"/>
      <w:r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 xml:space="preserve"> в </w:t>
      </w:r>
      <w:proofErr w:type="spellStart"/>
      <w:r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>амбулаторних</w:t>
      </w:r>
      <w:proofErr w:type="spellEnd"/>
      <w:r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 xml:space="preserve"> </w:t>
      </w:r>
      <w:proofErr w:type="spellStart"/>
      <w:r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>умовах</w:t>
      </w:r>
      <w:proofErr w:type="spellEnd"/>
      <w:r w:rsidRPr="00E5122F">
        <w:rPr>
          <w:rFonts w:ascii="Times New Roman" w:eastAsia="SimSun" w:hAnsi="Times New Roman"/>
          <w:kern w:val="0"/>
          <w:sz w:val="28"/>
          <w:szCs w:val="28"/>
          <w:lang w:eastAsia="zh-CN"/>
        </w:rPr>
        <w:t xml:space="preserve"> заплановано </w:t>
      </w:r>
      <w:r w:rsidRPr="00E5122F">
        <w:rPr>
          <w:rFonts w:ascii="Times New Roman" w:eastAsia="SimSun" w:hAnsi="Times New Roman"/>
          <w:b/>
          <w:kern w:val="0"/>
          <w:sz w:val="28"/>
          <w:szCs w:val="28"/>
          <w:lang w:eastAsia="zh-CN"/>
        </w:rPr>
        <w:t>398,0 тис. грн.;</w:t>
      </w:r>
    </w:p>
    <w:p w14:paraId="177E835D" w14:textId="77777777" w:rsidR="00E5122F" w:rsidRPr="00E5122F" w:rsidRDefault="00E5122F" w:rsidP="00D32027">
      <w:pPr>
        <w:widowControl w:val="0"/>
        <w:tabs>
          <w:tab w:val="left" w:pos="600"/>
          <w:tab w:val="left" w:pos="1830"/>
          <w:tab w:val="left" w:pos="316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/>
          <w:b/>
          <w:kern w:val="0"/>
          <w:sz w:val="28"/>
          <w:szCs w:val="28"/>
          <w:lang w:eastAsia="zh-CN"/>
        </w:rPr>
      </w:pPr>
      <w:r w:rsidRPr="00E5122F">
        <w:rPr>
          <w:rFonts w:ascii="Times New Roman" w:eastAsia="SimSun" w:hAnsi="Times New Roman"/>
          <w:kern w:val="0"/>
          <w:sz w:val="28"/>
          <w:szCs w:val="28"/>
          <w:lang w:eastAsia="zh-CN"/>
        </w:rPr>
        <w:t xml:space="preserve">- </w:t>
      </w:r>
      <w:r w:rsidRPr="00E5122F">
        <w:rPr>
          <w:rFonts w:ascii="Times New Roman" w:eastAsia="SimSun" w:hAnsi="Times New Roman"/>
          <w:kern w:val="0"/>
          <w:sz w:val="28"/>
          <w:szCs w:val="28"/>
          <w:shd w:val="clear" w:color="auto" w:fill="FFFFFF"/>
          <w:lang w:eastAsia="zh-CN"/>
        </w:rPr>
        <w:t xml:space="preserve">забезпечення кадрового потенціалу системи охорони здоров’я шляхом організації надання медичної допомоги із залученням лікарів-інтернів </w:t>
      </w:r>
      <w:r w:rsidRPr="00E5122F">
        <w:rPr>
          <w:rFonts w:ascii="Times New Roman" w:eastAsia="SimSun" w:hAnsi="Times New Roman"/>
          <w:kern w:val="0"/>
          <w:sz w:val="28"/>
          <w:szCs w:val="28"/>
          <w:lang w:eastAsia="zh-CN"/>
        </w:rPr>
        <w:t xml:space="preserve">заплановано </w:t>
      </w:r>
      <w:r w:rsidRPr="00E5122F">
        <w:rPr>
          <w:rFonts w:ascii="Times New Roman" w:eastAsia="SimSun" w:hAnsi="Times New Roman"/>
          <w:b/>
          <w:kern w:val="0"/>
          <w:sz w:val="28"/>
          <w:szCs w:val="28"/>
          <w:lang w:eastAsia="zh-CN"/>
        </w:rPr>
        <w:t>0,0 тис. грн.;</w:t>
      </w:r>
    </w:p>
    <w:p w14:paraId="6B824BF1" w14:textId="77777777" w:rsidR="00E5122F" w:rsidRPr="00E5122F" w:rsidRDefault="00E5122F" w:rsidP="00D32027">
      <w:pPr>
        <w:widowControl w:val="0"/>
        <w:tabs>
          <w:tab w:val="left" w:pos="600"/>
          <w:tab w:val="left" w:pos="1830"/>
          <w:tab w:val="left" w:pos="316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/>
          <w:kern w:val="0"/>
          <w:sz w:val="28"/>
          <w:szCs w:val="28"/>
          <w:lang w:eastAsia="zh-CN"/>
        </w:rPr>
      </w:pPr>
      <w:r w:rsidRPr="00E5122F">
        <w:rPr>
          <w:rFonts w:ascii="Times New Roman" w:eastAsia="SimSun" w:hAnsi="Times New Roman"/>
          <w:b/>
          <w:kern w:val="0"/>
          <w:sz w:val="28"/>
          <w:szCs w:val="28"/>
          <w:lang w:eastAsia="zh-CN"/>
        </w:rPr>
        <w:t xml:space="preserve">- </w:t>
      </w:r>
      <w:r w:rsidRPr="00E5122F">
        <w:rPr>
          <w:rFonts w:ascii="Times New Roman" w:eastAsia="SimSun" w:hAnsi="Times New Roman"/>
          <w:kern w:val="0"/>
          <w:sz w:val="28"/>
          <w:szCs w:val="28"/>
          <w:lang w:eastAsia="zh-CN"/>
        </w:rPr>
        <w:t>е</w:t>
      </w:r>
      <w:proofErr w:type="spellStart"/>
      <w:r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>зофагогастродуоденоскопія</w:t>
      </w:r>
      <w:proofErr w:type="spellEnd"/>
      <w:r w:rsidRPr="00E5122F">
        <w:rPr>
          <w:rFonts w:ascii="Times New Roman" w:eastAsia="SimSun" w:hAnsi="Times New Roman"/>
          <w:kern w:val="0"/>
          <w:sz w:val="28"/>
          <w:szCs w:val="28"/>
          <w:lang w:eastAsia="zh-CN"/>
        </w:rPr>
        <w:t xml:space="preserve"> заплановано </w:t>
      </w:r>
      <w:r w:rsidRPr="00E5122F">
        <w:rPr>
          <w:rFonts w:ascii="Times New Roman" w:eastAsia="SimSun" w:hAnsi="Times New Roman"/>
          <w:b/>
          <w:kern w:val="0"/>
          <w:sz w:val="28"/>
          <w:szCs w:val="28"/>
          <w:lang w:eastAsia="zh-CN"/>
        </w:rPr>
        <w:t>390,0 тис. грн.;</w:t>
      </w:r>
    </w:p>
    <w:p w14:paraId="00A84F7F" w14:textId="734B08BA" w:rsidR="00E5122F" w:rsidRPr="00E5122F" w:rsidRDefault="00E5122F" w:rsidP="00D32027">
      <w:pPr>
        <w:widowControl w:val="0"/>
        <w:tabs>
          <w:tab w:val="left" w:pos="600"/>
          <w:tab w:val="left" w:pos="1830"/>
          <w:tab w:val="left" w:pos="316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/>
          <w:b/>
          <w:kern w:val="0"/>
          <w:sz w:val="28"/>
          <w:szCs w:val="28"/>
          <w:lang w:eastAsia="zh-CN"/>
        </w:rPr>
      </w:pPr>
      <w:r w:rsidRPr="00E5122F">
        <w:rPr>
          <w:rFonts w:ascii="Times New Roman" w:eastAsia="SimSun" w:hAnsi="Times New Roman"/>
          <w:kern w:val="0"/>
          <w:sz w:val="28"/>
          <w:szCs w:val="28"/>
          <w:lang w:eastAsia="zh-CN"/>
        </w:rPr>
        <w:t xml:space="preserve">- </w:t>
      </w:r>
      <w:r w:rsidR="00335ACB">
        <w:rPr>
          <w:rFonts w:ascii="Times New Roman" w:eastAsia="SimSun" w:hAnsi="Times New Roman"/>
          <w:kern w:val="0"/>
          <w:sz w:val="28"/>
          <w:szCs w:val="28"/>
          <w:lang w:eastAsia="zh-CN"/>
        </w:rPr>
        <w:t xml:space="preserve"> </w:t>
      </w:r>
      <w:r w:rsidRPr="00E5122F">
        <w:rPr>
          <w:rFonts w:ascii="Times New Roman" w:eastAsia="SimSun" w:hAnsi="Times New Roman"/>
          <w:kern w:val="0"/>
          <w:sz w:val="28"/>
          <w:szCs w:val="28"/>
          <w:lang w:eastAsia="zh-CN"/>
        </w:rPr>
        <w:t>к</w:t>
      </w:r>
      <w:proofErr w:type="spellStart"/>
      <w:r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>олоноскопія</w:t>
      </w:r>
      <w:proofErr w:type="spellEnd"/>
      <w:r w:rsidRPr="00E5122F">
        <w:rPr>
          <w:rFonts w:ascii="Times New Roman" w:eastAsia="SimSun" w:hAnsi="Times New Roman"/>
          <w:kern w:val="0"/>
          <w:sz w:val="28"/>
          <w:szCs w:val="28"/>
          <w:lang w:eastAsia="zh-CN"/>
        </w:rPr>
        <w:t xml:space="preserve"> заплановано </w:t>
      </w:r>
      <w:r w:rsidRPr="00E5122F">
        <w:rPr>
          <w:rFonts w:ascii="Times New Roman" w:eastAsia="SimSun" w:hAnsi="Times New Roman"/>
          <w:b/>
          <w:kern w:val="0"/>
          <w:sz w:val="28"/>
          <w:szCs w:val="28"/>
          <w:lang w:eastAsia="zh-CN"/>
        </w:rPr>
        <w:t>140,0 тис. грн.</w:t>
      </w:r>
      <w:r w:rsidRPr="00E5122F">
        <w:rPr>
          <w:rFonts w:ascii="Times New Roman" w:eastAsia="SimSun" w:hAnsi="Times New Roman"/>
          <w:kern w:val="0"/>
          <w:sz w:val="28"/>
          <w:szCs w:val="28"/>
          <w:lang w:eastAsia="zh-CN"/>
        </w:rPr>
        <w:t>;</w:t>
      </w:r>
    </w:p>
    <w:p w14:paraId="53FE60D3" w14:textId="77777777" w:rsidR="00E5122F" w:rsidRPr="00E5122F" w:rsidRDefault="00E5122F" w:rsidP="00D32027">
      <w:pPr>
        <w:widowControl w:val="0"/>
        <w:tabs>
          <w:tab w:val="left" w:pos="600"/>
          <w:tab w:val="left" w:pos="851"/>
          <w:tab w:val="left" w:pos="1134"/>
          <w:tab w:val="left" w:pos="1830"/>
          <w:tab w:val="left" w:pos="316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/>
          <w:kern w:val="0"/>
          <w:sz w:val="28"/>
          <w:szCs w:val="28"/>
          <w:lang w:eastAsia="zh-CN"/>
        </w:rPr>
      </w:pPr>
      <w:r w:rsidRPr="00E5122F">
        <w:rPr>
          <w:rFonts w:ascii="Times New Roman" w:eastAsia="SimSun" w:hAnsi="Times New Roman"/>
          <w:b/>
          <w:kern w:val="0"/>
          <w:sz w:val="28"/>
          <w:szCs w:val="28"/>
          <w:lang w:eastAsia="zh-CN"/>
        </w:rPr>
        <w:t xml:space="preserve">- </w:t>
      </w:r>
      <w:r w:rsidRPr="00E5122F">
        <w:rPr>
          <w:rFonts w:ascii="Times New Roman" w:eastAsia="SimSun" w:hAnsi="Times New Roman"/>
          <w:kern w:val="0"/>
          <w:sz w:val="28"/>
          <w:szCs w:val="28"/>
          <w:lang w:eastAsia="zh-CN"/>
        </w:rPr>
        <w:t xml:space="preserve">послуга довготривалого </w:t>
      </w:r>
      <w:proofErr w:type="spellStart"/>
      <w:r w:rsidRPr="00E5122F">
        <w:rPr>
          <w:rFonts w:ascii="Times New Roman" w:eastAsia="SimSun" w:hAnsi="Times New Roman"/>
          <w:kern w:val="0"/>
          <w:sz w:val="28"/>
          <w:szCs w:val="28"/>
          <w:lang w:eastAsia="zh-CN"/>
        </w:rPr>
        <w:t>медсестринського</w:t>
      </w:r>
      <w:proofErr w:type="spellEnd"/>
      <w:r w:rsidRPr="00E5122F">
        <w:rPr>
          <w:rFonts w:ascii="Times New Roman" w:eastAsia="SimSun" w:hAnsi="Times New Roman"/>
          <w:kern w:val="0"/>
          <w:sz w:val="28"/>
          <w:szCs w:val="28"/>
          <w:lang w:eastAsia="zh-CN"/>
        </w:rPr>
        <w:t xml:space="preserve"> догляду внутрішньо переміщених осіб заплановано </w:t>
      </w:r>
      <w:r w:rsidRPr="00E5122F">
        <w:rPr>
          <w:rFonts w:ascii="Times New Roman" w:eastAsia="SimSun" w:hAnsi="Times New Roman"/>
          <w:b/>
          <w:kern w:val="0"/>
          <w:sz w:val="28"/>
          <w:szCs w:val="28"/>
          <w:lang w:eastAsia="zh-CN"/>
        </w:rPr>
        <w:t>950,0 тис. грн.;</w:t>
      </w:r>
    </w:p>
    <w:p w14:paraId="60D56681" w14:textId="6CB26B77" w:rsidR="00E5122F" w:rsidRPr="00E5122F" w:rsidRDefault="00E5122F" w:rsidP="00D32027">
      <w:pPr>
        <w:widowControl w:val="0"/>
        <w:tabs>
          <w:tab w:val="left" w:pos="600"/>
          <w:tab w:val="left" w:pos="1830"/>
          <w:tab w:val="left" w:pos="316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/>
          <w:kern w:val="0"/>
          <w:sz w:val="28"/>
          <w:szCs w:val="28"/>
          <w:lang w:eastAsia="zh-CN"/>
        </w:rPr>
      </w:pPr>
      <w:r w:rsidRPr="00E5122F">
        <w:rPr>
          <w:rFonts w:ascii="Times New Roman" w:eastAsia="SimSun" w:hAnsi="Times New Roman"/>
          <w:b/>
          <w:kern w:val="0"/>
          <w:sz w:val="28"/>
          <w:szCs w:val="28"/>
          <w:lang w:eastAsia="zh-CN"/>
        </w:rPr>
        <w:t xml:space="preserve">- </w:t>
      </w:r>
      <w:r w:rsidRPr="00E5122F">
        <w:rPr>
          <w:rFonts w:ascii="Times New Roman" w:eastAsia="SimSun" w:hAnsi="Times New Roman"/>
          <w:kern w:val="0"/>
          <w:sz w:val="28"/>
          <w:szCs w:val="28"/>
          <w:lang w:eastAsia="zh-CN"/>
        </w:rPr>
        <w:t xml:space="preserve">медичний огляд осіб, який організовується ТЦК та соц. підтримки заплановано </w:t>
      </w:r>
      <w:r w:rsidRPr="00E5122F">
        <w:rPr>
          <w:rFonts w:ascii="Times New Roman" w:eastAsia="SimSun" w:hAnsi="Times New Roman"/>
          <w:b/>
          <w:kern w:val="0"/>
          <w:sz w:val="28"/>
          <w:szCs w:val="28"/>
          <w:lang w:eastAsia="zh-CN"/>
        </w:rPr>
        <w:t>600,0 тис. грн.</w:t>
      </w:r>
      <w:r w:rsidR="00335ACB">
        <w:rPr>
          <w:rFonts w:ascii="Times New Roman" w:eastAsia="SimSun" w:hAnsi="Times New Roman"/>
          <w:b/>
          <w:kern w:val="0"/>
          <w:sz w:val="28"/>
          <w:szCs w:val="28"/>
          <w:lang w:eastAsia="zh-CN"/>
        </w:rPr>
        <w:t>.</w:t>
      </w:r>
    </w:p>
    <w:p w14:paraId="6AD53392" w14:textId="13D1A560" w:rsidR="00E5122F" w:rsidRPr="00E5122F" w:rsidRDefault="00E5122F" w:rsidP="00E5122F">
      <w:pPr>
        <w:widowControl w:val="0"/>
        <w:tabs>
          <w:tab w:val="left" w:pos="600"/>
          <w:tab w:val="left" w:pos="1830"/>
          <w:tab w:val="left" w:pos="3165"/>
        </w:tabs>
        <w:autoSpaceDE w:val="0"/>
        <w:autoSpaceDN w:val="0"/>
        <w:spacing w:after="0" w:line="240" w:lineRule="auto"/>
        <w:jc w:val="both"/>
        <w:rPr>
          <w:rFonts w:ascii="Times New Roman" w:eastAsia="SimSun" w:hAnsi="Times New Roman"/>
          <w:kern w:val="0"/>
          <w:sz w:val="28"/>
          <w:szCs w:val="28"/>
          <w:lang w:eastAsia="zh-CN"/>
        </w:rPr>
      </w:pPr>
      <w:r w:rsidRPr="00E5122F">
        <w:rPr>
          <w:rFonts w:ascii="Times New Roman" w:eastAsia="SimSun" w:hAnsi="Times New Roman"/>
          <w:b/>
          <w:kern w:val="0"/>
          <w:sz w:val="28"/>
          <w:szCs w:val="28"/>
          <w:u w:val="single"/>
          <w:lang w:eastAsia="zh-CN"/>
        </w:rPr>
        <w:t>Рядок 110 «Дохід з місцевого бюджету»</w:t>
      </w:r>
      <w:r w:rsidRPr="00E5122F">
        <w:rPr>
          <w:rFonts w:ascii="Times New Roman" w:eastAsia="SimSun" w:hAnsi="Times New Roman"/>
          <w:b/>
          <w:kern w:val="0"/>
          <w:sz w:val="28"/>
          <w:szCs w:val="28"/>
          <w:lang w:eastAsia="zh-CN"/>
        </w:rPr>
        <w:t xml:space="preserve"> -</w:t>
      </w:r>
      <w:r w:rsidRPr="00E5122F">
        <w:rPr>
          <w:rFonts w:ascii="Times New Roman" w:eastAsia="SimSun" w:hAnsi="Times New Roman"/>
          <w:kern w:val="0"/>
          <w:sz w:val="28"/>
          <w:szCs w:val="28"/>
          <w:lang w:eastAsia="zh-CN"/>
        </w:rPr>
        <w:t xml:space="preserve"> заплановано 4 706,0 тис. грн. кошти загального фонду місцевого бюджету: (водовідведення – 579,8 тис. грн., електроенергія – 1 668,9 тис. грн., природний газ – 1 887,4 тис. грн., інші енергоносії – 81,9 тис. грн., оренда житла лікарям та сигналізація – 112,0 тис. грн., медичні вироби за програмою реабілітації інвалідів (кало приймачі) – 116,0 тис. грн., заміна силового кабелю електричної мережі – 260,0 тис. грн., що в порівняні з </w:t>
      </w:r>
      <w:r w:rsidRPr="00E5122F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>2025 роком менше на 575,88 тис. грн. (89,1%)</w:t>
      </w:r>
      <w:r w:rsidR="00335ACB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>.</w:t>
      </w:r>
    </w:p>
    <w:p w14:paraId="10284554" w14:textId="77777777" w:rsidR="00E5122F" w:rsidRPr="00E5122F" w:rsidRDefault="00E5122F" w:rsidP="00E5122F">
      <w:pPr>
        <w:widowControl w:val="0"/>
        <w:tabs>
          <w:tab w:val="left" w:pos="0"/>
          <w:tab w:val="left" w:pos="1830"/>
          <w:tab w:val="left" w:pos="3165"/>
        </w:tabs>
        <w:autoSpaceDE w:val="0"/>
        <w:autoSpaceDN w:val="0"/>
        <w:spacing w:after="0" w:line="240" w:lineRule="auto"/>
        <w:jc w:val="both"/>
        <w:rPr>
          <w:rFonts w:ascii="Times New Roman" w:eastAsia="SimSun" w:hAnsi="Times New Roman"/>
          <w:kern w:val="0"/>
          <w:sz w:val="28"/>
          <w:szCs w:val="28"/>
          <w:lang w:eastAsia="zh-CN"/>
        </w:rPr>
      </w:pPr>
      <w:proofErr w:type="spellStart"/>
      <w:r w:rsidRPr="00E5122F">
        <w:rPr>
          <w:rFonts w:ascii="Times New Roman" w:eastAsia="SimSun" w:hAnsi="Times New Roman"/>
          <w:b/>
          <w:kern w:val="0"/>
          <w:sz w:val="28"/>
          <w:szCs w:val="28"/>
          <w:u w:val="single"/>
          <w:lang w:eastAsia="zh-CN"/>
        </w:rPr>
        <w:t>Рдок</w:t>
      </w:r>
      <w:proofErr w:type="spellEnd"/>
      <w:r w:rsidRPr="00E5122F">
        <w:rPr>
          <w:rFonts w:ascii="Times New Roman" w:eastAsia="SimSun" w:hAnsi="Times New Roman"/>
          <w:b/>
          <w:kern w:val="0"/>
          <w:sz w:val="28"/>
          <w:szCs w:val="28"/>
          <w:u w:val="single"/>
          <w:lang w:eastAsia="zh-CN"/>
        </w:rPr>
        <w:t xml:space="preserve"> 120 «Інші доходи від операційної діяльності»</w:t>
      </w:r>
      <w:r w:rsidRPr="00E5122F">
        <w:rPr>
          <w:rFonts w:ascii="Times New Roman" w:eastAsia="SimSun" w:hAnsi="Times New Roman"/>
          <w:b/>
          <w:kern w:val="0"/>
          <w:sz w:val="28"/>
          <w:szCs w:val="28"/>
          <w:lang w:eastAsia="zh-CN"/>
        </w:rPr>
        <w:t xml:space="preserve"> </w:t>
      </w:r>
      <w:r w:rsidRPr="00E5122F">
        <w:rPr>
          <w:rFonts w:ascii="Times New Roman" w:eastAsia="SimSun" w:hAnsi="Times New Roman"/>
          <w:kern w:val="0"/>
          <w:sz w:val="28"/>
          <w:szCs w:val="28"/>
          <w:lang w:eastAsia="zh-CN"/>
        </w:rPr>
        <w:t>(платні послуги, дохід від операційної діяльності відсотки банку та інше) – запланованого 1 000,0 тис. грн..</w:t>
      </w:r>
    </w:p>
    <w:p w14:paraId="78DE2036" w14:textId="77777777" w:rsidR="00E5122F" w:rsidRPr="00E5122F" w:rsidRDefault="00E5122F" w:rsidP="00E5122F">
      <w:pPr>
        <w:widowControl w:val="0"/>
        <w:tabs>
          <w:tab w:val="left" w:pos="600"/>
          <w:tab w:val="left" w:pos="1830"/>
          <w:tab w:val="left" w:pos="316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/>
          <w:kern w:val="0"/>
          <w:sz w:val="28"/>
          <w:szCs w:val="28"/>
          <w:lang w:eastAsia="zh-CN"/>
        </w:rPr>
      </w:pPr>
      <w:r w:rsidRPr="00E5122F">
        <w:rPr>
          <w:rFonts w:ascii="Times New Roman" w:eastAsia="SimSun" w:hAnsi="Times New Roman"/>
          <w:b/>
          <w:kern w:val="0"/>
          <w:sz w:val="28"/>
          <w:szCs w:val="28"/>
          <w:lang w:eastAsia="zh-CN"/>
        </w:rPr>
        <w:t>Витратна частина</w:t>
      </w:r>
      <w:r w:rsidRPr="00E5122F">
        <w:rPr>
          <w:rFonts w:ascii="Times New Roman" w:eastAsia="SimSun" w:hAnsi="Times New Roman"/>
          <w:kern w:val="0"/>
          <w:sz w:val="28"/>
          <w:szCs w:val="28"/>
          <w:lang w:eastAsia="zh-CN"/>
        </w:rPr>
        <w:t xml:space="preserve"> </w:t>
      </w:r>
      <w:r w:rsidRPr="00E5122F">
        <w:rPr>
          <w:rFonts w:ascii="Times New Roman" w:eastAsia="SimSun" w:hAnsi="Times New Roman"/>
          <w:b/>
          <w:kern w:val="0"/>
          <w:sz w:val="28"/>
          <w:szCs w:val="28"/>
          <w:lang w:eastAsia="zh-CN"/>
        </w:rPr>
        <w:t>фінансового плану на 2026 рік складає</w:t>
      </w:r>
      <w:r w:rsidRPr="00E5122F">
        <w:rPr>
          <w:rFonts w:ascii="Times New Roman" w:eastAsia="SimSun" w:hAnsi="Times New Roman"/>
          <w:kern w:val="0"/>
          <w:sz w:val="28"/>
          <w:szCs w:val="28"/>
          <w:lang w:eastAsia="zh-CN"/>
        </w:rPr>
        <w:t xml:space="preserve"> </w:t>
      </w:r>
      <w:r w:rsidRPr="00E5122F">
        <w:rPr>
          <w:rFonts w:ascii="Times New Roman" w:eastAsia="SimSun" w:hAnsi="Times New Roman"/>
          <w:b/>
          <w:kern w:val="0"/>
          <w:sz w:val="28"/>
          <w:szCs w:val="28"/>
          <w:lang w:eastAsia="zh-CN"/>
        </w:rPr>
        <w:t>34 206,0 тис. грн.</w:t>
      </w:r>
      <w:r w:rsidRPr="00E5122F">
        <w:rPr>
          <w:rFonts w:ascii="Times New Roman" w:eastAsia="SimSun" w:hAnsi="Times New Roman"/>
          <w:kern w:val="0"/>
          <w:sz w:val="28"/>
          <w:szCs w:val="28"/>
          <w:lang w:eastAsia="zh-CN"/>
        </w:rPr>
        <w:t>:</w:t>
      </w:r>
    </w:p>
    <w:p w14:paraId="7C86A190" w14:textId="77777777" w:rsidR="00E5122F" w:rsidRPr="00E5122F" w:rsidRDefault="00E5122F" w:rsidP="00E5122F">
      <w:pPr>
        <w:widowControl w:val="0"/>
        <w:tabs>
          <w:tab w:val="left" w:pos="600"/>
          <w:tab w:val="left" w:pos="1830"/>
          <w:tab w:val="left" w:pos="316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/>
          <w:kern w:val="0"/>
          <w:sz w:val="10"/>
          <w:szCs w:val="10"/>
          <w:lang w:eastAsia="zh-CN"/>
        </w:rPr>
      </w:pPr>
    </w:p>
    <w:p w14:paraId="53F10B85" w14:textId="77777777" w:rsidR="00E5122F" w:rsidRPr="00E5122F" w:rsidRDefault="00E5122F" w:rsidP="00E5122F">
      <w:pPr>
        <w:widowControl w:val="0"/>
        <w:tabs>
          <w:tab w:val="left" w:pos="600"/>
          <w:tab w:val="left" w:pos="1830"/>
          <w:tab w:val="left" w:pos="3165"/>
        </w:tabs>
        <w:autoSpaceDE w:val="0"/>
        <w:autoSpaceDN w:val="0"/>
        <w:spacing w:after="0" w:line="240" w:lineRule="auto"/>
        <w:jc w:val="both"/>
        <w:rPr>
          <w:rFonts w:ascii="Times New Roman" w:eastAsia="SimSun" w:hAnsi="Times New Roman"/>
          <w:kern w:val="0"/>
          <w:sz w:val="28"/>
          <w:szCs w:val="28"/>
          <w:lang w:eastAsia="zh-CN"/>
        </w:rPr>
      </w:pPr>
      <w:r w:rsidRPr="00E5122F">
        <w:rPr>
          <w:rFonts w:ascii="Times New Roman" w:eastAsia="SimSun" w:hAnsi="Times New Roman"/>
          <w:b/>
          <w:kern w:val="0"/>
          <w:sz w:val="28"/>
          <w:szCs w:val="28"/>
          <w:u w:val="single"/>
          <w:lang w:eastAsia="zh-CN"/>
        </w:rPr>
        <w:t>Рядок 140 «</w:t>
      </w:r>
      <w:proofErr w:type="spellStart"/>
      <w:r w:rsidRPr="00E5122F">
        <w:rPr>
          <w:rFonts w:ascii="Times New Roman" w:eastAsia="SimSun" w:hAnsi="Times New Roman"/>
          <w:b/>
          <w:kern w:val="0"/>
          <w:sz w:val="28"/>
          <w:szCs w:val="28"/>
          <w:u w:val="single"/>
          <w:lang w:val="ru-RU" w:eastAsia="zh-CN"/>
        </w:rPr>
        <w:t>Собівартість</w:t>
      </w:r>
      <w:proofErr w:type="spellEnd"/>
      <w:r w:rsidRPr="00E5122F">
        <w:rPr>
          <w:rFonts w:ascii="Times New Roman" w:eastAsia="SimSun" w:hAnsi="Times New Roman"/>
          <w:b/>
          <w:kern w:val="0"/>
          <w:sz w:val="28"/>
          <w:szCs w:val="28"/>
          <w:u w:val="single"/>
          <w:lang w:val="ru-RU" w:eastAsia="zh-CN"/>
        </w:rPr>
        <w:t xml:space="preserve"> </w:t>
      </w:r>
      <w:proofErr w:type="spellStart"/>
      <w:r w:rsidRPr="00E5122F">
        <w:rPr>
          <w:rFonts w:ascii="Times New Roman" w:eastAsia="SimSun" w:hAnsi="Times New Roman"/>
          <w:b/>
          <w:kern w:val="0"/>
          <w:sz w:val="28"/>
          <w:szCs w:val="28"/>
          <w:u w:val="single"/>
          <w:lang w:val="ru-RU" w:eastAsia="zh-CN"/>
        </w:rPr>
        <w:t>реалізованої</w:t>
      </w:r>
      <w:proofErr w:type="spellEnd"/>
      <w:r w:rsidRPr="00E5122F">
        <w:rPr>
          <w:rFonts w:ascii="Times New Roman" w:eastAsia="SimSun" w:hAnsi="Times New Roman"/>
          <w:b/>
          <w:kern w:val="0"/>
          <w:sz w:val="28"/>
          <w:szCs w:val="28"/>
          <w:u w:val="single"/>
          <w:lang w:val="ru-RU" w:eastAsia="zh-CN"/>
        </w:rPr>
        <w:t xml:space="preserve"> </w:t>
      </w:r>
      <w:proofErr w:type="spellStart"/>
      <w:r w:rsidRPr="00E5122F">
        <w:rPr>
          <w:rFonts w:ascii="Times New Roman" w:eastAsia="SimSun" w:hAnsi="Times New Roman"/>
          <w:b/>
          <w:kern w:val="0"/>
          <w:sz w:val="28"/>
          <w:szCs w:val="28"/>
          <w:u w:val="single"/>
          <w:lang w:val="ru-RU" w:eastAsia="zh-CN"/>
        </w:rPr>
        <w:t>продукції</w:t>
      </w:r>
      <w:proofErr w:type="spellEnd"/>
      <w:r w:rsidRPr="00E5122F">
        <w:rPr>
          <w:rFonts w:ascii="Times New Roman" w:eastAsia="SimSun" w:hAnsi="Times New Roman"/>
          <w:b/>
          <w:kern w:val="0"/>
          <w:sz w:val="28"/>
          <w:szCs w:val="28"/>
          <w:u w:val="single"/>
          <w:lang w:eastAsia="zh-CN"/>
        </w:rPr>
        <w:t>»</w:t>
      </w:r>
      <w:r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 xml:space="preserve"> </w:t>
      </w:r>
      <w:r w:rsidRPr="00E5122F">
        <w:rPr>
          <w:rFonts w:ascii="Times New Roman" w:eastAsia="SimSun" w:hAnsi="Times New Roman"/>
          <w:kern w:val="0"/>
          <w:sz w:val="28"/>
          <w:szCs w:val="28"/>
          <w:lang w:eastAsia="zh-CN"/>
        </w:rPr>
        <w:t>- становить –</w:t>
      </w:r>
      <w:r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 xml:space="preserve"> </w:t>
      </w:r>
      <w:r w:rsidRPr="00E5122F">
        <w:rPr>
          <w:rFonts w:ascii="Times New Roman" w:eastAsia="SimSun" w:hAnsi="Times New Roman"/>
          <w:b/>
          <w:kern w:val="0"/>
          <w:sz w:val="28"/>
          <w:szCs w:val="28"/>
          <w:lang w:eastAsia="zh-CN"/>
        </w:rPr>
        <w:t>24 438,0</w:t>
      </w:r>
      <w:r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 xml:space="preserve"> </w:t>
      </w:r>
      <w:r w:rsidRPr="00E5122F">
        <w:rPr>
          <w:rFonts w:ascii="Times New Roman" w:eastAsia="SimSun" w:hAnsi="Times New Roman"/>
          <w:b/>
          <w:kern w:val="0"/>
          <w:sz w:val="28"/>
          <w:szCs w:val="28"/>
          <w:lang w:val="ru-RU" w:eastAsia="zh-CN"/>
        </w:rPr>
        <w:t>тис.</w:t>
      </w:r>
      <w:r w:rsidRPr="00E5122F">
        <w:rPr>
          <w:rFonts w:ascii="Times New Roman" w:eastAsia="SimSun" w:hAnsi="Times New Roman"/>
          <w:b/>
          <w:kern w:val="0"/>
          <w:sz w:val="28"/>
          <w:szCs w:val="28"/>
          <w:lang w:eastAsia="zh-CN"/>
        </w:rPr>
        <w:t xml:space="preserve"> </w:t>
      </w:r>
      <w:r w:rsidRPr="00E5122F">
        <w:rPr>
          <w:rFonts w:ascii="Times New Roman" w:eastAsia="SimSun" w:hAnsi="Times New Roman"/>
          <w:b/>
          <w:kern w:val="0"/>
          <w:sz w:val="28"/>
          <w:szCs w:val="28"/>
          <w:lang w:val="ru-RU" w:eastAsia="zh-CN"/>
        </w:rPr>
        <w:t>грн</w:t>
      </w:r>
      <w:r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>.</w:t>
      </w:r>
      <w:r w:rsidRPr="00E5122F">
        <w:rPr>
          <w:rFonts w:ascii="Times New Roman" w:eastAsia="SimSun" w:hAnsi="Times New Roman"/>
          <w:kern w:val="0"/>
          <w:sz w:val="28"/>
          <w:szCs w:val="28"/>
          <w:lang w:eastAsia="zh-CN"/>
        </w:rPr>
        <w:t>, в порівняні з 2025 роком зменшено на 7 440,9 тис</w:t>
      </w:r>
      <w:proofErr w:type="gramStart"/>
      <w:r w:rsidRPr="00E5122F">
        <w:rPr>
          <w:rFonts w:ascii="Times New Roman" w:eastAsia="SimSun" w:hAnsi="Times New Roman"/>
          <w:kern w:val="0"/>
          <w:sz w:val="28"/>
          <w:szCs w:val="28"/>
          <w:lang w:eastAsia="zh-CN"/>
        </w:rPr>
        <w:t>.</w:t>
      </w:r>
      <w:proofErr w:type="gramEnd"/>
      <w:r w:rsidRPr="00E5122F">
        <w:rPr>
          <w:rFonts w:ascii="Times New Roman" w:eastAsia="SimSun" w:hAnsi="Times New Roman"/>
          <w:kern w:val="0"/>
          <w:sz w:val="28"/>
          <w:szCs w:val="28"/>
          <w:lang w:eastAsia="zh-CN"/>
        </w:rPr>
        <w:t xml:space="preserve"> </w:t>
      </w:r>
      <w:proofErr w:type="gramStart"/>
      <w:r w:rsidRPr="00E5122F">
        <w:rPr>
          <w:rFonts w:ascii="Times New Roman" w:eastAsia="SimSun" w:hAnsi="Times New Roman"/>
          <w:kern w:val="0"/>
          <w:sz w:val="28"/>
          <w:szCs w:val="28"/>
          <w:lang w:eastAsia="zh-CN"/>
        </w:rPr>
        <w:t>г</w:t>
      </w:r>
      <w:proofErr w:type="gramEnd"/>
      <w:r w:rsidRPr="00E5122F">
        <w:rPr>
          <w:rFonts w:ascii="Times New Roman" w:eastAsia="SimSun" w:hAnsi="Times New Roman"/>
          <w:kern w:val="0"/>
          <w:sz w:val="28"/>
          <w:szCs w:val="28"/>
          <w:lang w:eastAsia="zh-CN"/>
        </w:rPr>
        <w:t xml:space="preserve">рн. </w:t>
      </w:r>
      <w:r w:rsidRPr="00E5122F">
        <w:rPr>
          <w:rFonts w:ascii="Times New Roman" w:eastAsia="SimSun" w:hAnsi="Times New Roman"/>
          <w:b/>
          <w:kern w:val="0"/>
          <w:sz w:val="28"/>
          <w:szCs w:val="28"/>
          <w:lang w:eastAsia="zh-CN"/>
        </w:rPr>
        <w:t>(76,7%)</w:t>
      </w:r>
      <w:r w:rsidRPr="00E5122F">
        <w:rPr>
          <w:rFonts w:ascii="Times New Roman" w:eastAsia="SimSun" w:hAnsi="Times New Roman"/>
          <w:kern w:val="0"/>
          <w:sz w:val="28"/>
          <w:szCs w:val="28"/>
          <w:lang w:eastAsia="zh-CN"/>
        </w:rPr>
        <w:t>, в тому числі:</w:t>
      </w:r>
    </w:p>
    <w:p w14:paraId="6153D10B" w14:textId="77777777" w:rsidR="00E5122F" w:rsidRPr="00E5122F" w:rsidRDefault="00E5122F" w:rsidP="00E5122F">
      <w:pPr>
        <w:widowControl w:val="0"/>
        <w:tabs>
          <w:tab w:val="left" w:pos="600"/>
          <w:tab w:val="left" w:pos="1830"/>
          <w:tab w:val="left" w:pos="316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/>
          <w:kern w:val="0"/>
          <w:sz w:val="28"/>
          <w:szCs w:val="28"/>
          <w:lang w:eastAsia="zh-CN"/>
        </w:rPr>
      </w:pPr>
      <w:r w:rsidRPr="00E5122F">
        <w:rPr>
          <w:rFonts w:ascii="Times New Roman" w:eastAsia="SimSun" w:hAnsi="Times New Roman"/>
          <w:b/>
          <w:kern w:val="0"/>
          <w:sz w:val="28"/>
          <w:szCs w:val="28"/>
          <w:lang w:eastAsia="zh-CN"/>
        </w:rPr>
        <w:t xml:space="preserve">Матеріальні затрати план </w:t>
      </w:r>
      <w:r w:rsidRPr="00E5122F">
        <w:rPr>
          <w:rFonts w:ascii="Times New Roman" w:eastAsia="SimSun" w:hAnsi="Times New Roman"/>
          <w:kern w:val="0"/>
          <w:sz w:val="28"/>
          <w:szCs w:val="28"/>
          <w:lang w:eastAsia="zh-CN"/>
        </w:rPr>
        <w:t>становить –</w:t>
      </w:r>
      <w:r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 xml:space="preserve"> </w:t>
      </w:r>
      <w:r w:rsidRPr="00E5122F">
        <w:rPr>
          <w:rFonts w:ascii="Times New Roman" w:eastAsia="SimSun" w:hAnsi="Times New Roman"/>
          <w:b/>
          <w:kern w:val="0"/>
          <w:sz w:val="28"/>
          <w:szCs w:val="28"/>
          <w:lang w:eastAsia="zh-CN"/>
        </w:rPr>
        <w:t>605,0</w:t>
      </w:r>
      <w:r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 xml:space="preserve"> </w:t>
      </w:r>
      <w:r w:rsidRPr="00E5122F">
        <w:rPr>
          <w:rFonts w:ascii="Times New Roman" w:eastAsia="SimSun" w:hAnsi="Times New Roman"/>
          <w:b/>
          <w:kern w:val="0"/>
          <w:sz w:val="28"/>
          <w:szCs w:val="28"/>
          <w:lang w:val="ru-RU" w:eastAsia="zh-CN"/>
        </w:rPr>
        <w:t>тис.</w:t>
      </w:r>
      <w:r w:rsidRPr="00E5122F">
        <w:rPr>
          <w:rFonts w:ascii="Times New Roman" w:eastAsia="SimSun" w:hAnsi="Times New Roman"/>
          <w:b/>
          <w:kern w:val="0"/>
          <w:sz w:val="28"/>
          <w:szCs w:val="28"/>
          <w:lang w:eastAsia="zh-CN"/>
        </w:rPr>
        <w:t xml:space="preserve"> </w:t>
      </w:r>
      <w:r w:rsidRPr="00E5122F">
        <w:rPr>
          <w:rFonts w:ascii="Times New Roman" w:eastAsia="SimSun" w:hAnsi="Times New Roman"/>
          <w:b/>
          <w:kern w:val="0"/>
          <w:sz w:val="28"/>
          <w:szCs w:val="28"/>
          <w:lang w:val="ru-RU" w:eastAsia="zh-CN"/>
        </w:rPr>
        <w:t>грн</w:t>
      </w:r>
      <w:r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>.</w:t>
      </w:r>
      <w:r w:rsidRPr="00E5122F">
        <w:rPr>
          <w:rFonts w:ascii="Times New Roman" w:eastAsia="SimSun" w:hAnsi="Times New Roman"/>
          <w:kern w:val="0"/>
          <w:sz w:val="28"/>
          <w:szCs w:val="28"/>
          <w:lang w:eastAsia="zh-CN"/>
        </w:rPr>
        <w:t>, в порівняні з 2025 роком зменшено на 400,0 тис</w:t>
      </w:r>
      <w:proofErr w:type="gramStart"/>
      <w:r w:rsidRPr="00E5122F">
        <w:rPr>
          <w:rFonts w:ascii="Times New Roman" w:eastAsia="SimSun" w:hAnsi="Times New Roman"/>
          <w:kern w:val="0"/>
          <w:sz w:val="28"/>
          <w:szCs w:val="28"/>
          <w:lang w:eastAsia="zh-CN"/>
        </w:rPr>
        <w:t>.</w:t>
      </w:r>
      <w:proofErr w:type="gramEnd"/>
      <w:r w:rsidRPr="00E5122F">
        <w:rPr>
          <w:rFonts w:ascii="Times New Roman" w:eastAsia="SimSun" w:hAnsi="Times New Roman"/>
          <w:kern w:val="0"/>
          <w:sz w:val="28"/>
          <w:szCs w:val="28"/>
          <w:lang w:eastAsia="zh-CN"/>
        </w:rPr>
        <w:t xml:space="preserve"> </w:t>
      </w:r>
      <w:proofErr w:type="gramStart"/>
      <w:r w:rsidRPr="00E5122F">
        <w:rPr>
          <w:rFonts w:ascii="Times New Roman" w:eastAsia="SimSun" w:hAnsi="Times New Roman"/>
          <w:kern w:val="0"/>
          <w:sz w:val="28"/>
          <w:szCs w:val="28"/>
          <w:lang w:eastAsia="zh-CN"/>
        </w:rPr>
        <w:t>г</w:t>
      </w:r>
      <w:proofErr w:type="gramEnd"/>
      <w:r w:rsidRPr="00E5122F">
        <w:rPr>
          <w:rFonts w:ascii="Times New Roman" w:eastAsia="SimSun" w:hAnsi="Times New Roman"/>
          <w:kern w:val="0"/>
          <w:sz w:val="28"/>
          <w:szCs w:val="28"/>
          <w:lang w:eastAsia="zh-CN"/>
        </w:rPr>
        <w:t xml:space="preserve">рн. </w:t>
      </w:r>
      <w:r w:rsidRPr="00E5122F">
        <w:rPr>
          <w:rFonts w:ascii="Times New Roman" w:eastAsia="SimSun" w:hAnsi="Times New Roman"/>
          <w:b/>
          <w:kern w:val="0"/>
          <w:sz w:val="28"/>
          <w:szCs w:val="28"/>
          <w:lang w:eastAsia="zh-CN"/>
        </w:rPr>
        <w:t xml:space="preserve">(60,2%), </w:t>
      </w:r>
      <w:r w:rsidRPr="00E5122F">
        <w:rPr>
          <w:rFonts w:ascii="Times New Roman" w:eastAsia="SimSun" w:hAnsi="Times New Roman"/>
          <w:kern w:val="0"/>
          <w:sz w:val="28"/>
          <w:szCs w:val="28"/>
          <w:lang w:eastAsia="zh-CN"/>
        </w:rPr>
        <w:t>в тому числі:</w:t>
      </w:r>
    </w:p>
    <w:p w14:paraId="67878A21" w14:textId="1AFA5DF7" w:rsidR="00E5122F" w:rsidRPr="00E5122F" w:rsidRDefault="00E5122F" w:rsidP="00E5122F">
      <w:pPr>
        <w:widowControl w:val="0"/>
        <w:tabs>
          <w:tab w:val="left" w:pos="600"/>
          <w:tab w:val="left" w:pos="1830"/>
          <w:tab w:val="left" w:pos="316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/>
          <w:kern w:val="0"/>
          <w:sz w:val="28"/>
          <w:szCs w:val="28"/>
          <w:lang w:eastAsia="zh-CN"/>
        </w:rPr>
      </w:pPr>
      <w:r w:rsidRPr="00E5122F">
        <w:rPr>
          <w:rFonts w:ascii="Times New Roman" w:eastAsia="SimSun" w:hAnsi="Times New Roman"/>
          <w:kern w:val="0"/>
          <w:sz w:val="28"/>
          <w:szCs w:val="28"/>
          <w:lang w:eastAsia="zh-CN"/>
        </w:rPr>
        <w:t xml:space="preserve">- предмети, матеріали, обладнання та інвентар </w:t>
      </w:r>
      <w:r w:rsidRPr="00E5122F">
        <w:rPr>
          <w:rFonts w:ascii="Times New Roman" w:eastAsia="SimSun" w:hAnsi="Times New Roman"/>
          <w:b/>
          <w:kern w:val="0"/>
          <w:sz w:val="28"/>
          <w:szCs w:val="28"/>
          <w:lang w:eastAsia="zh-CN"/>
        </w:rPr>
        <w:t xml:space="preserve">205,0 тис. грн. </w:t>
      </w:r>
      <w:r w:rsidRPr="00E5122F">
        <w:rPr>
          <w:rFonts w:ascii="Times New Roman" w:eastAsia="SimSun" w:hAnsi="Times New Roman"/>
          <w:kern w:val="0"/>
          <w:sz w:val="28"/>
          <w:szCs w:val="28"/>
          <w:lang w:eastAsia="zh-CN"/>
        </w:rPr>
        <w:t>(паливно-мастильні матеріали – 130,0 тис. грн., запасні частини – 35,0 тис. грн., друкарські вироби та бланки – 37,0 тис. грн., матеріали –</w:t>
      </w:r>
      <w:r w:rsidR="005A2DD6">
        <w:rPr>
          <w:rFonts w:ascii="Times New Roman" w:eastAsia="SimSun" w:hAnsi="Times New Roman"/>
          <w:kern w:val="0"/>
          <w:sz w:val="28"/>
          <w:szCs w:val="28"/>
          <w:lang w:eastAsia="zh-CN"/>
        </w:rPr>
        <w:t xml:space="preserve"> </w:t>
      </w:r>
      <w:r w:rsidRPr="00E5122F">
        <w:rPr>
          <w:rFonts w:ascii="Times New Roman" w:eastAsia="SimSun" w:hAnsi="Times New Roman"/>
          <w:kern w:val="0"/>
          <w:sz w:val="28"/>
          <w:szCs w:val="28"/>
          <w:lang w:eastAsia="zh-CN"/>
        </w:rPr>
        <w:t>3,0 тис. грн.);</w:t>
      </w:r>
    </w:p>
    <w:p w14:paraId="55CB0CD9" w14:textId="11F38827" w:rsidR="00E5122F" w:rsidRPr="00E5122F" w:rsidRDefault="00E5122F" w:rsidP="00E5122F">
      <w:pPr>
        <w:widowControl w:val="0"/>
        <w:tabs>
          <w:tab w:val="left" w:pos="600"/>
          <w:tab w:val="left" w:pos="1830"/>
          <w:tab w:val="left" w:pos="316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/>
          <w:kern w:val="0"/>
          <w:sz w:val="28"/>
          <w:szCs w:val="28"/>
          <w:lang w:eastAsia="zh-CN"/>
        </w:rPr>
      </w:pPr>
      <w:r w:rsidRPr="00E5122F">
        <w:rPr>
          <w:rFonts w:ascii="Times New Roman" w:eastAsia="SimSun" w:hAnsi="Times New Roman"/>
          <w:kern w:val="0"/>
          <w:sz w:val="28"/>
          <w:szCs w:val="28"/>
          <w:lang w:eastAsia="zh-CN"/>
        </w:rPr>
        <w:t>- медикаменти – 250,0 тис. грн.</w:t>
      </w:r>
      <w:r w:rsidR="005A2DD6">
        <w:rPr>
          <w:rFonts w:ascii="Times New Roman" w:eastAsia="SimSun" w:hAnsi="Times New Roman"/>
          <w:kern w:val="0"/>
          <w:sz w:val="28"/>
          <w:szCs w:val="28"/>
          <w:lang w:eastAsia="zh-CN"/>
        </w:rPr>
        <w:t>;</w:t>
      </w:r>
    </w:p>
    <w:p w14:paraId="69B8BA25" w14:textId="77777777" w:rsidR="00E5122F" w:rsidRPr="00E5122F" w:rsidRDefault="00E5122F" w:rsidP="00E5122F">
      <w:pPr>
        <w:widowControl w:val="0"/>
        <w:tabs>
          <w:tab w:val="left" w:pos="600"/>
          <w:tab w:val="left" w:pos="1830"/>
          <w:tab w:val="left" w:pos="316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/>
          <w:kern w:val="0"/>
          <w:sz w:val="28"/>
          <w:szCs w:val="28"/>
          <w:lang w:eastAsia="zh-CN"/>
        </w:rPr>
      </w:pPr>
      <w:r w:rsidRPr="00E5122F">
        <w:rPr>
          <w:rFonts w:ascii="Times New Roman" w:eastAsia="SimSun" w:hAnsi="Times New Roman"/>
          <w:kern w:val="0"/>
          <w:sz w:val="28"/>
          <w:szCs w:val="28"/>
          <w:lang w:eastAsia="zh-CN"/>
        </w:rPr>
        <w:t>- продукти харчування – 150,00 тис. грн.</w:t>
      </w:r>
    </w:p>
    <w:p w14:paraId="6ECA0B0F" w14:textId="77777777" w:rsidR="00E5122F" w:rsidRPr="00E5122F" w:rsidRDefault="00E5122F" w:rsidP="00E5122F">
      <w:pPr>
        <w:widowControl w:val="0"/>
        <w:tabs>
          <w:tab w:val="left" w:pos="600"/>
          <w:tab w:val="left" w:pos="1830"/>
          <w:tab w:val="left" w:pos="316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/>
          <w:kern w:val="0"/>
          <w:sz w:val="28"/>
          <w:szCs w:val="28"/>
          <w:lang w:eastAsia="zh-CN"/>
        </w:rPr>
      </w:pPr>
      <w:proofErr w:type="spellStart"/>
      <w:r w:rsidRPr="00E5122F">
        <w:rPr>
          <w:rFonts w:ascii="Times New Roman" w:eastAsia="SimSun" w:hAnsi="Times New Roman"/>
          <w:b/>
          <w:kern w:val="0"/>
          <w:sz w:val="28"/>
          <w:szCs w:val="28"/>
          <w:lang w:val="ru-RU" w:eastAsia="zh-CN"/>
        </w:rPr>
        <w:t>Витрати</w:t>
      </w:r>
      <w:proofErr w:type="spellEnd"/>
      <w:r w:rsidRPr="00E5122F">
        <w:rPr>
          <w:rFonts w:ascii="Times New Roman" w:eastAsia="SimSun" w:hAnsi="Times New Roman"/>
          <w:b/>
          <w:kern w:val="0"/>
          <w:sz w:val="28"/>
          <w:szCs w:val="28"/>
          <w:lang w:val="ru-RU" w:eastAsia="zh-CN"/>
        </w:rPr>
        <w:t xml:space="preserve"> на оплату </w:t>
      </w:r>
      <w:proofErr w:type="spellStart"/>
      <w:r w:rsidRPr="00E5122F">
        <w:rPr>
          <w:rFonts w:ascii="Times New Roman" w:eastAsia="SimSun" w:hAnsi="Times New Roman"/>
          <w:b/>
          <w:kern w:val="0"/>
          <w:sz w:val="28"/>
          <w:szCs w:val="28"/>
          <w:lang w:val="ru-RU" w:eastAsia="zh-CN"/>
        </w:rPr>
        <w:t>праці</w:t>
      </w:r>
      <w:proofErr w:type="spellEnd"/>
      <w:r w:rsidRPr="00E5122F">
        <w:rPr>
          <w:rFonts w:ascii="Times New Roman" w:eastAsia="SimSun" w:hAnsi="Times New Roman"/>
          <w:b/>
          <w:kern w:val="0"/>
          <w:sz w:val="28"/>
          <w:szCs w:val="28"/>
          <w:lang w:eastAsia="zh-CN"/>
        </w:rPr>
        <w:t xml:space="preserve"> план</w:t>
      </w:r>
      <w:r w:rsidRPr="00E5122F">
        <w:rPr>
          <w:rFonts w:ascii="Times New Roman" w:eastAsia="SimSun" w:hAnsi="Times New Roman"/>
          <w:b/>
          <w:kern w:val="0"/>
          <w:sz w:val="28"/>
          <w:szCs w:val="28"/>
          <w:lang w:val="ru-RU" w:eastAsia="zh-CN"/>
        </w:rPr>
        <w:t xml:space="preserve"> –</w:t>
      </w:r>
      <w:r w:rsidRPr="00E5122F">
        <w:rPr>
          <w:rFonts w:ascii="Times New Roman" w:eastAsia="SimSun" w:hAnsi="Times New Roman"/>
          <w:kern w:val="0"/>
          <w:sz w:val="28"/>
          <w:szCs w:val="28"/>
          <w:lang w:eastAsia="zh-CN"/>
        </w:rPr>
        <w:t xml:space="preserve">16 311,0 </w:t>
      </w:r>
      <w:r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>тис</w:t>
      </w:r>
      <w:proofErr w:type="gramStart"/>
      <w:r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>.</w:t>
      </w:r>
      <w:proofErr w:type="gramEnd"/>
      <w:r w:rsidRPr="00E5122F">
        <w:rPr>
          <w:rFonts w:ascii="Times New Roman" w:eastAsia="SimSun" w:hAnsi="Times New Roman"/>
          <w:kern w:val="0"/>
          <w:sz w:val="28"/>
          <w:szCs w:val="28"/>
          <w:lang w:eastAsia="zh-CN"/>
        </w:rPr>
        <w:t xml:space="preserve"> </w:t>
      </w:r>
      <w:proofErr w:type="gramStart"/>
      <w:r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>г</w:t>
      </w:r>
      <w:proofErr w:type="gramEnd"/>
      <w:r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>рн</w:t>
      </w:r>
      <w:r w:rsidRPr="00E5122F">
        <w:rPr>
          <w:rFonts w:ascii="Times New Roman" w:eastAsia="SimSun" w:hAnsi="Times New Roman"/>
          <w:b/>
          <w:kern w:val="0"/>
          <w:sz w:val="28"/>
          <w:szCs w:val="28"/>
          <w:lang w:val="ru-RU" w:eastAsia="zh-CN"/>
        </w:rPr>
        <w:t>.</w:t>
      </w:r>
      <w:r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 xml:space="preserve"> </w:t>
      </w:r>
    </w:p>
    <w:p w14:paraId="581734AF" w14:textId="77777777" w:rsidR="00E5122F" w:rsidRPr="00E5122F" w:rsidRDefault="00E5122F" w:rsidP="00E5122F">
      <w:pPr>
        <w:widowControl w:val="0"/>
        <w:tabs>
          <w:tab w:val="left" w:pos="600"/>
          <w:tab w:val="left" w:pos="1830"/>
          <w:tab w:val="left" w:pos="316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/>
          <w:kern w:val="0"/>
          <w:sz w:val="28"/>
          <w:szCs w:val="28"/>
          <w:lang w:eastAsia="zh-CN"/>
        </w:rPr>
      </w:pPr>
      <w:proofErr w:type="spellStart"/>
      <w:r w:rsidRPr="00E5122F">
        <w:rPr>
          <w:rFonts w:ascii="Times New Roman" w:eastAsia="SimSun" w:hAnsi="Times New Roman"/>
          <w:b/>
          <w:kern w:val="0"/>
          <w:sz w:val="28"/>
          <w:szCs w:val="28"/>
          <w:lang w:val="ru-RU" w:eastAsia="zh-CN"/>
        </w:rPr>
        <w:t>Відрахування</w:t>
      </w:r>
      <w:proofErr w:type="spellEnd"/>
      <w:r w:rsidRPr="00E5122F">
        <w:rPr>
          <w:rFonts w:ascii="Times New Roman" w:eastAsia="SimSun" w:hAnsi="Times New Roman"/>
          <w:b/>
          <w:kern w:val="0"/>
          <w:sz w:val="28"/>
          <w:szCs w:val="28"/>
          <w:lang w:val="ru-RU" w:eastAsia="zh-CN"/>
        </w:rPr>
        <w:t xml:space="preserve"> на </w:t>
      </w:r>
      <w:proofErr w:type="spellStart"/>
      <w:proofErr w:type="gramStart"/>
      <w:r w:rsidRPr="00E5122F">
        <w:rPr>
          <w:rFonts w:ascii="Times New Roman" w:eastAsia="SimSun" w:hAnsi="Times New Roman"/>
          <w:b/>
          <w:kern w:val="0"/>
          <w:sz w:val="28"/>
          <w:szCs w:val="28"/>
          <w:lang w:val="ru-RU" w:eastAsia="zh-CN"/>
        </w:rPr>
        <w:t>соц</w:t>
      </w:r>
      <w:proofErr w:type="gramEnd"/>
      <w:r w:rsidRPr="00E5122F">
        <w:rPr>
          <w:rFonts w:ascii="Times New Roman" w:eastAsia="SimSun" w:hAnsi="Times New Roman"/>
          <w:b/>
          <w:kern w:val="0"/>
          <w:sz w:val="28"/>
          <w:szCs w:val="28"/>
          <w:lang w:val="ru-RU" w:eastAsia="zh-CN"/>
        </w:rPr>
        <w:t>іальні</w:t>
      </w:r>
      <w:proofErr w:type="spellEnd"/>
      <w:r w:rsidRPr="00E5122F">
        <w:rPr>
          <w:rFonts w:ascii="Times New Roman" w:eastAsia="SimSun" w:hAnsi="Times New Roman"/>
          <w:b/>
          <w:kern w:val="0"/>
          <w:sz w:val="28"/>
          <w:szCs w:val="28"/>
          <w:lang w:val="ru-RU" w:eastAsia="zh-CN"/>
        </w:rPr>
        <w:t xml:space="preserve"> заходи</w:t>
      </w:r>
      <w:r w:rsidRPr="00E5122F">
        <w:rPr>
          <w:rFonts w:ascii="Times New Roman" w:eastAsia="SimSun" w:hAnsi="Times New Roman"/>
          <w:b/>
          <w:kern w:val="0"/>
          <w:sz w:val="28"/>
          <w:szCs w:val="28"/>
          <w:lang w:eastAsia="zh-CN"/>
        </w:rPr>
        <w:t xml:space="preserve"> план </w:t>
      </w:r>
      <w:r w:rsidRPr="00E5122F">
        <w:rPr>
          <w:rFonts w:ascii="Times New Roman" w:eastAsia="SimSun" w:hAnsi="Times New Roman"/>
          <w:b/>
          <w:kern w:val="0"/>
          <w:sz w:val="28"/>
          <w:szCs w:val="28"/>
          <w:lang w:val="ru-RU" w:eastAsia="zh-CN"/>
        </w:rPr>
        <w:t xml:space="preserve">– </w:t>
      </w:r>
      <w:r w:rsidRPr="00E5122F">
        <w:rPr>
          <w:rFonts w:ascii="Times New Roman" w:eastAsia="SimSun" w:hAnsi="Times New Roman"/>
          <w:kern w:val="0"/>
          <w:sz w:val="28"/>
          <w:szCs w:val="28"/>
          <w:lang w:eastAsia="zh-CN"/>
        </w:rPr>
        <w:t>4 641,0 тис. грн.</w:t>
      </w:r>
    </w:p>
    <w:p w14:paraId="0D4D0FB2" w14:textId="77777777" w:rsidR="00E5122F" w:rsidRPr="00E5122F" w:rsidRDefault="00E5122F" w:rsidP="00E5122F">
      <w:pPr>
        <w:widowControl w:val="0"/>
        <w:tabs>
          <w:tab w:val="left" w:pos="600"/>
          <w:tab w:val="left" w:pos="1830"/>
          <w:tab w:val="left" w:pos="316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/>
          <w:kern w:val="0"/>
          <w:sz w:val="28"/>
          <w:szCs w:val="28"/>
          <w:lang w:eastAsia="zh-CN"/>
        </w:rPr>
      </w:pPr>
      <w:proofErr w:type="spellStart"/>
      <w:r w:rsidRPr="00E5122F">
        <w:rPr>
          <w:rFonts w:ascii="Times New Roman" w:eastAsia="SimSun" w:hAnsi="Times New Roman"/>
          <w:b/>
          <w:kern w:val="0"/>
          <w:sz w:val="28"/>
          <w:szCs w:val="28"/>
          <w:lang w:val="ru-RU" w:eastAsia="zh-CN"/>
        </w:rPr>
        <w:t>Інші</w:t>
      </w:r>
      <w:proofErr w:type="spellEnd"/>
      <w:r w:rsidRPr="00E5122F">
        <w:rPr>
          <w:rFonts w:ascii="Times New Roman" w:eastAsia="SimSun" w:hAnsi="Times New Roman"/>
          <w:b/>
          <w:kern w:val="0"/>
          <w:sz w:val="28"/>
          <w:szCs w:val="28"/>
          <w:lang w:val="ru-RU" w:eastAsia="zh-CN"/>
        </w:rPr>
        <w:t xml:space="preserve"> і </w:t>
      </w:r>
      <w:proofErr w:type="spellStart"/>
      <w:r w:rsidRPr="00E5122F">
        <w:rPr>
          <w:rFonts w:ascii="Times New Roman" w:eastAsia="SimSun" w:hAnsi="Times New Roman"/>
          <w:b/>
          <w:kern w:val="0"/>
          <w:sz w:val="28"/>
          <w:szCs w:val="28"/>
          <w:lang w:val="ru-RU" w:eastAsia="zh-CN"/>
        </w:rPr>
        <w:t>витрати</w:t>
      </w:r>
      <w:proofErr w:type="spellEnd"/>
      <w:r w:rsidRPr="00E5122F">
        <w:rPr>
          <w:rFonts w:ascii="Times New Roman" w:eastAsia="SimSun" w:hAnsi="Times New Roman"/>
          <w:b/>
          <w:kern w:val="0"/>
          <w:sz w:val="28"/>
          <w:szCs w:val="28"/>
          <w:lang w:val="ru-RU" w:eastAsia="zh-CN"/>
        </w:rPr>
        <w:t xml:space="preserve"> </w:t>
      </w:r>
      <w:r w:rsidRPr="00E5122F">
        <w:rPr>
          <w:rFonts w:ascii="Times New Roman" w:eastAsia="SimSun" w:hAnsi="Times New Roman"/>
          <w:b/>
          <w:kern w:val="0"/>
          <w:sz w:val="28"/>
          <w:szCs w:val="28"/>
          <w:lang w:eastAsia="zh-CN"/>
        </w:rPr>
        <w:t xml:space="preserve">план </w:t>
      </w:r>
      <w:r w:rsidRPr="00E5122F">
        <w:rPr>
          <w:rFonts w:ascii="Times New Roman" w:eastAsia="SimSun" w:hAnsi="Times New Roman"/>
          <w:b/>
          <w:kern w:val="0"/>
          <w:sz w:val="28"/>
          <w:szCs w:val="28"/>
          <w:lang w:val="ru-RU" w:eastAsia="zh-CN"/>
        </w:rPr>
        <w:t xml:space="preserve">– </w:t>
      </w:r>
      <w:r w:rsidRPr="00E5122F">
        <w:rPr>
          <w:rFonts w:ascii="Times New Roman" w:eastAsia="SimSun" w:hAnsi="Times New Roman"/>
          <w:kern w:val="0"/>
          <w:sz w:val="28"/>
          <w:szCs w:val="28"/>
          <w:lang w:eastAsia="zh-CN"/>
        </w:rPr>
        <w:t>2 881,0 тис</w:t>
      </w:r>
      <w:proofErr w:type="gramStart"/>
      <w:r w:rsidRPr="00E5122F">
        <w:rPr>
          <w:rFonts w:ascii="Times New Roman" w:eastAsia="SimSun" w:hAnsi="Times New Roman"/>
          <w:kern w:val="0"/>
          <w:sz w:val="28"/>
          <w:szCs w:val="28"/>
          <w:lang w:eastAsia="zh-CN"/>
        </w:rPr>
        <w:t>.</w:t>
      </w:r>
      <w:proofErr w:type="gramEnd"/>
      <w:r w:rsidRPr="00E5122F">
        <w:rPr>
          <w:rFonts w:ascii="Times New Roman" w:eastAsia="SimSun" w:hAnsi="Times New Roman"/>
          <w:kern w:val="0"/>
          <w:sz w:val="28"/>
          <w:szCs w:val="28"/>
          <w:lang w:eastAsia="zh-CN"/>
        </w:rPr>
        <w:t xml:space="preserve"> </w:t>
      </w:r>
      <w:proofErr w:type="spellStart"/>
      <w:proofErr w:type="gramStart"/>
      <w:r w:rsidRPr="00E5122F">
        <w:rPr>
          <w:rFonts w:ascii="Times New Roman" w:eastAsia="SimSun" w:hAnsi="Times New Roman"/>
          <w:kern w:val="0"/>
          <w:sz w:val="28"/>
          <w:szCs w:val="28"/>
          <w:lang w:eastAsia="zh-CN"/>
        </w:rPr>
        <w:t>г</w:t>
      </w:r>
      <w:proofErr w:type="gramEnd"/>
      <w:r w:rsidRPr="00E5122F">
        <w:rPr>
          <w:rFonts w:ascii="Times New Roman" w:eastAsia="SimSun" w:hAnsi="Times New Roman"/>
          <w:kern w:val="0"/>
          <w:sz w:val="28"/>
          <w:szCs w:val="28"/>
          <w:lang w:eastAsia="zh-CN"/>
        </w:rPr>
        <w:t>рн</w:t>
      </w:r>
      <w:proofErr w:type="spellEnd"/>
      <w:r w:rsidRPr="00E5122F">
        <w:rPr>
          <w:rFonts w:ascii="Times New Roman" w:eastAsia="SimSun" w:hAnsi="Times New Roman"/>
          <w:b/>
          <w:kern w:val="0"/>
          <w:sz w:val="28"/>
          <w:szCs w:val="28"/>
          <w:lang w:val="ru-RU" w:eastAsia="zh-CN"/>
        </w:rPr>
        <w:t>.</w:t>
      </w:r>
      <w:r w:rsidRPr="00E5122F">
        <w:rPr>
          <w:rFonts w:ascii="Times New Roman" w:eastAsia="SimSun" w:hAnsi="Times New Roman"/>
          <w:kern w:val="0"/>
          <w:sz w:val="28"/>
          <w:szCs w:val="28"/>
          <w:lang w:eastAsia="zh-CN"/>
        </w:rPr>
        <w:t>, зменшено в порівняні з 2025 роком на 1 231,4 тис. грн., в т. ч.:</w:t>
      </w:r>
    </w:p>
    <w:p w14:paraId="605FC547" w14:textId="77777777" w:rsidR="00E5122F" w:rsidRPr="00E5122F" w:rsidRDefault="00E5122F" w:rsidP="00E5122F">
      <w:pPr>
        <w:widowControl w:val="0"/>
        <w:tabs>
          <w:tab w:val="left" w:pos="600"/>
          <w:tab w:val="left" w:pos="1830"/>
          <w:tab w:val="left" w:pos="316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/>
          <w:kern w:val="0"/>
          <w:sz w:val="28"/>
          <w:szCs w:val="28"/>
          <w:lang w:eastAsia="zh-CN"/>
        </w:rPr>
      </w:pPr>
      <w:r w:rsidRPr="00E5122F">
        <w:rPr>
          <w:rFonts w:ascii="Times New Roman" w:eastAsia="SimSun" w:hAnsi="Times New Roman"/>
          <w:kern w:val="0"/>
          <w:sz w:val="28"/>
          <w:szCs w:val="28"/>
          <w:lang w:eastAsia="zh-CN"/>
        </w:rPr>
        <w:t>- оплата комунальних послуг – 2 646,0 тис. грн.;</w:t>
      </w:r>
    </w:p>
    <w:p w14:paraId="552015AD" w14:textId="77777777" w:rsidR="00E5122F" w:rsidRPr="00E5122F" w:rsidRDefault="00E5122F" w:rsidP="00E5122F">
      <w:pPr>
        <w:widowControl w:val="0"/>
        <w:tabs>
          <w:tab w:val="left" w:pos="600"/>
          <w:tab w:val="left" w:pos="1830"/>
          <w:tab w:val="left" w:pos="316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/>
          <w:kern w:val="0"/>
          <w:sz w:val="28"/>
          <w:szCs w:val="28"/>
          <w:lang w:eastAsia="zh-CN"/>
        </w:rPr>
      </w:pPr>
      <w:r w:rsidRPr="00E5122F">
        <w:rPr>
          <w:rFonts w:ascii="Times New Roman" w:eastAsia="SimSun" w:hAnsi="Times New Roman"/>
          <w:kern w:val="0"/>
          <w:sz w:val="28"/>
          <w:szCs w:val="28"/>
          <w:lang w:eastAsia="zh-CN"/>
        </w:rPr>
        <w:t>- видатки на відрядження – 30,0 тис. грн.;</w:t>
      </w:r>
    </w:p>
    <w:p w14:paraId="4AEC625E" w14:textId="77777777" w:rsidR="00E5122F" w:rsidRPr="00E5122F" w:rsidRDefault="00E5122F" w:rsidP="00E5122F">
      <w:pPr>
        <w:widowControl w:val="0"/>
        <w:tabs>
          <w:tab w:val="left" w:pos="600"/>
          <w:tab w:val="left" w:pos="1830"/>
          <w:tab w:val="left" w:pos="316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/>
          <w:kern w:val="0"/>
          <w:sz w:val="28"/>
          <w:szCs w:val="28"/>
          <w:lang w:eastAsia="zh-CN"/>
        </w:rPr>
      </w:pPr>
      <w:r w:rsidRPr="00E5122F">
        <w:rPr>
          <w:rFonts w:ascii="Times New Roman" w:eastAsia="SimSun" w:hAnsi="Times New Roman"/>
          <w:kern w:val="0"/>
          <w:sz w:val="28"/>
          <w:szCs w:val="28"/>
          <w:lang w:eastAsia="zh-CN"/>
        </w:rPr>
        <w:t>- навчання – 30,0 тис. грн.;</w:t>
      </w:r>
    </w:p>
    <w:p w14:paraId="698685CA" w14:textId="77777777" w:rsidR="00E5122F" w:rsidRPr="00E5122F" w:rsidRDefault="00E5122F" w:rsidP="00E5122F">
      <w:pPr>
        <w:widowControl w:val="0"/>
        <w:tabs>
          <w:tab w:val="left" w:pos="600"/>
          <w:tab w:val="left" w:pos="1830"/>
          <w:tab w:val="left" w:pos="316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/>
          <w:kern w:val="0"/>
          <w:sz w:val="28"/>
          <w:szCs w:val="28"/>
          <w:lang w:eastAsia="zh-CN"/>
        </w:rPr>
      </w:pPr>
      <w:r w:rsidRPr="00E5122F">
        <w:rPr>
          <w:rFonts w:ascii="Times New Roman" w:eastAsia="SimSun" w:hAnsi="Times New Roman"/>
          <w:kern w:val="0"/>
          <w:sz w:val="28"/>
          <w:szCs w:val="28"/>
          <w:lang w:eastAsia="zh-CN"/>
        </w:rPr>
        <w:t>- пільгова пенсія – 175,0 тис. грн..</w:t>
      </w:r>
    </w:p>
    <w:p w14:paraId="68C787D2" w14:textId="77777777" w:rsidR="00E5122F" w:rsidRPr="00E5122F" w:rsidRDefault="00E5122F" w:rsidP="00E5122F">
      <w:pPr>
        <w:widowControl w:val="0"/>
        <w:tabs>
          <w:tab w:val="left" w:pos="600"/>
          <w:tab w:val="left" w:pos="1830"/>
          <w:tab w:val="left" w:pos="3165"/>
        </w:tabs>
        <w:autoSpaceDE w:val="0"/>
        <w:autoSpaceDN w:val="0"/>
        <w:spacing w:after="0" w:line="240" w:lineRule="auto"/>
        <w:jc w:val="both"/>
        <w:rPr>
          <w:rFonts w:ascii="Times New Roman" w:eastAsia="SimSun" w:hAnsi="Times New Roman"/>
          <w:kern w:val="0"/>
          <w:sz w:val="28"/>
          <w:szCs w:val="28"/>
          <w:lang w:eastAsia="zh-CN"/>
        </w:rPr>
      </w:pPr>
      <w:r w:rsidRPr="00E5122F">
        <w:rPr>
          <w:rFonts w:ascii="Times New Roman" w:eastAsia="SimSun" w:hAnsi="Times New Roman"/>
          <w:b/>
          <w:kern w:val="0"/>
          <w:sz w:val="28"/>
          <w:szCs w:val="28"/>
          <w:u w:val="single"/>
          <w:lang w:eastAsia="zh-CN"/>
        </w:rPr>
        <w:t>Рядок 150 «</w:t>
      </w:r>
      <w:proofErr w:type="spellStart"/>
      <w:r w:rsidRPr="00E5122F">
        <w:rPr>
          <w:rFonts w:ascii="Times New Roman" w:eastAsia="SimSun" w:hAnsi="Times New Roman"/>
          <w:b/>
          <w:kern w:val="0"/>
          <w:sz w:val="28"/>
          <w:szCs w:val="28"/>
          <w:u w:val="single"/>
          <w:lang w:val="ru-RU" w:eastAsia="zh-CN"/>
        </w:rPr>
        <w:t>Адміністративні</w:t>
      </w:r>
      <w:proofErr w:type="spellEnd"/>
      <w:r w:rsidRPr="00E5122F">
        <w:rPr>
          <w:rFonts w:ascii="Times New Roman" w:eastAsia="SimSun" w:hAnsi="Times New Roman"/>
          <w:b/>
          <w:kern w:val="0"/>
          <w:sz w:val="28"/>
          <w:szCs w:val="28"/>
          <w:u w:val="single"/>
          <w:lang w:val="ru-RU" w:eastAsia="zh-CN"/>
        </w:rPr>
        <w:t xml:space="preserve"> </w:t>
      </w:r>
      <w:proofErr w:type="spellStart"/>
      <w:r w:rsidRPr="00E5122F">
        <w:rPr>
          <w:rFonts w:ascii="Times New Roman" w:eastAsia="SimSun" w:hAnsi="Times New Roman"/>
          <w:b/>
          <w:kern w:val="0"/>
          <w:sz w:val="28"/>
          <w:szCs w:val="28"/>
          <w:u w:val="single"/>
          <w:lang w:val="ru-RU" w:eastAsia="zh-CN"/>
        </w:rPr>
        <w:t>витрати</w:t>
      </w:r>
      <w:proofErr w:type="spellEnd"/>
      <w:r w:rsidRPr="00E5122F">
        <w:rPr>
          <w:rFonts w:ascii="Times New Roman" w:eastAsia="SimSun" w:hAnsi="Times New Roman"/>
          <w:b/>
          <w:kern w:val="0"/>
          <w:sz w:val="28"/>
          <w:szCs w:val="28"/>
          <w:u w:val="single"/>
          <w:lang w:eastAsia="zh-CN"/>
        </w:rPr>
        <w:t>»</w:t>
      </w:r>
      <w:r w:rsidRPr="00E5122F">
        <w:rPr>
          <w:rFonts w:ascii="Times New Roman" w:eastAsia="SimSun" w:hAnsi="Times New Roman"/>
          <w:b/>
          <w:kern w:val="0"/>
          <w:sz w:val="28"/>
          <w:szCs w:val="28"/>
          <w:lang w:eastAsia="zh-CN"/>
        </w:rPr>
        <w:t xml:space="preserve"> </w:t>
      </w:r>
      <w:r w:rsidRPr="00E5122F">
        <w:rPr>
          <w:rFonts w:ascii="Times New Roman" w:eastAsia="SimSun" w:hAnsi="Times New Roman"/>
          <w:kern w:val="0"/>
          <w:sz w:val="28"/>
          <w:szCs w:val="28"/>
          <w:lang w:eastAsia="zh-CN"/>
        </w:rPr>
        <w:t>заплановано 9 768,0</w:t>
      </w:r>
      <w:r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 xml:space="preserve"> тис.</w:t>
      </w:r>
      <w:r w:rsidRPr="00E5122F">
        <w:rPr>
          <w:rFonts w:ascii="Times New Roman" w:eastAsia="SimSun" w:hAnsi="Times New Roman"/>
          <w:kern w:val="0"/>
          <w:sz w:val="28"/>
          <w:szCs w:val="28"/>
          <w:lang w:eastAsia="zh-CN"/>
        </w:rPr>
        <w:t xml:space="preserve"> </w:t>
      </w:r>
      <w:r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>грн.</w:t>
      </w:r>
      <w:r w:rsidRPr="00E5122F">
        <w:rPr>
          <w:rFonts w:ascii="Times New Roman" w:eastAsia="SimSun" w:hAnsi="Times New Roman"/>
          <w:kern w:val="0"/>
          <w:sz w:val="28"/>
          <w:szCs w:val="28"/>
          <w:lang w:eastAsia="zh-CN"/>
        </w:rPr>
        <w:t xml:space="preserve">, </w:t>
      </w:r>
      <w:proofErr w:type="gramStart"/>
      <w:r w:rsidRPr="00E5122F">
        <w:rPr>
          <w:rFonts w:ascii="Times New Roman" w:eastAsia="SimSun" w:hAnsi="Times New Roman"/>
          <w:kern w:val="0"/>
          <w:sz w:val="28"/>
          <w:szCs w:val="28"/>
          <w:lang w:eastAsia="zh-CN"/>
        </w:rPr>
        <w:t>в</w:t>
      </w:r>
      <w:proofErr w:type="gramEnd"/>
      <w:r w:rsidRPr="00E5122F">
        <w:rPr>
          <w:rFonts w:ascii="Times New Roman" w:eastAsia="SimSun" w:hAnsi="Times New Roman"/>
          <w:kern w:val="0"/>
          <w:sz w:val="28"/>
          <w:szCs w:val="28"/>
          <w:lang w:eastAsia="zh-CN"/>
        </w:rPr>
        <w:t xml:space="preserve"> тому числі:</w:t>
      </w:r>
    </w:p>
    <w:p w14:paraId="49B283A4" w14:textId="12E90DAB" w:rsidR="00E5122F" w:rsidRPr="00E5122F" w:rsidRDefault="005F186E" w:rsidP="00E5122F">
      <w:pPr>
        <w:widowControl w:val="0"/>
        <w:tabs>
          <w:tab w:val="left" w:pos="600"/>
          <w:tab w:val="left" w:pos="1830"/>
          <w:tab w:val="left" w:pos="316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/>
          <w:kern w:val="0"/>
          <w:sz w:val="28"/>
          <w:szCs w:val="28"/>
          <w:lang w:eastAsia="zh-CN"/>
        </w:rPr>
      </w:pPr>
      <w:proofErr w:type="spellStart"/>
      <w:r>
        <w:rPr>
          <w:rFonts w:ascii="Times New Roman" w:eastAsia="SimSun" w:hAnsi="Times New Roman"/>
          <w:b/>
          <w:kern w:val="0"/>
          <w:sz w:val="28"/>
          <w:szCs w:val="28"/>
          <w:lang w:val="ru-RU" w:eastAsia="zh-CN"/>
        </w:rPr>
        <w:t>м</w:t>
      </w:r>
      <w:r w:rsidR="00E5122F" w:rsidRPr="00E5122F">
        <w:rPr>
          <w:rFonts w:ascii="Times New Roman" w:eastAsia="SimSun" w:hAnsi="Times New Roman"/>
          <w:b/>
          <w:kern w:val="0"/>
          <w:sz w:val="28"/>
          <w:szCs w:val="28"/>
          <w:lang w:val="ru-RU" w:eastAsia="zh-CN"/>
        </w:rPr>
        <w:t>атеріальні</w:t>
      </w:r>
      <w:proofErr w:type="spellEnd"/>
      <w:r w:rsidR="00E5122F" w:rsidRPr="00E5122F">
        <w:rPr>
          <w:rFonts w:ascii="Times New Roman" w:eastAsia="SimSun" w:hAnsi="Times New Roman"/>
          <w:b/>
          <w:kern w:val="0"/>
          <w:sz w:val="28"/>
          <w:szCs w:val="28"/>
          <w:lang w:val="ru-RU" w:eastAsia="zh-CN"/>
        </w:rPr>
        <w:t xml:space="preserve"> </w:t>
      </w:r>
      <w:proofErr w:type="spellStart"/>
      <w:r w:rsidR="00E5122F" w:rsidRPr="00E5122F">
        <w:rPr>
          <w:rFonts w:ascii="Times New Roman" w:eastAsia="SimSun" w:hAnsi="Times New Roman"/>
          <w:b/>
          <w:kern w:val="0"/>
          <w:sz w:val="28"/>
          <w:szCs w:val="28"/>
          <w:lang w:val="ru-RU" w:eastAsia="zh-CN"/>
        </w:rPr>
        <w:t>затрати</w:t>
      </w:r>
      <w:proofErr w:type="spellEnd"/>
      <w:r w:rsidR="00E5122F" w:rsidRPr="00E5122F">
        <w:rPr>
          <w:rFonts w:ascii="Times New Roman" w:eastAsia="SimSun" w:hAnsi="Times New Roman"/>
          <w:b/>
          <w:kern w:val="0"/>
          <w:sz w:val="28"/>
          <w:szCs w:val="28"/>
          <w:lang w:val="ru-RU" w:eastAsia="zh-CN"/>
        </w:rPr>
        <w:t xml:space="preserve"> </w:t>
      </w:r>
      <w:r w:rsidR="00E5122F" w:rsidRPr="00E5122F">
        <w:rPr>
          <w:rFonts w:ascii="Times New Roman" w:eastAsia="SimSun" w:hAnsi="Times New Roman"/>
          <w:kern w:val="0"/>
          <w:sz w:val="28"/>
          <w:szCs w:val="28"/>
          <w:lang w:eastAsia="zh-CN"/>
        </w:rPr>
        <w:t xml:space="preserve">заплановано 295,0 </w:t>
      </w:r>
      <w:r w:rsidR="00E5122F"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>тис.</w:t>
      </w:r>
      <w:r w:rsidR="00E5122F" w:rsidRPr="00E5122F">
        <w:rPr>
          <w:rFonts w:ascii="Times New Roman" w:eastAsia="SimSun" w:hAnsi="Times New Roman"/>
          <w:kern w:val="0"/>
          <w:sz w:val="28"/>
          <w:szCs w:val="28"/>
          <w:lang w:eastAsia="zh-CN"/>
        </w:rPr>
        <w:t xml:space="preserve"> </w:t>
      </w:r>
      <w:r w:rsidR="00E5122F"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>грн.</w:t>
      </w:r>
      <w:proofErr w:type="gramStart"/>
      <w:r w:rsidR="00E5122F" w:rsidRPr="00E5122F">
        <w:rPr>
          <w:rFonts w:ascii="Times New Roman" w:eastAsia="SimSun" w:hAnsi="Times New Roman"/>
          <w:kern w:val="0"/>
          <w:sz w:val="28"/>
          <w:szCs w:val="28"/>
          <w:lang w:eastAsia="zh-CN"/>
        </w:rPr>
        <w:t>,щ</w:t>
      </w:r>
      <w:proofErr w:type="gramEnd"/>
      <w:r w:rsidR="00E5122F" w:rsidRPr="00E5122F">
        <w:rPr>
          <w:rFonts w:ascii="Times New Roman" w:eastAsia="SimSun" w:hAnsi="Times New Roman"/>
          <w:kern w:val="0"/>
          <w:sz w:val="28"/>
          <w:szCs w:val="28"/>
          <w:lang w:eastAsia="zh-CN"/>
        </w:rPr>
        <w:t xml:space="preserve">о в порівняні з 2025 роком менше на 370 тис. грн., (44,3 %), в тому числі: паливно-мастильні </w:t>
      </w:r>
      <w:r w:rsidR="00E5122F" w:rsidRPr="00E5122F">
        <w:rPr>
          <w:rFonts w:ascii="Times New Roman" w:eastAsia="SimSun" w:hAnsi="Times New Roman"/>
          <w:kern w:val="0"/>
          <w:sz w:val="28"/>
          <w:szCs w:val="28"/>
          <w:lang w:eastAsia="zh-CN"/>
        </w:rPr>
        <w:lastRenderedPageBreak/>
        <w:t>матеріали – 253,0 тис. грн., запасні частини – 25,0 тис. грн., друкарські вироби та бланки – 17,0 тис. грн.</w:t>
      </w:r>
    </w:p>
    <w:p w14:paraId="60710A2F" w14:textId="49529B38" w:rsidR="00E5122F" w:rsidRPr="00E5122F" w:rsidRDefault="005F186E" w:rsidP="00E5122F">
      <w:pPr>
        <w:widowControl w:val="0"/>
        <w:tabs>
          <w:tab w:val="left" w:pos="600"/>
          <w:tab w:val="left" w:pos="1830"/>
          <w:tab w:val="left" w:pos="316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/>
          <w:b/>
          <w:kern w:val="0"/>
          <w:sz w:val="28"/>
          <w:szCs w:val="28"/>
          <w:lang w:eastAsia="zh-CN"/>
        </w:rPr>
      </w:pPr>
      <w:proofErr w:type="spellStart"/>
      <w:r>
        <w:rPr>
          <w:rFonts w:ascii="Times New Roman" w:eastAsia="SimSun" w:hAnsi="Times New Roman"/>
          <w:b/>
          <w:kern w:val="0"/>
          <w:sz w:val="28"/>
          <w:szCs w:val="28"/>
          <w:lang w:val="ru-RU" w:eastAsia="zh-CN"/>
        </w:rPr>
        <w:t>в</w:t>
      </w:r>
      <w:r w:rsidR="00E5122F" w:rsidRPr="00E5122F">
        <w:rPr>
          <w:rFonts w:ascii="Times New Roman" w:eastAsia="SimSun" w:hAnsi="Times New Roman"/>
          <w:b/>
          <w:kern w:val="0"/>
          <w:sz w:val="28"/>
          <w:szCs w:val="28"/>
          <w:lang w:val="ru-RU" w:eastAsia="zh-CN"/>
        </w:rPr>
        <w:t>итрати</w:t>
      </w:r>
      <w:proofErr w:type="spellEnd"/>
      <w:r w:rsidR="00E5122F" w:rsidRPr="00E5122F">
        <w:rPr>
          <w:rFonts w:ascii="Times New Roman" w:eastAsia="SimSun" w:hAnsi="Times New Roman"/>
          <w:b/>
          <w:kern w:val="0"/>
          <w:sz w:val="28"/>
          <w:szCs w:val="28"/>
          <w:lang w:val="ru-RU" w:eastAsia="zh-CN"/>
        </w:rPr>
        <w:t xml:space="preserve"> на оплату </w:t>
      </w:r>
      <w:proofErr w:type="spellStart"/>
      <w:r w:rsidR="00E5122F" w:rsidRPr="00E5122F">
        <w:rPr>
          <w:rFonts w:ascii="Times New Roman" w:eastAsia="SimSun" w:hAnsi="Times New Roman"/>
          <w:b/>
          <w:kern w:val="0"/>
          <w:sz w:val="28"/>
          <w:szCs w:val="28"/>
          <w:lang w:val="ru-RU" w:eastAsia="zh-CN"/>
        </w:rPr>
        <w:t>праці</w:t>
      </w:r>
      <w:proofErr w:type="spellEnd"/>
      <w:r w:rsidR="00E5122F" w:rsidRPr="00E5122F">
        <w:rPr>
          <w:rFonts w:ascii="Times New Roman" w:eastAsia="SimSun" w:hAnsi="Times New Roman"/>
          <w:b/>
          <w:kern w:val="0"/>
          <w:sz w:val="28"/>
          <w:szCs w:val="28"/>
          <w:lang w:eastAsia="zh-CN"/>
        </w:rPr>
        <w:t xml:space="preserve"> план</w:t>
      </w:r>
      <w:r w:rsidR="00E5122F" w:rsidRPr="00E5122F">
        <w:rPr>
          <w:rFonts w:ascii="Times New Roman" w:eastAsia="SimSun" w:hAnsi="Times New Roman"/>
          <w:b/>
          <w:kern w:val="0"/>
          <w:sz w:val="28"/>
          <w:szCs w:val="28"/>
          <w:lang w:val="ru-RU" w:eastAsia="zh-CN"/>
        </w:rPr>
        <w:t xml:space="preserve"> </w:t>
      </w:r>
      <w:r w:rsidR="00E5122F" w:rsidRPr="00E5122F">
        <w:rPr>
          <w:rFonts w:ascii="Times New Roman" w:eastAsia="SimSun" w:hAnsi="Times New Roman"/>
          <w:kern w:val="0"/>
          <w:sz w:val="28"/>
          <w:szCs w:val="28"/>
          <w:lang w:eastAsia="zh-CN"/>
        </w:rPr>
        <w:t>6 608,0</w:t>
      </w:r>
      <w:r w:rsidR="00E5122F"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 xml:space="preserve"> тис</w:t>
      </w:r>
      <w:proofErr w:type="gramStart"/>
      <w:r w:rsidR="00E5122F"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>.</w:t>
      </w:r>
      <w:proofErr w:type="gramEnd"/>
      <w:r w:rsidR="00E5122F" w:rsidRPr="00E5122F">
        <w:rPr>
          <w:rFonts w:ascii="Times New Roman" w:eastAsia="SimSun" w:hAnsi="Times New Roman"/>
          <w:kern w:val="0"/>
          <w:sz w:val="28"/>
          <w:szCs w:val="28"/>
          <w:lang w:eastAsia="zh-CN"/>
        </w:rPr>
        <w:t xml:space="preserve"> </w:t>
      </w:r>
      <w:proofErr w:type="gramStart"/>
      <w:r w:rsidR="00E5122F" w:rsidRPr="00E5122F">
        <w:rPr>
          <w:rFonts w:ascii="Times New Roman" w:eastAsia="SimSun" w:hAnsi="Times New Roman"/>
          <w:kern w:val="0"/>
          <w:sz w:val="28"/>
          <w:szCs w:val="28"/>
          <w:lang w:eastAsia="zh-CN"/>
        </w:rPr>
        <w:t>г</w:t>
      </w:r>
      <w:proofErr w:type="spellStart"/>
      <w:proofErr w:type="gramEnd"/>
      <w:r w:rsidR="00E5122F"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>рн</w:t>
      </w:r>
      <w:proofErr w:type="spellEnd"/>
      <w:r w:rsidR="00E5122F" w:rsidRPr="00E5122F">
        <w:rPr>
          <w:rFonts w:ascii="Times New Roman" w:eastAsia="SimSun" w:hAnsi="Times New Roman"/>
          <w:kern w:val="0"/>
          <w:sz w:val="28"/>
          <w:szCs w:val="28"/>
          <w:lang w:eastAsia="zh-CN"/>
        </w:rPr>
        <w:t>., порівняні з 2025 роком менше на 1 200,0 тис. грн. (84,6%)</w:t>
      </w:r>
      <w:r>
        <w:rPr>
          <w:rFonts w:ascii="Times New Roman" w:eastAsia="SimSun" w:hAnsi="Times New Roman"/>
          <w:kern w:val="0"/>
          <w:sz w:val="28"/>
          <w:szCs w:val="28"/>
          <w:lang w:eastAsia="zh-CN"/>
        </w:rPr>
        <w:t>;</w:t>
      </w:r>
    </w:p>
    <w:p w14:paraId="6BA0A495" w14:textId="74A445FE" w:rsidR="00E5122F" w:rsidRPr="00E5122F" w:rsidRDefault="005F186E" w:rsidP="00E5122F">
      <w:pPr>
        <w:widowControl w:val="0"/>
        <w:tabs>
          <w:tab w:val="left" w:pos="600"/>
          <w:tab w:val="left" w:pos="1830"/>
          <w:tab w:val="left" w:pos="316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/>
          <w:b/>
          <w:kern w:val="0"/>
          <w:sz w:val="28"/>
          <w:szCs w:val="28"/>
          <w:lang w:eastAsia="zh-CN"/>
        </w:rPr>
      </w:pPr>
      <w:proofErr w:type="spellStart"/>
      <w:r>
        <w:rPr>
          <w:rFonts w:ascii="Times New Roman" w:eastAsia="SimSun" w:hAnsi="Times New Roman"/>
          <w:b/>
          <w:kern w:val="0"/>
          <w:sz w:val="28"/>
          <w:szCs w:val="28"/>
          <w:lang w:val="ru-RU" w:eastAsia="zh-CN"/>
        </w:rPr>
        <w:t>в</w:t>
      </w:r>
      <w:r w:rsidR="00E5122F" w:rsidRPr="00E5122F">
        <w:rPr>
          <w:rFonts w:ascii="Times New Roman" w:eastAsia="SimSun" w:hAnsi="Times New Roman"/>
          <w:b/>
          <w:kern w:val="0"/>
          <w:sz w:val="28"/>
          <w:szCs w:val="28"/>
          <w:lang w:val="ru-RU" w:eastAsia="zh-CN"/>
        </w:rPr>
        <w:t>ідрахування</w:t>
      </w:r>
      <w:proofErr w:type="spellEnd"/>
      <w:r w:rsidR="00E5122F" w:rsidRPr="00E5122F">
        <w:rPr>
          <w:rFonts w:ascii="Times New Roman" w:eastAsia="SimSun" w:hAnsi="Times New Roman"/>
          <w:b/>
          <w:kern w:val="0"/>
          <w:sz w:val="28"/>
          <w:szCs w:val="28"/>
          <w:lang w:val="ru-RU" w:eastAsia="zh-CN"/>
        </w:rPr>
        <w:t xml:space="preserve"> на </w:t>
      </w:r>
      <w:proofErr w:type="spellStart"/>
      <w:proofErr w:type="gramStart"/>
      <w:r w:rsidR="00E5122F" w:rsidRPr="00E5122F">
        <w:rPr>
          <w:rFonts w:ascii="Times New Roman" w:eastAsia="SimSun" w:hAnsi="Times New Roman"/>
          <w:b/>
          <w:kern w:val="0"/>
          <w:sz w:val="28"/>
          <w:szCs w:val="28"/>
          <w:lang w:val="ru-RU" w:eastAsia="zh-CN"/>
        </w:rPr>
        <w:t>соц</w:t>
      </w:r>
      <w:proofErr w:type="gramEnd"/>
      <w:r w:rsidR="00E5122F" w:rsidRPr="00E5122F">
        <w:rPr>
          <w:rFonts w:ascii="Times New Roman" w:eastAsia="SimSun" w:hAnsi="Times New Roman"/>
          <w:b/>
          <w:kern w:val="0"/>
          <w:sz w:val="28"/>
          <w:szCs w:val="28"/>
          <w:lang w:val="ru-RU" w:eastAsia="zh-CN"/>
        </w:rPr>
        <w:t>іальні</w:t>
      </w:r>
      <w:proofErr w:type="spellEnd"/>
      <w:r w:rsidR="00E5122F" w:rsidRPr="00E5122F">
        <w:rPr>
          <w:rFonts w:ascii="Times New Roman" w:eastAsia="SimSun" w:hAnsi="Times New Roman"/>
          <w:b/>
          <w:kern w:val="0"/>
          <w:sz w:val="28"/>
          <w:szCs w:val="28"/>
          <w:lang w:val="ru-RU" w:eastAsia="zh-CN"/>
        </w:rPr>
        <w:t xml:space="preserve"> заходи</w:t>
      </w:r>
      <w:r w:rsidR="00E5122F"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 xml:space="preserve"> – </w:t>
      </w:r>
      <w:r w:rsidR="00E5122F" w:rsidRPr="00E5122F">
        <w:rPr>
          <w:rFonts w:ascii="Times New Roman" w:eastAsia="SimSun" w:hAnsi="Times New Roman"/>
          <w:b/>
          <w:kern w:val="0"/>
          <w:sz w:val="28"/>
          <w:szCs w:val="28"/>
          <w:lang w:eastAsia="zh-CN"/>
        </w:rPr>
        <w:t xml:space="preserve">план </w:t>
      </w:r>
      <w:r w:rsidR="00E5122F" w:rsidRPr="00E5122F">
        <w:rPr>
          <w:rFonts w:ascii="Times New Roman" w:eastAsia="SimSun" w:hAnsi="Times New Roman"/>
          <w:kern w:val="0"/>
          <w:sz w:val="28"/>
          <w:szCs w:val="28"/>
          <w:lang w:eastAsia="zh-CN"/>
        </w:rPr>
        <w:t>2 340,0</w:t>
      </w:r>
      <w:r w:rsidR="00E5122F"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 xml:space="preserve"> тис.</w:t>
      </w:r>
      <w:r w:rsidR="00E5122F" w:rsidRPr="00E5122F">
        <w:rPr>
          <w:rFonts w:ascii="Times New Roman" w:eastAsia="SimSun" w:hAnsi="Times New Roman"/>
          <w:kern w:val="0"/>
          <w:sz w:val="28"/>
          <w:szCs w:val="28"/>
          <w:lang w:eastAsia="zh-CN"/>
        </w:rPr>
        <w:t xml:space="preserve"> г</w:t>
      </w:r>
      <w:proofErr w:type="spellStart"/>
      <w:r w:rsidR="00E5122F" w:rsidRPr="00E5122F">
        <w:rPr>
          <w:rFonts w:ascii="Times New Roman" w:eastAsia="SimSun" w:hAnsi="Times New Roman"/>
          <w:kern w:val="0"/>
          <w:sz w:val="28"/>
          <w:szCs w:val="28"/>
          <w:lang w:val="ru-RU" w:eastAsia="zh-CN"/>
        </w:rPr>
        <w:t>рн</w:t>
      </w:r>
      <w:proofErr w:type="spellEnd"/>
      <w:r w:rsidR="00E5122F" w:rsidRPr="00E5122F">
        <w:rPr>
          <w:rFonts w:ascii="Times New Roman" w:eastAsia="SimSun" w:hAnsi="Times New Roman"/>
          <w:kern w:val="0"/>
          <w:sz w:val="28"/>
          <w:szCs w:val="28"/>
          <w:lang w:eastAsia="zh-CN"/>
        </w:rPr>
        <w:t>.</w:t>
      </w:r>
      <w:r>
        <w:rPr>
          <w:rFonts w:ascii="Times New Roman" w:eastAsia="SimSun" w:hAnsi="Times New Roman"/>
          <w:kern w:val="0"/>
          <w:sz w:val="28"/>
          <w:szCs w:val="28"/>
          <w:lang w:eastAsia="zh-CN"/>
        </w:rPr>
        <w:t>;</w:t>
      </w:r>
    </w:p>
    <w:p w14:paraId="0CD6DD78" w14:textId="5567F113" w:rsidR="00E5122F" w:rsidRPr="00E5122F" w:rsidRDefault="005F186E" w:rsidP="00E5122F">
      <w:pPr>
        <w:widowControl w:val="0"/>
        <w:tabs>
          <w:tab w:val="left" w:pos="600"/>
          <w:tab w:val="left" w:pos="1830"/>
          <w:tab w:val="left" w:pos="316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/>
          <w:b/>
          <w:kern w:val="0"/>
          <w:sz w:val="28"/>
          <w:szCs w:val="28"/>
          <w:lang w:eastAsia="zh-CN"/>
        </w:rPr>
      </w:pPr>
      <w:proofErr w:type="spellStart"/>
      <w:r>
        <w:rPr>
          <w:rFonts w:ascii="Times New Roman" w:eastAsia="SimSun" w:hAnsi="Times New Roman"/>
          <w:b/>
          <w:kern w:val="0"/>
          <w:sz w:val="28"/>
          <w:szCs w:val="28"/>
          <w:lang w:val="ru-RU" w:eastAsia="zh-CN"/>
        </w:rPr>
        <w:t>і</w:t>
      </w:r>
      <w:r w:rsidR="00E5122F" w:rsidRPr="00E5122F">
        <w:rPr>
          <w:rFonts w:ascii="Times New Roman" w:eastAsia="SimSun" w:hAnsi="Times New Roman"/>
          <w:b/>
          <w:kern w:val="0"/>
          <w:sz w:val="28"/>
          <w:szCs w:val="28"/>
          <w:lang w:val="ru-RU" w:eastAsia="zh-CN"/>
        </w:rPr>
        <w:t>нші</w:t>
      </w:r>
      <w:proofErr w:type="spellEnd"/>
      <w:r w:rsidR="00E5122F" w:rsidRPr="00E5122F">
        <w:rPr>
          <w:rFonts w:ascii="Times New Roman" w:eastAsia="SimSun" w:hAnsi="Times New Roman"/>
          <w:b/>
          <w:kern w:val="0"/>
          <w:sz w:val="28"/>
          <w:szCs w:val="28"/>
          <w:lang w:val="ru-RU" w:eastAsia="zh-CN"/>
        </w:rPr>
        <w:t xml:space="preserve"> </w:t>
      </w:r>
      <w:proofErr w:type="spellStart"/>
      <w:r w:rsidR="00E5122F" w:rsidRPr="00E5122F">
        <w:rPr>
          <w:rFonts w:ascii="Times New Roman" w:eastAsia="SimSun" w:hAnsi="Times New Roman"/>
          <w:b/>
          <w:kern w:val="0"/>
          <w:sz w:val="28"/>
          <w:szCs w:val="28"/>
          <w:lang w:val="ru-RU" w:eastAsia="zh-CN"/>
        </w:rPr>
        <w:t>витрати</w:t>
      </w:r>
      <w:proofErr w:type="spellEnd"/>
      <w:r w:rsidR="00E5122F" w:rsidRPr="00E5122F">
        <w:rPr>
          <w:rFonts w:ascii="Times New Roman" w:eastAsia="SimSun" w:hAnsi="Times New Roman"/>
          <w:b/>
          <w:kern w:val="0"/>
          <w:sz w:val="28"/>
          <w:szCs w:val="28"/>
          <w:lang w:val="ru-RU" w:eastAsia="zh-CN"/>
        </w:rPr>
        <w:t xml:space="preserve"> </w:t>
      </w:r>
      <w:proofErr w:type="gramStart"/>
      <w:r w:rsidR="00E5122F" w:rsidRPr="00E5122F">
        <w:rPr>
          <w:rFonts w:ascii="Times New Roman" w:eastAsia="SimSun" w:hAnsi="Times New Roman"/>
          <w:b/>
          <w:kern w:val="0"/>
          <w:sz w:val="28"/>
          <w:szCs w:val="28"/>
          <w:lang w:val="ru-RU" w:eastAsia="zh-CN"/>
        </w:rPr>
        <w:t>–</w:t>
      </w:r>
      <w:r w:rsidR="00E5122F" w:rsidRPr="00E5122F">
        <w:rPr>
          <w:rFonts w:ascii="Times New Roman" w:eastAsia="SimSun" w:hAnsi="Times New Roman"/>
          <w:kern w:val="0"/>
          <w:sz w:val="28"/>
          <w:szCs w:val="28"/>
          <w:lang w:eastAsia="zh-CN"/>
        </w:rPr>
        <w:t>п</w:t>
      </w:r>
      <w:proofErr w:type="gramEnd"/>
      <w:r w:rsidR="00E5122F" w:rsidRPr="00E5122F">
        <w:rPr>
          <w:rFonts w:ascii="Times New Roman" w:eastAsia="SimSun" w:hAnsi="Times New Roman"/>
          <w:kern w:val="0"/>
          <w:sz w:val="28"/>
          <w:szCs w:val="28"/>
          <w:lang w:eastAsia="zh-CN"/>
        </w:rPr>
        <w:t>лан 525,0 тис. грн. в порівняні з 2025 роком більше на 824,5 тис. грн., (38,9%)</w:t>
      </w:r>
      <w:r w:rsidR="00EF482B">
        <w:rPr>
          <w:rFonts w:ascii="Times New Roman" w:eastAsia="SimSun" w:hAnsi="Times New Roman"/>
          <w:kern w:val="0"/>
          <w:sz w:val="28"/>
          <w:szCs w:val="28"/>
          <w:lang w:eastAsia="zh-CN"/>
        </w:rPr>
        <w:t>;</w:t>
      </w:r>
    </w:p>
    <w:p w14:paraId="29FB0974" w14:textId="77777777" w:rsidR="00E5122F" w:rsidRPr="00E5122F" w:rsidRDefault="00E5122F" w:rsidP="00E5122F">
      <w:pPr>
        <w:widowControl w:val="0"/>
        <w:tabs>
          <w:tab w:val="left" w:pos="600"/>
          <w:tab w:val="left" w:pos="1830"/>
          <w:tab w:val="left" w:pos="316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/>
          <w:kern w:val="0"/>
          <w:sz w:val="28"/>
          <w:szCs w:val="28"/>
          <w:lang w:eastAsia="zh-CN"/>
        </w:rPr>
      </w:pPr>
      <w:r w:rsidRPr="00E5122F">
        <w:rPr>
          <w:rFonts w:ascii="Times New Roman" w:eastAsia="SimSun" w:hAnsi="Times New Roman"/>
          <w:kern w:val="0"/>
          <w:sz w:val="28"/>
          <w:szCs w:val="28"/>
          <w:lang w:eastAsia="zh-CN"/>
        </w:rPr>
        <w:t>- оплата комунальних послуг – 470,0 тис. грн.;</w:t>
      </w:r>
    </w:p>
    <w:p w14:paraId="1EA67E36" w14:textId="77777777" w:rsidR="00E5122F" w:rsidRPr="00E5122F" w:rsidRDefault="00E5122F" w:rsidP="00E5122F">
      <w:pPr>
        <w:widowControl w:val="0"/>
        <w:tabs>
          <w:tab w:val="left" w:pos="600"/>
          <w:tab w:val="left" w:pos="1830"/>
          <w:tab w:val="left" w:pos="316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/>
          <w:kern w:val="0"/>
          <w:sz w:val="28"/>
          <w:szCs w:val="28"/>
          <w:lang w:eastAsia="zh-CN"/>
        </w:rPr>
      </w:pPr>
      <w:r w:rsidRPr="00E5122F">
        <w:rPr>
          <w:rFonts w:ascii="Times New Roman" w:eastAsia="SimSun" w:hAnsi="Times New Roman"/>
          <w:kern w:val="0"/>
          <w:sz w:val="28"/>
          <w:szCs w:val="28"/>
          <w:lang w:eastAsia="zh-CN"/>
        </w:rPr>
        <w:t>- відрядження – 10,0 тис. грн.;</w:t>
      </w:r>
    </w:p>
    <w:p w14:paraId="744493A3" w14:textId="77777777" w:rsidR="00E5122F" w:rsidRPr="00E5122F" w:rsidRDefault="00E5122F" w:rsidP="00E5122F">
      <w:pPr>
        <w:widowControl w:val="0"/>
        <w:tabs>
          <w:tab w:val="left" w:pos="600"/>
          <w:tab w:val="left" w:pos="1830"/>
          <w:tab w:val="left" w:pos="316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/>
          <w:kern w:val="0"/>
          <w:sz w:val="28"/>
          <w:szCs w:val="28"/>
          <w:lang w:eastAsia="zh-CN"/>
        </w:rPr>
      </w:pPr>
      <w:r w:rsidRPr="00E5122F">
        <w:rPr>
          <w:rFonts w:ascii="Times New Roman" w:eastAsia="SimSun" w:hAnsi="Times New Roman"/>
          <w:kern w:val="0"/>
          <w:sz w:val="28"/>
          <w:szCs w:val="28"/>
          <w:lang w:eastAsia="zh-CN"/>
        </w:rPr>
        <w:t>- згідно договорів – 35,0 тис. грн.;</w:t>
      </w:r>
    </w:p>
    <w:p w14:paraId="05E0D2FF" w14:textId="77777777" w:rsidR="00E5122F" w:rsidRPr="00E5122F" w:rsidRDefault="00E5122F" w:rsidP="00E5122F">
      <w:pPr>
        <w:widowControl w:val="0"/>
        <w:tabs>
          <w:tab w:val="left" w:pos="600"/>
          <w:tab w:val="left" w:pos="1830"/>
          <w:tab w:val="left" w:pos="316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/>
          <w:kern w:val="0"/>
          <w:sz w:val="28"/>
          <w:szCs w:val="28"/>
          <w:lang w:eastAsia="zh-CN"/>
        </w:rPr>
      </w:pPr>
      <w:r w:rsidRPr="00E5122F">
        <w:rPr>
          <w:rFonts w:ascii="Times New Roman" w:eastAsia="SimSun" w:hAnsi="Times New Roman"/>
          <w:kern w:val="0"/>
          <w:sz w:val="28"/>
          <w:szCs w:val="28"/>
          <w:lang w:eastAsia="zh-CN"/>
        </w:rPr>
        <w:t>- податки – 10,0 тис. грн..</w:t>
      </w:r>
    </w:p>
    <w:p w14:paraId="1D0B4101" w14:textId="77777777" w:rsidR="00E5122F" w:rsidRPr="00E5122F" w:rsidRDefault="00E5122F" w:rsidP="00E5122F">
      <w:pPr>
        <w:widowControl w:val="0"/>
        <w:tabs>
          <w:tab w:val="left" w:pos="600"/>
          <w:tab w:val="left" w:pos="1830"/>
          <w:tab w:val="left" w:pos="3165"/>
        </w:tabs>
        <w:autoSpaceDE w:val="0"/>
        <w:autoSpaceDN w:val="0"/>
        <w:spacing w:after="0" w:line="240" w:lineRule="auto"/>
        <w:jc w:val="both"/>
        <w:rPr>
          <w:rFonts w:ascii="Times New Roman" w:eastAsia="SimSun" w:hAnsi="Times New Roman"/>
          <w:kern w:val="0"/>
          <w:sz w:val="28"/>
          <w:szCs w:val="28"/>
          <w:lang w:eastAsia="zh-CN"/>
        </w:rPr>
      </w:pPr>
    </w:p>
    <w:p w14:paraId="53C977F6" w14:textId="77777777" w:rsidR="00E5122F" w:rsidRPr="00E5122F" w:rsidRDefault="00E5122F" w:rsidP="00E5122F">
      <w:pPr>
        <w:widowControl w:val="0"/>
        <w:tabs>
          <w:tab w:val="left" w:pos="600"/>
          <w:tab w:val="left" w:pos="1830"/>
          <w:tab w:val="left" w:pos="3165"/>
        </w:tabs>
        <w:autoSpaceDE w:val="0"/>
        <w:autoSpaceDN w:val="0"/>
        <w:spacing w:after="0" w:line="240" w:lineRule="auto"/>
        <w:jc w:val="both"/>
        <w:rPr>
          <w:rFonts w:ascii="Times New Roman" w:eastAsia="SimSun" w:hAnsi="Times New Roman"/>
          <w:kern w:val="0"/>
          <w:sz w:val="28"/>
          <w:szCs w:val="28"/>
          <w:lang w:eastAsia="zh-CN"/>
        </w:rPr>
      </w:pPr>
    </w:p>
    <w:p w14:paraId="2F48CB0B" w14:textId="77777777" w:rsidR="00E5122F" w:rsidRPr="00E5122F" w:rsidRDefault="00E5122F" w:rsidP="00E5122F">
      <w:pPr>
        <w:widowControl w:val="0"/>
        <w:tabs>
          <w:tab w:val="left" w:pos="600"/>
          <w:tab w:val="left" w:pos="1830"/>
          <w:tab w:val="left" w:pos="3165"/>
        </w:tabs>
        <w:autoSpaceDE w:val="0"/>
        <w:autoSpaceDN w:val="0"/>
        <w:spacing w:after="0" w:line="240" w:lineRule="auto"/>
        <w:jc w:val="both"/>
        <w:rPr>
          <w:rFonts w:ascii="Times New Roman" w:eastAsia="SimSun" w:hAnsi="Times New Roman"/>
          <w:kern w:val="0"/>
          <w:sz w:val="28"/>
          <w:szCs w:val="28"/>
          <w:lang w:eastAsia="zh-CN"/>
        </w:rPr>
      </w:pPr>
    </w:p>
    <w:p w14:paraId="16A238D8" w14:textId="1D2CD05F" w:rsidR="00E5122F" w:rsidRPr="00E5122F" w:rsidRDefault="00E5122F" w:rsidP="00E5122F">
      <w:pPr>
        <w:widowControl w:val="0"/>
        <w:tabs>
          <w:tab w:val="left" w:pos="600"/>
          <w:tab w:val="left" w:pos="1830"/>
          <w:tab w:val="left" w:pos="3165"/>
        </w:tabs>
        <w:autoSpaceDE w:val="0"/>
        <w:autoSpaceDN w:val="0"/>
        <w:spacing w:after="0" w:line="240" w:lineRule="auto"/>
        <w:jc w:val="both"/>
        <w:rPr>
          <w:rFonts w:ascii="Times New Roman" w:eastAsia="SimSun" w:hAnsi="Times New Roman"/>
          <w:b/>
          <w:kern w:val="0"/>
          <w:sz w:val="28"/>
          <w:szCs w:val="28"/>
          <w:lang w:eastAsia="zh-CN"/>
        </w:rPr>
      </w:pPr>
      <w:r w:rsidRPr="00E5122F">
        <w:rPr>
          <w:rFonts w:ascii="Times New Roman" w:eastAsia="SimSun" w:hAnsi="Times New Roman"/>
          <w:b/>
          <w:kern w:val="0"/>
          <w:sz w:val="28"/>
          <w:szCs w:val="28"/>
          <w:lang w:eastAsia="zh-CN"/>
        </w:rPr>
        <w:t xml:space="preserve">Директор </w:t>
      </w:r>
      <w:r w:rsidRPr="00E5122F">
        <w:rPr>
          <w:rFonts w:ascii="Times New Roman" w:eastAsia="SimSun" w:hAnsi="Times New Roman"/>
          <w:b/>
          <w:kern w:val="0"/>
          <w:sz w:val="28"/>
          <w:szCs w:val="28"/>
          <w:lang w:eastAsia="zh-CN"/>
        </w:rPr>
        <w:tab/>
      </w:r>
      <w:r w:rsidRPr="00E5122F">
        <w:rPr>
          <w:rFonts w:ascii="Times New Roman" w:eastAsia="SimSun" w:hAnsi="Times New Roman"/>
          <w:b/>
          <w:kern w:val="0"/>
          <w:sz w:val="28"/>
          <w:szCs w:val="28"/>
          <w:lang w:eastAsia="zh-CN"/>
        </w:rPr>
        <w:tab/>
      </w:r>
      <w:r w:rsidRPr="00E5122F">
        <w:rPr>
          <w:rFonts w:ascii="Times New Roman" w:eastAsia="SimSun" w:hAnsi="Times New Roman"/>
          <w:b/>
          <w:kern w:val="0"/>
          <w:sz w:val="28"/>
          <w:szCs w:val="28"/>
          <w:lang w:eastAsia="zh-CN"/>
        </w:rPr>
        <w:tab/>
      </w:r>
      <w:r w:rsidRPr="00E5122F">
        <w:rPr>
          <w:rFonts w:ascii="Times New Roman" w:eastAsia="SimSun" w:hAnsi="Times New Roman"/>
          <w:b/>
          <w:kern w:val="0"/>
          <w:sz w:val="28"/>
          <w:szCs w:val="28"/>
          <w:lang w:eastAsia="zh-CN"/>
        </w:rPr>
        <w:tab/>
      </w:r>
      <w:bookmarkStart w:id="1" w:name="_GoBack"/>
      <w:bookmarkEnd w:id="1"/>
      <w:r w:rsidRPr="00E5122F">
        <w:rPr>
          <w:rFonts w:ascii="Times New Roman" w:eastAsia="SimSun" w:hAnsi="Times New Roman"/>
          <w:b/>
          <w:kern w:val="0"/>
          <w:sz w:val="28"/>
          <w:szCs w:val="28"/>
          <w:lang w:eastAsia="zh-CN"/>
        </w:rPr>
        <w:tab/>
      </w:r>
      <w:r w:rsidR="00EF482B">
        <w:rPr>
          <w:rFonts w:ascii="Times New Roman" w:eastAsia="SimSun" w:hAnsi="Times New Roman"/>
          <w:b/>
          <w:kern w:val="0"/>
          <w:sz w:val="28"/>
          <w:szCs w:val="28"/>
          <w:lang w:eastAsia="zh-CN"/>
        </w:rPr>
        <w:t xml:space="preserve">              </w:t>
      </w:r>
      <w:r w:rsidRPr="00E5122F">
        <w:rPr>
          <w:rFonts w:ascii="Times New Roman" w:eastAsia="SimSun" w:hAnsi="Times New Roman"/>
          <w:b/>
          <w:kern w:val="0"/>
          <w:sz w:val="28"/>
          <w:szCs w:val="28"/>
          <w:lang w:eastAsia="zh-CN"/>
        </w:rPr>
        <w:t>Анатолій КОЙЧЕВ</w:t>
      </w:r>
    </w:p>
    <w:p w14:paraId="5D871D41" w14:textId="77777777" w:rsidR="00D81CBC" w:rsidRPr="00D81CBC" w:rsidRDefault="00D81CBC" w:rsidP="00D81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14:paraId="237A362F" w14:textId="77777777" w:rsidR="00D81CBC" w:rsidRPr="00D81CBC" w:rsidRDefault="00D81CBC" w:rsidP="00D81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14:paraId="227D6E4F" w14:textId="77777777" w:rsidR="00D81CBC" w:rsidRPr="00D81CBC" w:rsidRDefault="00D81CBC" w:rsidP="00D81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14:paraId="40FDA03F" w14:textId="77777777" w:rsidR="00D81CBC" w:rsidRPr="00D81CBC" w:rsidRDefault="00D81CBC" w:rsidP="00D81CBC"/>
    <w:p w14:paraId="5CF958AB" w14:textId="77777777" w:rsidR="00D81CBC" w:rsidRPr="00D81CBC" w:rsidRDefault="00D81CBC" w:rsidP="00D81CBC"/>
    <w:p w14:paraId="382E0827" w14:textId="77777777" w:rsidR="00A11DA6" w:rsidRDefault="00A11DA6"/>
    <w:sectPr w:rsidR="00A11DA6" w:rsidSect="00E518D5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DA6"/>
    <w:rsid w:val="00031188"/>
    <w:rsid w:val="0009058D"/>
    <w:rsid w:val="00164FCE"/>
    <w:rsid w:val="00335ACB"/>
    <w:rsid w:val="005A2DD6"/>
    <w:rsid w:val="005F186E"/>
    <w:rsid w:val="007D6C93"/>
    <w:rsid w:val="00A11DA6"/>
    <w:rsid w:val="00A138DF"/>
    <w:rsid w:val="00C52FE5"/>
    <w:rsid w:val="00D32027"/>
    <w:rsid w:val="00D81CBC"/>
    <w:rsid w:val="00E5122F"/>
    <w:rsid w:val="00E518D5"/>
    <w:rsid w:val="00ED68FC"/>
    <w:rsid w:val="00EF482B"/>
    <w:rsid w:val="00F7258E"/>
    <w:rsid w:val="00FA4544"/>
    <w:rsid w:val="00FD5D8B"/>
    <w:rsid w:val="00FF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C80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544"/>
    <w:pPr>
      <w:spacing w:line="254" w:lineRule="auto"/>
    </w:pPr>
    <w:rPr>
      <w:rFonts w:ascii="Calibri" w:eastAsia="Calibri" w:hAnsi="Calibri" w:cs="Times New Roman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11DA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1DA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1DA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1DA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1DA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1DA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1DA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1DA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1DA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1D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1D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1D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1DA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1DA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1D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1DA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1D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1D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1D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A11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1DA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A11D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1DA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  <w14:ligatures w14:val="standardContextual"/>
    </w:rPr>
  </w:style>
  <w:style w:type="character" w:customStyle="1" w:styleId="a8">
    <w:name w:val="Цитація Знак"/>
    <w:basedOn w:val="a0"/>
    <w:link w:val="a7"/>
    <w:uiPriority w:val="29"/>
    <w:rsid w:val="00A11D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1DA6"/>
    <w:pPr>
      <w:spacing w:line="278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A11D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1D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A11D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1DA6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FA454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  <w:style w:type="paragraph" w:styleId="af">
    <w:name w:val="Balloon Text"/>
    <w:basedOn w:val="a"/>
    <w:link w:val="af0"/>
    <w:uiPriority w:val="99"/>
    <w:semiHidden/>
    <w:unhideWhenUsed/>
    <w:rsid w:val="00090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09058D"/>
    <w:rPr>
      <w:rFonts w:ascii="Tahoma" w:eastAsia="Calibri" w:hAnsi="Tahoma" w:cs="Tahoma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544"/>
    <w:pPr>
      <w:spacing w:line="254" w:lineRule="auto"/>
    </w:pPr>
    <w:rPr>
      <w:rFonts w:ascii="Calibri" w:eastAsia="Calibri" w:hAnsi="Calibri" w:cs="Times New Roman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11DA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1DA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1DA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1DA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1DA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1DA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1DA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1DA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1DA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1D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1D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1D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1DA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1DA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1D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1DA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1D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1D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1D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A11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1DA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A11D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1DA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  <w14:ligatures w14:val="standardContextual"/>
    </w:rPr>
  </w:style>
  <w:style w:type="character" w:customStyle="1" w:styleId="a8">
    <w:name w:val="Цитація Знак"/>
    <w:basedOn w:val="a0"/>
    <w:link w:val="a7"/>
    <w:uiPriority w:val="29"/>
    <w:rsid w:val="00A11D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1DA6"/>
    <w:pPr>
      <w:spacing w:line="278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A11D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1D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A11D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1DA6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FA454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  <w:style w:type="paragraph" w:styleId="af">
    <w:name w:val="Balloon Text"/>
    <w:basedOn w:val="a"/>
    <w:link w:val="af0"/>
    <w:uiPriority w:val="99"/>
    <w:semiHidden/>
    <w:unhideWhenUsed/>
    <w:rsid w:val="00090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09058D"/>
    <w:rPr>
      <w:rFonts w:ascii="Tahoma" w:eastAsia="Calibri" w:hAnsi="Tahoma" w:cs="Tahoma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3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4512</Words>
  <Characters>2573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Охорона здоров'я</dc:creator>
  <cp:keywords/>
  <dc:description/>
  <cp:lastModifiedBy>inftech410@outlook.com</cp:lastModifiedBy>
  <cp:revision>9</cp:revision>
  <cp:lastPrinted>2025-11-20T07:47:00Z</cp:lastPrinted>
  <dcterms:created xsi:type="dcterms:W3CDTF">2025-11-19T14:38:00Z</dcterms:created>
  <dcterms:modified xsi:type="dcterms:W3CDTF">2025-12-02T06:53:00Z</dcterms:modified>
</cp:coreProperties>
</file>