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06" w:rsidRPr="00371439" w:rsidRDefault="00766506" w:rsidP="00371439">
      <w:pPr>
        <w:spacing w:after="0" w:line="300" w:lineRule="atLeast"/>
        <w:jc w:val="center"/>
        <w:rPr>
          <w:rFonts w:ascii="Times New Roman" w:eastAsia="Times New Roman" w:hAnsi="Times New Roman" w:cs="Times New Roman"/>
          <w:b/>
          <w:color w:val="000000"/>
          <w:lang w:val="ru-RU"/>
        </w:rPr>
      </w:pPr>
      <w:proofErr w:type="spellStart"/>
      <w:r w:rsidRPr="00371439">
        <w:rPr>
          <w:rFonts w:ascii="Times New Roman" w:eastAsia="Times New Roman" w:hAnsi="Times New Roman" w:cs="Times New Roman"/>
          <w:b/>
          <w:color w:val="000000"/>
          <w:lang w:val="ru-RU"/>
        </w:rPr>
        <w:t>Обґрунтування</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технічних</w:t>
      </w:r>
      <w:proofErr w:type="spellEnd"/>
      <w:r w:rsidRPr="00371439">
        <w:rPr>
          <w:rFonts w:ascii="Times New Roman" w:eastAsia="Times New Roman" w:hAnsi="Times New Roman" w:cs="Times New Roman"/>
          <w:b/>
          <w:color w:val="000000"/>
          <w:lang w:val="ru-RU"/>
        </w:rPr>
        <w:t xml:space="preserve"> та </w:t>
      </w:r>
      <w:proofErr w:type="spellStart"/>
      <w:r w:rsidRPr="00371439">
        <w:rPr>
          <w:rFonts w:ascii="Times New Roman" w:eastAsia="Times New Roman" w:hAnsi="Times New Roman" w:cs="Times New Roman"/>
          <w:b/>
          <w:color w:val="000000"/>
          <w:lang w:val="ru-RU"/>
        </w:rPr>
        <w:t>якісних</w:t>
      </w:r>
      <w:proofErr w:type="spellEnd"/>
      <w:r w:rsidRPr="00371439">
        <w:rPr>
          <w:rFonts w:ascii="Times New Roman" w:eastAsia="Times New Roman" w:hAnsi="Times New Roman" w:cs="Times New Roman"/>
          <w:b/>
          <w:color w:val="000000"/>
          <w:lang w:val="ru-RU"/>
        </w:rPr>
        <w:t xml:space="preserve"> характеристик предмета </w:t>
      </w:r>
      <w:proofErr w:type="spellStart"/>
      <w:r w:rsidRPr="00371439">
        <w:rPr>
          <w:rFonts w:ascii="Times New Roman" w:eastAsia="Times New Roman" w:hAnsi="Times New Roman" w:cs="Times New Roman"/>
          <w:b/>
          <w:color w:val="000000"/>
          <w:lang w:val="ru-RU"/>
        </w:rPr>
        <w:t>закупівлі</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розміру</w:t>
      </w:r>
      <w:proofErr w:type="spellEnd"/>
      <w:r w:rsidRPr="00371439">
        <w:rPr>
          <w:rFonts w:ascii="Times New Roman" w:eastAsia="Times New Roman" w:hAnsi="Times New Roman" w:cs="Times New Roman"/>
          <w:b/>
          <w:color w:val="000000"/>
          <w:lang w:val="ru-RU"/>
        </w:rPr>
        <w:t xml:space="preserve"> бюджетного </w:t>
      </w:r>
      <w:proofErr w:type="spellStart"/>
      <w:r w:rsidRPr="00371439">
        <w:rPr>
          <w:rFonts w:ascii="Times New Roman" w:eastAsia="Times New Roman" w:hAnsi="Times New Roman" w:cs="Times New Roman"/>
          <w:b/>
          <w:color w:val="000000"/>
          <w:lang w:val="ru-RU"/>
        </w:rPr>
        <w:t>призначення</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очікуваної</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вартості</w:t>
      </w:r>
      <w:proofErr w:type="spellEnd"/>
      <w:r w:rsidRPr="00371439">
        <w:rPr>
          <w:rFonts w:ascii="Times New Roman" w:eastAsia="Times New Roman" w:hAnsi="Times New Roman" w:cs="Times New Roman"/>
          <w:b/>
          <w:color w:val="000000"/>
          <w:lang w:val="ru-RU"/>
        </w:rPr>
        <w:t xml:space="preserve"> предмета </w:t>
      </w:r>
      <w:proofErr w:type="spellStart"/>
      <w:r w:rsidRPr="00371439">
        <w:rPr>
          <w:rFonts w:ascii="Times New Roman" w:eastAsia="Times New Roman" w:hAnsi="Times New Roman" w:cs="Times New Roman"/>
          <w:b/>
          <w:color w:val="000000"/>
          <w:lang w:val="ru-RU"/>
        </w:rPr>
        <w:t>закупівлі</w:t>
      </w:r>
      <w:proofErr w:type="spellEnd"/>
    </w:p>
    <w:p w:rsidR="00371439" w:rsidRPr="00371439" w:rsidRDefault="00371439" w:rsidP="00371439">
      <w:pPr>
        <w:spacing w:after="0" w:line="300" w:lineRule="atLeast"/>
        <w:jc w:val="center"/>
        <w:rPr>
          <w:rFonts w:ascii="Times New Roman" w:eastAsia="Times New Roman" w:hAnsi="Times New Roman" w:cs="Times New Roman"/>
          <w:b/>
          <w:color w:val="000000"/>
          <w:lang w:val="ru-RU"/>
        </w:rPr>
      </w:pPr>
    </w:p>
    <w:p w:rsidR="00766506" w:rsidRPr="00004FA4" w:rsidRDefault="00766506" w:rsidP="00004FA4">
      <w:pPr>
        <w:spacing w:before="300" w:after="300" w:line="300" w:lineRule="atLeast"/>
        <w:jc w:val="center"/>
        <w:rPr>
          <w:rFonts w:ascii="Times New Roman" w:eastAsia="Times New Roman" w:hAnsi="Times New Roman" w:cs="Times New Roman"/>
          <w:b/>
          <w:color w:val="000000"/>
          <w:lang w:val="ru-RU"/>
        </w:rPr>
      </w:pPr>
      <w:r w:rsidRPr="00371439">
        <w:rPr>
          <w:rFonts w:ascii="Times New Roman" w:eastAsia="Times New Roman" w:hAnsi="Times New Roman" w:cs="Times New Roman"/>
          <w:b/>
          <w:color w:val="000000"/>
          <w:lang w:val="ru-RU"/>
        </w:rPr>
        <w:t>(</w:t>
      </w:r>
      <w:proofErr w:type="spellStart"/>
      <w:r w:rsidRPr="00371439">
        <w:rPr>
          <w:rFonts w:ascii="Times New Roman" w:eastAsia="Times New Roman" w:hAnsi="Times New Roman" w:cs="Times New Roman"/>
          <w:b/>
          <w:color w:val="000000"/>
          <w:lang w:val="ru-RU"/>
        </w:rPr>
        <w:t>відповідно</w:t>
      </w:r>
      <w:proofErr w:type="spellEnd"/>
      <w:r w:rsidRPr="00371439">
        <w:rPr>
          <w:rFonts w:ascii="Times New Roman" w:eastAsia="Times New Roman" w:hAnsi="Times New Roman" w:cs="Times New Roman"/>
          <w:b/>
          <w:color w:val="000000"/>
          <w:lang w:val="ru-RU"/>
        </w:rPr>
        <w:t xml:space="preserve"> </w:t>
      </w:r>
      <w:proofErr w:type="gramStart"/>
      <w:r w:rsidRPr="00371439">
        <w:rPr>
          <w:rFonts w:ascii="Times New Roman" w:eastAsia="Times New Roman" w:hAnsi="Times New Roman" w:cs="Times New Roman"/>
          <w:b/>
          <w:color w:val="000000"/>
          <w:lang w:val="ru-RU"/>
        </w:rPr>
        <w:t>до пункту</w:t>
      </w:r>
      <w:proofErr w:type="gramEnd"/>
      <w:r w:rsidRPr="00371439">
        <w:rPr>
          <w:rFonts w:ascii="Times New Roman" w:eastAsia="Times New Roman" w:hAnsi="Times New Roman" w:cs="Times New Roman"/>
          <w:b/>
          <w:color w:val="000000"/>
          <w:lang w:val="ru-RU"/>
        </w:rPr>
        <w:t xml:space="preserve"> 41 постанови КМУ </w:t>
      </w:r>
      <w:proofErr w:type="spellStart"/>
      <w:r w:rsidRPr="00371439">
        <w:rPr>
          <w:rFonts w:ascii="Times New Roman" w:eastAsia="Times New Roman" w:hAnsi="Times New Roman" w:cs="Times New Roman"/>
          <w:b/>
          <w:color w:val="000000"/>
          <w:lang w:val="ru-RU"/>
        </w:rPr>
        <w:t>від</w:t>
      </w:r>
      <w:proofErr w:type="spellEnd"/>
      <w:r w:rsidRPr="00371439">
        <w:rPr>
          <w:rFonts w:ascii="Times New Roman" w:eastAsia="Times New Roman" w:hAnsi="Times New Roman" w:cs="Times New Roman"/>
          <w:b/>
          <w:color w:val="000000"/>
          <w:lang w:val="ru-RU"/>
        </w:rPr>
        <w:t xml:space="preserve"> 11.10.2016 № 710 «Про </w:t>
      </w:r>
      <w:proofErr w:type="spellStart"/>
      <w:r w:rsidRPr="00371439">
        <w:rPr>
          <w:rFonts w:ascii="Times New Roman" w:eastAsia="Times New Roman" w:hAnsi="Times New Roman" w:cs="Times New Roman"/>
          <w:b/>
          <w:color w:val="000000"/>
          <w:lang w:val="ru-RU"/>
        </w:rPr>
        <w:t>ефективне</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використання</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державних</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коштів</w:t>
      </w:r>
      <w:proofErr w:type="spellEnd"/>
      <w:r w:rsidRPr="00371439">
        <w:rPr>
          <w:rFonts w:ascii="Times New Roman" w:eastAsia="Times New Roman" w:hAnsi="Times New Roman" w:cs="Times New Roman"/>
          <w:b/>
          <w:color w:val="000000"/>
          <w:lang w:val="ru-RU"/>
        </w:rPr>
        <w:t>» (</w:t>
      </w:r>
      <w:proofErr w:type="spellStart"/>
      <w:r w:rsidRPr="00371439">
        <w:rPr>
          <w:rFonts w:ascii="Times New Roman" w:eastAsia="Times New Roman" w:hAnsi="Times New Roman" w:cs="Times New Roman"/>
          <w:b/>
          <w:color w:val="000000"/>
          <w:lang w:val="ru-RU"/>
        </w:rPr>
        <w:t>зі</w:t>
      </w:r>
      <w:proofErr w:type="spellEnd"/>
      <w:r w:rsidRPr="00371439">
        <w:rPr>
          <w:rFonts w:ascii="Times New Roman" w:eastAsia="Times New Roman" w:hAnsi="Times New Roman" w:cs="Times New Roman"/>
          <w:b/>
          <w:color w:val="000000"/>
          <w:lang w:val="ru-RU"/>
        </w:rPr>
        <w:t xml:space="preserve"> </w:t>
      </w:r>
      <w:proofErr w:type="spellStart"/>
      <w:r w:rsidRPr="00371439">
        <w:rPr>
          <w:rFonts w:ascii="Times New Roman" w:eastAsia="Times New Roman" w:hAnsi="Times New Roman" w:cs="Times New Roman"/>
          <w:b/>
          <w:color w:val="000000"/>
          <w:lang w:val="ru-RU"/>
        </w:rPr>
        <w:t>змінами</w:t>
      </w:r>
      <w:proofErr w:type="spellEnd"/>
      <w:r w:rsidRPr="00371439">
        <w:rPr>
          <w:rFonts w:ascii="Times New Roman" w:eastAsia="Times New Roman" w:hAnsi="Times New Roman" w:cs="Times New Roman"/>
          <w:b/>
          <w:color w:val="000000"/>
          <w:lang w:val="ru-RU"/>
        </w:rPr>
        <w:t>))</w:t>
      </w:r>
    </w:p>
    <w:p w:rsidR="00004FA4" w:rsidRPr="00D753AD" w:rsidRDefault="00766506" w:rsidP="00004FA4">
      <w:pPr>
        <w:pStyle w:val="Standard"/>
        <w:widowControl/>
        <w:spacing w:line="0" w:lineRule="atLeast"/>
        <w:ind w:firstLine="720"/>
        <w:jc w:val="both"/>
        <w:rPr>
          <w:rFonts w:ascii="Times New Roman" w:eastAsia="Times New Roman" w:hAnsi="Times New Roman" w:cs="Times New Roman"/>
          <w:sz w:val="22"/>
          <w:szCs w:val="22"/>
          <w:lang w:val="uk-UA"/>
        </w:rPr>
      </w:pPr>
      <w:proofErr w:type="spellStart"/>
      <w:r w:rsidRPr="003E291D">
        <w:rPr>
          <w:rFonts w:ascii="Times New Roman" w:eastAsia="Times New Roman" w:hAnsi="Times New Roman" w:cs="Times New Roman"/>
          <w:b/>
          <w:sz w:val="22"/>
          <w:szCs w:val="22"/>
          <w:lang w:val="ru-RU"/>
        </w:rPr>
        <w:t>Найменування</w:t>
      </w:r>
      <w:proofErr w:type="spellEnd"/>
      <w:r w:rsidRPr="003E291D">
        <w:rPr>
          <w:rFonts w:ascii="Times New Roman" w:eastAsia="Times New Roman" w:hAnsi="Times New Roman" w:cs="Times New Roman"/>
          <w:b/>
          <w:sz w:val="22"/>
          <w:szCs w:val="22"/>
          <w:lang w:val="ru-RU"/>
        </w:rPr>
        <w:t>,</w:t>
      </w:r>
      <w:r w:rsidRPr="003E291D">
        <w:rPr>
          <w:rFonts w:ascii="Times New Roman" w:eastAsia="Times New Roman" w:hAnsi="Times New Roman" w:cs="Times New Roman"/>
          <w:b/>
          <w:sz w:val="22"/>
          <w:szCs w:val="22"/>
        </w:rPr>
        <w:t> </w:t>
      </w:r>
      <w:proofErr w:type="spellStart"/>
      <w:r w:rsidRPr="003E291D">
        <w:rPr>
          <w:rFonts w:ascii="Times New Roman" w:eastAsia="Times New Roman" w:hAnsi="Times New Roman" w:cs="Times New Roman"/>
          <w:b/>
          <w:sz w:val="22"/>
          <w:szCs w:val="22"/>
          <w:lang w:val="ru-RU"/>
        </w:rPr>
        <w:t>місцезнаходження</w:t>
      </w:r>
      <w:proofErr w:type="spellEnd"/>
      <w:r w:rsidRPr="003E291D">
        <w:rPr>
          <w:rFonts w:ascii="Times New Roman" w:eastAsia="Times New Roman" w:hAnsi="Times New Roman" w:cs="Times New Roman"/>
          <w:b/>
          <w:sz w:val="22"/>
          <w:szCs w:val="22"/>
        </w:rPr>
        <w:t> </w:t>
      </w:r>
      <w:r w:rsidRPr="003E291D">
        <w:rPr>
          <w:rFonts w:ascii="Times New Roman" w:eastAsia="Times New Roman" w:hAnsi="Times New Roman" w:cs="Times New Roman"/>
          <w:b/>
          <w:sz w:val="22"/>
          <w:szCs w:val="22"/>
          <w:lang w:val="ru-RU"/>
        </w:rPr>
        <w:t>та</w:t>
      </w:r>
      <w:r w:rsidRPr="003E291D">
        <w:rPr>
          <w:rFonts w:ascii="Times New Roman" w:eastAsia="Times New Roman" w:hAnsi="Times New Roman" w:cs="Times New Roman"/>
          <w:b/>
          <w:sz w:val="22"/>
          <w:szCs w:val="22"/>
        </w:rPr>
        <w:t> </w:t>
      </w:r>
      <w:proofErr w:type="spellStart"/>
      <w:r w:rsidRPr="003E291D">
        <w:rPr>
          <w:rFonts w:ascii="Times New Roman" w:eastAsia="Times New Roman" w:hAnsi="Times New Roman" w:cs="Times New Roman"/>
          <w:b/>
          <w:sz w:val="22"/>
          <w:szCs w:val="22"/>
          <w:lang w:val="ru-RU"/>
        </w:rPr>
        <w:t>ідентифікаційний</w:t>
      </w:r>
      <w:proofErr w:type="spellEnd"/>
      <w:r w:rsidRPr="003E291D">
        <w:rPr>
          <w:rFonts w:ascii="Times New Roman" w:eastAsia="Times New Roman" w:hAnsi="Times New Roman" w:cs="Times New Roman"/>
          <w:b/>
          <w:sz w:val="22"/>
          <w:szCs w:val="22"/>
        </w:rPr>
        <w:t> </w:t>
      </w:r>
      <w:r w:rsidR="00371439" w:rsidRPr="003E291D">
        <w:rPr>
          <w:rFonts w:ascii="Times New Roman" w:eastAsia="Times New Roman" w:hAnsi="Times New Roman" w:cs="Times New Roman"/>
          <w:b/>
          <w:sz w:val="22"/>
          <w:szCs w:val="22"/>
          <w:lang w:val="ru-RU"/>
        </w:rPr>
        <w:t>код</w:t>
      </w:r>
      <w:r w:rsidR="008C7DB7" w:rsidRPr="003E291D">
        <w:rPr>
          <w:rFonts w:ascii="Times New Roman" w:eastAsia="Times New Roman" w:hAnsi="Times New Roman" w:cs="Times New Roman"/>
          <w:b/>
          <w:sz w:val="22"/>
          <w:szCs w:val="22"/>
          <w:lang w:val="ru-RU"/>
        </w:rPr>
        <w:t xml:space="preserve"> </w:t>
      </w:r>
      <w:proofErr w:type="spellStart"/>
      <w:r w:rsidR="00371439" w:rsidRPr="003E291D">
        <w:rPr>
          <w:rFonts w:ascii="Times New Roman" w:eastAsia="Times New Roman" w:hAnsi="Times New Roman" w:cs="Times New Roman"/>
          <w:b/>
          <w:sz w:val="22"/>
          <w:szCs w:val="22"/>
          <w:lang w:val="ru-RU"/>
        </w:rPr>
        <w:t>замовника</w:t>
      </w:r>
      <w:proofErr w:type="spellEnd"/>
      <w:r w:rsidR="00371439" w:rsidRPr="003E291D">
        <w:rPr>
          <w:rFonts w:ascii="Times New Roman" w:eastAsia="Times New Roman" w:hAnsi="Times New Roman" w:cs="Times New Roman"/>
          <w:b/>
          <w:sz w:val="22"/>
          <w:szCs w:val="22"/>
          <w:lang w:val="ru-RU"/>
        </w:rPr>
        <w:t xml:space="preserve"> в </w:t>
      </w:r>
      <w:proofErr w:type="spellStart"/>
      <w:r w:rsidR="00371439" w:rsidRPr="003E291D">
        <w:rPr>
          <w:rFonts w:ascii="Times New Roman" w:eastAsia="Times New Roman" w:hAnsi="Times New Roman" w:cs="Times New Roman"/>
          <w:b/>
          <w:sz w:val="22"/>
          <w:szCs w:val="22"/>
          <w:lang w:val="ru-RU"/>
        </w:rPr>
        <w:t>Єдиному</w:t>
      </w:r>
      <w:proofErr w:type="spellEnd"/>
      <w:r w:rsidR="00371439" w:rsidRPr="003E291D">
        <w:rPr>
          <w:rFonts w:ascii="Times New Roman" w:eastAsia="Times New Roman" w:hAnsi="Times New Roman" w:cs="Times New Roman"/>
          <w:b/>
          <w:sz w:val="22"/>
          <w:szCs w:val="22"/>
          <w:lang w:val="ru-RU"/>
        </w:rPr>
        <w:t xml:space="preserve"> державному </w:t>
      </w:r>
      <w:proofErr w:type="spellStart"/>
      <w:r w:rsidR="00371439" w:rsidRPr="003E291D">
        <w:rPr>
          <w:rFonts w:ascii="Times New Roman" w:eastAsia="Times New Roman" w:hAnsi="Times New Roman" w:cs="Times New Roman"/>
          <w:b/>
          <w:sz w:val="22"/>
          <w:szCs w:val="22"/>
          <w:lang w:val="ru-RU"/>
        </w:rPr>
        <w:t>реєстрі</w:t>
      </w:r>
      <w:proofErr w:type="spellEnd"/>
      <w:r w:rsidR="00371439" w:rsidRPr="003E291D">
        <w:rPr>
          <w:rFonts w:ascii="Times New Roman" w:eastAsia="Times New Roman" w:hAnsi="Times New Roman" w:cs="Times New Roman"/>
          <w:b/>
          <w:sz w:val="22"/>
          <w:szCs w:val="22"/>
          <w:lang w:val="ru-RU"/>
        </w:rPr>
        <w:t xml:space="preserve"> </w:t>
      </w:r>
      <w:proofErr w:type="spellStart"/>
      <w:r w:rsidR="00371439" w:rsidRPr="003E291D">
        <w:rPr>
          <w:rFonts w:ascii="Times New Roman" w:eastAsia="Times New Roman" w:hAnsi="Times New Roman" w:cs="Times New Roman"/>
          <w:b/>
          <w:sz w:val="22"/>
          <w:szCs w:val="22"/>
          <w:lang w:val="ru-RU"/>
        </w:rPr>
        <w:t>юридичних</w:t>
      </w:r>
      <w:proofErr w:type="spellEnd"/>
      <w:r w:rsidR="00371439" w:rsidRPr="003E291D">
        <w:rPr>
          <w:rFonts w:ascii="Times New Roman" w:eastAsia="Times New Roman" w:hAnsi="Times New Roman" w:cs="Times New Roman"/>
          <w:b/>
          <w:sz w:val="22"/>
          <w:szCs w:val="22"/>
          <w:lang w:val="ru-RU"/>
        </w:rPr>
        <w:t xml:space="preserve"> </w:t>
      </w:r>
      <w:proofErr w:type="spellStart"/>
      <w:r w:rsidR="00371439" w:rsidRPr="003E291D">
        <w:rPr>
          <w:rFonts w:ascii="Times New Roman" w:eastAsia="Times New Roman" w:hAnsi="Times New Roman" w:cs="Times New Roman"/>
          <w:b/>
          <w:sz w:val="22"/>
          <w:szCs w:val="22"/>
          <w:lang w:val="ru-RU"/>
        </w:rPr>
        <w:t>осіб</w:t>
      </w:r>
      <w:proofErr w:type="spellEnd"/>
      <w:r w:rsidR="00371439" w:rsidRPr="003E291D">
        <w:rPr>
          <w:rFonts w:ascii="Times New Roman" w:eastAsia="Times New Roman" w:hAnsi="Times New Roman" w:cs="Times New Roman"/>
          <w:b/>
          <w:sz w:val="22"/>
          <w:szCs w:val="22"/>
          <w:lang w:val="ru-RU"/>
        </w:rPr>
        <w:t xml:space="preserve">, </w:t>
      </w:r>
      <w:proofErr w:type="spellStart"/>
      <w:r w:rsidR="00371439" w:rsidRPr="003E291D">
        <w:rPr>
          <w:rFonts w:ascii="Times New Roman" w:eastAsia="Times New Roman" w:hAnsi="Times New Roman" w:cs="Times New Roman"/>
          <w:b/>
          <w:sz w:val="22"/>
          <w:szCs w:val="22"/>
          <w:lang w:val="ru-RU"/>
        </w:rPr>
        <w:t>фізичних</w:t>
      </w:r>
      <w:proofErr w:type="spellEnd"/>
      <w:r w:rsidR="00371439" w:rsidRPr="003E291D">
        <w:rPr>
          <w:rFonts w:ascii="Times New Roman" w:eastAsia="Times New Roman" w:hAnsi="Times New Roman" w:cs="Times New Roman"/>
          <w:b/>
          <w:sz w:val="22"/>
          <w:szCs w:val="22"/>
          <w:lang w:val="ru-RU"/>
        </w:rPr>
        <w:t xml:space="preserve"> </w:t>
      </w:r>
      <w:proofErr w:type="spellStart"/>
      <w:r w:rsidR="00371439" w:rsidRPr="003E291D">
        <w:rPr>
          <w:rFonts w:ascii="Times New Roman" w:eastAsia="Times New Roman" w:hAnsi="Times New Roman" w:cs="Times New Roman"/>
          <w:b/>
          <w:sz w:val="22"/>
          <w:szCs w:val="22"/>
          <w:lang w:val="ru-RU"/>
        </w:rPr>
        <w:t>осіб-підприємців</w:t>
      </w:r>
      <w:proofErr w:type="spellEnd"/>
      <w:r w:rsidR="00371439" w:rsidRPr="003E291D">
        <w:rPr>
          <w:rFonts w:ascii="Times New Roman" w:eastAsia="Times New Roman" w:hAnsi="Times New Roman" w:cs="Times New Roman"/>
          <w:b/>
          <w:sz w:val="22"/>
          <w:szCs w:val="22"/>
          <w:lang w:val="ru-RU"/>
        </w:rPr>
        <w:t xml:space="preserve"> та </w:t>
      </w:r>
      <w:proofErr w:type="spellStart"/>
      <w:r w:rsidR="00371439" w:rsidRPr="003E291D">
        <w:rPr>
          <w:rFonts w:ascii="Times New Roman" w:eastAsia="Times New Roman" w:hAnsi="Times New Roman" w:cs="Times New Roman"/>
          <w:b/>
          <w:sz w:val="22"/>
          <w:szCs w:val="22"/>
          <w:lang w:val="ru-RU"/>
        </w:rPr>
        <w:t>громадських</w:t>
      </w:r>
      <w:proofErr w:type="spellEnd"/>
      <w:r w:rsidR="00371439" w:rsidRPr="003E291D">
        <w:rPr>
          <w:rFonts w:ascii="Times New Roman" w:eastAsia="Times New Roman" w:hAnsi="Times New Roman" w:cs="Times New Roman"/>
          <w:b/>
          <w:sz w:val="22"/>
          <w:szCs w:val="22"/>
          <w:lang w:val="ru-RU"/>
        </w:rPr>
        <w:t xml:space="preserve"> </w:t>
      </w:r>
      <w:proofErr w:type="spellStart"/>
      <w:proofErr w:type="gramStart"/>
      <w:r w:rsidR="00371439" w:rsidRPr="003E291D">
        <w:rPr>
          <w:rFonts w:ascii="Times New Roman" w:eastAsia="Times New Roman" w:hAnsi="Times New Roman" w:cs="Times New Roman"/>
          <w:b/>
          <w:sz w:val="22"/>
          <w:szCs w:val="22"/>
          <w:lang w:val="ru-RU"/>
        </w:rPr>
        <w:t>формувань</w:t>
      </w:r>
      <w:proofErr w:type="spellEnd"/>
      <w:r w:rsidR="00371439" w:rsidRPr="003E291D">
        <w:rPr>
          <w:rFonts w:ascii="Times New Roman" w:eastAsia="Times New Roman" w:hAnsi="Times New Roman" w:cs="Times New Roman"/>
          <w:b/>
          <w:sz w:val="22"/>
          <w:szCs w:val="22"/>
          <w:lang w:val="ru-RU"/>
        </w:rPr>
        <w:t xml:space="preserve">: </w:t>
      </w:r>
      <w:r w:rsidR="00371439" w:rsidRPr="003E291D">
        <w:rPr>
          <w:rFonts w:ascii="Times New Roman" w:eastAsia="Times New Roman" w:hAnsi="Times New Roman" w:cs="Times New Roman"/>
          <w:color w:val="FF7B1C"/>
          <w:sz w:val="22"/>
          <w:szCs w:val="22"/>
        </w:rPr>
        <w:t> </w:t>
      </w:r>
      <w:r w:rsidR="00004FA4" w:rsidRPr="00D753AD">
        <w:rPr>
          <w:rFonts w:ascii="Times New Roman" w:eastAsia="Calibri" w:hAnsi="Times New Roman" w:cs="Times New Roman"/>
          <w:bCs/>
          <w:kern w:val="0"/>
          <w:sz w:val="22"/>
          <w:szCs w:val="22"/>
          <w:shd w:val="clear" w:color="auto" w:fill="FFFFFF"/>
          <w:lang w:val="uk-UA" w:eastAsia="en-US" w:bidi="ar-SA"/>
        </w:rPr>
        <w:t>Комунальна</w:t>
      </w:r>
      <w:proofErr w:type="gramEnd"/>
      <w:r w:rsidR="00004FA4" w:rsidRPr="00D753AD">
        <w:rPr>
          <w:rFonts w:ascii="Times New Roman" w:eastAsia="Calibri" w:hAnsi="Times New Roman" w:cs="Times New Roman"/>
          <w:bCs/>
          <w:kern w:val="0"/>
          <w:sz w:val="22"/>
          <w:szCs w:val="22"/>
          <w:shd w:val="clear" w:color="auto" w:fill="FFFFFF"/>
          <w:lang w:val="uk-UA" w:eastAsia="en-US" w:bidi="ar-SA"/>
        </w:rPr>
        <w:t xml:space="preserve"> установа «Центр фінансування та господарського обслуговування закладів освіти, фізичної культури і спорту </w:t>
      </w:r>
      <w:proofErr w:type="spellStart"/>
      <w:r w:rsidR="00004FA4" w:rsidRPr="00D753AD">
        <w:rPr>
          <w:rFonts w:ascii="Times New Roman" w:eastAsia="Calibri" w:hAnsi="Times New Roman" w:cs="Times New Roman"/>
          <w:bCs/>
          <w:kern w:val="0"/>
          <w:sz w:val="22"/>
          <w:szCs w:val="22"/>
          <w:shd w:val="clear" w:color="auto" w:fill="FFFFFF"/>
          <w:lang w:val="uk-UA" w:eastAsia="en-US" w:bidi="ar-SA"/>
        </w:rPr>
        <w:t>Ананьївської</w:t>
      </w:r>
      <w:proofErr w:type="spellEnd"/>
      <w:r w:rsidR="00004FA4" w:rsidRPr="00D753AD">
        <w:rPr>
          <w:rFonts w:ascii="Times New Roman" w:eastAsia="Calibri" w:hAnsi="Times New Roman" w:cs="Times New Roman"/>
          <w:bCs/>
          <w:kern w:val="0"/>
          <w:sz w:val="22"/>
          <w:szCs w:val="22"/>
          <w:shd w:val="clear" w:color="auto" w:fill="FFFFFF"/>
          <w:lang w:val="uk-UA" w:eastAsia="en-US" w:bidi="ar-SA"/>
        </w:rPr>
        <w:t xml:space="preserve"> міської ради», </w:t>
      </w:r>
      <w:r w:rsidR="00AF122F">
        <w:rPr>
          <w:rFonts w:ascii="Times New Roman" w:eastAsia="Calibri" w:hAnsi="Times New Roman" w:cs="Times New Roman"/>
          <w:bCs/>
          <w:kern w:val="0"/>
          <w:sz w:val="22"/>
          <w:szCs w:val="22"/>
          <w:shd w:val="clear" w:color="auto" w:fill="FFFFFF"/>
          <w:lang w:val="uk-UA" w:eastAsia="en-US" w:bidi="ar-SA"/>
        </w:rPr>
        <w:t>А</w:t>
      </w:r>
      <w:r w:rsidR="00004FA4" w:rsidRPr="00D753AD">
        <w:rPr>
          <w:rFonts w:ascii="Times New Roman" w:eastAsia="Calibri" w:hAnsi="Times New Roman" w:cs="Times New Roman"/>
          <w:bCs/>
          <w:kern w:val="0"/>
          <w:sz w:val="22"/>
          <w:szCs w:val="22"/>
          <w:shd w:val="clear" w:color="auto" w:fill="FFFFFF"/>
          <w:lang w:val="uk-UA" w:eastAsia="en-US" w:bidi="ar-SA"/>
        </w:rPr>
        <w:t xml:space="preserve">дреса: Одеська обл., м. Ананьїв, вул. Виноградова Вані 21/а, </w:t>
      </w:r>
      <w:r w:rsidR="00004FA4" w:rsidRPr="00D753AD">
        <w:rPr>
          <w:rFonts w:ascii="Times New Roman" w:eastAsia="Times New Roman" w:hAnsi="Times New Roman" w:cs="Times New Roman"/>
          <w:sz w:val="22"/>
          <w:szCs w:val="22"/>
          <w:lang w:val="uk-UA"/>
        </w:rPr>
        <w:t>код ЄДРПОУ 37880290.</w:t>
      </w:r>
    </w:p>
    <w:p w:rsidR="00CE23A5" w:rsidRPr="003E291D" w:rsidRDefault="00CE23A5" w:rsidP="007E19E7">
      <w:pPr>
        <w:pStyle w:val="Standard"/>
        <w:widowControl/>
        <w:ind w:firstLine="720"/>
        <w:jc w:val="both"/>
        <w:rPr>
          <w:rFonts w:ascii="Times New Roman" w:eastAsia="Calibri" w:hAnsi="Times New Roman" w:cs="Times New Roman"/>
          <w:bCs/>
          <w:kern w:val="0"/>
          <w:sz w:val="22"/>
          <w:szCs w:val="22"/>
          <w:shd w:val="clear" w:color="auto" w:fill="FFFFFF"/>
          <w:lang w:val="uk-UA" w:eastAsia="en-US" w:bidi="ar-SA"/>
        </w:rPr>
      </w:pPr>
    </w:p>
    <w:p w:rsidR="003E291D" w:rsidRDefault="00766506" w:rsidP="00A36AB1">
      <w:pPr>
        <w:spacing w:after="0" w:line="0" w:lineRule="atLeast"/>
        <w:ind w:firstLine="708"/>
        <w:jc w:val="both"/>
        <w:rPr>
          <w:rFonts w:ascii="Times New Roman" w:eastAsia="Times New Roman" w:hAnsi="Times New Roman" w:cs="Times New Roman"/>
          <w:color w:val="000000"/>
        </w:rPr>
      </w:pPr>
      <w:r w:rsidRPr="003E291D">
        <w:rPr>
          <w:rFonts w:ascii="Times New Roman" w:eastAsia="Times New Roman" w:hAnsi="Times New Roman" w:cs="Times New Roman"/>
          <w:b/>
          <w:color w:val="000000"/>
          <w:lang w:val="uk-UA"/>
        </w:rPr>
        <w:t>Назва предмету закупівлі:</w:t>
      </w:r>
      <w:r w:rsidRPr="003E291D">
        <w:rPr>
          <w:rFonts w:ascii="Times New Roman" w:eastAsia="Times New Roman" w:hAnsi="Times New Roman" w:cs="Times New Roman"/>
          <w:color w:val="000000"/>
          <w:lang w:val="uk-UA"/>
        </w:rPr>
        <w:t xml:space="preserve"> </w:t>
      </w:r>
      <w:r w:rsidR="003E291D" w:rsidRPr="003E291D">
        <w:rPr>
          <w:rFonts w:ascii="Times New Roman" w:hAnsi="Times New Roman"/>
          <w:b/>
          <w:lang w:val="uk-UA"/>
        </w:rPr>
        <w:t>П</w:t>
      </w:r>
      <w:proofErr w:type="spellStart"/>
      <w:r w:rsidR="003E291D" w:rsidRPr="003E291D">
        <w:rPr>
          <w:rFonts w:ascii="Times New Roman" w:hAnsi="Times New Roman"/>
          <w:b/>
          <w:lang w:val="ru-RU"/>
        </w:rPr>
        <w:t>риродний</w:t>
      </w:r>
      <w:proofErr w:type="spellEnd"/>
      <w:r w:rsidR="003E291D" w:rsidRPr="003E291D">
        <w:rPr>
          <w:rFonts w:ascii="Times New Roman" w:hAnsi="Times New Roman"/>
          <w:b/>
          <w:spacing w:val="9"/>
          <w:lang w:val="ru-RU"/>
        </w:rPr>
        <w:t xml:space="preserve"> </w:t>
      </w:r>
      <w:r w:rsidR="003E291D" w:rsidRPr="003E291D">
        <w:rPr>
          <w:rFonts w:ascii="Times New Roman" w:hAnsi="Times New Roman"/>
          <w:b/>
          <w:lang w:val="ru-RU"/>
        </w:rPr>
        <w:t>газ</w:t>
      </w:r>
      <w:r w:rsidR="003E291D" w:rsidRPr="003E291D">
        <w:rPr>
          <w:rFonts w:ascii="Times New Roman" w:eastAsia="Arial" w:hAnsi="Times New Roman" w:cs="Times New Roman"/>
          <w:shd w:val="clear" w:color="auto" w:fill="FFFFFF"/>
          <w:lang w:val="uk-UA" w:eastAsia="ar-SA"/>
        </w:rPr>
        <w:t xml:space="preserve"> </w:t>
      </w:r>
      <w:r w:rsidR="00371439" w:rsidRPr="003E291D">
        <w:rPr>
          <w:rFonts w:ascii="Times New Roman" w:eastAsia="Arial" w:hAnsi="Times New Roman" w:cs="Times New Roman"/>
          <w:shd w:val="clear" w:color="auto" w:fill="FFFFFF"/>
          <w:lang w:val="uk-UA" w:eastAsia="ar-SA"/>
        </w:rPr>
        <w:t>відповідно до коду національного класифікатора України</w:t>
      </w:r>
      <w:r w:rsidR="00371439" w:rsidRPr="003E291D">
        <w:rPr>
          <w:rFonts w:ascii="Times New Roman" w:eastAsia="Times New Roman" w:hAnsi="Times New Roman" w:cs="Times New Roman"/>
          <w:color w:val="000000"/>
          <w:shd w:val="clear" w:color="auto" w:fill="FFFFFF"/>
          <w:lang w:val="uk-UA"/>
        </w:rPr>
        <w:t xml:space="preserve"> </w:t>
      </w:r>
      <w:r w:rsidR="00371439" w:rsidRPr="003E291D">
        <w:rPr>
          <w:rFonts w:ascii="Times New Roman" w:eastAsia="Times New Roman" w:hAnsi="Times New Roman" w:cs="Times New Roman"/>
          <w:b/>
          <w:color w:val="000000"/>
          <w:shd w:val="clear" w:color="auto" w:fill="FFFFFF"/>
          <w:lang w:val="uk-UA"/>
        </w:rPr>
        <w:t xml:space="preserve">ДК 021:2015: </w:t>
      </w:r>
      <w:r w:rsidR="003E291D" w:rsidRPr="003E291D">
        <w:rPr>
          <w:rFonts w:ascii="Times New Roman" w:hAnsi="Times New Roman"/>
          <w:b/>
          <w:lang w:val="ru-RU"/>
        </w:rPr>
        <w:t>09120000-6</w:t>
      </w:r>
      <w:r w:rsidR="003E291D" w:rsidRPr="003E291D">
        <w:rPr>
          <w:rFonts w:ascii="Times New Roman" w:hAnsi="Times New Roman"/>
          <w:b/>
          <w:spacing w:val="42"/>
          <w:lang w:val="ru-RU"/>
        </w:rPr>
        <w:t xml:space="preserve"> </w:t>
      </w:r>
      <w:proofErr w:type="spellStart"/>
      <w:r w:rsidR="003E291D" w:rsidRPr="003E291D">
        <w:rPr>
          <w:rFonts w:ascii="Times New Roman" w:hAnsi="Times New Roman"/>
          <w:b/>
          <w:lang w:val="ru-RU"/>
        </w:rPr>
        <w:t>Газове</w:t>
      </w:r>
      <w:proofErr w:type="spellEnd"/>
      <w:r w:rsidR="003E291D" w:rsidRPr="003E291D">
        <w:rPr>
          <w:rFonts w:ascii="Times New Roman" w:hAnsi="Times New Roman"/>
          <w:b/>
          <w:spacing w:val="41"/>
          <w:lang w:val="ru-RU"/>
        </w:rPr>
        <w:t xml:space="preserve"> </w:t>
      </w:r>
      <w:proofErr w:type="spellStart"/>
      <w:r w:rsidR="003E291D" w:rsidRPr="003E291D">
        <w:rPr>
          <w:rFonts w:ascii="Times New Roman" w:hAnsi="Times New Roman"/>
          <w:b/>
          <w:lang w:val="ru-RU"/>
        </w:rPr>
        <w:t>паливо</w:t>
      </w:r>
      <w:proofErr w:type="spellEnd"/>
      <w:r w:rsidR="003E291D" w:rsidRPr="003E291D">
        <w:rPr>
          <w:rFonts w:ascii="Times New Roman" w:hAnsi="Times New Roman"/>
          <w:b/>
          <w:lang w:val="uk-UA"/>
        </w:rPr>
        <w:t xml:space="preserve"> (09123000-7 Природний газ)</w:t>
      </w:r>
      <w:r w:rsidR="00371439" w:rsidRPr="003E291D">
        <w:rPr>
          <w:rFonts w:ascii="Times New Roman" w:eastAsia="Times New Roman" w:hAnsi="Times New Roman" w:cs="Times New Roman"/>
          <w:lang w:val="uk-UA"/>
        </w:rPr>
        <w:t>.</w:t>
      </w:r>
      <w:r w:rsidRPr="003E291D">
        <w:rPr>
          <w:rFonts w:ascii="Times New Roman" w:eastAsia="Times New Roman" w:hAnsi="Times New Roman" w:cs="Times New Roman"/>
          <w:color w:val="000000"/>
        </w:rPr>
        <w:t> </w:t>
      </w:r>
    </w:p>
    <w:p w:rsidR="00DE29A0" w:rsidRPr="002C7DB2" w:rsidRDefault="00DE29A0" w:rsidP="002C7DB2">
      <w:pPr>
        <w:spacing w:before="300" w:after="300" w:line="300" w:lineRule="atLeast"/>
        <w:ind w:firstLine="360"/>
        <w:jc w:val="both"/>
        <w:rPr>
          <w:rFonts w:ascii="Times New Roman" w:eastAsia="Times New Roman" w:hAnsi="Times New Roman" w:cs="Times New Roman"/>
          <w:b/>
          <w:color w:val="000000"/>
          <w:lang w:val="uk-UA"/>
        </w:rPr>
      </w:pPr>
      <w:r w:rsidRPr="009077AF">
        <w:rPr>
          <w:rFonts w:ascii="Times New Roman" w:eastAsia="Times New Roman" w:hAnsi="Times New Roman" w:cs="Times New Roman"/>
          <w:b/>
          <w:color w:val="000000"/>
          <w:lang w:val="uk-UA"/>
        </w:rPr>
        <w:t xml:space="preserve">Ідентифікатор закупівлі: </w:t>
      </w:r>
      <w:r w:rsidRPr="009077AF">
        <w:rPr>
          <w:rFonts w:ascii="Times New Roman" w:eastAsia="Times New Roman" w:hAnsi="Times New Roman" w:cs="Times New Roman"/>
          <w:b/>
          <w:color w:val="000000"/>
        </w:rPr>
        <w:t>UA</w:t>
      </w:r>
      <w:r w:rsidRPr="009077AF">
        <w:rPr>
          <w:rFonts w:ascii="Times New Roman" w:eastAsia="Times New Roman" w:hAnsi="Times New Roman" w:cs="Times New Roman"/>
          <w:b/>
          <w:color w:val="000000"/>
          <w:lang w:val="uk-UA"/>
        </w:rPr>
        <w:t>-202</w:t>
      </w:r>
      <w:r>
        <w:rPr>
          <w:rFonts w:ascii="Times New Roman" w:eastAsia="Times New Roman" w:hAnsi="Times New Roman" w:cs="Times New Roman"/>
          <w:b/>
          <w:color w:val="000000"/>
          <w:lang w:val="uk-UA"/>
        </w:rPr>
        <w:t>5</w:t>
      </w:r>
      <w:r w:rsidRPr="009077AF">
        <w:rPr>
          <w:rFonts w:ascii="Times New Roman" w:eastAsia="Times New Roman" w:hAnsi="Times New Roman" w:cs="Times New Roman"/>
          <w:b/>
          <w:color w:val="000000"/>
          <w:lang w:val="uk-UA"/>
        </w:rPr>
        <w:t>-</w:t>
      </w:r>
      <w:r>
        <w:rPr>
          <w:rFonts w:ascii="Times New Roman" w:eastAsia="Times New Roman" w:hAnsi="Times New Roman" w:cs="Times New Roman"/>
          <w:b/>
          <w:color w:val="000000"/>
          <w:lang w:val="uk-UA"/>
        </w:rPr>
        <w:t>10</w:t>
      </w:r>
      <w:r w:rsidRPr="009077AF">
        <w:rPr>
          <w:rFonts w:ascii="Times New Roman" w:eastAsia="Times New Roman" w:hAnsi="Times New Roman" w:cs="Times New Roman"/>
          <w:b/>
          <w:color w:val="000000"/>
          <w:lang w:val="uk-UA"/>
        </w:rPr>
        <w:t>-</w:t>
      </w:r>
      <w:r>
        <w:rPr>
          <w:rFonts w:ascii="Times New Roman" w:eastAsia="Times New Roman" w:hAnsi="Times New Roman" w:cs="Times New Roman"/>
          <w:b/>
          <w:color w:val="000000"/>
          <w:lang w:val="uk-UA"/>
        </w:rPr>
        <w:t>27</w:t>
      </w:r>
      <w:r w:rsidRPr="009077AF">
        <w:rPr>
          <w:rFonts w:ascii="Times New Roman" w:eastAsia="Times New Roman" w:hAnsi="Times New Roman" w:cs="Times New Roman"/>
          <w:b/>
          <w:color w:val="000000"/>
          <w:lang w:val="uk-UA"/>
        </w:rPr>
        <w:t>-</w:t>
      </w:r>
      <w:r>
        <w:rPr>
          <w:rFonts w:ascii="Times New Roman" w:eastAsia="Times New Roman" w:hAnsi="Times New Roman" w:cs="Times New Roman"/>
          <w:b/>
          <w:color w:val="000000"/>
          <w:lang w:val="uk-UA"/>
        </w:rPr>
        <w:t>01</w:t>
      </w:r>
      <w:r>
        <w:rPr>
          <w:rFonts w:ascii="Times New Roman" w:eastAsia="Times New Roman" w:hAnsi="Times New Roman" w:cs="Times New Roman"/>
          <w:b/>
          <w:color w:val="000000"/>
          <w:lang w:val="uk-UA"/>
        </w:rPr>
        <w:t>4223</w:t>
      </w:r>
      <w:r w:rsidRPr="009077AF">
        <w:rPr>
          <w:rFonts w:ascii="Times New Roman" w:eastAsia="Times New Roman" w:hAnsi="Times New Roman" w:cs="Times New Roman"/>
          <w:b/>
          <w:color w:val="000000"/>
          <w:lang w:val="uk-UA"/>
        </w:rPr>
        <w:t>-а</w:t>
      </w:r>
    </w:p>
    <w:p w:rsidR="00A938D7" w:rsidRPr="00563D92" w:rsidRDefault="00A938D7" w:rsidP="00563D92">
      <w:pPr>
        <w:pStyle w:val="a6"/>
        <w:numPr>
          <w:ilvl w:val="0"/>
          <w:numId w:val="4"/>
        </w:numPr>
        <w:spacing w:after="0" w:line="0" w:lineRule="atLeast"/>
        <w:ind w:left="0" w:firstLine="360"/>
        <w:jc w:val="both"/>
        <w:rPr>
          <w:rFonts w:ascii="Times New Roman" w:hAnsi="Times New Roman" w:cs="Times New Roman"/>
          <w:lang w:val="uk-UA"/>
        </w:rPr>
      </w:pPr>
      <w:r w:rsidRPr="009077AF">
        <w:rPr>
          <w:rFonts w:ascii="Times New Roman" w:eastAsia="Times New Roman" w:hAnsi="Times New Roman" w:cs="Times New Roman"/>
          <w:b/>
          <w:color w:val="000000"/>
          <w:lang w:val="uk-UA"/>
        </w:rPr>
        <w:t>Мета закупівлі:</w:t>
      </w:r>
      <w:r w:rsidRPr="009077AF">
        <w:rPr>
          <w:rFonts w:ascii="Times New Roman" w:eastAsia="Times New Roman" w:hAnsi="Times New Roman" w:cs="Times New Roman"/>
          <w:color w:val="000000"/>
          <w:lang w:val="uk-UA"/>
        </w:rPr>
        <w:t xml:space="preserve"> для </w:t>
      </w:r>
      <w:r>
        <w:rPr>
          <w:rFonts w:ascii="Times New Roman" w:eastAsia="Times New Roman" w:hAnsi="Times New Roman" w:cs="Times New Roman"/>
          <w:color w:val="000000"/>
          <w:lang w:val="uk-UA"/>
        </w:rPr>
        <w:t xml:space="preserve">потреб </w:t>
      </w:r>
      <w:r w:rsidRPr="009077AF">
        <w:rPr>
          <w:rFonts w:ascii="Times New Roman" w:hAnsi="Times New Roman" w:cs="Times New Roman"/>
          <w:lang w:val="uk-UA"/>
        </w:rPr>
        <w:t>Комунально</w:t>
      </w:r>
      <w:r>
        <w:rPr>
          <w:rFonts w:ascii="Times New Roman" w:hAnsi="Times New Roman" w:cs="Times New Roman"/>
          <w:lang w:val="uk-UA"/>
        </w:rPr>
        <w:t xml:space="preserve">ї </w:t>
      </w:r>
      <w:r w:rsidRPr="009077AF">
        <w:rPr>
          <w:rFonts w:ascii="Times New Roman" w:hAnsi="Times New Roman" w:cs="Times New Roman"/>
          <w:lang w:val="uk-UA"/>
        </w:rPr>
        <w:t>установ</w:t>
      </w:r>
      <w:r>
        <w:rPr>
          <w:rFonts w:ascii="Times New Roman" w:hAnsi="Times New Roman" w:cs="Times New Roman"/>
          <w:lang w:val="uk-UA"/>
        </w:rPr>
        <w:t>и</w:t>
      </w:r>
      <w:r w:rsidRPr="009077AF">
        <w:rPr>
          <w:rFonts w:ascii="Times New Roman" w:hAnsi="Times New Roman" w:cs="Times New Roman"/>
          <w:lang w:val="uk-UA"/>
        </w:rPr>
        <w:t xml:space="preserve"> «Заклад дошкільної освіти (ясла-садок) «Сонечко</w:t>
      </w:r>
      <w:r>
        <w:rPr>
          <w:rFonts w:ascii="Times New Roman" w:hAnsi="Times New Roman" w:cs="Times New Roman"/>
          <w:lang w:val="uk-UA"/>
        </w:rPr>
        <w:t xml:space="preserve">» </w:t>
      </w:r>
      <w:proofErr w:type="spellStart"/>
      <w:r>
        <w:rPr>
          <w:rFonts w:ascii="Times New Roman" w:hAnsi="Times New Roman" w:cs="Times New Roman"/>
          <w:lang w:val="uk-UA"/>
        </w:rPr>
        <w:t>Ананьївської</w:t>
      </w:r>
      <w:proofErr w:type="spellEnd"/>
      <w:r>
        <w:rPr>
          <w:rFonts w:ascii="Times New Roman" w:hAnsi="Times New Roman" w:cs="Times New Roman"/>
          <w:lang w:val="uk-UA"/>
        </w:rPr>
        <w:t xml:space="preserve"> міської ради», </w:t>
      </w:r>
      <w:r w:rsidRPr="009077AF">
        <w:rPr>
          <w:rFonts w:ascii="Times New Roman" w:hAnsi="Times New Roman" w:cs="Times New Roman"/>
          <w:lang w:val="uk-UA"/>
        </w:rPr>
        <w:t>Комунальн</w:t>
      </w:r>
      <w:r>
        <w:rPr>
          <w:rFonts w:ascii="Times New Roman" w:hAnsi="Times New Roman" w:cs="Times New Roman"/>
          <w:lang w:val="uk-UA"/>
        </w:rPr>
        <w:t>ої</w:t>
      </w:r>
      <w:r w:rsidRPr="009077AF">
        <w:rPr>
          <w:rFonts w:ascii="Times New Roman" w:hAnsi="Times New Roman" w:cs="Times New Roman"/>
          <w:lang w:val="uk-UA"/>
        </w:rPr>
        <w:t xml:space="preserve"> установ</w:t>
      </w:r>
      <w:r>
        <w:rPr>
          <w:rFonts w:ascii="Times New Roman" w:hAnsi="Times New Roman" w:cs="Times New Roman"/>
          <w:lang w:val="uk-UA"/>
        </w:rPr>
        <w:t>и</w:t>
      </w:r>
      <w:r w:rsidRPr="009077AF">
        <w:rPr>
          <w:rFonts w:ascii="Times New Roman" w:hAnsi="Times New Roman" w:cs="Times New Roman"/>
          <w:lang w:val="uk-UA"/>
        </w:rPr>
        <w:t xml:space="preserve"> «Заклад дошкільної освіти (ясла-садок) «</w:t>
      </w:r>
      <w:r w:rsidRPr="00117BEC">
        <w:rPr>
          <w:rFonts w:ascii="Times New Roman" w:hAnsi="Times New Roman" w:cs="Times New Roman"/>
          <w:lang w:val="uk-UA"/>
        </w:rPr>
        <w:t xml:space="preserve">Ромашка» </w:t>
      </w:r>
      <w:proofErr w:type="spellStart"/>
      <w:r w:rsidRPr="00117BEC">
        <w:rPr>
          <w:rFonts w:ascii="Times New Roman" w:hAnsi="Times New Roman" w:cs="Times New Roman"/>
          <w:lang w:val="uk-UA"/>
        </w:rPr>
        <w:t>Ананьївської</w:t>
      </w:r>
      <w:proofErr w:type="spellEnd"/>
      <w:r w:rsidRPr="00117BEC">
        <w:rPr>
          <w:rFonts w:ascii="Times New Roman" w:hAnsi="Times New Roman" w:cs="Times New Roman"/>
          <w:lang w:val="uk-UA"/>
        </w:rPr>
        <w:t xml:space="preserve"> міської</w:t>
      </w:r>
      <w:r w:rsidRPr="00117BEC">
        <w:rPr>
          <w:rFonts w:ascii="Times New Roman" w:hAnsi="Times New Roman" w:cs="Times New Roman"/>
          <w:b/>
          <w:i/>
          <w:lang w:val="uk-UA"/>
        </w:rPr>
        <w:t xml:space="preserve"> </w:t>
      </w:r>
      <w:r w:rsidRPr="00117BEC">
        <w:rPr>
          <w:rFonts w:ascii="Times New Roman" w:hAnsi="Times New Roman" w:cs="Times New Roman"/>
          <w:lang w:val="uk-UA"/>
        </w:rPr>
        <w:t xml:space="preserve">ради», Комунальної установи «Заклад дошкільної освіти (ясла-садок) «Золотий ключик» </w:t>
      </w:r>
      <w:proofErr w:type="spellStart"/>
      <w:r w:rsidRPr="00117BEC">
        <w:rPr>
          <w:rFonts w:ascii="Times New Roman" w:hAnsi="Times New Roman" w:cs="Times New Roman"/>
          <w:lang w:val="uk-UA"/>
        </w:rPr>
        <w:t>Ананьївської</w:t>
      </w:r>
      <w:proofErr w:type="spellEnd"/>
      <w:r w:rsidRPr="00117BEC">
        <w:rPr>
          <w:rFonts w:ascii="Times New Roman" w:hAnsi="Times New Roman" w:cs="Times New Roman"/>
          <w:lang w:val="uk-UA"/>
        </w:rPr>
        <w:t xml:space="preserve"> міської</w:t>
      </w:r>
      <w:r w:rsidRPr="00117BEC">
        <w:rPr>
          <w:rFonts w:ascii="Times New Roman" w:hAnsi="Times New Roman" w:cs="Times New Roman"/>
          <w:b/>
          <w:i/>
          <w:lang w:val="uk-UA"/>
        </w:rPr>
        <w:t xml:space="preserve"> </w:t>
      </w:r>
      <w:r w:rsidRPr="00117BEC">
        <w:rPr>
          <w:rFonts w:ascii="Times New Roman" w:hAnsi="Times New Roman" w:cs="Times New Roman"/>
          <w:lang w:val="uk-UA"/>
        </w:rPr>
        <w:t>ради»</w:t>
      </w:r>
      <w:r w:rsidRPr="00117BEC">
        <w:rPr>
          <w:rFonts w:ascii="Times New Roman" w:eastAsia="Times New Roman" w:hAnsi="Times New Roman" w:cs="Times New Roman"/>
          <w:color w:val="000000"/>
          <w:lang w:val="uk-UA"/>
        </w:rPr>
        <w:t xml:space="preserve">, </w:t>
      </w:r>
      <w:r w:rsidRPr="00117BEC">
        <w:rPr>
          <w:rFonts w:ascii="Times New Roman" w:eastAsia="Calibri" w:hAnsi="Times New Roman" w:cs="Times New Roman"/>
          <w:bCs/>
          <w:shd w:val="clear" w:color="auto" w:fill="FFFFFF"/>
          <w:lang w:val="uk-UA"/>
        </w:rPr>
        <w:t xml:space="preserve">Комунальної установи «Центр фінансування та господарського обслуговування закладів освіти, фізичної культури і спорту </w:t>
      </w:r>
      <w:proofErr w:type="spellStart"/>
      <w:r w:rsidRPr="00117BEC">
        <w:rPr>
          <w:rFonts w:ascii="Times New Roman" w:eastAsia="Calibri" w:hAnsi="Times New Roman" w:cs="Times New Roman"/>
          <w:bCs/>
          <w:shd w:val="clear" w:color="auto" w:fill="FFFFFF"/>
          <w:lang w:val="uk-UA"/>
        </w:rPr>
        <w:t>Ананьївської</w:t>
      </w:r>
      <w:proofErr w:type="spellEnd"/>
      <w:r w:rsidRPr="00117BEC">
        <w:rPr>
          <w:rFonts w:ascii="Times New Roman" w:eastAsia="Calibri" w:hAnsi="Times New Roman" w:cs="Times New Roman"/>
          <w:bCs/>
          <w:shd w:val="clear" w:color="auto" w:fill="FFFFFF"/>
          <w:lang w:val="uk-UA"/>
        </w:rPr>
        <w:t xml:space="preserve"> міської ради» та </w:t>
      </w:r>
      <w:r w:rsidRPr="00117BEC">
        <w:rPr>
          <w:rFonts w:ascii="Times New Roman" w:hAnsi="Times New Roman" w:cs="Times New Roman"/>
          <w:lang w:val="uk-UA"/>
        </w:rPr>
        <w:t xml:space="preserve">Комунальної установи «Центр позашкільної освіти та виховання </w:t>
      </w:r>
      <w:proofErr w:type="spellStart"/>
      <w:r w:rsidRPr="00117BEC">
        <w:rPr>
          <w:rFonts w:ascii="Times New Roman" w:hAnsi="Times New Roman" w:cs="Times New Roman"/>
          <w:lang w:val="uk-UA"/>
        </w:rPr>
        <w:t>Ананьївської</w:t>
      </w:r>
      <w:proofErr w:type="spellEnd"/>
      <w:r w:rsidRPr="00117BEC">
        <w:rPr>
          <w:rFonts w:ascii="Times New Roman" w:hAnsi="Times New Roman" w:cs="Times New Roman"/>
          <w:lang w:val="uk-UA"/>
        </w:rPr>
        <w:t xml:space="preserve"> міської ради, Одеська обл., м. Ананьїв, вул. Героїв України, 48</w:t>
      </w:r>
      <w:r w:rsidR="00563D92">
        <w:rPr>
          <w:rFonts w:ascii="Times New Roman" w:hAnsi="Times New Roman" w:cs="Times New Roman"/>
          <w:lang w:val="uk-UA"/>
        </w:rPr>
        <w:t>.</w:t>
      </w:r>
    </w:p>
    <w:p w:rsidR="00A938D7" w:rsidRPr="009077AF" w:rsidRDefault="00A938D7" w:rsidP="00A938D7">
      <w:pPr>
        <w:spacing w:after="0" w:line="240" w:lineRule="auto"/>
        <w:ind w:firstLine="709"/>
        <w:jc w:val="both"/>
        <w:rPr>
          <w:rFonts w:ascii="Times New Roman" w:hAnsi="Times New Roman" w:cs="Times New Roman"/>
          <w:b/>
          <w:i/>
          <w:lang w:val="uk-UA"/>
        </w:rPr>
      </w:pPr>
    </w:p>
    <w:p w:rsidR="00A938D7" w:rsidRPr="009077AF" w:rsidRDefault="00A938D7" w:rsidP="00A938D7">
      <w:pPr>
        <w:spacing w:line="240" w:lineRule="auto"/>
        <w:ind w:firstLine="709"/>
        <w:jc w:val="both"/>
        <w:rPr>
          <w:rFonts w:ascii="Times New Roman" w:eastAsia="Times New Roman" w:hAnsi="Times New Roman" w:cs="Times New Roman"/>
          <w:b/>
          <w:color w:val="000000"/>
          <w:lang w:val="uk-UA"/>
        </w:rPr>
      </w:pPr>
      <w:r w:rsidRPr="009077AF">
        <w:rPr>
          <w:rFonts w:ascii="Times New Roman" w:eastAsia="Times New Roman" w:hAnsi="Times New Roman" w:cs="Times New Roman"/>
          <w:b/>
          <w:color w:val="000000"/>
          <w:lang w:val="uk-UA"/>
        </w:rPr>
        <w:t xml:space="preserve">Умови та місце поставки товарів або місце виконання робіт чи надання послуг: </w:t>
      </w:r>
      <w:r w:rsidRPr="009077AF">
        <w:rPr>
          <w:rFonts w:ascii="Times New Roman" w:eastAsia="Times New Roman" w:hAnsi="Times New Roman" w:cs="Times New Roman"/>
          <w:bCs/>
          <w:color w:val="000000"/>
          <w:lang w:val="uk-UA"/>
        </w:rPr>
        <w:t xml:space="preserve">цілодобово </w:t>
      </w:r>
      <w:r>
        <w:rPr>
          <w:rFonts w:ascii="Times New Roman" w:eastAsia="Times New Roman" w:hAnsi="Times New Roman" w:cs="Times New Roman"/>
          <w:color w:val="000000"/>
          <w:lang w:val="uk-UA"/>
        </w:rPr>
        <w:t>з 01.11.2025 р.</w:t>
      </w:r>
      <w:r w:rsidRPr="009077AF">
        <w:rPr>
          <w:rFonts w:ascii="Times New Roman" w:eastAsia="Times New Roman" w:hAnsi="Times New Roman" w:cs="Times New Roman"/>
          <w:color w:val="000000"/>
          <w:lang w:val="uk-UA"/>
        </w:rPr>
        <w:t xml:space="preserve"> по </w:t>
      </w:r>
      <w:r>
        <w:rPr>
          <w:rFonts w:ascii="Times New Roman" w:eastAsia="Times New Roman" w:hAnsi="Times New Roman" w:cs="Times New Roman"/>
          <w:color w:val="000000"/>
          <w:lang w:val="uk-UA"/>
        </w:rPr>
        <w:t>31.12.2025</w:t>
      </w:r>
      <w:r w:rsidRPr="009077AF">
        <w:rPr>
          <w:rFonts w:ascii="Times New Roman" w:eastAsia="Times New Roman" w:hAnsi="Times New Roman" w:cs="Times New Roman"/>
          <w:color w:val="000000"/>
          <w:lang w:val="uk-UA"/>
        </w:rPr>
        <w:t xml:space="preserve"> року </w:t>
      </w:r>
    </w:p>
    <w:tbl>
      <w:tblPr>
        <w:tblW w:w="9663" w:type="dxa"/>
        <w:tblInd w:w="113" w:type="dxa"/>
        <w:tblLook w:val="04A0" w:firstRow="1" w:lastRow="0" w:firstColumn="1" w:lastColumn="0" w:noHBand="0" w:noVBand="1"/>
      </w:tblPr>
      <w:tblGrid>
        <w:gridCol w:w="787"/>
        <w:gridCol w:w="4766"/>
        <w:gridCol w:w="4110"/>
      </w:tblGrid>
      <w:tr w:rsidR="00A938D7" w:rsidRPr="009077AF" w:rsidTr="000D12AC">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A938D7" w:rsidRPr="009077AF" w:rsidRDefault="00A938D7" w:rsidP="000D12AC">
            <w:pPr>
              <w:spacing w:line="0" w:lineRule="atLeast"/>
              <w:rPr>
                <w:rFonts w:ascii="Times New Roman" w:hAnsi="Times New Roman" w:cs="Times New Roman"/>
              </w:rPr>
            </w:pPr>
            <w:r w:rsidRPr="009077AF">
              <w:rPr>
                <w:rFonts w:ascii="Times New Roman" w:hAnsi="Times New Roman" w:cs="Times New Roman"/>
              </w:rPr>
              <w:t>№ з/п</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A938D7" w:rsidRPr="009077AF" w:rsidRDefault="00A938D7" w:rsidP="000D12AC">
            <w:pPr>
              <w:spacing w:line="0" w:lineRule="atLeast"/>
              <w:jc w:val="center"/>
              <w:rPr>
                <w:rFonts w:ascii="Times New Roman" w:hAnsi="Times New Roman" w:cs="Times New Roman"/>
                <w:b/>
              </w:rPr>
            </w:pPr>
            <w:proofErr w:type="spellStart"/>
            <w:r w:rsidRPr="009077AF">
              <w:rPr>
                <w:rFonts w:ascii="Times New Roman" w:hAnsi="Times New Roman" w:cs="Times New Roman"/>
                <w:b/>
              </w:rPr>
              <w:t>Місце</w:t>
            </w:r>
            <w:proofErr w:type="spellEnd"/>
            <w:r w:rsidRPr="009077AF">
              <w:rPr>
                <w:rFonts w:ascii="Times New Roman" w:hAnsi="Times New Roman" w:cs="Times New Roman"/>
                <w:b/>
              </w:rPr>
              <w:t xml:space="preserve"> </w:t>
            </w:r>
            <w:proofErr w:type="spellStart"/>
            <w:r w:rsidRPr="009077AF">
              <w:rPr>
                <w:rFonts w:ascii="Times New Roman" w:hAnsi="Times New Roman" w:cs="Times New Roman"/>
                <w:b/>
              </w:rPr>
              <w:t>поставки</w:t>
            </w:r>
            <w:proofErr w:type="spellEnd"/>
          </w:p>
        </w:tc>
        <w:tc>
          <w:tcPr>
            <w:tcW w:w="4110" w:type="dxa"/>
            <w:tcBorders>
              <w:top w:val="single" w:sz="4" w:space="0" w:color="000000"/>
              <w:left w:val="nil"/>
              <w:bottom w:val="single" w:sz="4" w:space="0" w:color="000000"/>
              <w:right w:val="single" w:sz="4" w:space="0" w:color="000000"/>
            </w:tcBorders>
            <w:shd w:val="clear" w:color="000000" w:fill="FFFFFF"/>
          </w:tcPr>
          <w:p w:rsidR="00A938D7" w:rsidRPr="009077AF" w:rsidRDefault="00A938D7" w:rsidP="000D12AC">
            <w:pPr>
              <w:spacing w:line="0" w:lineRule="atLeast"/>
              <w:jc w:val="center"/>
              <w:rPr>
                <w:rFonts w:ascii="Times New Roman" w:hAnsi="Times New Roman" w:cs="Times New Roman"/>
                <w:b/>
              </w:rPr>
            </w:pPr>
            <w:proofErr w:type="spellStart"/>
            <w:r w:rsidRPr="009077AF">
              <w:rPr>
                <w:rFonts w:ascii="Times New Roman" w:hAnsi="Times New Roman" w:cs="Times New Roman"/>
                <w:b/>
              </w:rPr>
              <w:t>Адреса</w:t>
            </w:r>
            <w:proofErr w:type="spellEnd"/>
            <w:r w:rsidRPr="009077AF">
              <w:rPr>
                <w:rFonts w:ascii="Times New Roman" w:hAnsi="Times New Roman" w:cs="Times New Roman"/>
                <w:b/>
              </w:rPr>
              <w:t xml:space="preserve"> </w:t>
            </w:r>
            <w:proofErr w:type="spellStart"/>
            <w:r w:rsidRPr="009077AF">
              <w:rPr>
                <w:rFonts w:ascii="Times New Roman" w:hAnsi="Times New Roman" w:cs="Times New Roman"/>
                <w:b/>
              </w:rPr>
              <w:t>поставки</w:t>
            </w:r>
            <w:proofErr w:type="spellEnd"/>
            <w:r w:rsidRPr="009077AF">
              <w:rPr>
                <w:rFonts w:ascii="Times New Roman" w:hAnsi="Times New Roman" w:cs="Times New Roman"/>
                <w:b/>
              </w:rPr>
              <w:t xml:space="preserve"> </w:t>
            </w:r>
          </w:p>
        </w:tc>
      </w:tr>
      <w:tr w:rsidR="00A938D7" w:rsidRPr="00A938D7" w:rsidTr="000D12AC">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A938D7" w:rsidRPr="009077AF" w:rsidRDefault="00A938D7" w:rsidP="000D12AC">
            <w:pPr>
              <w:spacing w:line="0" w:lineRule="atLeast"/>
              <w:jc w:val="center"/>
              <w:rPr>
                <w:rFonts w:ascii="Times New Roman" w:hAnsi="Times New Roman" w:cs="Times New Roman"/>
              </w:rPr>
            </w:pPr>
            <w:r w:rsidRPr="009077AF">
              <w:rPr>
                <w:rFonts w:ascii="Times New Roman" w:hAnsi="Times New Roman" w:cs="Times New Roman"/>
              </w:rPr>
              <w:t>1</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A938D7" w:rsidRPr="009077AF" w:rsidRDefault="00A938D7" w:rsidP="000D12AC">
            <w:pPr>
              <w:spacing w:line="0" w:lineRule="atLeast"/>
              <w:jc w:val="both"/>
              <w:rPr>
                <w:rFonts w:ascii="Times New Roman" w:hAnsi="Times New Roman" w:cs="Times New Roman"/>
                <w:b/>
                <w:i/>
                <w:lang w:val="ru-RU"/>
              </w:rPr>
            </w:pPr>
            <w:proofErr w:type="spellStart"/>
            <w:r w:rsidRPr="009077AF">
              <w:rPr>
                <w:rFonts w:ascii="Times New Roman" w:hAnsi="Times New Roman" w:cs="Times New Roman"/>
                <w:b/>
                <w:i/>
                <w:lang w:val="ru-RU"/>
              </w:rPr>
              <w:t>Комунальна</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установа</w:t>
            </w:r>
            <w:proofErr w:type="spellEnd"/>
            <w:r w:rsidRPr="009077AF">
              <w:rPr>
                <w:rFonts w:ascii="Times New Roman" w:hAnsi="Times New Roman" w:cs="Times New Roman"/>
                <w:b/>
                <w:i/>
                <w:lang w:val="ru-RU"/>
              </w:rPr>
              <w:t xml:space="preserve"> «Заклад </w:t>
            </w:r>
            <w:proofErr w:type="spellStart"/>
            <w:r w:rsidRPr="009077AF">
              <w:rPr>
                <w:rFonts w:ascii="Times New Roman" w:hAnsi="Times New Roman" w:cs="Times New Roman"/>
                <w:b/>
                <w:i/>
                <w:lang w:val="ru-RU"/>
              </w:rPr>
              <w:t>дошкільної</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освіти</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ясла</w:t>
            </w:r>
            <w:proofErr w:type="spellEnd"/>
            <w:r w:rsidRPr="009077AF">
              <w:rPr>
                <w:rFonts w:ascii="Times New Roman" w:hAnsi="Times New Roman" w:cs="Times New Roman"/>
                <w:b/>
                <w:i/>
                <w:lang w:val="ru-RU"/>
              </w:rPr>
              <w:t xml:space="preserve">-садок) «Сонечко» </w:t>
            </w:r>
            <w:proofErr w:type="spellStart"/>
            <w:r w:rsidRPr="009077AF">
              <w:rPr>
                <w:rFonts w:ascii="Times New Roman" w:hAnsi="Times New Roman" w:cs="Times New Roman"/>
                <w:b/>
                <w:i/>
                <w:lang w:val="ru-RU"/>
              </w:rPr>
              <w:t>Ананьївської</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міської</w:t>
            </w:r>
            <w:proofErr w:type="spellEnd"/>
            <w:r w:rsidRPr="009077AF">
              <w:rPr>
                <w:rFonts w:ascii="Times New Roman" w:hAnsi="Times New Roman" w:cs="Times New Roman"/>
                <w:b/>
                <w:i/>
                <w:lang w:val="ru-RU"/>
              </w:rPr>
              <w:t xml:space="preserve"> ради»</w:t>
            </w:r>
          </w:p>
        </w:tc>
        <w:tc>
          <w:tcPr>
            <w:tcW w:w="4110" w:type="dxa"/>
            <w:tcBorders>
              <w:top w:val="single" w:sz="4" w:space="0" w:color="000000"/>
              <w:left w:val="nil"/>
              <w:bottom w:val="single" w:sz="4" w:space="0" w:color="000000"/>
              <w:right w:val="single" w:sz="4" w:space="0" w:color="000000"/>
            </w:tcBorders>
            <w:shd w:val="clear" w:color="000000" w:fill="FFFFFF"/>
          </w:tcPr>
          <w:p w:rsidR="00A938D7" w:rsidRPr="009077AF" w:rsidRDefault="00A938D7" w:rsidP="000D12AC">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Одеська</w:t>
            </w:r>
            <w:proofErr w:type="spellEnd"/>
            <w:r w:rsidRPr="009077AF">
              <w:rPr>
                <w:rFonts w:ascii="Times New Roman" w:hAnsi="Times New Roman" w:cs="Times New Roman"/>
                <w:lang w:val="ru-RU"/>
              </w:rPr>
              <w:t xml:space="preserve"> обл., м. Ананьїв, </w:t>
            </w:r>
          </w:p>
          <w:p w:rsidR="00A938D7" w:rsidRPr="009077AF" w:rsidRDefault="00A938D7" w:rsidP="000D12AC">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вул</w:t>
            </w:r>
            <w:proofErr w:type="spellEnd"/>
            <w:r w:rsidRPr="009077AF">
              <w:rPr>
                <w:rFonts w:ascii="Times New Roman" w:hAnsi="Times New Roman" w:cs="Times New Roman"/>
                <w:lang w:val="ru-RU"/>
              </w:rPr>
              <w:t xml:space="preserve">. </w:t>
            </w:r>
            <w:proofErr w:type="spellStart"/>
            <w:r w:rsidRPr="009077AF">
              <w:rPr>
                <w:rFonts w:ascii="Times New Roman" w:hAnsi="Times New Roman" w:cs="Times New Roman"/>
                <w:lang w:val="ru-RU"/>
              </w:rPr>
              <w:t>ГероївУкраїни</w:t>
            </w:r>
            <w:proofErr w:type="spellEnd"/>
            <w:r w:rsidRPr="009077AF">
              <w:rPr>
                <w:rFonts w:ascii="Times New Roman" w:hAnsi="Times New Roman" w:cs="Times New Roman"/>
                <w:lang w:val="ru-RU"/>
              </w:rPr>
              <w:t>, 40</w:t>
            </w:r>
          </w:p>
        </w:tc>
      </w:tr>
      <w:tr w:rsidR="00A938D7" w:rsidRPr="00A938D7" w:rsidTr="000D12AC">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A938D7" w:rsidRPr="009077AF" w:rsidRDefault="00A938D7" w:rsidP="000D12AC">
            <w:pPr>
              <w:spacing w:line="0" w:lineRule="atLeast"/>
              <w:jc w:val="center"/>
              <w:rPr>
                <w:rFonts w:ascii="Times New Roman" w:hAnsi="Times New Roman" w:cs="Times New Roman"/>
                <w:lang w:val="ru-RU"/>
              </w:rPr>
            </w:pPr>
            <w:r w:rsidRPr="009077AF">
              <w:rPr>
                <w:rFonts w:ascii="Times New Roman" w:hAnsi="Times New Roman" w:cs="Times New Roman"/>
                <w:lang w:val="ru-RU"/>
              </w:rPr>
              <w:t>2</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A938D7" w:rsidRPr="009077AF" w:rsidRDefault="00A938D7" w:rsidP="000D12AC">
            <w:pPr>
              <w:spacing w:line="0" w:lineRule="atLeast"/>
              <w:rPr>
                <w:rFonts w:ascii="Times New Roman" w:hAnsi="Times New Roman" w:cs="Times New Roman"/>
                <w:b/>
                <w:i/>
                <w:lang w:val="ru-RU"/>
              </w:rPr>
            </w:pPr>
            <w:proofErr w:type="spellStart"/>
            <w:r w:rsidRPr="009077AF">
              <w:rPr>
                <w:rFonts w:ascii="Times New Roman" w:hAnsi="Times New Roman" w:cs="Times New Roman"/>
                <w:b/>
                <w:i/>
                <w:lang w:val="ru-RU"/>
              </w:rPr>
              <w:t>Комунальна</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установа</w:t>
            </w:r>
            <w:proofErr w:type="spellEnd"/>
            <w:r w:rsidRPr="009077AF">
              <w:rPr>
                <w:rFonts w:ascii="Times New Roman" w:hAnsi="Times New Roman" w:cs="Times New Roman"/>
                <w:b/>
                <w:i/>
                <w:lang w:val="ru-RU"/>
              </w:rPr>
              <w:t xml:space="preserve"> «Заклад </w:t>
            </w:r>
            <w:proofErr w:type="spellStart"/>
            <w:r w:rsidRPr="009077AF">
              <w:rPr>
                <w:rFonts w:ascii="Times New Roman" w:hAnsi="Times New Roman" w:cs="Times New Roman"/>
                <w:b/>
                <w:i/>
                <w:lang w:val="ru-RU"/>
              </w:rPr>
              <w:t>дошкільної</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освіти</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ясла</w:t>
            </w:r>
            <w:proofErr w:type="spellEnd"/>
            <w:r w:rsidRPr="009077AF">
              <w:rPr>
                <w:rFonts w:ascii="Times New Roman" w:hAnsi="Times New Roman" w:cs="Times New Roman"/>
                <w:b/>
                <w:i/>
                <w:lang w:val="ru-RU"/>
              </w:rPr>
              <w:t xml:space="preserve">-садок) «Ромашка» </w:t>
            </w:r>
            <w:proofErr w:type="spellStart"/>
            <w:r w:rsidRPr="009077AF">
              <w:rPr>
                <w:rFonts w:ascii="Times New Roman" w:hAnsi="Times New Roman" w:cs="Times New Roman"/>
                <w:b/>
                <w:i/>
                <w:lang w:val="ru-RU"/>
              </w:rPr>
              <w:t>Ананьївської</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міської</w:t>
            </w:r>
            <w:proofErr w:type="spellEnd"/>
            <w:r w:rsidRPr="009077AF">
              <w:rPr>
                <w:rFonts w:ascii="Times New Roman" w:hAnsi="Times New Roman" w:cs="Times New Roman"/>
                <w:b/>
                <w:i/>
                <w:lang w:val="ru-RU"/>
              </w:rPr>
              <w:t xml:space="preserve"> ради»</w:t>
            </w:r>
          </w:p>
        </w:tc>
        <w:tc>
          <w:tcPr>
            <w:tcW w:w="4110" w:type="dxa"/>
            <w:tcBorders>
              <w:top w:val="single" w:sz="4" w:space="0" w:color="000000"/>
              <w:left w:val="nil"/>
              <w:bottom w:val="single" w:sz="4" w:space="0" w:color="000000"/>
              <w:right w:val="single" w:sz="4" w:space="0" w:color="000000"/>
            </w:tcBorders>
            <w:shd w:val="clear" w:color="000000" w:fill="FFFFFF"/>
          </w:tcPr>
          <w:p w:rsidR="00A938D7" w:rsidRDefault="00A938D7" w:rsidP="000D12AC">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Одеська</w:t>
            </w:r>
            <w:proofErr w:type="spellEnd"/>
            <w:r w:rsidRPr="009077AF">
              <w:rPr>
                <w:rFonts w:ascii="Times New Roman" w:hAnsi="Times New Roman" w:cs="Times New Roman"/>
                <w:lang w:val="ru-RU"/>
              </w:rPr>
              <w:t xml:space="preserve"> обл., м. Ананьїв, </w:t>
            </w:r>
          </w:p>
          <w:p w:rsidR="00A938D7" w:rsidRPr="009077AF" w:rsidRDefault="00A938D7" w:rsidP="000D12AC">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вул</w:t>
            </w:r>
            <w:proofErr w:type="spellEnd"/>
            <w:r w:rsidRPr="009077AF">
              <w:rPr>
                <w:rFonts w:ascii="Times New Roman" w:hAnsi="Times New Roman" w:cs="Times New Roman"/>
                <w:lang w:val="ru-RU"/>
              </w:rPr>
              <w:t xml:space="preserve">. </w:t>
            </w:r>
            <w:proofErr w:type="spellStart"/>
            <w:r w:rsidRPr="009077AF">
              <w:rPr>
                <w:rFonts w:ascii="Times New Roman" w:hAnsi="Times New Roman" w:cs="Times New Roman"/>
                <w:lang w:val="ru-RU"/>
              </w:rPr>
              <w:t>Дворянська</w:t>
            </w:r>
            <w:proofErr w:type="spellEnd"/>
            <w:r w:rsidRPr="009077AF">
              <w:rPr>
                <w:rFonts w:ascii="Times New Roman" w:hAnsi="Times New Roman" w:cs="Times New Roman"/>
                <w:lang w:val="ru-RU"/>
              </w:rPr>
              <w:t>, 60</w:t>
            </w:r>
          </w:p>
        </w:tc>
      </w:tr>
      <w:tr w:rsidR="00A938D7" w:rsidRPr="00A938D7" w:rsidTr="000D12AC">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A938D7" w:rsidRPr="009077AF" w:rsidRDefault="00A938D7" w:rsidP="000D12AC">
            <w:pPr>
              <w:spacing w:line="0" w:lineRule="atLeast"/>
              <w:jc w:val="center"/>
              <w:rPr>
                <w:rFonts w:ascii="Times New Roman" w:hAnsi="Times New Roman" w:cs="Times New Roman"/>
                <w:lang w:val="ru-RU"/>
              </w:rPr>
            </w:pPr>
            <w:r>
              <w:rPr>
                <w:rFonts w:ascii="Times New Roman" w:hAnsi="Times New Roman" w:cs="Times New Roman"/>
                <w:lang w:val="ru-RU"/>
              </w:rPr>
              <w:t>3</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A938D7" w:rsidRPr="009077AF" w:rsidRDefault="00A938D7" w:rsidP="000D12AC">
            <w:pPr>
              <w:spacing w:line="0" w:lineRule="atLeast"/>
              <w:rPr>
                <w:rFonts w:ascii="Times New Roman" w:hAnsi="Times New Roman" w:cs="Times New Roman"/>
                <w:b/>
                <w:i/>
                <w:lang w:val="ru-RU"/>
              </w:rPr>
            </w:pPr>
            <w:proofErr w:type="spellStart"/>
            <w:r w:rsidRPr="009077AF">
              <w:rPr>
                <w:rFonts w:ascii="Times New Roman" w:hAnsi="Times New Roman" w:cs="Times New Roman"/>
                <w:b/>
                <w:i/>
                <w:lang w:val="ru-RU"/>
              </w:rPr>
              <w:t>Комунальна</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установа</w:t>
            </w:r>
            <w:proofErr w:type="spellEnd"/>
            <w:r w:rsidRPr="009077AF">
              <w:rPr>
                <w:rFonts w:ascii="Times New Roman" w:hAnsi="Times New Roman" w:cs="Times New Roman"/>
                <w:b/>
                <w:i/>
                <w:lang w:val="ru-RU"/>
              </w:rPr>
              <w:t xml:space="preserve"> «Заклад </w:t>
            </w:r>
            <w:proofErr w:type="spellStart"/>
            <w:r w:rsidRPr="009077AF">
              <w:rPr>
                <w:rFonts w:ascii="Times New Roman" w:hAnsi="Times New Roman" w:cs="Times New Roman"/>
                <w:b/>
                <w:i/>
                <w:lang w:val="ru-RU"/>
              </w:rPr>
              <w:t>дошкільної</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освіти</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ясла</w:t>
            </w:r>
            <w:proofErr w:type="spellEnd"/>
            <w:r w:rsidRPr="009077AF">
              <w:rPr>
                <w:rFonts w:ascii="Times New Roman" w:hAnsi="Times New Roman" w:cs="Times New Roman"/>
                <w:b/>
                <w:i/>
                <w:lang w:val="ru-RU"/>
              </w:rPr>
              <w:t>-садок) «</w:t>
            </w:r>
            <w:proofErr w:type="spellStart"/>
            <w:r>
              <w:rPr>
                <w:rFonts w:ascii="Times New Roman" w:hAnsi="Times New Roman" w:cs="Times New Roman"/>
                <w:b/>
                <w:i/>
                <w:lang w:val="ru-RU"/>
              </w:rPr>
              <w:t>Золотий</w:t>
            </w:r>
            <w:proofErr w:type="spellEnd"/>
            <w:r>
              <w:rPr>
                <w:rFonts w:ascii="Times New Roman" w:hAnsi="Times New Roman" w:cs="Times New Roman"/>
                <w:b/>
                <w:i/>
                <w:lang w:val="ru-RU"/>
              </w:rPr>
              <w:t xml:space="preserve"> ключик</w:t>
            </w:r>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Ананьївської</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міської</w:t>
            </w:r>
            <w:proofErr w:type="spellEnd"/>
            <w:r w:rsidRPr="009077AF">
              <w:rPr>
                <w:rFonts w:ascii="Times New Roman" w:hAnsi="Times New Roman" w:cs="Times New Roman"/>
                <w:b/>
                <w:i/>
                <w:lang w:val="ru-RU"/>
              </w:rPr>
              <w:t xml:space="preserve"> ради»</w:t>
            </w:r>
          </w:p>
        </w:tc>
        <w:tc>
          <w:tcPr>
            <w:tcW w:w="4110" w:type="dxa"/>
            <w:tcBorders>
              <w:top w:val="single" w:sz="4" w:space="0" w:color="000000"/>
              <w:left w:val="nil"/>
              <w:bottom w:val="single" w:sz="4" w:space="0" w:color="000000"/>
              <w:right w:val="single" w:sz="4" w:space="0" w:color="000000"/>
            </w:tcBorders>
            <w:shd w:val="clear" w:color="000000" w:fill="FFFFFF"/>
          </w:tcPr>
          <w:p w:rsidR="00A938D7" w:rsidRDefault="00A938D7" w:rsidP="000D12AC">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Одеська</w:t>
            </w:r>
            <w:proofErr w:type="spellEnd"/>
            <w:r w:rsidRPr="009077AF">
              <w:rPr>
                <w:rFonts w:ascii="Times New Roman" w:hAnsi="Times New Roman" w:cs="Times New Roman"/>
                <w:lang w:val="ru-RU"/>
              </w:rPr>
              <w:t xml:space="preserve"> обл., м. Ананьїв, </w:t>
            </w:r>
          </w:p>
          <w:p w:rsidR="00A938D7" w:rsidRPr="009077AF" w:rsidRDefault="00A938D7" w:rsidP="000D12AC">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вул</w:t>
            </w:r>
            <w:proofErr w:type="spellEnd"/>
            <w:r w:rsidRPr="009077AF">
              <w:rPr>
                <w:rFonts w:ascii="Times New Roman" w:hAnsi="Times New Roman" w:cs="Times New Roman"/>
                <w:lang w:val="ru-RU"/>
              </w:rPr>
              <w:t xml:space="preserve">. </w:t>
            </w:r>
            <w:proofErr w:type="spellStart"/>
            <w:r>
              <w:rPr>
                <w:rFonts w:ascii="Times New Roman" w:hAnsi="Times New Roman" w:cs="Times New Roman"/>
                <w:lang w:val="ru-RU"/>
              </w:rPr>
              <w:t>Незалежності</w:t>
            </w:r>
            <w:proofErr w:type="spellEnd"/>
            <w:r>
              <w:rPr>
                <w:rFonts w:ascii="Times New Roman" w:hAnsi="Times New Roman" w:cs="Times New Roman"/>
                <w:lang w:val="ru-RU"/>
              </w:rPr>
              <w:t>, 31</w:t>
            </w:r>
          </w:p>
        </w:tc>
      </w:tr>
      <w:tr w:rsidR="00A938D7" w:rsidRPr="00A938D7" w:rsidTr="000D12AC">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A938D7" w:rsidRDefault="00A938D7" w:rsidP="000D12AC">
            <w:pPr>
              <w:spacing w:line="0" w:lineRule="atLeast"/>
              <w:jc w:val="center"/>
              <w:rPr>
                <w:rFonts w:ascii="Times New Roman" w:hAnsi="Times New Roman" w:cs="Times New Roman"/>
                <w:lang w:val="ru-RU"/>
              </w:rPr>
            </w:pPr>
            <w:r>
              <w:rPr>
                <w:rFonts w:ascii="Times New Roman" w:hAnsi="Times New Roman" w:cs="Times New Roman"/>
                <w:lang w:val="ru-RU"/>
              </w:rPr>
              <w:t>4</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A938D7" w:rsidRPr="00644589" w:rsidRDefault="00A938D7" w:rsidP="000D12AC">
            <w:pPr>
              <w:spacing w:line="0" w:lineRule="atLeast"/>
              <w:rPr>
                <w:rFonts w:ascii="Times New Roman" w:hAnsi="Times New Roman" w:cs="Times New Roman"/>
                <w:b/>
                <w:i/>
                <w:lang w:val="ru-RU"/>
              </w:rPr>
            </w:pPr>
            <w:r w:rsidRPr="00644589">
              <w:rPr>
                <w:rFonts w:ascii="Times New Roman" w:eastAsia="Calibri" w:hAnsi="Times New Roman" w:cs="Times New Roman"/>
                <w:b/>
                <w:bCs/>
                <w:i/>
                <w:shd w:val="clear" w:color="auto" w:fill="FFFFFF"/>
                <w:lang w:val="uk-UA"/>
              </w:rPr>
              <w:t xml:space="preserve">Комунальна установа «Центр фінансування та господарського обслуговування закладів освіти, фізичної культури і спорту </w:t>
            </w:r>
            <w:proofErr w:type="spellStart"/>
            <w:r w:rsidRPr="00644589">
              <w:rPr>
                <w:rFonts w:ascii="Times New Roman" w:eastAsia="Calibri" w:hAnsi="Times New Roman" w:cs="Times New Roman"/>
                <w:b/>
                <w:bCs/>
                <w:i/>
                <w:shd w:val="clear" w:color="auto" w:fill="FFFFFF"/>
                <w:lang w:val="uk-UA"/>
              </w:rPr>
              <w:t>Ананьївської</w:t>
            </w:r>
            <w:proofErr w:type="spellEnd"/>
            <w:r w:rsidRPr="00644589">
              <w:rPr>
                <w:rFonts w:ascii="Times New Roman" w:eastAsia="Calibri" w:hAnsi="Times New Roman" w:cs="Times New Roman"/>
                <w:b/>
                <w:bCs/>
                <w:i/>
                <w:shd w:val="clear" w:color="auto" w:fill="FFFFFF"/>
                <w:lang w:val="uk-UA"/>
              </w:rPr>
              <w:t xml:space="preserve"> міської ради»</w:t>
            </w:r>
          </w:p>
        </w:tc>
        <w:tc>
          <w:tcPr>
            <w:tcW w:w="4110" w:type="dxa"/>
            <w:tcBorders>
              <w:top w:val="single" w:sz="4" w:space="0" w:color="000000"/>
              <w:left w:val="nil"/>
              <w:bottom w:val="single" w:sz="4" w:space="0" w:color="000000"/>
              <w:right w:val="single" w:sz="4" w:space="0" w:color="000000"/>
            </w:tcBorders>
            <w:shd w:val="clear" w:color="000000" w:fill="FFFFFF"/>
          </w:tcPr>
          <w:p w:rsidR="00A938D7" w:rsidRDefault="00A938D7" w:rsidP="000D12AC">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Одеська</w:t>
            </w:r>
            <w:proofErr w:type="spellEnd"/>
            <w:r w:rsidRPr="009077AF">
              <w:rPr>
                <w:rFonts w:ascii="Times New Roman" w:hAnsi="Times New Roman" w:cs="Times New Roman"/>
                <w:lang w:val="ru-RU"/>
              </w:rPr>
              <w:t xml:space="preserve"> обл., м. Ананьїв, </w:t>
            </w:r>
          </w:p>
          <w:p w:rsidR="00A938D7" w:rsidRPr="009077AF" w:rsidRDefault="00A938D7" w:rsidP="000D12AC">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вул</w:t>
            </w:r>
            <w:proofErr w:type="spellEnd"/>
            <w:r w:rsidRPr="009077AF">
              <w:rPr>
                <w:rFonts w:ascii="Times New Roman" w:hAnsi="Times New Roman" w:cs="Times New Roman"/>
                <w:lang w:val="ru-RU"/>
              </w:rPr>
              <w:t xml:space="preserve">. </w:t>
            </w:r>
            <w:r>
              <w:rPr>
                <w:rFonts w:ascii="Times New Roman" w:hAnsi="Times New Roman" w:cs="Times New Roman"/>
                <w:lang w:val="ru-RU"/>
              </w:rPr>
              <w:t xml:space="preserve">Виноградова </w:t>
            </w:r>
            <w:proofErr w:type="spellStart"/>
            <w:r>
              <w:rPr>
                <w:rFonts w:ascii="Times New Roman" w:hAnsi="Times New Roman" w:cs="Times New Roman"/>
                <w:lang w:val="ru-RU"/>
              </w:rPr>
              <w:t>Вані</w:t>
            </w:r>
            <w:proofErr w:type="spellEnd"/>
            <w:r>
              <w:rPr>
                <w:rFonts w:ascii="Times New Roman" w:hAnsi="Times New Roman" w:cs="Times New Roman"/>
                <w:lang w:val="ru-RU"/>
              </w:rPr>
              <w:t>, 21/а</w:t>
            </w:r>
          </w:p>
        </w:tc>
      </w:tr>
      <w:tr w:rsidR="00A938D7" w:rsidRPr="00A938D7" w:rsidTr="000D12AC">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A938D7" w:rsidRDefault="00A938D7" w:rsidP="000D12AC">
            <w:pPr>
              <w:spacing w:line="0" w:lineRule="atLeast"/>
              <w:jc w:val="center"/>
              <w:rPr>
                <w:rFonts w:ascii="Times New Roman" w:hAnsi="Times New Roman" w:cs="Times New Roman"/>
                <w:lang w:val="ru-RU"/>
              </w:rPr>
            </w:pPr>
            <w:r>
              <w:rPr>
                <w:rFonts w:ascii="Times New Roman" w:hAnsi="Times New Roman" w:cs="Times New Roman"/>
                <w:lang w:val="ru-RU"/>
              </w:rPr>
              <w:t>5</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A938D7" w:rsidRPr="00644589" w:rsidRDefault="00A938D7" w:rsidP="000D12AC">
            <w:pPr>
              <w:spacing w:line="0" w:lineRule="atLeast"/>
              <w:rPr>
                <w:rFonts w:ascii="Times New Roman" w:eastAsia="Calibri" w:hAnsi="Times New Roman" w:cs="Times New Roman"/>
                <w:b/>
                <w:bCs/>
                <w:i/>
                <w:shd w:val="clear" w:color="auto" w:fill="FFFFFF"/>
                <w:lang w:val="uk-UA"/>
              </w:rPr>
            </w:pPr>
            <w:r w:rsidRPr="00644589">
              <w:rPr>
                <w:rFonts w:ascii="Times New Roman" w:eastAsia="Calibri" w:hAnsi="Times New Roman" w:cs="Times New Roman"/>
                <w:b/>
                <w:bCs/>
                <w:i/>
                <w:shd w:val="clear" w:color="auto" w:fill="FFFFFF"/>
                <w:lang w:val="uk-UA"/>
              </w:rPr>
              <w:t xml:space="preserve">Комунальна установа «Центр </w:t>
            </w:r>
            <w:r>
              <w:rPr>
                <w:rFonts w:ascii="Times New Roman" w:eastAsia="Calibri" w:hAnsi="Times New Roman" w:cs="Times New Roman"/>
                <w:b/>
                <w:bCs/>
                <w:i/>
                <w:shd w:val="clear" w:color="auto" w:fill="FFFFFF"/>
                <w:lang w:val="uk-UA"/>
              </w:rPr>
              <w:t>позашкільної освіти та виховання</w:t>
            </w:r>
            <w:r w:rsidRPr="00644589">
              <w:rPr>
                <w:rFonts w:ascii="Times New Roman" w:eastAsia="Calibri" w:hAnsi="Times New Roman" w:cs="Times New Roman"/>
                <w:b/>
                <w:bCs/>
                <w:i/>
                <w:shd w:val="clear" w:color="auto" w:fill="FFFFFF"/>
                <w:lang w:val="uk-UA"/>
              </w:rPr>
              <w:t xml:space="preserve"> </w:t>
            </w:r>
            <w:proofErr w:type="spellStart"/>
            <w:r w:rsidRPr="00644589">
              <w:rPr>
                <w:rFonts w:ascii="Times New Roman" w:eastAsia="Calibri" w:hAnsi="Times New Roman" w:cs="Times New Roman"/>
                <w:b/>
                <w:bCs/>
                <w:i/>
                <w:shd w:val="clear" w:color="auto" w:fill="FFFFFF"/>
                <w:lang w:val="uk-UA"/>
              </w:rPr>
              <w:t>Ананьївської</w:t>
            </w:r>
            <w:proofErr w:type="spellEnd"/>
            <w:r w:rsidRPr="00644589">
              <w:rPr>
                <w:rFonts w:ascii="Times New Roman" w:eastAsia="Calibri" w:hAnsi="Times New Roman" w:cs="Times New Roman"/>
                <w:b/>
                <w:bCs/>
                <w:i/>
                <w:shd w:val="clear" w:color="auto" w:fill="FFFFFF"/>
                <w:lang w:val="uk-UA"/>
              </w:rPr>
              <w:t xml:space="preserve"> міської ради»</w:t>
            </w:r>
          </w:p>
        </w:tc>
        <w:tc>
          <w:tcPr>
            <w:tcW w:w="4110" w:type="dxa"/>
            <w:tcBorders>
              <w:top w:val="single" w:sz="4" w:space="0" w:color="000000"/>
              <w:left w:val="nil"/>
              <w:bottom w:val="single" w:sz="4" w:space="0" w:color="000000"/>
              <w:right w:val="single" w:sz="4" w:space="0" w:color="000000"/>
            </w:tcBorders>
            <w:shd w:val="clear" w:color="000000" w:fill="FFFFFF"/>
          </w:tcPr>
          <w:p w:rsidR="00A938D7" w:rsidRPr="009077AF" w:rsidRDefault="00A938D7" w:rsidP="000D12AC">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Одеська</w:t>
            </w:r>
            <w:proofErr w:type="spellEnd"/>
            <w:r w:rsidRPr="009077AF">
              <w:rPr>
                <w:rFonts w:ascii="Times New Roman" w:hAnsi="Times New Roman" w:cs="Times New Roman"/>
                <w:lang w:val="ru-RU"/>
              </w:rPr>
              <w:t xml:space="preserve"> обл., м. Ананьїв, </w:t>
            </w:r>
          </w:p>
          <w:p w:rsidR="00A938D7" w:rsidRPr="009077AF" w:rsidRDefault="00A938D7" w:rsidP="000D12AC">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вул</w:t>
            </w:r>
            <w:proofErr w:type="spellEnd"/>
            <w:r w:rsidRPr="009077AF">
              <w:rPr>
                <w:rFonts w:ascii="Times New Roman" w:hAnsi="Times New Roman" w:cs="Times New Roman"/>
                <w:lang w:val="ru-RU"/>
              </w:rPr>
              <w:t xml:space="preserve">. </w:t>
            </w:r>
            <w:proofErr w:type="spellStart"/>
            <w:r w:rsidRPr="009077AF">
              <w:rPr>
                <w:rFonts w:ascii="Times New Roman" w:hAnsi="Times New Roman" w:cs="Times New Roman"/>
                <w:lang w:val="ru-RU"/>
              </w:rPr>
              <w:t>ГероївУкраїни</w:t>
            </w:r>
            <w:proofErr w:type="spellEnd"/>
            <w:r w:rsidRPr="009077AF">
              <w:rPr>
                <w:rFonts w:ascii="Times New Roman" w:hAnsi="Times New Roman" w:cs="Times New Roman"/>
                <w:lang w:val="ru-RU"/>
              </w:rPr>
              <w:t>, 4</w:t>
            </w:r>
            <w:r>
              <w:rPr>
                <w:rFonts w:ascii="Times New Roman" w:hAnsi="Times New Roman" w:cs="Times New Roman"/>
                <w:lang w:val="ru-RU"/>
              </w:rPr>
              <w:t>8</w:t>
            </w:r>
          </w:p>
        </w:tc>
      </w:tr>
    </w:tbl>
    <w:p w:rsidR="00A938D7" w:rsidRPr="009077AF" w:rsidRDefault="00A938D7" w:rsidP="00A938D7">
      <w:pPr>
        <w:spacing w:line="240" w:lineRule="auto"/>
        <w:ind w:firstLine="709"/>
        <w:jc w:val="both"/>
        <w:rPr>
          <w:rFonts w:ascii="Times New Roman" w:eastAsia="Times New Roman" w:hAnsi="Times New Roman" w:cs="Times New Roman"/>
          <w:b/>
          <w:color w:val="000000"/>
          <w:lang w:val="uk-UA"/>
        </w:rPr>
      </w:pPr>
    </w:p>
    <w:p w:rsidR="003E291D" w:rsidRPr="003E291D" w:rsidRDefault="00766506" w:rsidP="003E291D">
      <w:pPr>
        <w:spacing w:line="0" w:lineRule="atLeast"/>
        <w:ind w:firstLine="708"/>
        <w:jc w:val="both"/>
        <w:rPr>
          <w:rFonts w:ascii="Times New Roman" w:hAnsi="Times New Roman" w:cs="Times New Roman"/>
          <w:lang w:val="ru-RU"/>
        </w:rPr>
      </w:pPr>
      <w:r w:rsidRPr="00A938D7">
        <w:rPr>
          <w:rFonts w:ascii="Times New Roman" w:eastAsia="Times New Roman" w:hAnsi="Times New Roman" w:cs="Times New Roman"/>
          <w:b/>
          <w:color w:val="000000"/>
          <w:lang w:val="uk-UA"/>
        </w:rPr>
        <w:lastRenderedPageBreak/>
        <w:t>Процедура закупівлі:</w:t>
      </w:r>
      <w:r w:rsidRPr="003E291D">
        <w:rPr>
          <w:rFonts w:ascii="Times New Roman" w:eastAsia="Times New Roman" w:hAnsi="Times New Roman" w:cs="Times New Roman"/>
          <w:color w:val="000000"/>
        </w:rPr>
        <w:t> </w:t>
      </w:r>
      <w:r w:rsidR="003E291D" w:rsidRPr="00A938D7">
        <w:rPr>
          <w:rFonts w:ascii="Times New Roman" w:hAnsi="Times New Roman" w:cs="Times New Roman"/>
          <w:lang w:val="uk-UA"/>
        </w:rPr>
        <w:t xml:space="preserve">Постановою Кабінету Міністрів України від </w:t>
      </w:r>
      <w:r w:rsidR="00DE29A0">
        <w:rPr>
          <w:rFonts w:ascii="Times New Roman" w:hAnsi="Times New Roman" w:cs="Times New Roman"/>
          <w:lang w:val="uk-UA"/>
        </w:rPr>
        <w:t>08.10.2025</w:t>
      </w:r>
      <w:r w:rsidR="003E291D" w:rsidRPr="00A938D7">
        <w:rPr>
          <w:rFonts w:ascii="Times New Roman" w:hAnsi="Times New Roman" w:cs="Times New Roman"/>
          <w:lang w:val="uk-UA"/>
        </w:rPr>
        <w:t xml:space="preserve"> року № </w:t>
      </w:r>
      <w:r w:rsidR="00DE29A0">
        <w:rPr>
          <w:rFonts w:ascii="Times New Roman" w:hAnsi="Times New Roman" w:cs="Times New Roman"/>
          <w:lang w:val="uk-UA"/>
        </w:rPr>
        <w:t>1267</w:t>
      </w:r>
      <w:r w:rsidR="003E291D" w:rsidRPr="00A938D7">
        <w:rPr>
          <w:rFonts w:ascii="Times New Roman" w:hAnsi="Times New Roman" w:cs="Times New Roman"/>
          <w:lang w:val="uk-UA"/>
        </w:rPr>
        <w:t xml:space="preserve"> «Про внесення змін до постанови Кабінету Міністрів України від 19 липня 2022 р. № 812» подовжено дію </w:t>
      </w:r>
      <w:r w:rsidR="003E291D" w:rsidRPr="003E291D">
        <w:rPr>
          <w:rFonts w:ascii="Times New Roman" w:hAnsi="Times New Roman" w:cs="Times New Roman"/>
          <w:lang w:val="ru-RU"/>
        </w:rPr>
        <w:t xml:space="preserve">Постанови </w:t>
      </w:r>
      <w:proofErr w:type="spellStart"/>
      <w:r w:rsidR="003E291D" w:rsidRPr="003E291D">
        <w:rPr>
          <w:rFonts w:ascii="Times New Roman" w:hAnsi="Times New Roman" w:cs="Times New Roman"/>
          <w:lang w:val="ru-RU"/>
        </w:rPr>
        <w:t>від</w:t>
      </w:r>
      <w:proofErr w:type="spellEnd"/>
      <w:r w:rsidR="003E291D" w:rsidRPr="003E291D">
        <w:rPr>
          <w:rFonts w:ascii="Times New Roman" w:hAnsi="Times New Roman" w:cs="Times New Roman"/>
          <w:lang w:val="ru-RU"/>
        </w:rPr>
        <w:t xml:space="preserve"> 19.07 2022 р. № 812 «Про </w:t>
      </w:r>
      <w:proofErr w:type="spellStart"/>
      <w:r w:rsidR="003E291D" w:rsidRPr="003E291D">
        <w:rPr>
          <w:rFonts w:ascii="Times New Roman" w:hAnsi="Times New Roman" w:cs="Times New Roman"/>
          <w:lang w:val="ru-RU"/>
        </w:rPr>
        <w:t>затвердження</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Положення</w:t>
      </w:r>
      <w:proofErr w:type="spellEnd"/>
      <w:r w:rsidR="003E291D" w:rsidRPr="003E291D">
        <w:rPr>
          <w:rFonts w:ascii="Times New Roman" w:hAnsi="Times New Roman" w:cs="Times New Roman"/>
          <w:lang w:val="ru-RU"/>
        </w:rPr>
        <w:t xml:space="preserve"> про </w:t>
      </w:r>
      <w:proofErr w:type="spellStart"/>
      <w:r w:rsidR="003E291D" w:rsidRPr="003E291D">
        <w:rPr>
          <w:rFonts w:ascii="Times New Roman" w:hAnsi="Times New Roman" w:cs="Times New Roman"/>
          <w:lang w:val="ru-RU"/>
        </w:rPr>
        <w:t>покладення</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спеціальних</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обов’язків</w:t>
      </w:r>
      <w:proofErr w:type="spellEnd"/>
      <w:r w:rsidR="003E291D" w:rsidRPr="003E291D">
        <w:rPr>
          <w:rFonts w:ascii="Times New Roman" w:hAnsi="Times New Roman" w:cs="Times New Roman"/>
          <w:lang w:val="ru-RU"/>
        </w:rPr>
        <w:t xml:space="preserve"> на </w:t>
      </w:r>
      <w:proofErr w:type="spellStart"/>
      <w:r w:rsidR="003E291D" w:rsidRPr="003E291D">
        <w:rPr>
          <w:rFonts w:ascii="Times New Roman" w:hAnsi="Times New Roman" w:cs="Times New Roman"/>
          <w:lang w:val="ru-RU"/>
        </w:rPr>
        <w:t>суб’єктів</w:t>
      </w:r>
      <w:proofErr w:type="spellEnd"/>
      <w:r w:rsidR="003E291D" w:rsidRPr="003E291D">
        <w:rPr>
          <w:rFonts w:ascii="Times New Roman" w:hAnsi="Times New Roman" w:cs="Times New Roman"/>
          <w:lang w:val="ru-RU"/>
        </w:rPr>
        <w:t xml:space="preserve"> ринку природного газу для </w:t>
      </w:r>
      <w:proofErr w:type="spellStart"/>
      <w:r w:rsidR="003E291D" w:rsidRPr="003E291D">
        <w:rPr>
          <w:rFonts w:ascii="Times New Roman" w:hAnsi="Times New Roman" w:cs="Times New Roman"/>
          <w:lang w:val="ru-RU"/>
        </w:rPr>
        <w:t>забезпечення</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загальносуспільних</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інтересів</w:t>
      </w:r>
      <w:proofErr w:type="spellEnd"/>
      <w:r w:rsidR="003E291D" w:rsidRPr="003E291D">
        <w:rPr>
          <w:rFonts w:ascii="Times New Roman" w:hAnsi="Times New Roman" w:cs="Times New Roman"/>
          <w:lang w:val="ru-RU"/>
        </w:rPr>
        <w:t xml:space="preserve"> у </w:t>
      </w:r>
      <w:proofErr w:type="spellStart"/>
      <w:r w:rsidR="003E291D" w:rsidRPr="003E291D">
        <w:rPr>
          <w:rFonts w:ascii="Times New Roman" w:hAnsi="Times New Roman" w:cs="Times New Roman"/>
          <w:lang w:val="ru-RU"/>
        </w:rPr>
        <w:t>процесі</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функціонування</w:t>
      </w:r>
      <w:proofErr w:type="spellEnd"/>
      <w:r w:rsidR="003E291D" w:rsidRPr="003E291D">
        <w:rPr>
          <w:rFonts w:ascii="Times New Roman" w:hAnsi="Times New Roman" w:cs="Times New Roman"/>
          <w:lang w:val="ru-RU"/>
        </w:rPr>
        <w:t xml:space="preserve"> ринку природного газу </w:t>
      </w:r>
      <w:proofErr w:type="spellStart"/>
      <w:r w:rsidR="003E291D" w:rsidRPr="003E291D">
        <w:rPr>
          <w:rFonts w:ascii="Times New Roman" w:hAnsi="Times New Roman" w:cs="Times New Roman"/>
          <w:lang w:val="ru-RU"/>
        </w:rPr>
        <w:t>щодо</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особливостей</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постачання</w:t>
      </w:r>
      <w:proofErr w:type="spellEnd"/>
      <w:r w:rsidR="003E291D" w:rsidRPr="003E291D">
        <w:rPr>
          <w:rFonts w:ascii="Times New Roman" w:hAnsi="Times New Roman" w:cs="Times New Roman"/>
          <w:lang w:val="ru-RU"/>
        </w:rPr>
        <w:t xml:space="preserve"> природного газу </w:t>
      </w:r>
      <w:proofErr w:type="spellStart"/>
      <w:r w:rsidR="003E291D" w:rsidRPr="003E291D">
        <w:rPr>
          <w:rFonts w:ascii="Times New Roman" w:hAnsi="Times New Roman" w:cs="Times New Roman"/>
          <w:lang w:val="ru-RU"/>
        </w:rPr>
        <w:t>виробникам</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теплової</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енергії</w:t>
      </w:r>
      <w:proofErr w:type="spellEnd"/>
      <w:r w:rsidR="003E291D" w:rsidRPr="003E291D">
        <w:rPr>
          <w:rFonts w:ascii="Times New Roman" w:hAnsi="Times New Roman" w:cs="Times New Roman"/>
          <w:lang w:val="ru-RU"/>
        </w:rPr>
        <w:t xml:space="preserve"> та </w:t>
      </w:r>
      <w:proofErr w:type="spellStart"/>
      <w:r w:rsidR="003E291D" w:rsidRPr="003E291D">
        <w:rPr>
          <w:rFonts w:ascii="Times New Roman" w:hAnsi="Times New Roman" w:cs="Times New Roman"/>
          <w:lang w:val="ru-RU"/>
        </w:rPr>
        <w:t>бюджетним</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установам</w:t>
      </w:r>
      <w:proofErr w:type="spellEnd"/>
      <w:r w:rsidR="003E291D" w:rsidRPr="003E291D">
        <w:rPr>
          <w:rFonts w:ascii="Times New Roman" w:hAnsi="Times New Roman" w:cs="Times New Roman"/>
          <w:lang w:val="ru-RU"/>
        </w:rPr>
        <w:t>» (</w:t>
      </w:r>
      <w:proofErr w:type="spellStart"/>
      <w:r w:rsidR="003E291D" w:rsidRPr="003E291D">
        <w:rPr>
          <w:rFonts w:ascii="Times New Roman" w:hAnsi="Times New Roman" w:cs="Times New Roman"/>
          <w:lang w:val="ru-RU"/>
        </w:rPr>
        <w:t>Із</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змінами</w:t>
      </w:r>
      <w:proofErr w:type="spellEnd"/>
      <w:r w:rsidR="003E291D" w:rsidRPr="003E291D">
        <w:rPr>
          <w:rFonts w:ascii="Times New Roman" w:hAnsi="Times New Roman" w:cs="Times New Roman"/>
          <w:lang w:val="ru-RU"/>
        </w:rPr>
        <w:t xml:space="preserve"> і </w:t>
      </w:r>
      <w:proofErr w:type="spellStart"/>
      <w:r w:rsidR="003E291D" w:rsidRPr="003E291D">
        <w:rPr>
          <w:rFonts w:ascii="Times New Roman" w:hAnsi="Times New Roman" w:cs="Times New Roman"/>
          <w:lang w:val="ru-RU"/>
        </w:rPr>
        <w:t>доповненнями</w:t>
      </w:r>
      <w:proofErr w:type="spellEnd"/>
      <w:r w:rsidR="003E291D" w:rsidRPr="003E291D">
        <w:rPr>
          <w:rFonts w:ascii="Times New Roman" w:hAnsi="Times New Roman" w:cs="Times New Roman"/>
          <w:lang w:val="ru-RU"/>
        </w:rPr>
        <w:t>) (</w:t>
      </w:r>
      <w:proofErr w:type="spellStart"/>
      <w:r w:rsidR="003E291D" w:rsidRPr="003E291D">
        <w:rPr>
          <w:rFonts w:ascii="Times New Roman" w:hAnsi="Times New Roman" w:cs="Times New Roman"/>
          <w:lang w:val="ru-RU"/>
        </w:rPr>
        <w:t>надалі</w:t>
      </w:r>
      <w:proofErr w:type="spellEnd"/>
      <w:r w:rsidR="003E291D" w:rsidRPr="003E291D">
        <w:rPr>
          <w:rFonts w:ascii="Times New Roman" w:hAnsi="Times New Roman" w:cs="Times New Roman"/>
          <w:lang w:val="ru-RU"/>
        </w:rPr>
        <w:t xml:space="preserve">- </w:t>
      </w:r>
      <w:proofErr w:type="spellStart"/>
      <w:r w:rsidR="003E291D" w:rsidRPr="003E291D">
        <w:rPr>
          <w:rFonts w:ascii="Times New Roman" w:hAnsi="Times New Roman" w:cs="Times New Roman"/>
          <w:lang w:val="ru-RU"/>
        </w:rPr>
        <w:t>Положення</w:t>
      </w:r>
      <w:proofErr w:type="spellEnd"/>
      <w:r w:rsidR="003E291D" w:rsidRPr="003E291D">
        <w:rPr>
          <w:rFonts w:ascii="Times New Roman" w:hAnsi="Times New Roman" w:cs="Times New Roman"/>
          <w:lang w:val="ru-RU"/>
        </w:rPr>
        <w:t>) до «</w:t>
      </w:r>
      <w:r w:rsidR="00004FA4">
        <w:rPr>
          <w:rFonts w:ascii="Times New Roman" w:hAnsi="Times New Roman" w:cs="Times New Roman"/>
          <w:lang w:val="ru-RU"/>
        </w:rPr>
        <w:t>3</w:t>
      </w:r>
      <w:r w:rsidR="00DE29A0">
        <w:rPr>
          <w:rFonts w:ascii="Times New Roman" w:hAnsi="Times New Roman" w:cs="Times New Roman"/>
          <w:lang w:val="ru-RU"/>
        </w:rPr>
        <w:t>1</w:t>
      </w:r>
      <w:r w:rsidR="003E291D" w:rsidRPr="003E291D">
        <w:rPr>
          <w:rFonts w:ascii="Times New Roman" w:hAnsi="Times New Roman" w:cs="Times New Roman"/>
          <w:lang w:val="ru-RU"/>
        </w:rPr>
        <w:t xml:space="preserve">» </w:t>
      </w:r>
      <w:proofErr w:type="spellStart"/>
      <w:r w:rsidR="00DE29A0">
        <w:rPr>
          <w:rFonts w:ascii="Times New Roman" w:hAnsi="Times New Roman" w:cs="Times New Roman"/>
          <w:lang w:val="ru-RU"/>
        </w:rPr>
        <w:t>березня</w:t>
      </w:r>
      <w:proofErr w:type="spellEnd"/>
      <w:r w:rsidR="00DE29A0">
        <w:rPr>
          <w:rFonts w:ascii="Times New Roman" w:hAnsi="Times New Roman" w:cs="Times New Roman"/>
          <w:lang w:val="ru-RU"/>
        </w:rPr>
        <w:t xml:space="preserve"> 2026</w:t>
      </w:r>
      <w:r w:rsidR="003E291D" w:rsidRPr="003E291D">
        <w:rPr>
          <w:rFonts w:ascii="Times New Roman" w:hAnsi="Times New Roman" w:cs="Times New Roman"/>
          <w:lang w:val="ru-RU"/>
        </w:rPr>
        <w:t xml:space="preserve"> року. </w:t>
      </w:r>
    </w:p>
    <w:p w:rsidR="003E291D" w:rsidRPr="003E291D" w:rsidRDefault="003E291D" w:rsidP="003E291D">
      <w:pPr>
        <w:spacing w:line="0" w:lineRule="atLeast"/>
        <w:ind w:firstLine="708"/>
        <w:jc w:val="both"/>
        <w:rPr>
          <w:rFonts w:ascii="Times New Roman" w:hAnsi="Times New Roman" w:cs="Times New Roman"/>
          <w:lang w:val="ru-RU"/>
        </w:rPr>
      </w:pPr>
      <w:r w:rsidRPr="003E291D">
        <w:rPr>
          <w:rFonts w:ascii="Times New Roman" w:hAnsi="Times New Roman" w:cs="Times New Roman"/>
          <w:lang w:val="ru-RU"/>
        </w:rPr>
        <w:t xml:space="preserve">Пунктом 6 </w:t>
      </w:r>
      <w:proofErr w:type="spellStart"/>
      <w:r w:rsidRPr="003E291D">
        <w:rPr>
          <w:rFonts w:ascii="Times New Roman" w:hAnsi="Times New Roman" w:cs="Times New Roman"/>
          <w:lang w:val="ru-RU"/>
        </w:rPr>
        <w:t>цього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Положення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визначено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що</w:t>
      </w:r>
      <w:proofErr w:type="spellEnd"/>
      <w:r w:rsidRPr="003E291D">
        <w:rPr>
          <w:rFonts w:ascii="Times New Roman" w:hAnsi="Times New Roman" w:cs="Times New Roman"/>
          <w:lang w:val="ru-RU"/>
        </w:rPr>
        <w:t xml:space="preserve"> ТОВ «</w:t>
      </w:r>
      <w:proofErr w:type="spellStart"/>
      <w:r w:rsidRPr="003E291D">
        <w:rPr>
          <w:rFonts w:ascii="Times New Roman" w:hAnsi="Times New Roman" w:cs="Times New Roman"/>
          <w:lang w:val="ru-RU"/>
        </w:rPr>
        <w:t>Газопостачальна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компанія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Нафтогаз</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Трейдинг</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постачає</w:t>
      </w:r>
      <w:proofErr w:type="spellEnd"/>
      <w:r w:rsidRPr="003E291D">
        <w:rPr>
          <w:rFonts w:ascii="Times New Roman" w:hAnsi="Times New Roman" w:cs="Times New Roman"/>
          <w:lang w:val="ru-RU"/>
        </w:rPr>
        <w:t xml:space="preserve"> з 1 </w:t>
      </w:r>
      <w:proofErr w:type="spellStart"/>
      <w:r w:rsidRPr="003E291D">
        <w:rPr>
          <w:rFonts w:ascii="Times New Roman" w:hAnsi="Times New Roman" w:cs="Times New Roman"/>
          <w:lang w:val="ru-RU"/>
        </w:rPr>
        <w:t>вересня</w:t>
      </w:r>
      <w:proofErr w:type="spellEnd"/>
      <w:r w:rsidRPr="003E291D">
        <w:rPr>
          <w:rFonts w:ascii="Times New Roman" w:hAnsi="Times New Roman" w:cs="Times New Roman"/>
          <w:lang w:val="ru-RU"/>
        </w:rPr>
        <w:t xml:space="preserve"> 2022 р. по </w:t>
      </w:r>
      <w:r w:rsidR="00DE29A0">
        <w:rPr>
          <w:rFonts w:ascii="Times New Roman" w:hAnsi="Times New Roman" w:cs="Times New Roman"/>
          <w:lang w:val="ru-RU"/>
        </w:rPr>
        <w:t xml:space="preserve">31 </w:t>
      </w:r>
      <w:proofErr w:type="spellStart"/>
      <w:r w:rsidR="00DE29A0">
        <w:rPr>
          <w:rFonts w:ascii="Times New Roman" w:hAnsi="Times New Roman" w:cs="Times New Roman"/>
          <w:lang w:val="ru-RU"/>
        </w:rPr>
        <w:t>березня</w:t>
      </w:r>
      <w:proofErr w:type="spellEnd"/>
      <w:r w:rsidR="00DE29A0">
        <w:rPr>
          <w:rFonts w:ascii="Times New Roman" w:hAnsi="Times New Roman" w:cs="Times New Roman"/>
          <w:lang w:val="ru-RU"/>
        </w:rPr>
        <w:t xml:space="preserve"> 2026</w:t>
      </w:r>
      <w:r w:rsidRPr="003E291D">
        <w:rPr>
          <w:rFonts w:ascii="Times New Roman" w:hAnsi="Times New Roman" w:cs="Times New Roman"/>
          <w:lang w:val="ru-RU"/>
        </w:rPr>
        <w:t xml:space="preserve"> р. (</w:t>
      </w:r>
      <w:proofErr w:type="spellStart"/>
      <w:r w:rsidRPr="003E291D">
        <w:rPr>
          <w:rFonts w:ascii="Times New Roman" w:hAnsi="Times New Roman" w:cs="Times New Roman"/>
          <w:lang w:val="ru-RU"/>
        </w:rPr>
        <w:t>включно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природний</w:t>
      </w:r>
      <w:proofErr w:type="spellEnd"/>
      <w:r w:rsidRPr="003E291D">
        <w:rPr>
          <w:rFonts w:ascii="Times New Roman" w:hAnsi="Times New Roman" w:cs="Times New Roman"/>
          <w:lang w:val="ru-RU"/>
        </w:rPr>
        <w:t xml:space="preserve"> газ </w:t>
      </w:r>
      <w:proofErr w:type="spellStart"/>
      <w:r w:rsidRPr="003E291D">
        <w:rPr>
          <w:rFonts w:ascii="Times New Roman" w:hAnsi="Times New Roman" w:cs="Times New Roman"/>
          <w:lang w:val="ru-RU"/>
        </w:rPr>
        <w:t>бюджетним</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установам</w:t>
      </w:r>
      <w:proofErr w:type="spellEnd"/>
      <w:r w:rsidRPr="003E291D">
        <w:rPr>
          <w:rFonts w:ascii="Times New Roman" w:hAnsi="Times New Roman" w:cs="Times New Roman"/>
          <w:lang w:val="ru-RU"/>
        </w:rPr>
        <w:t xml:space="preserve">, за </w:t>
      </w:r>
      <w:proofErr w:type="spellStart"/>
      <w:r w:rsidRPr="003E291D">
        <w:rPr>
          <w:rFonts w:ascii="Times New Roman" w:hAnsi="Times New Roman" w:cs="Times New Roman"/>
          <w:lang w:val="ru-RU"/>
        </w:rPr>
        <w:t>ціною</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що</w:t>
      </w:r>
      <w:proofErr w:type="spellEnd"/>
      <w:r w:rsidRPr="003E291D">
        <w:rPr>
          <w:rFonts w:ascii="Times New Roman" w:hAnsi="Times New Roman" w:cs="Times New Roman"/>
          <w:lang w:val="ru-RU"/>
        </w:rPr>
        <w:t xml:space="preserve"> становить </w:t>
      </w:r>
      <w:r w:rsidR="00D476CA">
        <w:rPr>
          <w:rFonts w:ascii="Times New Roman" w:hAnsi="Times New Roman" w:cs="Times New Roman"/>
          <w:lang w:val="ru-RU"/>
        </w:rPr>
        <w:t>17 052,60</w:t>
      </w:r>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гривень</w:t>
      </w:r>
      <w:proofErr w:type="spellEnd"/>
      <w:r w:rsidRPr="003E291D">
        <w:rPr>
          <w:rFonts w:ascii="Times New Roman" w:hAnsi="Times New Roman" w:cs="Times New Roman"/>
          <w:lang w:val="ru-RU"/>
        </w:rPr>
        <w:t xml:space="preserve"> </w:t>
      </w:r>
      <w:r w:rsidR="00D476CA">
        <w:rPr>
          <w:rFonts w:ascii="Times New Roman" w:hAnsi="Times New Roman" w:cs="Times New Roman"/>
          <w:lang w:val="ru-RU"/>
        </w:rPr>
        <w:t>з</w:t>
      </w:r>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урахуванням</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податку</w:t>
      </w:r>
      <w:proofErr w:type="spellEnd"/>
      <w:r w:rsidRPr="003E291D">
        <w:rPr>
          <w:rFonts w:ascii="Times New Roman" w:hAnsi="Times New Roman" w:cs="Times New Roman"/>
          <w:lang w:val="ru-RU"/>
        </w:rPr>
        <w:t xml:space="preserve"> на </w:t>
      </w:r>
      <w:proofErr w:type="spellStart"/>
      <w:r w:rsidRPr="003E291D">
        <w:rPr>
          <w:rFonts w:ascii="Times New Roman" w:hAnsi="Times New Roman" w:cs="Times New Roman"/>
          <w:lang w:val="ru-RU"/>
        </w:rPr>
        <w:t>додану</w:t>
      </w:r>
      <w:proofErr w:type="spellEnd"/>
      <w:r w:rsidRPr="003E291D">
        <w:rPr>
          <w:rFonts w:ascii="Times New Roman" w:hAnsi="Times New Roman" w:cs="Times New Roman"/>
          <w:lang w:val="ru-RU"/>
        </w:rPr>
        <w:t xml:space="preserve"> вартіст</w:t>
      </w:r>
      <w:r w:rsidR="00D476CA">
        <w:rPr>
          <w:rFonts w:ascii="Times New Roman" w:hAnsi="Times New Roman" w:cs="Times New Roman"/>
          <w:lang w:val="ru-RU"/>
        </w:rPr>
        <w:t xml:space="preserve">ь за 1000 куб. </w:t>
      </w:r>
      <w:proofErr w:type="spellStart"/>
      <w:r w:rsidR="00D476CA">
        <w:rPr>
          <w:rFonts w:ascii="Times New Roman" w:hAnsi="Times New Roman" w:cs="Times New Roman"/>
          <w:lang w:val="ru-RU"/>
        </w:rPr>
        <w:t>метрів</w:t>
      </w:r>
      <w:proofErr w:type="spellEnd"/>
      <w:r w:rsidR="00D476CA">
        <w:rPr>
          <w:rFonts w:ascii="Times New Roman" w:hAnsi="Times New Roman" w:cs="Times New Roman"/>
          <w:lang w:val="ru-RU"/>
        </w:rPr>
        <w:t xml:space="preserve"> газу та з </w:t>
      </w:r>
      <w:proofErr w:type="spellStart"/>
      <w:r w:rsidRPr="003E291D">
        <w:rPr>
          <w:rFonts w:ascii="Times New Roman" w:hAnsi="Times New Roman" w:cs="Times New Roman"/>
          <w:lang w:val="ru-RU"/>
        </w:rPr>
        <w:t>урахування</w:t>
      </w:r>
      <w:r w:rsidR="00D476CA">
        <w:rPr>
          <w:rFonts w:ascii="Times New Roman" w:hAnsi="Times New Roman" w:cs="Times New Roman"/>
          <w:lang w:val="ru-RU"/>
        </w:rPr>
        <w:t>м</w:t>
      </w:r>
      <w:proofErr w:type="spellEnd"/>
      <w:r w:rsidRPr="003E291D">
        <w:rPr>
          <w:rFonts w:ascii="Times New Roman" w:hAnsi="Times New Roman" w:cs="Times New Roman"/>
          <w:lang w:val="ru-RU"/>
        </w:rPr>
        <w:t xml:space="preserve"> тарифу на </w:t>
      </w:r>
      <w:proofErr w:type="spellStart"/>
      <w:r w:rsidRPr="003E291D">
        <w:rPr>
          <w:rFonts w:ascii="Times New Roman" w:hAnsi="Times New Roman" w:cs="Times New Roman"/>
          <w:lang w:val="ru-RU"/>
        </w:rPr>
        <w:t>послуги</w:t>
      </w:r>
      <w:proofErr w:type="spellEnd"/>
      <w:r w:rsidRPr="003E291D">
        <w:rPr>
          <w:rFonts w:ascii="Times New Roman" w:hAnsi="Times New Roman" w:cs="Times New Roman"/>
          <w:lang w:val="ru-RU"/>
        </w:rPr>
        <w:t xml:space="preserve"> з </w:t>
      </w:r>
      <w:proofErr w:type="spellStart"/>
      <w:r w:rsidRPr="003E291D">
        <w:rPr>
          <w:rFonts w:ascii="Times New Roman" w:hAnsi="Times New Roman" w:cs="Times New Roman"/>
          <w:lang w:val="ru-RU"/>
        </w:rPr>
        <w:t>транспортування</w:t>
      </w:r>
      <w:proofErr w:type="spellEnd"/>
      <w:r w:rsidRPr="003E291D">
        <w:rPr>
          <w:rFonts w:ascii="Times New Roman" w:hAnsi="Times New Roman" w:cs="Times New Roman"/>
          <w:lang w:val="ru-RU"/>
        </w:rPr>
        <w:t xml:space="preserve"> природного газу для точки </w:t>
      </w:r>
      <w:proofErr w:type="spellStart"/>
      <w:r w:rsidRPr="003E291D">
        <w:rPr>
          <w:rFonts w:ascii="Times New Roman" w:hAnsi="Times New Roman" w:cs="Times New Roman"/>
          <w:lang w:val="ru-RU"/>
        </w:rPr>
        <w:t>виходу</w:t>
      </w:r>
      <w:proofErr w:type="spellEnd"/>
      <w:r w:rsidRPr="003E291D">
        <w:rPr>
          <w:rFonts w:ascii="Times New Roman" w:hAnsi="Times New Roman" w:cs="Times New Roman"/>
          <w:lang w:val="ru-RU"/>
        </w:rPr>
        <w:t xml:space="preserve"> та </w:t>
      </w:r>
      <w:proofErr w:type="spellStart"/>
      <w:r w:rsidRPr="003E291D">
        <w:rPr>
          <w:rFonts w:ascii="Times New Roman" w:hAnsi="Times New Roman" w:cs="Times New Roman"/>
          <w:lang w:val="ru-RU"/>
        </w:rPr>
        <w:t>коефіцієнта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який</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застосовується</w:t>
      </w:r>
      <w:proofErr w:type="spellEnd"/>
      <w:r w:rsidRPr="003E291D">
        <w:rPr>
          <w:rFonts w:ascii="Times New Roman" w:hAnsi="Times New Roman" w:cs="Times New Roman"/>
          <w:lang w:val="ru-RU"/>
        </w:rPr>
        <w:t xml:space="preserve"> у </w:t>
      </w:r>
      <w:proofErr w:type="spellStart"/>
      <w:r w:rsidRPr="003E291D">
        <w:rPr>
          <w:rFonts w:ascii="Times New Roman" w:hAnsi="Times New Roman" w:cs="Times New Roman"/>
          <w:lang w:val="ru-RU"/>
        </w:rPr>
        <w:t>разі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замовл</w:t>
      </w:r>
      <w:r w:rsidR="009B165A">
        <w:rPr>
          <w:rFonts w:ascii="Times New Roman" w:hAnsi="Times New Roman" w:cs="Times New Roman"/>
          <w:lang w:val="ru-RU"/>
        </w:rPr>
        <w:t>ення</w:t>
      </w:r>
      <w:proofErr w:type="spellEnd"/>
      <w:r w:rsidR="009B165A">
        <w:rPr>
          <w:rFonts w:ascii="Times New Roman" w:hAnsi="Times New Roman" w:cs="Times New Roman"/>
          <w:lang w:val="ru-RU"/>
        </w:rPr>
        <w:t xml:space="preserve"> </w:t>
      </w:r>
      <w:proofErr w:type="spellStart"/>
      <w:r w:rsidR="009B165A">
        <w:rPr>
          <w:rFonts w:ascii="Times New Roman" w:hAnsi="Times New Roman" w:cs="Times New Roman"/>
          <w:lang w:val="ru-RU"/>
        </w:rPr>
        <w:t>потужності</w:t>
      </w:r>
      <w:proofErr w:type="spellEnd"/>
      <w:r w:rsidR="009B165A">
        <w:rPr>
          <w:rFonts w:ascii="Times New Roman" w:hAnsi="Times New Roman" w:cs="Times New Roman"/>
          <w:lang w:val="ru-RU"/>
        </w:rPr>
        <w:t xml:space="preserve"> на </w:t>
      </w:r>
      <w:proofErr w:type="spellStart"/>
      <w:r w:rsidR="009B165A">
        <w:rPr>
          <w:rFonts w:ascii="Times New Roman" w:hAnsi="Times New Roman" w:cs="Times New Roman"/>
          <w:lang w:val="ru-RU"/>
        </w:rPr>
        <w:t>добу</w:t>
      </w:r>
      <w:proofErr w:type="spellEnd"/>
      <w:r w:rsidR="009B165A">
        <w:rPr>
          <w:rFonts w:ascii="Times New Roman" w:hAnsi="Times New Roman" w:cs="Times New Roman"/>
          <w:lang w:val="ru-RU"/>
        </w:rPr>
        <w:t xml:space="preserve"> наперед</w:t>
      </w:r>
      <w:r w:rsidRPr="003E291D">
        <w:rPr>
          <w:rFonts w:ascii="Times New Roman" w:hAnsi="Times New Roman" w:cs="Times New Roman"/>
          <w:lang w:val="ru-RU"/>
        </w:rPr>
        <w:t>.</w:t>
      </w:r>
    </w:p>
    <w:p w:rsidR="007E19E7" w:rsidRPr="003E291D" w:rsidRDefault="003E291D" w:rsidP="003E291D">
      <w:pPr>
        <w:ind w:firstLine="709"/>
        <w:jc w:val="both"/>
        <w:rPr>
          <w:rFonts w:ascii="Times New Roman" w:hAnsi="Times New Roman" w:cs="Times New Roman"/>
          <w:lang w:val="ru-RU"/>
        </w:rPr>
      </w:pPr>
      <w:r w:rsidRPr="003E291D">
        <w:rPr>
          <w:rFonts w:ascii="Times New Roman" w:hAnsi="Times New Roman" w:cs="Times New Roman"/>
          <w:lang w:val="ru-RU"/>
        </w:rPr>
        <w:t xml:space="preserve">В </w:t>
      </w:r>
      <w:proofErr w:type="spellStart"/>
      <w:r w:rsidRPr="003E291D">
        <w:rPr>
          <w:rFonts w:ascii="Times New Roman" w:hAnsi="Times New Roman" w:cs="Times New Roman"/>
          <w:lang w:val="ru-RU"/>
        </w:rPr>
        <w:t>зв’язку</w:t>
      </w:r>
      <w:proofErr w:type="spellEnd"/>
      <w:r w:rsidRPr="003E291D">
        <w:rPr>
          <w:rFonts w:ascii="Times New Roman" w:hAnsi="Times New Roman" w:cs="Times New Roman"/>
          <w:lang w:val="ru-RU"/>
        </w:rPr>
        <w:t xml:space="preserve"> з </w:t>
      </w:r>
      <w:proofErr w:type="spellStart"/>
      <w:r w:rsidRPr="003E291D">
        <w:rPr>
          <w:rFonts w:ascii="Times New Roman" w:hAnsi="Times New Roman" w:cs="Times New Roman"/>
          <w:lang w:val="ru-RU"/>
        </w:rPr>
        <w:t>вище</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викладеним</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Замовник</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планує</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проведення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шляхом </w:t>
      </w:r>
      <w:proofErr w:type="spellStart"/>
      <w:r w:rsidRPr="003E291D">
        <w:rPr>
          <w:rFonts w:ascii="Times New Roman" w:hAnsi="Times New Roman" w:cs="Times New Roman"/>
          <w:lang w:val="ru-RU"/>
        </w:rPr>
        <w:t>укладення</w:t>
      </w:r>
      <w:proofErr w:type="spellEnd"/>
      <w:r w:rsidRPr="003E291D">
        <w:rPr>
          <w:rFonts w:ascii="Times New Roman" w:hAnsi="Times New Roman" w:cs="Times New Roman"/>
          <w:lang w:val="ru-RU"/>
        </w:rPr>
        <w:t xml:space="preserve"> прямого договору з ТОВ «</w:t>
      </w:r>
      <w:proofErr w:type="spellStart"/>
      <w:r w:rsidRPr="003E291D">
        <w:rPr>
          <w:rFonts w:ascii="Times New Roman" w:hAnsi="Times New Roman" w:cs="Times New Roman"/>
          <w:lang w:val="ru-RU"/>
        </w:rPr>
        <w:t>Газопостачальна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компанія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Нафтогаз</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Трейдинг</w:t>
      </w:r>
      <w:proofErr w:type="spellEnd"/>
      <w:r w:rsidRPr="003E291D">
        <w:rPr>
          <w:rFonts w:ascii="Times New Roman" w:hAnsi="Times New Roman" w:cs="Times New Roman"/>
          <w:lang w:val="ru-RU"/>
        </w:rPr>
        <w:t xml:space="preserve">» на </w:t>
      </w:r>
      <w:proofErr w:type="spellStart"/>
      <w:r w:rsidRPr="003E291D">
        <w:rPr>
          <w:rFonts w:ascii="Times New Roman" w:hAnsi="Times New Roman" w:cs="Times New Roman"/>
          <w:lang w:val="ru-RU"/>
        </w:rPr>
        <w:t>підставі</w:t>
      </w:r>
      <w:proofErr w:type="spellEnd"/>
      <w:r w:rsidRPr="003E291D">
        <w:rPr>
          <w:rFonts w:ascii="Times New Roman" w:hAnsi="Times New Roman" w:cs="Times New Roman"/>
          <w:lang w:val="ru-RU"/>
        </w:rPr>
        <w:t xml:space="preserve"> пп.6 п.13 </w:t>
      </w:r>
      <w:proofErr w:type="spellStart"/>
      <w:r w:rsidRPr="003E291D">
        <w:rPr>
          <w:rFonts w:ascii="Times New Roman" w:hAnsi="Times New Roman" w:cs="Times New Roman"/>
          <w:lang w:val="ru-RU" w:eastAsia="ru-RU"/>
        </w:rPr>
        <w:t>Особливостей</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здійснення</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публічних</w:t>
      </w:r>
      <w:proofErr w:type="spellEnd"/>
      <w:r w:rsidRPr="003E291D">
        <w:rPr>
          <w:rFonts w:ascii="Times New Roman" w:hAnsi="Times New Roman" w:cs="Times New Roman"/>
          <w:lang w:val="ru-RU" w:eastAsia="ru-RU"/>
        </w:rPr>
        <w:t xml:space="preserve"> закупівель </w:t>
      </w:r>
      <w:proofErr w:type="spellStart"/>
      <w:r w:rsidRPr="003E291D">
        <w:rPr>
          <w:rFonts w:ascii="Times New Roman" w:hAnsi="Times New Roman" w:cs="Times New Roman"/>
          <w:lang w:val="ru-RU" w:eastAsia="ru-RU"/>
        </w:rPr>
        <w:t>товарів</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робіт</w:t>
      </w:r>
      <w:proofErr w:type="spellEnd"/>
      <w:r w:rsidRPr="003E291D">
        <w:rPr>
          <w:rFonts w:ascii="Times New Roman" w:hAnsi="Times New Roman" w:cs="Times New Roman"/>
          <w:lang w:val="ru-RU" w:eastAsia="ru-RU"/>
        </w:rPr>
        <w:t xml:space="preserve"> і </w:t>
      </w:r>
      <w:proofErr w:type="spellStart"/>
      <w:r w:rsidRPr="003E291D">
        <w:rPr>
          <w:rFonts w:ascii="Times New Roman" w:hAnsi="Times New Roman" w:cs="Times New Roman"/>
          <w:lang w:val="ru-RU" w:eastAsia="ru-RU"/>
        </w:rPr>
        <w:t>послуг</w:t>
      </w:r>
      <w:proofErr w:type="spellEnd"/>
      <w:r w:rsidRPr="003E291D">
        <w:rPr>
          <w:rFonts w:ascii="Times New Roman" w:hAnsi="Times New Roman" w:cs="Times New Roman"/>
          <w:lang w:val="ru-RU" w:eastAsia="ru-RU"/>
        </w:rPr>
        <w:t xml:space="preserve"> для </w:t>
      </w:r>
      <w:proofErr w:type="spellStart"/>
      <w:r w:rsidRPr="003E291D">
        <w:rPr>
          <w:rFonts w:ascii="Times New Roman" w:hAnsi="Times New Roman" w:cs="Times New Roman"/>
          <w:lang w:val="ru-RU" w:eastAsia="ru-RU"/>
        </w:rPr>
        <w:t>замовників</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передбачених</w:t>
      </w:r>
      <w:proofErr w:type="spellEnd"/>
      <w:r w:rsidRPr="003E291D">
        <w:rPr>
          <w:rFonts w:ascii="Times New Roman" w:hAnsi="Times New Roman" w:cs="Times New Roman"/>
          <w:lang w:val="ru-RU" w:eastAsia="ru-RU"/>
        </w:rPr>
        <w:t xml:space="preserve"> Законом </w:t>
      </w:r>
      <w:proofErr w:type="spellStart"/>
      <w:r w:rsidRPr="003E291D">
        <w:rPr>
          <w:rFonts w:ascii="Times New Roman" w:hAnsi="Times New Roman" w:cs="Times New Roman"/>
          <w:lang w:val="ru-RU" w:eastAsia="ru-RU"/>
        </w:rPr>
        <w:t>України</w:t>
      </w:r>
      <w:proofErr w:type="spellEnd"/>
      <w:r w:rsidRPr="003E291D">
        <w:rPr>
          <w:rFonts w:ascii="Times New Roman" w:hAnsi="Times New Roman" w:cs="Times New Roman"/>
          <w:lang w:val="ru-RU" w:eastAsia="ru-RU"/>
        </w:rPr>
        <w:t xml:space="preserve"> «Про </w:t>
      </w:r>
      <w:proofErr w:type="spellStart"/>
      <w:r w:rsidRPr="003E291D">
        <w:rPr>
          <w:rFonts w:ascii="Times New Roman" w:hAnsi="Times New Roman" w:cs="Times New Roman"/>
          <w:lang w:val="ru-RU" w:eastAsia="ru-RU"/>
        </w:rPr>
        <w:t>публічні</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закупівлі</w:t>
      </w:r>
      <w:proofErr w:type="spellEnd"/>
      <w:r w:rsidRPr="003E291D">
        <w:rPr>
          <w:rFonts w:ascii="Times New Roman" w:hAnsi="Times New Roman" w:cs="Times New Roman"/>
          <w:lang w:val="ru-RU" w:eastAsia="ru-RU"/>
        </w:rPr>
        <w:t xml:space="preserve">», на </w:t>
      </w:r>
      <w:proofErr w:type="spellStart"/>
      <w:r w:rsidRPr="003E291D">
        <w:rPr>
          <w:rFonts w:ascii="Times New Roman" w:hAnsi="Times New Roman" w:cs="Times New Roman"/>
          <w:lang w:val="ru-RU" w:eastAsia="ru-RU"/>
        </w:rPr>
        <w:t>період</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дії</w:t>
      </w:r>
      <w:proofErr w:type="spellEnd"/>
      <w:r w:rsidRPr="003E291D">
        <w:rPr>
          <w:rFonts w:ascii="Times New Roman" w:hAnsi="Times New Roman" w:cs="Times New Roman"/>
          <w:lang w:val="ru-RU" w:eastAsia="ru-RU"/>
        </w:rPr>
        <w:t xml:space="preserve"> правового режиму </w:t>
      </w:r>
      <w:proofErr w:type="spellStart"/>
      <w:r w:rsidRPr="003E291D">
        <w:rPr>
          <w:rFonts w:ascii="Times New Roman" w:hAnsi="Times New Roman" w:cs="Times New Roman"/>
          <w:lang w:val="ru-RU" w:eastAsia="ru-RU"/>
        </w:rPr>
        <w:t>воєнного</w:t>
      </w:r>
      <w:proofErr w:type="spellEnd"/>
      <w:r w:rsidRPr="003E291D">
        <w:rPr>
          <w:rFonts w:ascii="Times New Roman" w:hAnsi="Times New Roman" w:cs="Times New Roman"/>
          <w:lang w:val="ru-RU" w:eastAsia="ru-RU"/>
        </w:rPr>
        <w:t xml:space="preserve"> стану в </w:t>
      </w:r>
      <w:proofErr w:type="spellStart"/>
      <w:r w:rsidRPr="003E291D">
        <w:rPr>
          <w:rFonts w:ascii="Times New Roman" w:hAnsi="Times New Roman" w:cs="Times New Roman"/>
          <w:lang w:val="ru-RU" w:eastAsia="ru-RU"/>
        </w:rPr>
        <w:t>Україні</w:t>
      </w:r>
      <w:proofErr w:type="spellEnd"/>
      <w:r w:rsidRPr="003E291D">
        <w:rPr>
          <w:rFonts w:ascii="Times New Roman" w:hAnsi="Times New Roman" w:cs="Times New Roman"/>
          <w:lang w:val="ru-RU" w:eastAsia="ru-RU"/>
        </w:rPr>
        <w:t xml:space="preserve"> та </w:t>
      </w:r>
      <w:proofErr w:type="spellStart"/>
      <w:r w:rsidRPr="003E291D">
        <w:rPr>
          <w:rFonts w:ascii="Times New Roman" w:hAnsi="Times New Roman" w:cs="Times New Roman"/>
          <w:lang w:val="ru-RU" w:eastAsia="ru-RU"/>
        </w:rPr>
        <w:t>протягом</w:t>
      </w:r>
      <w:proofErr w:type="spellEnd"/>
      <w:r w:rsidRPr="003E291D">
        <w:rPr>
          <w:rFonts w:ascii="Times New Roman" w:hAnsi="Times New Roman" w:cs="Times New Roman"/>
          <w:lang w:val="ru-RU" w:eastAsia="ru-RU"/>
        </w:rPr>
        <w:t xml:space="preserve"> 90 </w:t>
      </w:r>
      <w:proofErr w:type="spellStart"/>
      <w:r w:rsidRPr="003E291D">
        <w:rPr>
          <w:rFonts w:ascii="Times New Roman" w:hAnsi="Times New Roman" w:cs="Times New Roman"/>
          <w:lang w:val="ru-RU" w:eastAsia="ru-RU"/>
        </w:rPr>
        <w:t>днів</w:t>
      </w:r>
      <w:proofErr w:type="spellEnd"/>
      <w:r w:rsidRPr="003E291D">
        <w:rPr>
          <w:rFonts w:ascii="Times New Roman" w:hAnsi="Times New Roman" w:cs="Times New Roman"/>
          <w:lang w:val="ru-RU" w:eastAsia="ru-RU"/>
        </w:rPr>
        <w:t xml:space="preserve"> з дня </w:t>
      </w:r>
      <w:proofErr w:type="spellStart"/>
      <w:r w:rsidRPr="003E291D">
        <w:rPr>
          <w:rFonts w:ascii="Times New Roman" w:hAnsi="Times New Roman" w:cs="Times New Roman"/>
          <w:lang w:val="ru-RU" w:eastAsia="ru-RU"/>
        </w:rPr>
        <w:t>його</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припинення</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або</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скасування</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затверджених</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постановою</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Кабінету</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Міністрів</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України</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від</w:t>
      </w:r>
      <w:proofErr w:type="spellEnd"/>
      <w:r w:rsidRPr="003E291D">
        <w:rPr>
          <w:rFonts w:ascii="Times New Roman" w:hAnsi="Times New Roman" w:cs="Times New Roman"/>
          <w:lang w:val="ru-RU" w:eastAsia="ru-RU"/>
        </w:rPr>
        <w:t xml:space="preserve"> 12.10.2022 № 1178 (</w:t>
      </w:r>
      <w:proofErr w:type="spellStart"/>
      <w:r w:rsidRPr="003E291D">
        <w:rPr>
          <w:rFonts w:ascii="Times New Roman" w:hAnsi="Times New Roman" w:cs="Times New Roman"/>
          <w:lang w:val="ru-RU" w:eastAsia="ru-RU"/>
        </w:rPr>
        <w:t>зі</w:t>
      </w:r>
      <w:proofErr w:type="spellEnd"/>
      <w:r w:rsidRPr="003E291D">
        <w:rPr>
          <w:rFonts w:ascii="Times New Roman" w:hAnsi="Times New Roman" w:cs="Times New Roman"/>
          <w:lang w:val="ru-RU" w:eastAsia="ru-RU"/>
        </w:rPr>
        <w:t xml:space="preserve"> </w:t>
      </w:r>
      <w:proofErr w:type="spellStart"/>
      <w:r w:rsidRPr="003E291D">
        <w:rPr>
          <w:rFonts w:ascii="Times New Roman" w:hAnsi="Times New Roman" w:cs="Times New Roman"/>
          <w:lang w:val="ru-RU" w:eastAsia="ru-RU"/>
        </w:rPr>
        <w:t>змінами</w:t>
      </w:r>
      <w:proofErr w:type="spellEnd"/>
      <w:r w:rsidRPr="003E291D">
        <w:rPr>
          <w:rFonts w:ascii="Times New Roman" w:hAnsi="Times New Roman" w:cs="Times New Roman"/>
          <w:lang w:val="ru-RU" w:eastAsia="ru-RU"/>
        </w:rPr>
        <w:t>) (</w:t>
      </w:r>
      <w:proofErr w:type="spellStart"/>
      <w:r w:rsidRPr="003E291D">
        <w:rPr>
          <w:rFonts w:ascii="Times New Roman" w:hAnsi="Times New Roman" w:cs="Times New Roman"/>
          <w:lang w:val="ru-RU" w:eastAsia="ru-RU"/>
        </w:rPr>
        <w:t>далі</w:t>
      </w:r>
      <w:proofErr w:type="spellEnd"/>
      <w:r w:rsidRPr="003E291D">
        <w:rPr>
          <w:rFonts w:ascii="Times New Roman" w:hAnsi="Times New Roman" w:cs="Times New Roman"/>
          <w:lang w:val="ru-RU" w:eastAsia="ru-RU"/>
        </w:rPr>
        <w:t xml:space="preserve"> – </w:t>
      </w:r>
      <w:proofErr w:type="spellStart"/>
      <w:r w:rsidRPr="003E291D">
        <w:rPr>
          <w:rFonts w:ascii="Times New Roman" w:hAnsi="Times New Roman" w:cs="Times New Roman"/>
          <w:lang w:val="ru-RU" w:eastAsia="ru-RU"/>
        </w:rPr>
        <w:t>Особливості</w:t>
      </w:r>
      <w:proofErr w:type="spellEnd"/>
      <w:r w:rsidRPr="003E291D">
        <w:rPr>
          <w:rFonts w:ascii="Times New Roman" w:hAnsi="Times New Roman" w:cs="Times New Roman"/>
          <w:lang w:val="ru-RU" w:eastAsia="ru-RU"/>
        </w:rPr>
        <w:t xml:space="preserve">), а </w:t>
      </w:r>
      <w:proofErr w:type="spellStart"/>
      <w:r w:rsidRPr="003E291D">
        <w:rPr>
          <w:rFonts w:ascii="Times New Roman" w:hAnsi="Times New Roman" w:cs="Times New Roman"/>
          <w:lang w:val="ru-RU" w:eastAsia="ru-RU"/>
        </w:rPr>
        <w:t>саме</w:t>
      </w:r>
      <w:proofErr w:type="spellEnd"/>
      <w:r w:rsidRPr="003E291D">
        <w:rPr>
          <w:rFonts w:ascii="Times New Roman" w:hAnsi="Times New Roman" w:cs="Times New Roman"/>
          <w:lang w:val="ru-RU"/>
        </w:rPr>
        <w:t>: «</w:t>
      </w:r>
      <w:proofErr w:type="spellStart"/>
      <w:r w:rsidRPr="003E291D">
        <w:rPr>
          <w:rFonts w:ascii="Times New Roman" w:hAnsi="Times New Roman" w:cs="Times New Roman"/>
          <w:lang w:val="ru-RU"/>
        </w:rPr>
        <w:t>Відмінено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відкриті</w:t>
      </w:r>
      <w:proofErr w:type="spellEnd"/>
      <w:r w:rsidRPr="003E291D">
        <w:rPr>
          <w:rFonts w:ascii="Times New Roman" w:hAnsi="Times New Roman" w:cs="Times New Roman"/>
          <w:lang w:val="ru-RU"/>
        </w:rPr>
        <w:t xml:space="preserve"> торги через </w:t>
      </w:r>
      <w:proofErr w:type="spellStart"/>
      <w:r w:rsidRPr="003E291D">
        <w:rPr>
          <w:rFonts w:ascii="Times New Roman" w:hAnsi="Times New Roman" w:cs="Times New Roman"/>
          <w:lang w:val="ru-RU"/>
        </w:rPr>
        <w:t>відсутність</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учасника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процедури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учасників</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процедури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у тому </w:t>
      </w:r>
      <w:proofErr w:type="spellStart"/>
      <w:r w:rsidRPr="003E291D">
        <w:rPr>
          <w:rFonts w:ascii="Times New Roman" w:hAnsi="Times New Roman" w:cs="Times New Roman"/>
          <w:lang w:val="ru-RU"/>
        </w:rPr>
        <w:t>числі</w:t>
      </w:r>
      <w:proofErr w:type="spellEnd"/>
      <w:r w:rsidRPr="003E291D">
        <w:rPr>
          <w:rFonts w:ascii="Times New Roman" w:hAnsi="Times New Roman" w:cs="Times New Roman"/>
          <w:lang w:val="ru-RU"/>
        </w:rPr>
        <w:t xml:space="preserve"> за лотом. При </w:t>
      </w:r>
      <w:proofErr w:type="spellStart"/>
      <w:r w:rsidRPr="003E291D">
        <w:rPr>
          <w:rFonts w:ascii="Times New Roman" w:hAnsi="Times New Roman" w:cs="Times New Roman"/>
          <w:lang w:val="ru-RU"/>
        </w:rPr>
        <w:t>цьому</w:t>
      </w:r>
      <w:proofErr w:type="spellEnd"/>
      <w:r w:rsidRPr="003E291D">
        <w:rPr>
          <w:rFonts w:ascii="Times New Roman" w:hAnsi="Times New Roman" w:cs="Times New Roman"/>
          <w:lang w:val="ru-RU"/>
        </w:rPr>
        <w:t xml:space="preserve"> предмет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його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технічні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кількісні</w:t>
      </w:r>
      <w:proofErr w:type="spellEnd"/>
      <w:r w:rsidRPr="003E291D">
        <w:rPr>
          <w:rFonts w:ascii="Times New Roman" w:hAnsi="Times New Roman" w:cs="Times New Roman"/>
          <w:lang w:val="ru-RU"/>
        </w:rPr>
        <w:t xml:space="preserve"> та </w:t>
      </w:r>
      <w:proofErr w:type="spellStart"/>
      <w:r w:rsidRPr="003E291D">
        <w:rPr>
          <w:rFonts w:ascii="Times New Roman" w:hAnsi="Times New Roman" w:cs="Times New Roman"/>
          <w:lang w:val="ru-RU"/>
        </w:rPr>
        <w:t>якісні</w:t>
      </w:r>
      <w:proofErr w:type="spellEnd"/>
      <w:r w:rsidRPr="003E291D">
        <w:rPr>
          <w:rFonts w:ascii="Times New Roman" w:hAnsi="Times New Roman" w:cs="Times New Roman"/>
          <w:lang w:val="ru-RU"/>
        </w:rPr>
        <w:t xml:space="preserve"> характеристики, а </w:t>
      </w:r>
      <w:proofErr w:type="spellStart"/>
      <w:r w:rsidRPr="003E291D">
        <w:rPr>
          <w:rFonts w:ascii="Times New Roman" w:hAnsi="Times New Roman" w:cs="Times New Roman"/>
          <w:lang w:val="ru-RU"/>
        </w:rPr>
        <w:t>також</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вимоги</w:t>
      </w:r>
      <w:proofErr w:type="spellEnd"/>
      <w:r w:rsidRPr="003E291D">
        <w:rPr>
          <w:rFonts w:ascii="Times New Roman" w:hAnsi="Times New Roman" w:cs="Times New Roman"/>
          <w:lang w:val="ru-RU"/>
        </w:rPr>
        <w:t xml:space="preserve"> до </w:t>
      </w:r>
      <w:proofErr w:type="spellStart"/>
      <w:r w:rsidRPr="003E291D">
        <w:rPr>
          <w:rFonts w:ascii="Times New Roman" w:hAnsi="Times New Roman" w:cs="Times New Roman"/>
          <w:lang w:val="ru-RU"/>
        </w:rPr>
        <w:t>учасника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процедури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не </w:t>
      </w:r>
      <w:proofErr w:type="spellStart"/>
      <w:r w:rsidRPr="003E291D">
        <w:rPr>
          <w:rFonts w:ascii="Times New Roman" w:hAnsi="Times New Roman" w:cs="Times New Roman"/>
          <w:lang w:val="ru-RU"/>
        </w:rPr>
        <w:t>повинні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відрізнятися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від</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вимог</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що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були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визначені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замовником</w:t>
      </w:r>
      <w:proofErr w:type="spellEnd"/>
      <w:r w:rsidRPr="003E291D">
        <w:rPr>
          <w:rFonts w:ascii="Times New Roman" w:hAnsi="Times New Roman" w:cs="Times New Roman"/>
          <w:lang w:val="ru-RU"/>
        </w:rPr>
        <w:t xml:space="preserve"> у </w:t>
      </w:r>
      <w:proofErr w:type="spellStart"/>
      <w:r w:rsidRPr="003E291D">
        <w:rPr>
          <w:rFonts w:ascii="Times New Roman" w:hAnsi="Times New Roman" w:cs="Times New Roman"/>
          <w:lang w:val="ru-RU"/>
        </w:rPr>
        <w:t>тендерній</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документації</w:t>
      </w:r>
      <w:proofErr w:type="spellEnd"/>
      <w:r w:rsidRPr="003E291D">
        <w:rPr>
          <w:rFonts w:ascii="Times New Roman" w:hAnsi="Times New Roman" w:cs="Times New Roman"/>
          <w:lang w:val="ru-RU"/>
        </w:rPr>
        <w:t xml:space="preserve">, та сума договору про </w:t>
      </w:r>
      <w:proofErr w:type="spellStart"/>
      <w:r w:rsidRPr="003E291D">
        <w:rPr>
          <w:rFonts w:ascii="Times New Roman" w:hAnsi="Times New Roman" w:cs="Times New Roman"/>
          <w:lang w:val="ru-RU"/>
        </w:rPr>
        <w:t>закупівлю</w:t>
      </w:r>
      <w:proofErr w:type="spellEnd"/>
      <w:r w:rsidRPr="003E291D">
        <w:rPr>
          <w:rFonts w:ascii="Times New Roman" w:hAnsi="Times New Roman" w:cs="Times New Roman"/>
          <w:lang w:val="ru-RU"/>
        </w:rPr>
        <w:t xml:space="preserve"> не </w:t>
      </w:r>
      <w:proofErr w:type="spellStart"/>
      <w:r w:rsidRPr="003E291D">
        <w:rPr>
          <w:rFonts w:ascii="Times New Roman" w:hAnsi="Times New Roman" w:cs="Times New Roman"/>
          <w:lang w:val="ru-RU"/>
        </w:rPr>
        <w:t>може</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перевищувати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очікувану</w:t>
      </w:r>
      <w:proofErr w:type="spellEnd"/>
      <w:r w:rsidRPr="003E291D">
        <w:rPr>
          <w:rFonts w:ascii="Times New Roman" w:hAnsi="Times New Roman" w:cs="Times New Roman"/>
          <w:lang w:val="ru-RU"/>
        </w:rPr>
        <w:t xml:space="preserve"> вартість предмета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зазначену</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замовником</w:t>
      </w:r>
      <w:proofErr w:type="spellEnd"/>
      <w:r w:rsidRPr="003E291D">
        <w:rPr>
          <w:rFonts w:ascii="Times New Roman" w:hAnsi="Times New Roman" w:cs="Times New Roman"/>
          <w:lang w:val="ru-RU"/>
        </w:rPr>
        <w:t xml:space="preserve"> в </w:t>
      </w:r>
      <w:proofErr w:type="spellStart"/>
      <w:r w:rsidRPr="003E291D">
        <w:rPr>
          <w:rFonts w:ascii="Times New Roman" w:hAnsi="Times New Roman" w:cs="Times New Roman"/>
          <w:lang w:val="ru-RU"/>
        </w:rPr>
        <w:t>оголошенні</w:t>
      </w:r>
      <w:proofErr w:type="spellEnd"/>
      <w:r w:rsidRPr="003E291D">
        <w:rPr>
          <w:rFonts w:ascii="Times New Roman" w:hAnsi="Times New Roman" w:cs="Times New Roman"/>
          <w:lang w:val="ru-RU"/>
        </w:rPr>
        <w:t xml:space="preserve"> про </w:t>
      </w:r>
      <w:proofErr w:type="spellStart"/>
      <w:r w:rsidRPr="003E291D">
        <w:rPr>
          <w:rFonts w:ascii="Times New Roman" w:hAnsi="Times New Roman" w:cs="Times New Roman"/>
          <w:lang w:val="ru-RU"/>
        </w:rPr>
        <w:t>проведення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відкритих</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торгів</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які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відмінено</w:t>
      </w:r>
      <w:proofErr w:type="spellEnd"/>
      <w:r w:rsidRPr="003E291D">
        <w:rPr>
          <w:rFonts w:ascii="Times New Roman" w:hAnsi="Times New Roman" w:cs="Times New Roman"/>
          <w:lang w:val="ru-RU"/>
        </w:rPr>
        <w:t xml:space="preserve"> через </w:t>
      </w:r>
      <w:proofErr w:type="spellStart"/>
      <w:r w:rsidRPr="003E291D">
        <w:rPr>
          <w:rFonts w:ascii="Times New Roman" w:hAnsi="Times New Roman" w:cs="Times New Roman"/>
          <w:lang w:val="ru-RU"/>
        </w:rPr>
        <w:t>відсутність</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достатньої</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кількості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учасників</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процедури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учасника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процедури</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закупівлі</w:t>
      </w:r>
      <w:proofErr w:type="spellEnd"/>
      <w:r w:rsidRPr="003E291D">
        <w:rPr>
          <w:rFonts w:ascii="Times New Roman" w:hAnsi="Times New Roman" w:cs="Times New Roman"/>
          <w:lang w:val="ru-RU"/>
        </w:rPr>
        <w:t>)».</w:t>
      </w:r>
    </w:p>
    <w:p w:rsidR="003E291D" w:rsidRPr="003E291D" w:rsidRDefault="003E291D" w:rsidP="003E291D">
      <w:pPr>
        <w:pStyle w:val="a8"/>
        <w:widowControl w:val="0"/>
        <w:spacing w:after="0" w:line="0" w:lineRule="atLeast"/>
        <w:jc w:val="both"/>
        <w:rPr>
          <w:rFonts w:ascii="Times New Roman" w:hAnsi="Times New Roman"/>
          <w:lang w:val="ru-RU"/>
        </w:rPr>
      </w:pPr>
      <w:r>
        <w:rPr>
          <w:rFonts w:ascii="Times New Roman" w:eastAsia="Times New Roman" w:hAnsi="Times New Roman" w:cs="Times New Roman"/>
          <w:b/>
          <w:color w:val="000000"/>
          <w:lang w:val="ru-RU"/>
        </w:rPr>
        <w:tab/>
      </w:r>
      <w:proofErr w:type="spellStart"/>
      <w:r w:rsidR="00766506" w:rsidRPr="007E19E7">
        <w:rPr>
          <w:rFonts w:ascii="Times New Roman" w:eastAsia="Times New Roman" w:hAnsi="Times New Roman" w:cs="Times New Roman"/>
          <w:b/>
          <w:color w:val="000000"/>
          <w:lang w:val="ru-RU"/>
        </w:rPr>
        <w:t>Обгрунтування</w:t>
      </w:r>
      <w:proofErr w:type="spellEnd"/>
      <w:r w:rsidR="00766506" w:rsidRPr="007E19E7">
        <w:rPr>
          <w:rFonts w:ascii="Times New Roman" w:eastAsia="Times New Roman" w:hAnsi="Times New Roman" w:cs="Times New Roman"/>
          <w:b/>
          <w:color w:val="000000"/>
          <w:lang w:val="ru-RU"/>
        </w:rPr>
        <w:t xml:space="preserve"> </w:t>
      </w:r>
      <w:proofErr w:type="spellStart"/>
      <w:r w:rsidR="00766506" w:rsidRPr="007E19E7">
        <w:rPr>
          <w:rFonts w:ascii="Times New Roman" w:eastAsia="Times New Roman" w:hAnsi="Times New Roman" w:cs="Times New Roman"/>
          <w:b/>
          <w:color w:val="000000"/>
          <w:lang w:val="ru-RU"/>
        </w:rPr>
        <w:t>технічних</w:t>
      </w:r>
      <w:proofErr w:type="spellEnd"/>
      <w:r w:rsidR="00766506" w:rsidRPr="007E19E7">
        <w:rPr>
          <w:rFonts w:ascii="Times New Roman" w:eastAsia="Times New Roman" w:hAnsi="Times New Roman" w:cs="Times New Roman"/>
          <w:b/>
          <w:color w:val="000000"/>
          <w:lang w:val="ru-RU"/>
        </w:rPr>
        <w:t xml:space="preserve"> та </w:t>
      </w:r>
      <w:proofErr w:type="spellStart"/>
      <w:r w:rsidR="00766506" w:rsidRPr="007E19E7">
        <w:rPr>
          <w:rFonts w:ascii="Times New Roman" w:eastAsia="Times New Roman" w:hAnsi="Times New Roman" w:cs="Times New Roman"/>
          <w:b/>
          <w:color w:val="000000"/>
          <w:lang w:val="ru-RU"/>
        </w:rPr>
        <w:t>якісних</w:t>
      </w:r>
      <w:proofErr w:type="spellEnd"/>
      <w:r w:rsidR="00766506" w:rsidRPr="007E19E7">
        <w:rPr>
          <w:rFonts w:ascii="Times New Roman" w:eastAsia="Times New Roman" w:hAnsi="Times New Roman" w:cs="Times New Roman"/>
          <w:b/>
          <w:color w:val="000000"/>
          <w:lang w:val="ru-RU"/>
        </w:rPr>
        <w:t xml:space="preserve"> характеристик предмета </w:t>
      </w:r>
      <w:proofErr w:type="spellStart"/>
      <w:r w:rsidR="00766506" w:rsidRPr="007E19E7">
        <w:rPr>
          <w:rFonts w:ascii="Times New Roman" w:eastAsia="Times New Roman" w:hAnsi="Times New Roman" w:cs="Times New Roman"/>
          <w:b/>
          <w:color w:val="000000"/>
          <w:lang w:val="ru-RU"/>
        </w:rPr>
        <w:t>закупівлі</w:t>
      </w:r>
      <w:proofErr w:type="spellEnd"/>
      <w:r w:rsidR="00766506" w:rsidRPr="007E19E7">
        <w:rPr>
          <w:rFonts w:ascii="Times New Roman" w:eastAsia="Times New Roman" w:hAnsi="Times New Roman" w:cs="Times New Roman"/>
          <w:b/>
          <w:color w:val="000000"/>
          <w:lang w:val="ru-RU"/>
        </w:rPr>
        <w:t>:</w:t>
      </w:r>
      <w:bookmarkStart w:id="0" w:name="bookmark16"/>
      <w:bookmarkEnd w:id="0"/>
      <w:r>
        <w:rPr>
          <w:rFonts w:ascii="Times New Roman" w:eastAsia="Times New Roman" w:hAnsi="Times New Roman" w:cs="Times New Roman"/>
          <w:b/>
          <w:color w:val="000000"/>
          <w:lang w:val="ru-RU"/>
        </w:rPr>
        <w:t xml:space="preserve"> </w:t>
      </w:r>
      <w:proofErr w:type="spellStart"/>
      <w:r w:rsidRPr="003E291D">
        <w:rPr>
          <w:rFonts w:ascii="Times New Roman" w:hAnsi="Times New Roman"/>
          <w:lang w:val="ru-RU"/>
        </w:rPr>
        <w:t>Фізико-хімічні</w:t>
      </w:r>
      <w:proofErr w:type="spellEnd"/>
      <w:r w:rsidRPr="003E291D">
        <w:rPr>
          <w:rFonts w:ascii="Times New Roman" w:hAnsi="Times New Roman"/>
          <w:spacing w:val="19"/>
          <w:lang w:val="ru-RU"/>
        </w:rPr>
        <w:t xml:space="preserve"> </w:t>
      </w:r>
      <w:proofErr w:type="spellStart"/>
      <w:r w:rsidRPr="003E291D">
        <w:rPr>
          <w:rFonts w:ascii="Times New Roman" w:hAnsi="Times New Roman"/>
          <w:lang w:val="ru-RU"/>
        </w:rPr>
        <w:t>показники</w:t>
      </w:r>
      <w:proofErr w:type="spellEnd"/>
      <w:r w:rsidRPr="003E291D">
        <w:rPr>
          <w:rFonts w:ascii="Times New Roman" w:hAnsi="Times New Roman"/>
          <w:spacing w:val="17"/>
          <w:lang w:val="ru-RU"/>
        </w:rPr>
        <w:t xml:space="preserve"> </w:t>
      </w:r>
      <w:r w:rsidRPr="003E291D">
        <w:rPr>
          <w:rFonts w:ascii="Times New Roman" w:hAnsi="Times New Roman"/>
          <w:lang w:val="ru-RU"/>
        </w:rPr>
        <w:t>природного</w:t>
      </w:r>
      <w:r w:rsidRPr="003E291D">
        <w:rPr>
          <w:rFonts w:ascii="Times New Roman" w:hAnsi="Times New Roman"/>
          <w:spacing w:val="16"/>
          <w:lang w:val="ru-RU"/>
        </w:rPr>
        <w:t xml:space="preserve"> </w:t>
      </w:r>
      <w:r w:rsidRPr="003E291D">
        <w:rPr>
          <w:rFonts w:ascii="Times New Roman" w:hAnsi="Times New Roman"/>
          <w:lang w:val="ru-RU"/>
        </w:rPr>
        <w:t>газу,</w:t>
      </w:r>
      <w:r w:rsidRPr="003E291D">
        <w:rPr>
          <w:rFonts w:ascii="Times New Roman" w:hAnsi="Times New Roman"/>
          <w:spacing w:val="17"/>
          <w:lang w:val="ru-RU"/>
        </w:rPr>
        <w:t xml:space="preserve"> </w:t>
      </w:r>
      <w:proofErr w:type="spellStart"/>
      <w:r w:rsidRPr="003E291D">
        <w:rPr>
          <w:rFonts w:ascii="Times New Roman" w:hAnsi="Times New Roman"/>
          <w:lang w:val="ru-RU"/>
        </w:rPr>
        <w:t>який</w:t>
      </w:r>
      <w:proofErr w:type="spellEnd"/>
      <w:r w:rsidRPr="003E291D">
        <w:rPr>
          <w:rFonts w:ascii="Times New Roman" w:hAnsi="Times New Roman"/>
          <w:spacing w:val="17"/>
          <w:lang w:val="ru-RU"/>
        </w:rPr>
        <w:t xml:space="preserve"> </w:t>
      </w:r>
      <w:proofErr w:type="spellStart"/>
      <w:r w:rsidRPr="003E291D">
        <w:rPr>
          <w:rFonts w:ascii="Times New Roman" w:hAnsi="Times New Roman"/>
          <w:spacing w:val="-1"/>
          <w:lang w:val="ru-RU"/>
        </w:rPr>
        <w:t>передається</w:t>
      </w:r>
      <w:proofErr w:type="spellEnd"/>
      <w:r w:rsidRPr="003E291D">
        <w:rPr>
          <w:rFonts w:ascii="Times New Roman" w:hAnsi="Times New Roman"/>
          <w:spacing w:val="32"/>
          <w:w w:val="99"/>
          <w:lang w:val="ru-RU"/>
        </w:rPr>
        <w:t xml:space="preserve"> </w:t>
      </w:r>
      <w:proofErr w:type="spellStart"/>
      <w:r w:rsidRPr="003E291D">
        <w:rPr>
          <w:rFonts w:ascii="Times New Roman" w:hAnsi="Times New Roman"/>
          <w:lang w:val="ru-RU"/>
        </w:rPr>
        <w:t>Постачальником</w:t>
      </w:r>
      <w:proofErr w:type="spellEnd"/>
      <w:r w:rsidRPr="003E291D">
        <w:rPr>
          <w:rFonts w:ascii="Times New Roman" w:hAnsi="Times New Roman"/>
          <w:lang w:val="ru-RU"/>
        </w:rPr>
        <w:t xml:space="preserve"> </w:t>
      </w:r>
      <w:proofErr w:type="spellStart"/>
      <w:r w:rsidRPr="003E291D">
        <w:rPr>
          <w:rFonts w:ascii="Times New Roman" w:hAnsi="Times New Roman"/>
          <w:lang w:val="ru-RU"/>
        </w:rPr>
        <w:t>Споживачеві</w:t>
      </w:r>
      <w:proofErr w:type="spellEnd"/>
      <w:r w:rsidRPr="003E291D">
        <w:rPr>
          <w:rFonts w:ascii="Times New Roman" w:hAnsi="Times New Roman"/>
          <w:lang w:val="ru-RU"/>
        </w:rPr>
        <w:t>,</w:t>
      </w:r>
      <w:r w:rsidRPr="003E291D">
        <w:rPr>
          <w:rFonts w:ascii="Times New Roman" w:hAnsi="Times New Roman"/>
          <w:spacing w:val="9"/>
          <w:lang w:val="ru-RU"/>
        </w:rPr>
        <w:t xml:space="preserve"> </w:t>
      </w:r>
      <w:proofErr w:type="spellStart"/>
      <w:r w:rsidRPr="003E291D">
        <w:rPr>
          <w:rFonts w:ascii="Times New Roman" w:hAnsi="Times New Roman"/>
          <w:lang w:val="ru-RU"/>
        </w:rPr>
        <w:t>повинні</w:t>
      </w:r>
      <w:proofErr w:type="spellEnd"/>
      <w:r w:rsidRPr="003E291D">
        <w:rPr>
          <w:rFonts w:ascii="Times New Roman" w:hAnsi="Times New Roman"/>
          <w:spacing w:val="9"/>
          <w:lang w:val="ru-RU"/>
        </w:rPr>
        <w:t xml:space="preserve"> </w:t>
      </w:r>
      <w:proofErr w:type="spellStart"/>
      <w:r w:rsidRPr="003E291D">
        <w:rPr>
          <w:rFonts w:ascii="Times New Roman" w:hAnsi="Times New Roman"/>
          <w:lang w:val="ru-RU"/>
        </w:rPr>
        <w:t>відповідати</w:t>
      </w:r>
      <w:proofErr w:type="spellEnd"/>
      <w:r w:rsidRPr="003E291D">
        <w:rPr>
          <w:rFonts w:ascii="Times New Roman" w:hAnsi="Times New Roman"/>
          <w:spacing w:val="10"/>
          <w:lang w:val="ru-RU"/>
        </w:rPr>
        <w:t xml:space="preserve"> </w:t>
      </w:r>
      <w:proofErr w:type="spellStart"/>
      <w:r w:rsidRPr="003E291D">
        <w:rPr>
          <w:rFonts w:ascii="Times New Roman" w:hAnsi="Times New Roman"/>
          <w:lang w:val="ru-RU"/>
        </w:rPr>
        <w:t>вимогам</w:t>
      </w:r>
      <w:proofErr w:type="spellEnd"/>
      <w:r w:rsidRPr="003E291D">
        <w:rPr>
          <w:rFonts w:ascii="Times New Roman" w:hAnsi="Times New Roman"/>
          <w:lang w:val="ru-RU"/>
        </w:rPr>
        <w:t>,</w:t>
      </w:r>
      <w:r w:rsidRPr="003E291D">
        <w:rPr>
          <w:rFonts w:ascii="Times New Roman" w:hAnsi="Times New Roman"/>
          <w:spacing w:val="11"/>
          <w:lang w:val="ru-RU"/>
        </w:rPr>
        <w:t xml:space="preserve"> </w:t>
      </w:r>
      <w:proofErr w:type="spellStart"/>
      <w:r w:rsidRPr="003E291D">
        <w:rPr>
          <w:rFonts w:ascii="Times New Roman" w:hAnsi="Times New Roman"/>
          <w:lang w:val="ru-RU"/>
        </w:rPr>
        <w:t>визначеним</w:t>
      </w:r>
      <w:proofErr w:type="spellEnd"/>
      <w:r w:rsidRPr="003E291D">
        <w:rPr>
          <w:rFonts w:ascii="Times New Roman" w:hAnsi="Times New Roman"/>
          <w:spacing w:val="8"/>
          <w:lang w:val="ru-RU"/>
        </w:rPr>
        <w:t xml:space="preserve"> </w:t>
      </w:r>
      <w:proofErr w:type="spellStart"/>
      <w:r w:rsidRPr="003E291D">
        <w:rPr>
          <w:rFonts w:ascii="Times New Roman" w:hAnsi="Times New Roman"/>
          <w:lang w:val="ru-RU"/>
        </w:rPr>
        <w:t>розділом</w:t>
      </w:r>
      <w:proofErr w:type="spellEnd"/>
      <w:r w:rsidRPr="003E291D">
        <w:rPr>
          <w:rFonts w:ascii="Times New Roman" w:hAnsi="Times New Roman"/>
          <w:spacing w:val="9"/>
          <w:lang w:val="ru-RU"/>
        </w:rPr>
        <w:t xml:space="preserve"> </w:t>
      </w:r>
      <w:r w:rsidRPr="003E291D">
        <w:rPr>
          <w:rFonts w:ascii="Times New Roman" w:hAnsi="Times New Roman"/>
          <w:lang w:val="ru-RU"/>
        </w:rPr>
        <w:t>ІІІ</w:t>
      </w:r>
      <w:r w:rsidRPr="003E291D">
        <w:rPr>
          <w:rFonts w:ascii="Times New Roman" w:hAnsi="Times New Roman"/>
          <w:spacing w:val="9"/>
          <w:lang w:val="ru-RU"/>
        </w:rPr>
        <w:t xml:space="preserve"> </w:t>
      </w:r>
      <w:r w:rsidRPr="003E291D">
        <w:rPr>
          <w:rFonts w:ascii="Times New Roman" w:hAnsi="Times New Roman"/>
          <w:lang w:val="ru-RU"/>
        </w:rPr>
        <w:t>Кодексу</w:t>
      </w:r>
      <w:r w:rsidRPr="003E291D">
        <w:rPr>
          <w:rFonts w:ascii="Times New Roman" w:hAnsi="Times New Roman"/>
          <w:spacing w:val="8"/>
          <w:lang w:val="ru-RU"/>
        </w:rPr>
        <w:t xml:space="preserve"> </w:t>
      </w:r>
      <w:r w:rsidRPr="003E291D">
        <w:rPr>
          <w:rFonts w:ascii="Times New Roman" w:hAnsi="Times New Roman"/>
          <w:lang w:val="ru-RU"/>
        </w:rPr>
        <w:t>ГТС</w:t>
      </w:r>
      <w:r w:rsidRPr="003E291D">
        <w:rPr>
          <w:rFonts w:ascii="Times New Roman" w:hAnsi="Times New Roman"/>
          <w:spacing w:val="40"/>
          <w:w w:val="99"/>
          <w:lang w:val="ru-RU"/>
        </w:rPr>
        <w:t xml:space="preserve"> </w:t>
      </w:r>
      <w:r w:rsidRPr="003E291D">
        <w:rPr>
          <w:rFonts w:ascii="Times New Roman" w:hAnsi="Times New Roman"/>
          <w:lang w:val="ru-RU"/>
        </w:rPr>
        <w:t>та</w:t>
      </w:r>
      <w:r w:rsidRPr="003E291D">
        <w:rPr>
          <w:rFonts w:ascii="Times New Roman" w:hAnsi="Times New Roman"/>
          <w:spacing w:val="-6"/>
          <w:lang w:val="ru-RU"/>
        </w:rPr>
        <w:t xml:space="preserve"> </w:t>
      </w:r>
      <w:r w:rsidRPr="003E291D">
        <w:rPr>
          <w:rFonts w:ascii="Times New Roman" w:hAnsi="Times New Roman"/>
          <w:lang w:val="ru-RU"/>
        </w:rPr>
        <w:t>Код</w:t>
      </w:r>
      <w:r w:rsidRPr="003E291D">
        <w:rPr>
          <w:rFonts w:ascii="Times New Roman" w:hAnsi="Times New Roman"/>
          <w:spacing w:val="2"/>
          <w:lang w:val="ru-RU"/>
        </w:rPr>
        <w:t>е</w:t>
      </w:r>
      <w:r w:rsidRPr="002D4BEB">
        <w:rPr>
          <w:rFonts w:ascii="Times New Roman" w:hAnsi="Times New Roman"/>
          <w:spacing w:val="-2"/>
          <w:lang w:val="ru-RU"/>
        </w:rPr>
        <w:t>к</w:t>
      </w:r>
      <w:r w:rsidRPr="002D4BEB">
        <w:rPr>
          <w:rFonts w:ascii="Times New Roman" w:hAnsi="Times New Roman"/>
          <w:spacing w:val="-116"/>
          <w:lang w:val="ru-RU"/>
        </w:rPr>
        <w:t>с</w:t>
      </w:r>
      <w:r w:rsidRPr="003E291D">
        <w:rPr>
          <w:rFonts w:ascii="Times New Roman" w:hAnsi="Times New Roman"/>
          <w:spacing w:val="40"/>
          <w:lang w:val="ru-RU"/>
        </w:rPr>
        <w:t xml:space="preserve"> </w:t>
      </w:r>
      <w:r w:rsidRPr="003E291D">
        <w:rPr>
          <w:rFonts w:ascii="Times New Roman" w:hAnsi="Times New Roman"/>
          <w:spacing w:val="2"/>
          <w:lang w:val="ru-RU"/>
        </w:rPr>
        <w:t>о</w:t>
      </w:r>
      <w:r w:rsidRPr="003E291D">
        <w:rPr>
          <w:rFonts w:ascii="Times New Roman" w:hAnsi="Times New Roman"/>
          <w:lang w:val="ru-RU"/>
        </w:rPr>
        <w:t>м</w:t>
      </w:r>
      <w:r w:rsidRPr="003E291D">
        <w:rPr>
          <w:rFonts w:ascii="Times New Roman" w:hAnsi="Times New Roman"/>
          <w:spacing w:val="-5"/>
          <w:lang w:val="ru-RU"/>
        </w:rPr>
        <w:t xml:space="preserve"> </w:t>
      </w:r>
      <w:r w:rsidRPr="003E291D">
        <w:rPr>
          <w:rFonts w:ascii="Times New Roman" w:hAnsi="Times New Roman"/>
          <w:spacing w:val="1"/>
          <w:lang w:val="ru-RU"/>
        </w:rPr>
        <w:t>Г</w:t>
      </w:r>
      <w:r w:rsidRPr="003E291D">
        <w:rPr>
          <w:rFonts w:ascii="Times New Roman" w:hAnsi="Times New Roman"/>
          <w:lang w:val="ru-RU"/>
        </w:rPr>
        <w:t>РМ.</w:t>
      </w:r>
    </w:p>
    <w:p w:rsidR="007E19E7" w:rsidRPr="003E291D" w:rsidRDefault="007E19E7" w:rsidP="003E291D">
      <w:pPr>
        <w:widowControl w:val="0"/>
        <w:tabs>
          <w:tab w:val="left" w:pos="2070"/>
        </w:tabs>
        <w:autoSpaceDE w:val="0"/>
        <w:spacing w:after="0" w:line="240" w:lineRule="auto"/>
        <w:jc w:val="both"/>
        <w:rPr>
          <w:rFonts w:ascii="Times New Roman" w:eastAsia="Arial" w:hAnsi="Times New Roman" w:cs="Times New Roman"/>
          <w:color w:val="000000"/>
          <w:lang w:val="ru-RU" w:eastAsia="ru-RU"/>
        </w:rPr>
      </w:pPr>
    </w:p>
    <w:p w:rsidR="00766506" w:rsidRPr="00371439" w:rsidRDefault="00766506" w:rsidP="007E19E7">
      <w:pPr>
        <w:spacing w:after="0" w:line="300" w:lineRule="atLeast"/>
        <w:ind w:firstLine="567"/>
        <w:jc w:val="both"/>
        <w:rPr>
          <w:rFonts w:ascii="Times New Roman" w:eastAsia="Times New Roman" w:hAnsi="Times New Roman" w:cs="Times New Roman"/>
          <w:color w:val="000000"/>
          <w:lang w:val="ru-RU"/>
        </w:rPr>
      </w:pPr>
      <w:proofErr w:type="spellStart"/>
      <w:r w:rsidRPr="007E19E7">
        <w:rPr>
          <w:rFonts w:ascii="Times New Roman" w:eastAsia="Times New Roman" w:hAnsi="Times New Roman" w:cs="Times New Roman"/>
          <w:b/>
          <w:color w:val="000000"/>
          <w:lang w:val="ru-RU"/>
        </w:rPr>
        <w:t>Обгрунтування</w:t>
      </w:r>
      <w:proofErr w:type="spellEnd"/>
      <w:r w:rsidRPr="007E19E7">
        <w:rPr>
          <w:rFonts w:ascii="Times New Roman" w:eastAsia="Times New Roman" w:hAnsi="Times New Roman" w:cs="Times New Roman"/>
          <w:b/>
          <w:color w:val="000000"/>
          <w:lang w:val="ru-RU"/>
        </w:rPr>
        <w:t xml:space="preserve"> </w:t>
      </w:r>
      <w:proofErr w:type="spellStart"/>
      <w:r w:rsidRPr="007E19E7">
        <w:rPr>
          <w:rFonts w:ascii="Times New Roman" w:eastAsia="Times New Roman" w:hAnsi="Times New Roman" w:cs="Times New Roman"/>
          <w:b/>
          <w:color w:val="000000"/>
          <w:lang w:val="ru-RU"/>
        </w:rPr>
        <w:t>розміру</w:t>
      </w:r>
      <w:proofErr w:type="spellEnd"/>
      <w:r w:rsidRPr="007E19E7">
        <w:rPr>
          <w:rFonts w:ascii="Times New Roman" w:eastAsia="Times New Roman" w:hAnsi="Times New Roman" w:cs="Times New Roman"/>
          <w:b/>
          <w:color w:val="000000"/>
          <w:lang w:val="ru-RU"/>
        </w:rPr>
        <w:t xml:space="preserve"> бюджетного </w:t>
      </w:r>
      <w:proofErr w:type="spellStart"/>
      <w:r w:rsidRPr="007E19E7">
        <w:rPr>
          <w:rFonts w:ascii="Times New Roman" w:eastAsia="Times New Roman" w:hAnsi="Times New Roman" w:cs="Times New Roman"/>
          <w:b/>
          <w:color w:val="000000"/>
          <w:lang w:val="ru-RU"/>
        </w:rPr>
        <w:t>призначення</w:t>
      </w:r>
      <w:proofErr w:type="spellEnd"/>
      <w:r w:rsidRPr="007E19E7">
        <w:rPr>
          <w:rFonts w:ascii="Times New Roman" w:eastAsia="Times New Roman" w:hAnsi="Times New Roman" w:cs="Times New Roman"/>
          <w:b/>
          <w:color w:val="000000"/>
          <w:lang w:val="ru-RU"/>
        </w:rPr>
        <w:t>:</w:t>
      </w:r>
      <w:r w:rsidRPr="00371439">
        <w:rPr>
          <w:rFonts w:ascii="Times New Roman" w:eastAsia="Times New Roman" w:hAnsi="Times New Roman" w:cs="Times New Roman"/>
          <w:color w:val="000000"/>
        </w:rPr>
        <w:t> </w:t>
      </w:r>
      <w:r w:rsidR="00CE23A5">
        <w:rPr>
          <w:rFonts w:ascii="Times New Roman" w:eastAsia="Times New Roman" w:hAnsi="Times New Roman" w:cs="Times New Roman"/>
          <w:color w:val="000000"/>
          <w:lang w:val="uk-UA"/>
        </w:rPr>
        <w:t>закупівля проведена на очікувану вартість закупівлі на 202</w:t>
      </w:r>
      <w:r w:rsidR="00004FA4">
        <w:rPr>
          <w:rFonts w:ascii="Times New Roman" w:eastAsia="Times New Roman" w:hAnsi="Times New Roman" w:cs="Times New Roman"/>
          <w:color w:val="000000"/>
          <w:lang w:val="uk-UA"/>
        </w:rPr>
        <w:t>5</w:t>
      </w:r>
      <w:r w:rsidR="00CE23A5">
        <w:rPr>
          <w:rFonts w:ascii="Times New Roman" w:eastAsia="Times New Roman" w:hAnsi="Times New Roman" w:cs="Times New Roman"/>
          <w:color w:val="000000"/>
          <w:lang w:val="uk-UA"/>
        </w:rPr>
        <w:t xml:space="preserve"> рік</w:t>
      </w:r>
      <w:r w:rsidRPr="00371439">
        <w:rPr>
          <w:rFonts w:ascii="Times New Roman" w:eastAsia="Times New Roman" w:hAnsi="Times New Roman" w:cs="Times New Roman"/>
          <w:color w:val="000000"/>
          <w:lang w:val="ru-RU"/>
        </w:rPr>
        <w:t>, по КЕКВ 22</w:t>
      </w:r>
      <w:r w:rsidR="003E291D">
        <w:rPr>
          <w:rFonts w:ascii="Times New Roman" w:eastAsia="Times New Roman" w:hAnsi="Times New Roman" w:cs="Times New Roman"/>
          <w:color w:val="000000"/>
          <w:lang w:val="ru-RU"/>
        </w:rPr>
        <w:t>74</w:t>
      </w:r>
      <w:r w:rsidRPr="00371439">
        <w:rPr>
          <w:rFonts w:ascii="Times New Roman" w:eastAsia="Times New Roman" w:hAnsi="Times New Roman" w:cs="Times New Roman"/>
          <w:color w:val="000000"/>
          <w:lang w:val="ru-RU"/>
        </w:rPr>
        <w:t xml:space="preserve"> – «</w:t>
      </w:r>
      <w:r w:rsidR="003E291D">
        <w:rPr>
          <w:rFonts w:ascii="Times New Roman" w:eastAsia="Times New Roman" w:hAnsi="Times New Roman" w:cs="Times New Roman"/>
          <w:color w:val="000000"/>
          <w:lang w:val="ru-RU"/>
        </w:rPr>
        <w:t>Оплата природного газу</w:t>
      </w:r>
      <w:r w:rsidRPr="00371439">
        <w:rPr>
          <w:rFonts w:ascii="Times New Roman" w:eastAsia="Times New Roman" w:hAnsi="Times New Roman" w:cs="Times New Roman"/>
          <w:color w:val="000000"/>
          <w:lang w:val="ru-RU"/>
        </w:rPr>
        <w:t xml:space="preserve">», з </w:t>
      </w:r>
      <w:proofErr w:type="spellStart"/>
      <w:r w:rsidRPr="00371439">
        <w:rPr>
          <w:rFonts w:ascii="Times New Roman" w:eastAsia="Times New Roman" w:hAnsi="Times New Roman" w:cs="Times New Roman"/>
          <w:color w:val="000000"/>
          <w:lang w:val="ru-RU"/>
        </w:rPr>
        <w:t>урахуванням</w:t>
      </w:r>
      <w:proofErr w:type="spellEnd"/>
      <w:r w:rsidRPr="00371439">
        <w:rPr>
          <w:rFonts w:ascii="Times New Roman" w:eastAsia="Times New Roman" w:hAnsi="Times New Roman" w:cs="Times New Roman"/>
          <w:color w:val="000000"/>
          <w:lang w:val="ru-RU"/>
        </w:rPr>
        <w:t xml:space="preserve"> </w:t>
      </w:r>
      <w:proofErr w:type="spellStart"/>
      <w:r w:rsidRPr="00371439">
        <w:rPr>
          <w:rFonts w:ascii="Times New Roman" w:eastAsia="Times New Roman" w:hAnsi="Times New Roman" w:cs="Times New Roman"/>
          <w:color w:val="000000"/>
          <w:lang w:val="ru-RU"/>
        </w:rPr>
        <w:t>фактичної</w:t>
      </w:r>
      <w:proofErr w:type="spellEnd"/>
      <w:r w:rsidRPr="00371439">
        <w:rPr>
          <w:rFonts w:ascii="Times New Roman" w:eastAsia="Times New Roman" w:hAnsi="Times New Roman" w:cs="Times New Roman"/>
          <w:color w:val="000000"/>
          <w:lang w:val="ru-RU"/>
        </w:rPr>
        <w:t xml:space="preserve"> </w:t>
      </w:r>
      <w:r w:rsidR="007E19E7">
        <w:rPr>
          <w:rFonts w:ascii="Times New Roman" w:eastAsia="Times New Roman" w:hAnsi="Times New Roman" w:cs="Times New Roman"/>
          <w:color w:val="000000"/>
          <w:lang w:val="ru-RU"/>
        </w:rPr>
        <w:t xml:space="preserve">потреби в </w:t>
      </w:r>
      <w:r w:rsidR="00736D7B">
        <w:rPr>
          <w:rFonts w:ascii="Times New Roman" w:eastAsia="Times New Roman" w:hAnsi="Times New Roman" w:cs="Times New Roman"/>
          <w:color w:val="000000"/>
          <w:lang w:val="ru-RU"/>
        </w:rPr>
        <w:t xml:space="preserve">природному </w:t>
      </w:r>
      <w:proofErr w:type="spellStart"/>
      <w:r w:rsidR="00736D7B">
        <w:rPr>
          <w:rFonts w:ascii="Times New Roman" w:eastAsia="Times New Roman" w:hAnsi="Times New Roman" w:cs="Times New Roman"/>
          <w:color w:val="000000"/>
          <w:lang w:val="ru-RU"/>
        </w:rPr>
        <w:t>газі</w:t>
      </w:r>
      <w:proofErr w:type="spellEnd"/>
      <w:r w:rsidR="00736D7B">
        <w:rPr>
          <w:rFonts w:ascii="Times New Roman" w:eastAsia="Times New Roman" w:hAnsi="Times New Roman" w:cs="Times New Roman"/>
          <w:color w:val="000000"/>
          <w:lang w:val="ru-RU"/>
        </w:rPr>
        <w:t>.</w:t>
      </w:r>
    </w:p>
    <w:p w:rsidR="00766506" w:rsidRPr="00371439" w:rsidRDefault="00766506" w:rsidP="007E19E7">
      <w:pPr>
        <w:spacing w:before="300" w:after="300" w:line="300" w:lineRule="atLeast"/>
        <w:ind w:firstLine="567"/>
        <w:jc w:val="both"/>
        <w:rPr>
          <w:rFonts w:ascii="Times New Roman" w:eastAsia="Times New Roman" w:hAnsi="Times New Roman" w:cs="Times New Roman"/>
          <w:color w:val="000000"/>
          <w:lang w:val="ru-RU"/>
        </w:rPr>
      </w:pPr>
      <w:proofErr w:type="spellStart"/>
      <w:r w:rsidRPr="00371439">
        <w:rPr>
          <w:rFonts w:ascii="Times New Roman" w:eastAsia="Times New Roman" w:hAnsi="Times New Roman" w:cs="Times New Roman"/>
          <w:color w:val="000000"/>
          <w:lang w:val="ru-RU"/>
        </w:rPr>
        <w:t>Розрахунок</w:t>
      </w:r>
      <w:proofErr w:type="spellEnd"/>
      <w:r w:rsidRPr="00371439">
        <w:rPr>
          <w:rFonts w:ascii="Times New Roman" w:eastAsia="Times New Roman" w:hAnsi="Times New Roman" w:cs="Times New Roman"/>
          <w:color w:val="000000"/>
          <w:lang w:val="ru-RU"/>
        </w:rPr>
        <w:t xml:space="preserve"> потреби на 202</w:t>
      </w:r>
      <w:r w:rsidR="00004FA4">
        <w:rPr>
          <w:rFonts w:ascii="Times New Roman" w:eastAsia="Times New Roman" w:hAnsi="Times New Roman" w:cs="Times New Roman"/>
          <w:color w:val="000000"/>
          <w:lang w:val="ru-RU"/>
        </w:rPr>
        <w:t>5</w:t>
      </w:r>
      <w:r w:rsidRPr="00371439">
        <w:rPr>
          <w:rFonts w:ascii="Times New Roman" w:eastAsia="Times New Roman" w:hAnsi="Times New Roman" w:cs="Times New Roman"/>
          <w:color w:val="000000"/>
          <w:lang w:val="ru-RU"/>
        </w:rPr>
        <w:t xml:space="preserve"> </w:t>
      </w:r>
      <w:proofErr w:type="spellStart"/>
      <w:r w:rsidRPr="00371439">
        <w:rPr>
          <w:rFonts w:ascii="Times New Roman" w:eastAsia="Times New Roman" w:hAnsi="Times New Roman" w:cs="Times New Roman"/>
          <w:color w:val="000000"/>
          <w:lang w:val="ru-RU"/>
        </w:rPr>
        <w:t>рік</w:t>
      </w:r>
      <w:proofErr w:type="spellEnd"/>
      <w:r w:rsidRPr="00371439">
        <w:rPr>
          <w:rFonts w:ascii="Times New Roman" w:eastAsia="Times New Roman" w:hAnsi="Times New Roman" w:cs="Times New Roman"/>
          <w:color w:val="000000"/>
          <w:lang w:val="ru-RU"/>
        </w:rPr>
        <w:t xml:space="preserve"> </w:t>
      </w:r>
      <w:proofErr w:type="spellStart"/>
      <w:r w:rsidRPr="00371439">
        <w:rPr>
          <w:rFonts w:ascii="Times New Roman" w:eastAsia="Times New Roman" w:hAnsi="Times New Roman" w:cs="Times New Roman"/>
          <w:color w:val="000000"/>
          <w:lang w:val="ru-RU"/>
        </w:rPr>
        <w:t>проводився</w:t>
      </w:r>
      <w:proofErr w:type="spellEnd"/>
      <w:r w:rsidRPr="00371439">
        <w:rPr>
          <w:rFonts w:ascii="Times New Roman" w:eastAsia="Times New Roman" w:hAnsi="Times New Roman" w:cs="Times New Roman"/>
          <w:color w:val="000000"/>
          <w:lang w:val="ru-RU"/>
        </w:rPr>
        <w:t xml:space="preserve"> </w:t>
      </w:r>
      <w:r w:rsidR="00DE7BF0">
        <w:rPr>
          <w:rFonts w:ascii="Times New Roman" w:eastAsia="Times New Roman" w:hAnsi="Times New Roman" w:cs="Times New Roman"/>
          <w:color w:val="000000"/>
          <w:lang w:val="ru-RU"/>
        </w:rPr>
        <w:t xml:space="preserve">з </w:t>
      </w:r>
      <w:proofErr w:type="spellStart"/>
      <w:r w:rsidR="00DE7BF0">
        <w:rPr>
          <w:rFonts w:ascii="Times New Roman" w:eastAsia="Times New Roman" w:hAnsi="Times New Roman" w:cs="Times New Roman"/>
          <w:color w:val="000000"/>
          <w:lang w:val="ru-RU"/>
        </w:rPr>
        <w:t>урахуванням</w:t>
      </w:r>
      <w:proofErr w:type="spellEnd"/>
      <w:r w:rsidR="00DE7BF0">
        <w:rPr>
          <w:rFonts w:ascii="Times New Roman" w:eastAsia="Times New Roman" w:hAnsi="Times New Roman" w:cs="Times New Roman"/>
          <w:color w:val="000000"/>
          <w:lang w:val="ru-RU"/>
        </w:rPr>
        <w:t xml:space="preserve"> </w:t>
      </w:r>
      <w:proofErr w:type="spellStart"/>
      <w:r w:rsidR="00DE7BF0">
        <w:rPr>
          <w:rFonts w:ascii="Times New Roman" w:eastAsia="Times New Roman" w:hAnsi="Times New Roman" w:cs="Times New Roman"/>
          <w:color w:val="000000"/>
          <w:lang w:val="ru-RU"/>
        </w:rPr>
        <w:t>середнього</w:t>
      </w:r>
      <w:proofErr w:type="spellEnd"/>
      <w:r w:rsidR="00DE7BF0">
        <w:rPr>
          <w:rFonts w:ascii="Times New Roman" w:eastAsia="Times New Roman" w:hAnsi="Times New Roman" w:cs="Times New Roman"/>
          <w:color w:val="000000"/>
          <w:lang w:val="ru-RU"/>
        </w:rPr>
        <w:t xml:space="preserve"> </w:t>
      </w:r>
      <w:proofErr w:type="spellStart"/>
      <w:r w:rsidR="00DE7BF0">
        <w:rPr>
          <w:rFonts w:ascii="Times New Roman" w:eastAsia="Times New Roman" w:hAnsi="Times New Roman" w:cs="Times New Roman"/>
          <w:color w:val="000000"/>
          <w:lang w:val="ru-RU"/>
        </w:rPr>
        <w:t>обсягу</w:t>
      </w:r>
      <w:proofErr w:type="spellEnd"/>
      <w:r w:rsidR="00DE7BF0">
        <w:rPr>
          <w:rFonts w:ascii="Times New Roman" w:eastAsia="Times New Roman" w:hAnsi="Times New Roman" w:cs="Times New Roman"/>
          <w:color w:val="000000"/>
          <w:lang w:val="ru-RU"/>
        </w:rPr>
        <w:t xml:space="preserve"> </w:t>
      </w:r>
      <w:proofErr w:type="spellStart"/>
      <w:r w:rsidR="00DE7BF0">
        <w:rPr>
          <w:rFonts w:ascii="Times New Roman" w:eastAsia="Times New Roman" w:hAnsi="Times New Roman" w:cs="Times New Roman"/>
          <w:color w:val="000000"/>
          <w:lang w:val="ru-RU"/>
        </w:rPr>
        <w:t>споживання</w:t>
      </w:r>
      <w:proofErr w:type="spellEnd"/>
      <w:r w:rsidR="00DE7BF0">
        <w:rPr>
          <w:rFonts w:ascii="Times New Roman" w:eastAsia="Times New Roman" w:hAnsi="Times New Roman" w:cs="Times New Roman"/>
          <w:color w:val="000000"/>
          <w:lang w:val="ru-RU"/>
        </w:rPr>
        <w:t xml:space="preserve"> за </w:t>
      </w:r>
      <w:proofErr w:type="spellStart"/>
      <w:r w:rsidR="00DE7BF0">
        <w:rPr>
          <w:rFonts w:ascii="Times New Roman" w:eastAsia="Times New Roman" w:hAnsi="Times New Roman" w:cs="Times New Roman"/>
          <w:color w:val="000000"/>
          <w:lang w:val="ru-RU"/>
        </w:rPr>
        <w:t>минулі</w:t>
      </w:r>
      <w:proofErr w:type="spellEnd"/>
      <w:r w:rsidR="00DE7BF0">
        <w:rPr>
          <w:rFonts w:ascii="Times New Roman" w:eastAsia="Times New Roman" w:hAnsi="Times New Roman" w:cs="Times New Roman"/>
          <w:color w:val="000000"/>
          <w:lang w:val="ru-RU"/>
        </w:rPr>
        <w:t xml:space="preserve"> роки.</w:t>
      </w:r>
    </w:p>
    <w:p w:rsidR="00766506" w:rsidRDefault="00736D7B" w:rsidP="007E19E7">
      <w:pPr>
        <w:spacing w:after="0" w:line="300" w:lineRule="atLeast"/>
        <w:ind w:firstLine="567"/>
        <w:rPr>
          <w:rFonts w:ascii="Times New Roman" w:eastAsia="Times New Roman" w:hAnsi="Times New Roman" w:cs="Times New Roman"/>
          <w:color w:val="000000"/>
          <w:lang w:val="ru-RU"/>
        </w:rPr>
      </w:pPr>
      <w:r>
        <w:rPr>
          <w:rFonts w:ascii="Times New Roman" w:eastAsia="Times New Roman" w:hAnsi="Times New Roman" w:cs="Times New Roman"/>
          <w:b/>
          <w:color w:val="000000"/>
          <w:lang w:val="ru-RU"/>
        </w:rPr>
        <w:t>В</w:t>
      </w:r>
      <w:r w:rsidR="00766506" w:rsidRPr="007E19E7">
        <w:rPr>
          <w:rFonts w:ascii="Times New Roman" w:eastAsia="Times New Roman" w:hAnsi="Times New Roman" w:cs="Times New Roman"/>
          <w:b/>
          <w:color w:val="000000"/>
          <w:lang w:val="ru-RU"/>
        </w:rPr>
        <w:t xml:space="preserve">артість предмета </w:t>
      </w:r>
      <w:proofErr w:type="spellStart"/>
      <w:r w:rsidR="00766506" w:rsidRPr="007E19E7">
        <w:rPr>
          <w:rFonts w:ascii="Times New Roman" w:eastAsia="Times New Roman" w:hAnsi="Times New Roman" w:cs="Times New Roman"/>
          <w:b/>
          <w:color w:val="000000"/>
          <w:lang w:val="ru-RU"/>
        </w:rPr>
        <w:t>закупівлі</w:t>
      </w:r>
      <w:proofErr w:type="spellEnd"/>
      <w:r w:rsidR="00766506" w:rsidRPr="007E19E7">
        <w:rPr>
          <w:rFonts w:ascii="Times New Roman" w:eastAsia="Times New Roman" w:hAnsi="Times New Roman" w:cs="Times New Roman"/>
          <w:b/>
          <w:color w:val="000000"/>
          <w:lang w:val="ru-RU"/>
        </w:rPr>
        <w:t>:</w:t>
      </w:r>
      <w:r w:rsidR="00766506" w:rsidRPr="00371439">
        <w:rPr>
          <w:rFonts w:ascii="Times New Roman" w:eastAsia="Times New Roman" w:hAnsi="Times New Roman" w:cs="Times New Roman"/>
          <w:color w:val="000000"/>
        </w:rPr>
        <w:t> </w:t>
      </w:r>
      <w:r w:rsidR="00DE29A0">
        <w:rPr>
          <w:rFonts w:ascii="Times New Roman" w:eastAsia="Times New Roman" w:hAnsi="Times New Roman" w:cs="Times New Roman"/>
          <w:color w:val="000000"/>
          <w:lang w:val="ru-RU"/>
        </w:rPr>
        <w:t>586 687,76</w:t>
      </w:r>
      <w:r w:rsidR="007E19E7">
        <w:rPr>
          <w:rFonts w:ascii="Times New Roman" w:eastAsia="Times New Roman" w:hAnsi="Times New Roman" w:cs="Times New Roman"/>
          <w:color w:val="000000"/>
          <w:lang w:val="ru-RU"/>
        </w:rPr>
        <w:t xml:space="preserve"> </w:t>
      </w:r>
      <w:proofErr w:type="gramStart"/>
      <w:r w:rsidR="007E19E7">
        <w:rPr>
          <w:rFonts w:ascii="Times New Roman" w:eastAsia="Times New Roman" w:hAnsi="Times New Roman" w:cs="Times New Roman"/>
          <w:color w:val="000000"/>
          <w:lang w:val="ru-RU"/>
        </w:rPr>
        <w:t>грн..</w:t>
      </w:r>
      <w:proofErr w:type="gramEnd"/>
    </w:p>
    <w:p w:rsidR="007E19E7" w:rsidRPr="00371439" w:rsidRDefault="007E19E7" w:rsidP="007E19E7">
      <w:pPr>
        <w:spacing w:after="0" w:line="300" w:lineRule="atLeast"/>
        <w:ind w:firstLine="567"/>
        <w:rPr>
          <w:rFonts w:ascii="Times New Roman" w:eastAsia="Times New Roman" w:hAnsi="Times New Roman" w:cs="Times New Roman"/>
          <w:color w:val="000000"/>
          <w:lang w:val="ru-RU"/>
        </w:rPr>
      </w:pPr>
    </w:p>
    <w:p w:rsidR="0007529F" w:rsidRPr="003E291D" w:rsidRDefault="00766506" w:rsidP="0007529F">
      <w:pPr>
        <w:spacing w:line="0" w:lineRule="atLeast"/>
        <w:ind w:firstLine="708"/>
        <w:jc w:val="both"/>
        <w:rPr>
          <w:rFonts w:ascii="Times New Roman" w:hAnsi="Times New Roman" w:cs="Times New Roman"/>
          <w:lang w:val="ru-RU"/>
        </w:rPr>
      </w:pPr>
      <w:proofErr w:type="spellStart"/>
      <w:r w:rsidRPr="007E19E7">
        <w:rPr>
          <w:rFonts w:ascii="Times New Roman" w:eastAsia="Times New Roman" w:hAnsi="Times New Roman" w:cs="Times New Roman"/>
          <w:b/>
          <w:color w:val="000000"/>
          <w:lang w:val="ru-RU"/>
        </w:rPr>
        <w:t>Обґрунтування</w:t>
      </w:r>
      <w:proofErr w:type="spellEnd"/>
      <w:r w:rsidRPr="007E19E7">
        <w:rPr>
          <w:rFonts w:ascii="Times New Roman" w:eastAsia="Times New Roman" w:hAnsi="Times New Roman" w:cs="Times New Roman"/>
          <w:b/>
          <w:color w:val="000000"/>
          <w:lang w:val="ru-RU"/>
        </w:rPr>
        <w:t xml:space="preserve"> </w:t>
      </w:r>
      <w:proofErr w:type="spellStart"/>
      <w:r w:rsidRPr="007E19E7">
        <w:rPr>
          <w:rFonts w:ascii="Times New Roman" w:eastAsia="Times New Roman" w:hAnsi="Times New Roman" w:cs="Times New Roman"/>
          <w:b/>
          <w:color w:val="000000"/>
          <w:lang w:val="ru-RU"/>
        </w:rPr>
        <w:t>очікуваної</w:t>
      </w:r>
      <w:proofErr w:type="spellEnd"/>
      <w:r w:rsidRPr="007E19E7">
        <w:rPr>
          <w:rFonts w:ascii="Times New Roman" w:eastAsia="Times New Roman" w:hAnsi="Times New Roman" w:cs="Times New Roman"/>
          <w:b/>
          <w:color w:val="000000"/>
          <w:lang w:val="ru-RU"/>
        </w:rPr>
        <w:t xml:space="preserve"> </w:t>
      </w:r>
      <w:proofErr w:type="spellStart"/>
      <w:r w:rsidRPr="007E19E7">
        <w:rPr>
          <w:rFonts w:ascii="Times New Roman" w:eastAsia="Times New Roman" w:hAnsi="Times New Roman" w:cs="Times New Roman"/>
          <w:b/>
          <w:color w:val="000000"/>
          <w:lang w:val="ru-RU"/>
        </w:rPr>
        <w:t>вартості</w:t>
      </w:r>
      <w:proofErr w:type="spellEnd"/>
      <w:r w:rsidRPr="007E19E7">
        <w:rPr>
          <w:rFonts w:ascii="Times New Roman" w:eastAsia="Times New Roman" w:hAnsi="Times New Roman" w:cs="Times New Roman"/>
          <w:b/>
          <w:color w:val="000000"/>
          <w:lang w:val="ru-RU"/>
        </w:rPr>
        <w:t xml:space="preserve"> предмета </w:t>
      </w:r>
      <w:proofErr w:type="spellStart"/>
      <w:r w:rsidRPr="007E19E7">
        <w:rPr>
          <w:rFonts w:ascii="Times New Roman" w:eastAsia="Times New Roman" w:hAnsi="Times New Roman" w:cs="Times New Roman"/>
          <w:b/>
          <w:color w:val="000000"/>
          <w:lang w:val="ru-RU"/>
        </w:rPr>
        <w:t>закупівлі</w:t>
      </w:r>
      <w:proofErr w:type="spellEnd"/>
      <w:r w:rsidRPr="007E19E7">
        <w:rPr>
          <w:rFonts w:ascii="Times New Roman" w:eastAsia="Times New Roman" w:hAnsi="Times New Roman" w:cs="Times New Roman"/>
          <w:b/>
          <w:color w:val="000000"/>
          <w:lang w:val="ru-RU"/>
        </w:rPr>
        <w:t>:</w:t>
      </w:r>
      <w:r w:rsidR="007E19E7">
        <w:rPr>
          <w:rFonts w:ascii="Times New Roman" w:eastAsia="Times New Roman" w:hAnsi="Times New Roman" w:cs="Times New Roman"/>
          <w:b/>
          <w:color w:val="000000"/>
          <w:lang w:val="ru-RU"/>
        </w:rPr>
        <w:t xml:space="preserve"> </w:t>
      </w:r>
      <w:r w:rsidR="0007529F" w:rsidRPr="00A938D7">
        <w:rPr>
          <w:rFonts w:ascii="Times New Roman" w:hAnsi="Times New Roman" w:cs="Times New Roman"/>
          <w:lang w:val="uk-UA"/>
        </w:rPr>
        <w:t xml:space="preserve">Постановою Кабінету Міністрів України від </w:t>
      </w:r>
      <w:r w:rsidR="0007529F">
        <w:rPr>
          <w:rFonts w:ascii="Times New Roman" w:hAnsi="Times New Roman" w:cs="Times New Roman"/>
          <w:lang w:val="uk-UA"/>
        </w:rPr>
        <w:t>08.10.2025</w:t>
      </w:r>
      <w:r w:rsidR="0007529F" w:rsidRPr="00A938D7">
        <w:rPr>
          <w:rFonts w:ascii="Times New Roman" w:hAnsi="Times New Roman" w:cs="Times New Roman"/>
          <w:lang w:val="uk-UA"/>
        </w:rPr>
        <w:t xml:space="preserve"> року № </w:t>
      </w:r>
      <w:r w:rsidR="0007529F">
        <w:rPr>
          <w:rFonts w:ascii="Times New Roman" w:hAnsi="Times New Roman" w:cs="Times New Roman"/>
          <w:lang w:val="uk-UA"/>
        </w:rPr>
        <w:t>1267</w:t>
      </w:r>
      <w:r w:rsidR="0007529F" w:rsidRPr="00A938D7">
        <w:rPr>
          <w:rFonts w:ascii="Times New Roman" w:hAnsi="Times New Roman" w:cs="Times New Roman"/>
          <w:lang w:val="uk-UA"/>
        </w:rPr>
        <w:t xml:space="preserve"> «Про внесення змін до постанови Кабінету Міністрів України від 19 липня 2022 р. № 812» подовжено дію </w:t>
      </w:r>
      <w:r w:rsidR="0007529F" w:rsidRPr="003E291D">
        <w:rPr>
          <w:rFonts w:ascii="Times New Roman" w:hAnsi="Times New Roman" w:cs="Times New Roman"/>
          <w:lang w:val="ru-RU"/>
        </w:rPr>
        <w:t xml:space="preserve">Постанови </w:t>
      </w:r>
      <w:proofErr w:type="spellStart"/>
      <w:r w:rsidR="0007529F" w:rsidRPr="003E291D">
        <w:rPr>
          <w:rFonts w:ascii="Times New Roman" w:hAnsi="Times New Roman" w:cs="Times New Roman"/>
          <w:lang w:val="ru-RU"/>
        </w:rPr>
        <w:t>від</w:t>
      </w:r>
      <w:proofErr w:type="spellEnd"/>
      <w:r w:rsidR="0007529F" w:rsidRPr="003E291D">
        <w:rPr>
          <w:rFonts w:ascii="Times New Roman" w:hAnsi="Times New Roman" w:cs="Times New Roman"/>
          <w:lang w:val="ru-RU"/>
        </w:rPr>
        <w:t xml:space="preserve"> 19.07 2022 р. № 812 «Про </w:t>
      </w:r>
      <w:proofErr w:type="spellStart"/>
      <w:r w:rsidR="0007529F" w:rsidRPr="003E291D">
        <w:rPr>
          <w:rFonts w:ascii="Times New Roman" w:hAnsi="Times New Roman" w:cs="Times New Roman"/>
          <w:lang w:val="ru-RU"/>
        </w:rPr>
        <w:t>затвердження</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Положення</w:t>
      </w:r>
      <w:proofErr w:type="spellEnd"/>
      <w:r w:rsidR="0007529F" w:rsidRPr="003E291D">
        <w:rPr>
          <w:rFonts w:ascii="Times New Roman" w:hAnsi="Times New Roman" w:cs="Times New Roman"/>
          <w:lang w:val="ru-RU"/>
        </w:rPr>
        <w:t xml:space="preserve"> про </w:t>
      </w:r>
      <w:proofErr w:type="spellStart"/>
      <w:r w:rsidR="0007529F" w:rsidRPr="003E291D">
        <w:rPr>
          <w:rFonts w:ascii="Times New Roman" w:hAnsi="Times New Roman" w:cs="Times New Roman"/>
          <w:lang w:val="ru-RU"/>
        </w:rPr>
        <w:t>покладення</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спеціальних</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обов’язків</w:t>
      </w:r>
      <w:proofErr w:type="spellEnd"/>
      <w:r w:rsidR="0007529F" w:rsidRPr="003E291D">
        <w:rPr>
          <w:rFonts w:ascii="Times New Roman" w:hAnsi="Times New Roman" w:cs="Times New Roman"/>
          <w:lang w:val="ru-RU"/>
        </w:rPr>
        <w:t xml:space="preserve"> на </w:t>
      </w:r>
      <w:proofErr w:type="spellStart"/>
      <w:r w:rsidR="0007529F" w:rsidRPr="003E291D">
        <w:rPr>
          <w:rFonts w:ascii="Times New Roman" w:hAnsi="Times New Roman" w:cs="Times New Roman"/>
          <w:lang w:val="ru-RU"/>
        </w:rPr>
        <w:t>суб’єктів</w:t>
      </w:r>
      <w:proofErr w:type="spellEnd"/>
      <w:r w:rsidR="0007529F" w:rsidRPr="003E291D">
        <w:rPr>
          <w:rFonts w:ascii="Times New Roman" w:hAnsi="Times New Roman" w:cs="Times New Roman"/>
          <w:lang w:val="ru-RU"/>
        </w:rPr>
        <w:t xml:space="preserve"> ринку природного газу для </w:t>
      </w:r>
      <w:proofErr w:type="spellStart"/>
      <w:r w:rsidR="0007529F" w:rsidRPr="003E291D">
        <w:rPr>
          <w:rFonts w:ascii="Times New Roman" w:hAnsi="Times New Roman" w:cs="Times New Roman"/>
          <w:lang w:val="ru-RU"/>
        </w:rPr>
        <w:t>забезпечення</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загальносуспільних</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інтересів</w:t>
      </w:r>
      <w:proofErr w:type="spellEnd"/>
      <w:r w:rsidR="0007529F" w:rsidRPr="003E291D">
        <w:rPr>
          <w:rFonts w:ascii="Times New Roman" w:hAnsi="Times New Roman" w:cs="Times New Roman"/>
          <w:lang w:val="ru-RU"/>
        </w:rPr>
        <w:t xml:space="preserve"> у </w:t>
      </w:r>
      <w:proofErr w:type="spellStart"/>
      <w:r w:rsidR="0007529F" w:rsidRPr="003E291D">
        <w:rPr>
          <w:rFonts w:ascii="Times New Roman" w:hAnsi="Times New Roman" w:cs="Times New Roman"/>
          <w:lang w:val="ru-RU"/>
        </w:rPr>
        <w:t>процесі</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функціонування</w:t>
      </w:r>
      <w:proofErr w:type="spellEnd"/>
      <w:r w:rsidR="0007529F" w:rsidRPr="003E291D">
        <w:rPr>
          <w:rFonts w:ascii="Times New Roman" w:hAnsi="Times New Roman" w:cs="Times New Roman"/>
          <w:lang w:val="ru-RU"/>
        </w:rPr>
        <w:t xml:space="preserve"> ринку природного газу </w:t>
      </w:r>
      <w:proofErr w:type="spellStart"/>
      <w:r w:rsidR="0007529F" w:rsidRPr="003E291D">
        <w:rPr>
          <w:rFonts w:ascii="Times New Roman" w:hAnsi="Times New Roman" w:cs="Times New Roman"/>
          <w:lang w:val="ru-RU"/>
        </w:rPr>
        <w:t>щодо</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особливостей</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постачання</w:t>
      </w:r>
      <w:proofErr w:type="spellEnd"/>
      <w:r w:rsidR="0007529F" w:rsidRPr="003E291D">
        <w:rPr>
          <w:rFonts w:ascii="Times New Roman" w:hAnsi="Times New Roman" w:cs="Times New Roman"/>
          <w:lang w:val="ru-RU"/>
        </w:rPr>
        <w:t xml:space="preserve"> природного газу </w:t>
      </w:r>
      <w:proofErr w:type="spellStart"/>
      <w:r w:rsidR="0007529F" w:rsidRPr="003E291D">
        <w:rPr>
          <w:rFonts w:ascii="Times New Roman" w:hAnsi="Times New Roman" w:cs="Times New Roman"/>
          <w:lang w:val="ru-RU"/>
        </w:rPr>
        <w:t>виробникам</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теплової</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енергії</w:t>
      </w:r>
      <w:proofErr w:type="spellEnd"/>
      <w:r w:rsidR="0007529F" w:rsidRPr="003E291D">
        <w:rPr>
          <w:rFonts w:ascii="Times New Roman" w:hAnsi="Times New Roman" w:cs="Times New Roman"/>
          <w:lang w:val="ru-RU"/>
        </w:rPr>
        <w:t xml:space="preserve"> та </w:t>
      </w:r>
      <w:proofErr w:type="spellStart"/>
      <w:r w:rsidR="0007529F" w:rsidRPr="003E291D">
        <w:rPr>
          <w:rFonts w:ascii="Times New Roman" w:hAnsi="Times New Roman" w:cs="Times New Roman"/>
          <w:lang w:val="ru-RU"/>
        </w:rPr>
        <w:t>бюджетним</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установам</w:t>
      </w:r>
      <w:proofErr w:type="spellEnd"/>
      <w:r w:rsidR="0007529F" w:rsidRPr="003E291D">
        <w:rPr>
          <w:rFonts w:ascii="Times New Roman" w:hAnsi="Times New Roman" w:cs="Times New Roman"/>
          <w:lang w:val="ru-RU"/>
        </w:rPr>
        <w:t>» (</w:t>
      </w:r>
      <w:proofErr w:type="spellStart"/>
      <w:r w:rsidR="0007529F" w:rsidRPr="003E291D">
        <w:rPr>
          <w:rFonts w:ascii="Times New Roman" w:hAnsi="Times New Roman" w:cs="Times New Roman"/>
          <w:lang w:val="ru-RU"/>
        </w:rPr>
        <w:t>Із</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змінами</w:t>
      </w:r>
      <w:proofErr w:type="spellEnd"/>
      <w:r w:rsidR="0007529F" w:rsidRPr="003E291D">
        <w:rPr>
          <w:rFonts w:ascii="Times New Roman" w:hAnsi="Times New Roman" w:cs="Times New Roman"/>
          <w:lang w:val="ru-RU"/>
        </w:rPr>
        <w:t xml:space="preserve"> і </w:t>
      </w:r>
      <w:proofErr w:type="spellStart"/>
      <w:r w:rsidR="0007529F" w:rsidRPr="003E291D">
        <w:rPr>
          <w:rFonts w:ascii="Times New Roman" w:hAnsi="Times New Roman" w:cs="Times New Roman"/>
          <w:lang w:val="ru-RU"/>
        </w:rPr>
        <w:t>доповненнями</w:t>
      </w:r>
      <w:proofErr w:type="spellEnd"/>
      <w:r w:rsidR="0007529F" w:rsidRPr="003E291D">
        <w:rPr>
          <w:rFonts w:ascii="Times New Roman" w:hAnsi="Times New Roman" w:cs="Times New Roman"/>
          <w:lang w:val="ru-RU"/>
        </w:rPr>
        <w:t>) (</w:t>
      </w:r>
      <w:proofErr w:type="spellStart"/>
      <w:r w:rsidR="0007529F" w:rsidRPr="003E291D">
        <w:rPr>
          <w:rFonts w:ascii="Times New Roman" w:hAnsi="Times New Roman" w:cs="Times New Roman"/>
          <w:lang w:val="ru-RU"/>
        </w:rPr>
        <w:t>надалі</w:t>
      </w:r>
      <w:proofErr w:type="spellEnd"/>
      <w:r w:rsidR="0007529F" w:rsidRPr="003E291D">
        <w:rPr>
          <w:rFonts w:ascii="Times New Roman" w:hAnsi="Times New Roman" w:cs="Times New Roman"/>
          <w:lang w:val="ru-RU"/>
        </w:rPr>
        <w:t xml:space="preserve">- </w:t>
      </w:r>
      <w:proofErr w:type="spellStart"/>
      <w:r w:rsidR="0007529F" w:rsidRPr="003E291D">
        <w:rPr>
          <w:rFonts w:ascii="Times New Roman" w:hAnsi="Times New Roman" w:cs="Times New Roman"/>
          <w:lang w:val="ru-RU"/>
        </w:rPr>
        <w:t>Положення</w:t>
      </w:r>
      <w:proofErr w:type="spellEnd"/>
      <w:r w:rsidR="0007529F" w:rsidRPr="003E291D">
        <w:rPr>
          <w:rFonts w:ascii="Times New Roman" w:hAnsi="Times New Roman" w:cs="Times New Roman"/>
          <w:lang w:val="ru-RU"/>
        </w:rPr>
        <w:t>) до «</w:t>
      </w:r>
      <w:r w:rsidR="0007529F">
        <w:rPr>
          <w:rFonts w:ascii="Times New Roman" w:hAnsi="Times New Roman" w:cs="Times New Roman"/>
          <w:lang w:val="ru-RU"/>
        </w:rPr>
        <w:t>31</w:t>
      </w:r>
      <w:r w:rsidR="0007529F" w:rsidRPr="003E291D">
        <w:rPr>
          <w:rFonts w:ascii="Times New Roman" w:hAnsi="Times New Roman" w:cs="Times New Roman"/>
          <w:lang w:val="ru-RU"/>
        </w:rPr>
        <w:t xml:space="preserve">» </w:t>
      </w:r>
      <w:proofErr w:type="spellStart"/>
      <w:r w:rsidR="0007529F">
        <w:rPr>
          <w:rFonts w:ascii="Times New Roman" w:hAnsi="Times New Roman" w:cs="Times New Roman"/>
          <w:lang w:val="ru-RU"/>
        </w:rPr>
        <w:t>березня</w:t>
      </w:r>
      <w:proofErr w:type="spellEnd"/>
      <w:r w:rsidR="0007529F">
        <w:rPr>
          <w:rFonts w:ascii="Times New Roman" w:hAnsi="Times New Roman" w:cs="Times New Roman"/>
          <w:lang w:val="ru-RU"/>
        </w:rPr>
        <w:t xml:space="preserve"> 2026</w:t>
      </w:r>
      <w:r w:rsidR="0007529F" w:rsidRPr="003E291D">
        <w:rPr>
          <w:rFonts w:ascii="Times New Roman" w:hAnsi="Times New Roman" w:cs="Times New Roman"/>
          <w:lang w:val="ru-RU"/>
        </w:rPr>
        <w:t xml:space="preserve"> року. </w:t>
      </w:r>
    </w:p>
    <w:p w:rsidR="009B165A" w:rsidRPr="003E291D" w:rsidRDefault="00736D7B" w:rsidP="0007529F">
      <w:pPr>
        <w:spacing w:line="0" w:lineRule="atLeast"/>
        <w:ind w:firstLine="567"/>
        <w:jc w:val="both"/>
        <w:rPr>
          <w:rFonts w:ascii="Times New Roman" w:hAnsi="Times New Roman" w:cs="Times New Roman"/>
          <w:lang w:val="ru-RU"/>
        </w:rPr>
      </w:pPr>
      <w:r w:rsidRPr="003E291D">
        <w:rPr>
          <w:rFonts w:ascii="Times New Roman" w:hAnsi="Times New Roman" w:cs="Times New Roman"/>
          <w:lang w:val="ru-RU"/>
        </w:rPr>
        <w:t xml:space="preserve">Пунктом 6 </w:t>
      </w:r>
      <w:proofErr w:type="spellStart"/>
      <w:r w:rsidRPr="003E291D">
        <w:rPr>
          <w:rFonts w:ascii="Times New Roman" w:hAnsi="Times New Roman" w:cs="Times New Roman"/>
          <w:lang w:val="ru-RU"/>
        </w:rPr>
        <w:t>цього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Положення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визначено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що</w:t>
      </w:r>
      <w:proofErr w:type="spellEnd"/>
      <w:r w:rsidRPr="003E291D">
        <w:rPr>
          <w:rFonts w:ascii="Times New Roman" w:hAnsi="Times New Roman" w:cs="Times New Roman"/>
          <w:lang w:val="ru-RU"/>
        </w:rPr>
        <w:t xml:space="preserve"> ТОВ «</w:t>
      </w:r>
      <w:proofErr w:type="spellStart"/>
      <w:r w:rsidRPr="003E291D">
        <w:rPr>
          <w:rFonts w:ascii="Times New Roman" w:hAnsi="Times New Roman" w:cs="Times New Roman"/>
          <w:lang w:val="ru-RU"/>
        </w:rPr>
        <w:t>Газопостачальна</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компанія</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Нафтогаз</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Трейдинг</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постачає</w:t>
      </w:r>
      <w:proofErr w:type="spellEnd"/>
      <w:r w:rsidRPr="003E291D">
        <w:rPr>
          <w:rFonts w:ascii="Times New Roman" w:hAnsi="Times New Roman" w:cs="Times New Roman"/>
          <w:lang w:val="ru-RU"/>
        </w:rPr>
        <w:t xml:space="preserve"> з 1 </w:t>
      </w:r>
      <w:proofErr w:type="spellStart"/>
      <w:r w:rsidRPr="003E291D">
        <w:rPr>
          <w:rFonts w:ascii="Times New Roman" w:hAnsi="Times New Roman" w:cs="Times New Roman"/>
          <w:lang w:val="ru-RU"/>
        </w:rPr>
        <w:t>вересня</w:t>
      </w:r>
      <w:proofErr w:type="spellEnd"/>
      <w:r w:rsidRPr="003E291D">
        <w:rPr>
          <w:rFonts w:ascii="Times New Roman" w:hAnsi="Times New Roman" w:cs="Times New Roman"/>
          <w:lang w:val="ru-RU"/>
        </w:rPr>
        <w:t xml:space="preserve"> 2022 р. по </w:t>
      </w:r>
      <w:r w:rsidR="0007529F">
        <w:rPr>
          <w:rFonts w:ascii="Times New Roman" w:hAnsi="Times New Roman" w:cs="Times New Roman"/>
          <w:lang w:val="ru-RU"/>
        </w:rPr>
        <w:t xml:space="preserve">31 </w:t>
      </w:r>
      <w:proofErr w:type="spellStart"/>
      <w:r w:rsidR="0007529F">
        <w:rPr>
          <w:rFonts w:ascii="Times New Roman" w:hAnsi="Times New Roman" w:cs="Times New Roman"/>
          <w:lang w:val="ru-RU"/>
        </w:rPr>
        <w:t>березня</w:t>
      </w:r>
      <w:proofErr w:type="spellEnd"/>
      <w:r w:rsidR="0007529F">
        <w:rPr>
          <w:rFonts w:ascii="Times New Roman" w:hAnsi="Times New Roman" w:cs="Times New Roman"/>
          <w:lang w:val="ru-RU"/>
        </w:rPr>
        <w:t xml:space="preserve"> 2026</w:t>
      </w:r>
      <w:r w:rsidR="0007529F" w:rsidRPr="003E291D">
        <w:rPr>
          <w:rFonts w:ascii="Times New Roman" w:hAnsi="Times New Roman" w:cs="Times New Roman"/>
          <w:lang w:val="ru-RU"/>
        </w:rPr>
        <w:t xml:space="preserve"> р.</w:t>
      </w:r>
      <w:bookmarkStart w:id="1" w:name="_GoBack"/>
      <w:bookmarkEnd w:id="1"/>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включно</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природний</w:t>
      </w:r>
      <w:proofErr w:type="spellEnd"/>
      <w:r w:rsidRPr="003E291D">
        <w:rPr>
          <w:rFonts w:ascii="Times New Roman" w:hAnsi="Times New Roman" w:cs="Times New Roman"/>
          <w:lang w:val="ru-RU"/>
        </w:rPr>
        <w:t xml:space="preserve"> газ </w:t>
      </w:r>
      <w:proofErr w:type="spellStart"/>
      <w:r w:rsidRPr="003E291D">
        <w:rPr>
          <w:rFonts w:ascii="Times New Roman" w:hAnsi="Times New Roman" w:cs="Times New Roman"/>
          <w:lang w:val="ru-RU"/>
        </w:rPr>
        <w:t>бюджетним</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установам</w:t>
      </w:r>
      <w:proofErr w:type="spellEnd"/>
      <w:r w:rsidRPr="003E291D">
        <w:rPr>
          <w:rFonts w:ascii="Times New Roman" w:hAnsi="Times New Roman" w:cs="Times New Roman"/>
          <w:lang w:val="ru-RU"/>
        </w:rPr>
        <w:t xml:space="preserve">, за </w:t>
      </w:r>
      <w:proofErr w:type="spellStart"/>
      <w:r w:rsidRPr="003E291D">
        <w:rPr>
          <w:rFonts w:ascii="Times New Roman" w:hAnsi="Times New Roman" w:cs="Times New Roman"/>
          <w:lang w:val="ru-RU"/>
        </w:rPr>
        <w:t>ціною</w:t>
      </w:r>
      <w:proofErr w:type="spellEnd"/>
      <w:r w:rsidRPr="003E291D">
        <w:rPr>
          <w:rFonts w:ascii="Times New Roman" w:hAnsi="Times New Roman" w:cs="Times New Roman"/>
          <w:lang w:val="ru-RU"/>
        </w:rPr>
        <w:t xml:space="preserve">, </w:t>
      </w:r>
      <w:proofErr w:type="spellStart"/>
      <w:r w:rsidRPr="003E291D">
        <w:rPr>
          <w:rFonts w:ascii="Times New Roman" w:hAnsi="Times New Roman" w:cs="Times New Roman"/>
          <w:lang w:val="ru-RU"/>
        </w:rPr>
        <w:t>що</w:t>
      </w:r>
      <w:proofErr w:type="spellEnd"/>
      <w:r w:rsidRPr="003E291D">
        <w:rPr>
          <w:rFonts w:ascii="Times New Roman" w:hAnsi="Times New Roman" w:cs="Times New Roman"/>
          <w:lang w:val="ru-RU"/>
        </w:rPr>
        <w:t xml:space="preserve"> становить </w:t>
      </w:r>
      <w:r w:rsidR="009B165A">
        <w:rPr>
          <w:rFonts w:ascii="Times New Roman" w:hAnsi="Times New Roman" w:cs="Times New Roman"/>
          <w:lang w:val="ru-RU"/>
        </w:rPr>
        <w:t>17 052,60</w:t>
      </w:r>
      <w:r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гривень</w:t>
      </w:r>
      <w:proofErr w:type="spellEnd"/>
      <w:r w:rsidR="009B165A" w:rsidRPr="003E291D">
        <w:rPr>
          <w:rFonts w:ascii="Times New Roman" w:hAnsi="Times New Roman" w:cs="Times New Roman"/>
          <w:lang w:val="ru-RU"/>
        </w:rPr>
        <w:t xml:space="preserve"> </w:t>
      </w:r>
      <w:r w:rsidR="009B165A">
        <w:rPr>
          <w:rFonts w:ascii="Times New Roman" w:hAnsi="Times New Roman" w:cs="Times New Roman"/>
          <w:lang w:val="ru-RU"/>
        </w:rPr>
        <w:t>з</w:t>
      </w:r>
      <w:r w:rsidR="009B165A"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урахуванням</w:t>
      </w:r>
      <w:proofErr w:type="spellEnd"/>
      <w:r w:rsidR="009B165A"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податку</w:t>
      </w:r>
      <w:proofErr w:type="spellEnd"/>
      <w:r w:rsidR="009B165A" w:rsidRPr="003E291D">
        <w:rPr>
          <w:rFonts w:ascii="Times New Roman" w:hAnsi="Times New Roman" w:cs="Times New Roman"/>
          <w:lang w:val="ru-RU"/>
        </w:rPr>
        <w:t xml:space="preserve"> на </w:t>
      </w:r>
      <w:proofErr w:type="spellStart"/>
      <w:r w:rsidR="009B165A" w:rsidRPr="003E291D">
        <w:rPr>
          <w:rFonts w:ascii="Times New Roman" w:hAnsi="Times New Roman" w:cs="Times New Roman"/>
          <w:lang w:val="ru-RU"/>
        </w:rPr>
        <w:t>додану</w:t>
      </w:r>
      <w:proofErr w:type="spellEnd"/>
      <w:r w:rsidR="009B165A" w:rsidRPr="003E291D">
        <w:rPr>
          <w:rFonts w:ascii="Times New Roman" w:hAnsi="Times New Roman" w:cs="Times New Roman"/>
          <w:lang w:val="ru-RU"/>
        </w:rPr>
        <w:t xml:space="preserve"> вартіст</w:t>
      </w:r>
      <w:r w:rsidR="009B165A">
        <w:rPr>
          <w:rFonts w:ascii="Times New Roman" w:hAnsi="Times New Roman" w:cs="Times New Roman"/>
          <w:lang w:val="ru-RU"/>
        </w:rPr>
        <w:t xml:space="preserve">ь за 1000 </w:t>
      </w:r>
      <w:r w:rsidR="009B165A">
        <w:rPr>
          <w:rFonts w:ascii="Times New Roman" w:hAnsi="Times New Roman" w:cs="Times New Roman"/>
          <w:lang w:val="ru-RU"/>
        </w:rPr>
        <w:lastRenderedPageBreak/>
        <w:t xml:space="preserve">куб. </w:t>
      </w:r>
      <w:proofErr w:type="spellStart"/>
      <w:r w:rsidR="009B165A">
        <w:rPr>
          <w:rFonts w:ascii="Times New Roman" w:hAnsi="Times New Roman" w:cs="Times New Roman"/>
          <w:lang w:val="ru-RU"/>
        </w:rPr>
        <w:t>метрів</w:t>
      </w:r>
      <w:proofErr w:type="spellEnd"/>
      <w:r w:rsidR="009B165A">
        <w:rPr>
          <w:rFonts w:ascii="Times New Roman" w:hAnsi="Times New Roman" w:cs="Times New Roman"/>
          <w:lang w:val="ru-RU"/>
        </w:rPr>
        <w:t xml:space="preserve"> газу та з </w:t>
      </w:r>
      <w:proofErr w:type="spellStart"/>
      <w:r w:rsidR="009B165A" w:rsidRPr="003E291D">
        <w:rPr>
          <w:rFonts w:ascii="Times New Roman" w:hAnsi="Times New Roman" w:cs="Times New Roman"/>
          <w:lang w:val="ru-RU"/>
        </w:rPr>
        <w:t>урахування</w:t>
      </w:r>
      <w:r w:rsidR="009B165A">
        <w:rPr>
          <w:rFonts w:ascii="Times New Roman" w:hAnsi="Times New Roman" w:cs="Times New Roman"/>
          <w:lang w:val="ru-RU"/>
        </w:rPr>
        <w:t>м</w:t>
      </w:r>
      <w:proofErr w:type="spellEnd"/>
      <w:r w:rsidR="009B165A" w:rsidRPr="003E291D">
        <w:rPr>
          <w:rFonts w:ascii="Times New Roman" w:hAnsi="Times New Roman" w:cs="Times New Roman"/>
          <w:lang w:val="ru-RU"/>
        </w:rPr>
        <w:t xml:space="preserve"> тарифу на </w:t>
      </w:r>
      <w:proofErr w:type="spellStart"/>
      <w:r w:rsidR="009B165A" w:rsidRPr="003E291D">
        <w:rPr>
          <w:rFonts w:ascii="Times New Roman" w:hAnsi="Times New Roman" w:cs="Times New Roman"/>
          <w:lang w:val="ru-RU"/>
        </w:rPr>
        <w:t>послуги</w:t>
      </w:r>
      <w:proofErr w:type="spellEnd"/>
      <w:r w:rsidR="009B165A" w:rsidRPr="003E291D">
        <w:rPr>
          <w:rFonts w:ascii="Times New Roman" w:hAnsi="Times New Roman" w:cs="Times New Roman"/>
          <w:lang w:val="ru-RU"/>
        </w:rPr>
        <w:t xml:space="preserve"> з </w:t>
      </w:r>
      <w:proofErr w:type="spellStart"/>
      <w:r w:rsidR="009B165A" w:rsidRPr="003E291D">
        <w:rPr>
          <w:rFonts w:ascii="Times New Roman" w:hAnsi="Times New Roman" w:cs="Times New Roman"/>
          <w:lang w:val="ru-RU"/>
        </w:rPr>
        <w:t>транспортування</w:t>
      </w:r>
      <w:proofErr w:type="spellEnd"/>
      <w:r w:rsidR="009B165A" w:rsidRPr="003E291D">
        <w:rPr>
          <w:rFonts w:ascii="Times New Roman" w:hAnsi="Times New Roman" w:cs="Times New Roman"/>
          <w:lang w:val="ru-RU"/>
        </w:rPr>
        <w:t xml:space="preserve"> природного газу для точки </w:t>
      </w:r>
      <w:proofErr w:type="spellStart"/>
      <w:r w:rsidR="009B165A" w:rsidRPr="003E291D">
        <w:rPr>
          <w:rFonts w:ascii="Times New Roman" w:hAnsi="Times New Roman" w:cs="Times New Roman"/>
          <w:lang w:val="ru-RU"/>
        </w:rPr>
        <w:t>виходу</w:t>
      </w:r>
      <w:proofErr w:type="spellEnd"/>
      <w:r w:rsidR="009B165A" w:rsidRPr="003E291D">
        <w:rPr>
          <w:rFonts w:ascii="Times New Roman" w:hAnsi="Times New Roman" w:cs="Times New Roman"/>
          <w:lang w:val="ru-RU"/>
        </w:rPr>
        <w:t xml:space="preserve"> та </w:t>
      </w:r>
      <w:proofErr w:type="spellStart"/>
      <w:r w:rsidR="009B165A" w:rsidRPr="003E291D">
        <w:rPr>
          <w:rFonts w:ascii="Times New Roman" w:hAnsi="Times New Roman" w:cs="Times New Roman"/>
          <w:lang w:val="ru-RU"/>
        </w:rPr>
        <w:t>коефіцієнта</w:t>
      </w:r>
      <w:proofErr w:type="spellEnd"/>
      <w:r w:rsidR="009B165A"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який</w:t>
      </w:r>
      <w:proofErr w:type="spellEnd"/>
      <w:r w:rsidR="009B165A"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застосовується</w:t>
      </w:r>
      <w:proofErr w:type="spellEnd"/>
      <w:r w:rsidR="009B165A" w:rsidRPr="003E291D">
        <w:rPr>
          <w:rFonts w:ascii="Times New Roman" w:hAnsi="Times New Roman" w:cs="Times New Roman"/>
          <w:lang w:val="ru-RU"/>
        </w:rPr>
        <w:t xml:space="preserve"> у </w:t>
      </w:r>
      <w:proofErr w:type="spellStart"/>
      <w:r w:rsidR="009B165A" w:rsidRPr="003E291D">
        <w:rPr>
          <w:rFonts w:ascii="Times New Roman" w:hAnsi="Times New Roman" w:cs="Times New Roman"/>
          <w:lang w:val="ru-RU"/>
        </w:rPr>
        <w:t>разі</w:t>
      </w:r>
      <w:proofErr w:type="spellEnd"/>
      <w:r w:rsidR="009B165A" w:rsidRPr="003E291D">
        <w:rPr>
          <w:rFonts w:ascii="Times New Roman" w:hAnsi="Times New Roman" w:cs="Times New Roman"/>
          <w:lang w:val="ru-RU"/>
        </w:rPr>
        <w:t xml:space="preserve"> </w:t>
      </w:r>
      <w:proofErr w:type="spellStart"/>
      <w:r w:rsidR="009B165A" w:rsidRPr="003E291D">
        <w:rPr>
          <w:rFonts w:ascii="Times New Roman" w:hAnsi="Times New Roman" w:cs="Times New Roman"/>
          <w:lang w:val="ru-RU"/>
        </w:rPr>
        <w:t>замовл</w:t>
      </w:r>
      <w:r w:rsidR="009B165A">
        <w:rPr>
          <w:rFonts w:ascii="Times New Roman" w:hAnsi="Times New Roman" w:cs="Times New Roman"/>
          <w:lang w:val="ru-RU"/>
        </w:rPr>
        <w:t>ення</w:t>
      </w:r>
      <w:proofErr w:type="spellEnd"/>
      <w:r w:rsidR="009B165A">
        <w:rPr>
          <w:rFonts w:ascii="Times New Roman" w:hAnsi="Times New Roman" w:cs="Times New Roman"/>
          <w:lang w:val="ru-RU"/>
        </w:rPr>
        <w:t xml:space="preserve"> </w:t>
      </w:r>
      <w:proofErr w:type="spellStart"/>
      <w:r w:rsidR="009B165A">
        <w:rPr>
          <w:rFonts w:ascii="Times New Roman" w:hAnsi="Times New Roman" w:cs="Times New Roman"/>
          <w:lang w:val="ru-RU"/>
        </w:rPr>
        <w:t>потужності</w:t>
      </w:r>
      <w:proofErr w:type="spellEnd"/>
      <w:r w:rsidR="009B165A">
        <w:rPr>
          <w:rFonts w:ascii="Times New Roman" w:hAnsi="Times New Roman" w:cs="Times New Roman"/>
          <w:lang w:val="ru-RU"/>
        </w:rPr>
        <w:t xml:space="preserve"> на </w:t>
      </w:r>
      <w:proofErr w:type="spellStart"/>
      <w:r w:rsidR="009B165A">
        <w:rPr>
          <w:rFonts w:ascii="Times New Roman" w:hAnsi="Times New Roman" w:cs="Times New Roman"/>
          <w:lang w:val="ru-RU"/>
        </w:rPr>
        <w:t>добу</w:t>
      </w:r>
      <w:proofErr w:type="spellEnd"/>
      <w:r w:rsidR="009B165A">
        <w:rPr>
          <w:rFonts w:ascii="Times New Roman" w:hAnsi="Times New Roman" w:cs="Times New Roman"/>
          <w:lang w:val="ru-RU"/>
        </w:rPr>
        <w:t xml:space="preserve"> наперед</w:t>
      </w:r>
      <w:r w:rsidR="009B165A" w:rsidRPr="003E291D">
        <w:rPr>
          <w:rFonts w:ascii="Times New Roman" w:hAnsi="Times New Roman" w:cs="Times New Roman"/>
          <w:lang w:val="ru-RU"/>
        </w:rPr>
        <w:t>.</w:t>
      </w:r>
    </w:p>
    <w:p w:rsidR="007E19E7" w:rsidRDefault="007E19E7" w:rsidP="009B165A">
      <w:pPr>
        <w:spacing w:line="0" w:lineRule="atLeast"/>
        <w:ind w:firstLine="708"/>
        <w:jc w:val="both"/>
        <w:rPr>
          <w:rFonts w:ascii="Times New Roman" w:eastAsia="Times New Roman" w:hAnsi="Times New Roman" w:cs="Times New Roman"/>
          <w:color w:val="000000"/>
          <w:lang w:val="ru-RU"/>
        </w:rPr>
      </w:pPr>
    </w:p>
    <w:p w:rsidR="007E19E7" w:rsidRDefault="007E19E7" w:rsidP="007E19E7">
      <w:pPr>
        <w:spacing w:after="0" w:line="300" w:lineRule="atLeast"/>
        <w:ind w:firstLine="567"/>
        <w:jc w:val="both"/>
        <w:rPr>
          <w:rFonts w:ascii="Times New Roman" w:eastAsia="Times New Roman" w:hAnsi="Times New Roman" w:cs="Times New Roman"/>
          <w:color w:val="000000"/>
          <w:lang w:val="ru-RU"/>
        </w:rPr>
      </w:pPr>
    </w:p>
    <w:p w:rsidR="007E19E7" w:rsidRPr="007E19E7" w:rsidRDefault="007E19E7" w:rsidP="007E19E7">
      <w:pPr>
        <w:spacing w:after="0" w:line="300" w:lineRule="atLeast"/>
        <w:ind w:firstLine="567"/>
        <w:jc w:val="both"/>
        <w:rPr>
          <w:rFonts w:ascii="Times New Roman" w:eastAsia="Times New Roman" w:hAnsi="Times New Roman" w:cs="Times New Roman"/>
          <w:color w:val="000000"/>
          <w:lang w:val="ru-RU"/>
        </w:rPr>
      </w:pPr>
    </w:p>
    <w:p w:rsidR="00766506" w:rsidRPr="00371439" w:rsidRDefault="00766506" w:rsidP="00766506">
      <w:pPr>
        <w:spacing w:after="0" w:line="300" w:lineRule="atLeast"/>
        <w:rPr>
          <w:rFonts w:ascii="Times New Roman" w:eastAsia="Times New Roman" w:hAnsi="Times New Roman" w:cs="Times New Roman"/>
          <w:color w:val="000000"/>
          <w:lang w:val="ru-RU"/>
        </w:rPr>
      </w:pPr>
      <w:proofErr w:type="spellStart"/>
      <w:r w:rsidRPr="00371439">
        <w:rPr>
          <w:rFonts w:ascii="Times New Roman" w:eastAsia="Times New Roman" w:hAnsi="Times New Roman" w:cs="Times New Roman"/>
          <w:color w:val="000000"/>
          <w:lang w:val="ru-RU"/>
        </w:rPr>
        <w:t>Уповноважена</w:t>
      </w:r>
      <w:proofErr w:type="spellEnd"/>
      <w:r w:rsidRPr="00371439">
        <w:rPr>
          <w:rFonts w:ascii="Times New Roman" w:eastAsia="Times New Roman" w:hAnsi="Times New Roman" w:cs="Times New Roman"/>
          <w:color w:val="000000"/>
          <w:lang w:val="ru-RU"/>
        </w:rPr>
        <w:t xml:space="preserve"> особа</w:t>
      </w:r>
      <w:r w:rsidRPr="00371439">
        <w:rPr>
          <w:rFonts w:ascii="Times New Roman" w:eastAsia="Times New Roman" w:hAnsi="Times New Roman" w:cs="Times New Roman"/>
          <w:color w:val="000000"/>
        </w:rPr>
        <w:t>                                                                      </w:t>
      </w:r>
      <w:r w:rsidRPr="00371439">
        <w:rPr>
          <w:rFonts w:ascii="Times New Roman" w:eastAsia="Times New Roman" w:hAnsi="Times New Roman" w:cs="Times New Roman"/>
          <w:color w:val="000000"/>
          <w:lang w:val="ru-RU"/>
        </w:rPr>
        <w:t xml:space="preserve"> </w:t>
      </w:r>
      <w:r w:rsidR="007E19E7">
        <w:rPr>
          <w:rFonts w:ascii="Times New Roman" w:eastAsia="Times New Roman" w:hAnsi="Times New Roman" w:cs="Times New Roman"/>
          <w:color w:val="000000"/>
          <w:lang w:val="ru-RU"/>
        </w:rPr>
        <w:t>Оксана КУДРЯВЦЕВА</w:t>
      </w:r>
    </w:p>
    <w:p w:rsidR="00766506" w:rsidRDefault="00766506"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BB3301" w:rsidRDefault="00BB3301" w:rsidP="00766506">
      <w:pPr>
        <w:spacing w:after="0" w:line="300" w:lineRule="atLeast"/>
        <w:rPr>
          <w:rFonts w:ascii="Times New Roman" w:eastAsia="Times New Roman" w:hAnsi="Times New Roman" w:cs="Times New Roman"/>
          <w:color w:val="000000"/>
          <w:lang w:val="ru-RU"/>
        </w:rPr>
      </w:pPr>
    </w:p>
    <w:p w:rsidR="006F4ED7" w:rsidRDefault="006F4ED7" w:rsidP="00766506">
      <w:pPr>
        <w:spacing w:after="0" w:line="300" w:lineRule="atLeast"/>
        <w:rPr>
          <w:rFonts w:ascii="Times New Roman" w:eastAsia="Times New Roman" w:hAnsi="Times New Roman" w:cs="Times New Roman"/>
          <w:color w:val="000000"/>
          <w:lang w:val="ru-RU"/>
        </w:rPr>
      </w:pPr>
    </w:p>
    <w:p w:rsidR="006F4ED7" w:rsidRDefault="006F4ED7" w:rsidP="00766506">
      <w:pPr>
        <w:spacing w:after="0" w:line="300" w:lineRule="atLeast"/>
        <w:rPr>
          <w:rFonts w:ascii="Times New Roman" w:eastAsia="Times New Roman" w:hAnsi="Times New Roman" w:cs="Times New Roman"/>
          <w:color w:val="000000"/>
          <w:lang w:val="ru-RU"/>
        </w:rPr>
      </w:pPr>
    </w:p>
    <w:p w:rsidR="006F4ED7" w:rsidRDefault="006F4ED7" w:rsidP="00766506">
      <w:pPr>
        <w:spacing w:after="0" w:line="300" w:lineRule="atLeast"/>
        <w:rPr>
          <w:rFonts w:ascii="Times New Roman" w:eastAsia="Times New Roman" w:hAnsi="Times New Roman" w:cs="Times New Roman"/>
          <w:color w:val="000000"/>
          <w:lang w:val="ru-RU"/>
        </w:rPr>
      </w:pPr>
    </w:p>
    <w:p w:rsidR="007B062B" w:rsidRDefault="007B062B" w:rsidP="00766506">
      <w:pPr>
        <w:spacing w:after="0" w:line="300" w:lineRule="atLeast"/>
        <w:rPr>
          <w:rFonts w:ascii="Times New Roman" w:eastAsia="Times New Roman" w:hAnsi="Times New Roman" w:cs="Times New Roman"/>
          <w:color w:val="000000"/>
          <w:lang w:val="ru-RU"/>
        </w:rPr>
      </w:pPr>
    </w:p>
    <w:p w:rsidR="007B062B" w:rsidRDefault="007B062B" w:rsidP="00766506">
      <w:pPr>
        <w:spacing w:after="0" w:line="300" w:lineRule="atLeast"/>
        <w:rPr>
          <w:rFonts w:ascii="Times New Roman" w:eastAsia="Times New Roman" w:hAnsi="Times New Roman" w:cs="Times New Roman"/>
          <w:color w:val="000000"/>
          <w:lang w:val="ru-RU"/>
        </w:rPr>
      </w:pPr>
    </w:p>
    <w:sectPr w:rsidR="007B062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Cambria"/>
    <w:panose1 w:val="00000000000000000000"/>
    <w:charset w:val="CC"/>
    <w:family w:val="roma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720"/>
        </w:tabs>
        <w:ind w:left="1152" w:hanging="432"/>
      </w:pPr>
    </w:lvl>
    <w:lvl w:ilvl="1">
      <w:start w:val="1"/>
      <w:numFmt w:val="none"/>
      <w:suff w:val="nothing"/>
      <w:lvlText w:val=""/>
      <w:lvlJc w:val="left"/>
      <w:pPr>
        <w:tabs>
          <w:tab w:val="left" w:pos="720"/>
        </w:tabs>
        <w:ind w:left="1296" w:hanging="576"/>
      </w:pPr>
    </w:lvl>
    <w:lvl w:ilvl="2">
      <w:start w:val="1"/>
      <w:numFmt w:val="none"/>
      <w:suff w:val="nothing"/>
      <w:lvlText w:val=""/>
      <w:lvlJc w:val="left"/>
      <w:pPr>
        <w:tabs>
          <w:tab w:val="left" w:pos="720"/>
        </w:tabs>
        <w:ind w:left="1440" w:hanging="720"/>
      </w:pPr>
    </w:lvl>
    <w:lvl w:ilvl="3">
      <w:start w:val="1"/>
      <w:numFmt w:val="none"/>
      <w:suff w:val="nothing"/>
      <w:lvlText w:val=""/>
      <w:lvlJc w:val="left"/>
      <w:pPr>
        <w:tabs>
          <w:tab w:val="left" w:pos="720"/>
        </w:tabs>
        <w:ind w:left="1584" w:hanging="864"/>
      </w:pPr>
    </w:lvl>
    <w:lvl w:ilvl="4">
      <w:start w:val="1"/>
      <w:numFmt w:val="none"/>
      <w:suff w:val="nothing"/>
      <w:lvlText w:val=""/>
      <w:lvlJc w:val="left"/>
      <w:pPr>
        <w:tabs>
          <w:tab w:val="left" w:pos="720"/>
        </w:tabs>
        <w:ind w:left="1728" w:hanging="1008"/>
      </w:pPr>
    </w:lvl>
    <w:lvl w:ilvl="5">
      <w:start w:val="1"/>
      <w:numFmt w:val="none"/>
      <w:suff w:val="nothing"/>
      <w:lvlText w:val=""/>
      <w:lvlJc w:val="left"/>
      <w:pPr>
        <w:tabs>
          <w:tab w:val="left" w:pos="720"/>
        </w:tabs>
        <w:ind w:left="1872" w:hanging="1152"/>
      </w:pPr>
    </w:lvl>
    <w:lvl w:ilvl="6">
      <w:start w:val="1"/>
      <w:numFmt w:val="none"/>
      <w:suff w:val="nothing"/>
      <w:lvlText w:val=""/>
      <w:lvlJc w:val="left"/>
      <w:pPr>
        <w:tabs>
          <w:tab w:val="left" w:pos="720"/>
        </w:tabs>
        <w:ind w:left="2016" w:hanging="1296"/>
      </w:pPr>
    </w:lvl>
    <w:lvl w:ilvl="7">
      <w:start w:val="1"/>
      <w:numFmt w:val="none"/>
      <w:suff w:val="nothing"/>
      <w:lvlText w:val=""/>
      <w:lvlJc w:val="left"/>
      <w:pPr>
        <w:tabs>
          <w:tab w:val="left" w:pos="720"/>
        </w:tabs>
        <w:ind w:left="2160" w:hanging="1440"/>
      </w:pPr>
    </w:lvl>
    <w:lvl w:ilvl="8">
      <w:start w:val="1"/>
      <w:numFmt w:val="none"/>
      <w:suff w:val="nothing"/>
      <w:lvlText w:val=""/>
      <w:lvlJc w:val="left"/>
      <w:pPr>
        <w:tabs>
          <w:tab w:val="left" w:pos="720"/>
        </w:tabs>
        <w:ind w:left="2304" w:hanging="1584"/>
      </w:pPr>
    </w:lvl>
  </w:abstractNum>
  <w:abstractNum w:abstractNumId="1" w15:restartNumberingAfterBreak="0">
    <w:nsid w:val="02860A89"/>
    <w:multiLevelType w:val="multilevel"/>
    <w:tmpl w:val="B36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B7540"/>
    <w:multiLevelType w:val="hybridMultilevel"/>
    <w:tmpl w:val="19842E3A"/>
    <w:lvl w:ilvl="0" w:tplc="35346006">
      <w:numFmt w:val="bullet"/>
      <w:lvlText w:val=""/>
      <w:lvlJc w:val="left"/>
      <w:pPr>
        <w:ind w:left="720" w:hanging="360"/>
      </w:pPr>
      <w:rPr>
        <w:rFonts w:ascii="Symbol" w:eastAsiaTheme="minorHAnsi"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7375B"/>
    <w:multiLevelType w:val="multilevel"/>
    <w:tmpl w:val="6304301E"/>
    <w:lvl w:ilvl="0">
      <w:start w:val="2"/>
      <w:numFmt w:val="decimal"/>
      <w:lvlText w:val="%1"/>
      <w:lvlJc w:val="left"/>
      <w:pPr>
        <w:ind w:left="148" w:hanging="502"/>
      </w:pPr>
      <w:rPr>
        <w:rFonts w:hint="default"/>
      </w:rPr>
    </w:lvl>
    <w:lvl w:ilvl="1">
      <w:start w:val="1"/>
      <w:numFmt w:val="decimal"/>
      <w:lvlText w:val="%1.%2."/>
      <w:lvlJc w:val="left"/>
      <w:pPr>
        <w:ind w:left="928" w:hanging="502"/>
      </w:pPr>
      <w:rPr>
        <w:rFonts w:ascii="Times New Roman" w:eastAsia="Times New Roman" w:hAnsi="Times New Roman" w:hint="default"/>
        <w:w w:val="99"/>
        <w:sz w:val="24"/>
        <w:szCs w:val="24"/>
      </w:rPr>
    </w:lvl>
    <w:lvl w:ilvl="2">
      <w:start w:val="1"/>
      <w:numFmt w:val="decimal"/>
      <w:lvlText w:val="%1.%2.%3."/>
      <w:lvlJc w:val="left"/>
      <w:pPr>
        <w:ind w:left="148" w:hanging="912"/>
      </w:pPr>
      <w:rPr>
        <w:rFonts w:ascii="Times New Roman" w:eastAsia="Times New Roman" w:hAnsi="Times New Roman" w:hint="default"/>
        <w:w w:val="99"/>
        <w:sz w:val="24"/>
        <w:szCs w:val="24"/>
      </w:rPr>
    </w:lvl>
    <w:lvl w:ilvl="3">
      <w:start w:val="1"/>
      <w:numFmt w:val="bullet"/>
      <w:lvlText w:val="•"/>
      <w:lvlJc w:val="left"/>
      <w:pPr>
        <w:ind w:left="3081" w:hanging="912"/>
      </w:pPr>
      <w:rPr>
        <w:rFonts w:hint="default"/>
      </w:rPr>
    </w:lvl>
    <w:lvl w:ilvl="4">
      <w:start w:val="1"/>
      <w:numFmt w:val="bullet"/>
      <w:lvlText w:val="•"/>
      <w:lvlJc w:val="left"/>
      <w:pPr>
        <w:ind w:left="4059" w:hanging="912"/>
      </w:pPr>
      <w:rPr>
        <w:rFonts w:hint="default"/>
      </w:rPr>
    </w:lvl>
    <w:lvl w:ilvl="5">
      <w:start w:val="1"/>
      <w:numFmt w:val="bullet"/>
      <w:lvlText w:val="•"/>
      <w:lvlJc w:val="left"/>
      <w:pPr>
        <w:ind w:left="5037" w:hanging="912"/>
      </w:pPr>
      <w:rPr>
        <w:rFonts w:hint="default"/>
      </w:rPr>
    </w:lvl>
    <w:lvl w:ilvl="6">
      <w:start w:val="1"/>
      <w:numFmt w:val="bullet"/>
      <w:lvlText w:val="•"/>
      <w:lvlJc w:val="left"/>
      <w:pPr>
        <w:ind w:left="6015" w:hanging="912"/>
      </w:pPr>
      <w:rPr>
        <w:rFonts w:hint="default"/>
      </w:rPr>
    </w:lvl>
    <w:lvl w:ilvl="7">
      <w:start w:val="1"/>
      <w:numFmt w:val="bullet"/>
      <w:lvlText w:val="•"/>
      <w:lvlJc w:val="left"/>
      <w:pPr>
        <w:ind w:left="6993" w:hanging="912"/>
      </w:pPr>
      <w:rPr>
        <w:rFonts w:hint="default"/>
      </w:rPr>
    </w:lvl>
    <w:lvl w:ilvl="8">
      <w:start w:val="1"/>
      <w:numFmt w:val="bullet"/>
      <w:lvlText w:val="•"/>
      <w:lvlJc w:val="left"/>
      <w:pPr>
        <w:ind w:left="7970" w:hanging="912"/>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C0"/>
    <w:rsid w:val="00004FA4"/>
    <w:rsid w:val="0007529F"/>
    <w:rsid w:val="002C7DB2"/>
    <w:rsid w:val="002D4BEB"/>
    <w:rsid w:val="00371439"/>
    <w:rsid w:val="003E291D"/>
    <w:rsid w:val="004E75C0"/>
    <w:rsid w:val="004F772D"/>
    <w:rsid w:val="00563D92"/>
    <w:rsid w:val="005F13FB"/>
    <w:rsid w:val="006F4ED7"/>
    <w:rsid w:val="00736D7B"/>
    <w:rsid w:val="00766506"/>
    <w:rsid w:val="007B062B"/>
    <w:rsid w:val="007E19E7"/>
    <w:rsid w:val="008C7DB7"/>
    <w:rsid w:val="009B165A"/>
    <w:rsid w:val="00A36AB1"/>
    <w:rsid w:val="00A61A15"/>
    <w:rsid w:val="00A938D7"/>
    <w:rsid w:val="00AF122F"/>
    <w:rsid w:val="00BB3301"/>
    <w:rsid w:val="00C474CF"/>
    <w:rsid w:val="00CD1DDE"/>
    <w:rsid w:val="00CE23A5"/>
    <w:rsid w:val="00D476CA"/>
    <w:rsid w:val="00D65825"/>
    <w:rsid w:val="00DE29A0"/>
    <w:rsid w:val="00DE7BF0"/>
    <w:rsid w:val="00EC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28AB"/>
  <w15:chartTrackingRefBased/>
  <w15:docId w15:val="{9D7ED0DA-01DA-4AC2-87BE-48AA10E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5 Знак, Знак5,Знак2,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Знак17,Зн,Знак5"/>
    <w:basedOn w:val="a"/>
    <w:link w:val="a4"/>
    <w:uiPriority w:val="99"/>
    <w:unhideWhenUsed/>
    <w:qFormat/>
    <w:rsid w:val="004E7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E75C0"/>
    <w:rPr>
      <w:b/>
      <w:bCs/>
    </w:rPr>
  </w:style>
  <w:style w:type="paragraph" w:customStyle="1" w:styleId="Standard">
    <w:name w:val="Standard"/>
    <w:rsid w:val="00371439"/>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styleId="a6">
    <w:name w:val="List Paragraph"/>
    <w:aliases w:val="Список уровня 2,Details,Elenco Normale,1 Буллет,AC List 01,1 Рівень,TES_tekst-punktais,List 1 Numbered,First level bullet,Citation List,Table of contents numbered,normal,Resume Title,Paragraph,Number Bullets,Paragraphe de liste PBLH,new,lp1"/>
    <w:basedOn w:val="a"/>
    <w:link w:val="a7"/>
    <w:uiPriority w:val="1"/>
    <w:qFormat/>
    <w:rsid w:val="007E19E7"/>
    <w:pPr>
      <w:ind w:left="720"/>
      <w:contextualSpacing/>
    </w:pPr>
  </w:style>
  <w:style w:type="character" w:customStyle="1" w:styleId="a7">
    <w:name w:val="Абзац списка Знак"/>
    <w:aliases w:val="Список уровня 2 Знак,Details Знак,Elenco Normale Знак,1 Буллет Знак,AC List 01 Знак,1 Рівень Знак,TES_tekst-punktais Знак,List 1 Numbered Знак,First level bullet Знак,Citation List Знак,Table of contents numbered Знак,normal Знак"/>
    <w:link w:val="a6"/>
    <w:uiPriority w:val="1"/>
    <w:qFormat/>
    <w:rsid w:val="007E19E7"/>
  </w:style>
  <w:style w:type="character" w:customStyle="1" w:styleId="a4">
    <w:name w:val="Обычный (веб) Знак"/>
    <w:aliases w:val=" Знак5 Знак Знак, Знак5 Знак1,Знак2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3"/>
    <w:uiPriority w:val="99"/>
    <w:locked/>
    <w:rsid w:val="007E19E7"/>
    <w:rPr>
      <w:rFonts w:ascii="Times New Roman" w:eastAsia="Times New Roman" w:hAnsi="Times New Roman" w:cs="Times New Roman"/>
      <w:sz w:val="24"/>
      <w:szCs w:val="24"/>
    </w:rPr>
  </w:style>
  <w:style w:type="paragraph" w:styleId="a8">
    <w:name w:val="Body Text"/>
    <w:basedOn w:val="a"/>
    <w:link w:val="a9"/>
    <w:uiPriority w:val="1"/>
    <w:unhideWhenUsed/>
    <w:qFormat/>
    <w:rsid w:val="003E291D"/>
    <w:pPr>
      <w:spacing w:after="120"/>
    </w:pPr>
  </w:style>
  <w:style w:type="character" w:customStyle="1" w:styleId="a9">
    <w:name w:val="Основной текст Знак"/>
    <w:basedOn w:val="a0"/>
    <w:link w:val="a8"/>
    <w:uiPriority w:val="1"/>
    <w:qFormat/>
    <w:rsid w:val="003E291D"/>
  </w:style>
  <w:style w:type="character" w:styleId="aa">
    <w:name w:val="Hyperlink"/>
    <w:basedOn w:val="a0"/>
    <w:uiPriority w:val="99"/>
    <w:unhideWhenUsed/>
    <w:rsid w:val="00BB33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26856">
      <w:bodyDiv w:val="1"/>
      <w:marLeft w:val="0"/>
      <w:marRight w:val="0"/>
      <w:marTop w:val="0"/>
      <w:marBottom w:val="0"/>
      <w:divBdr>
        <w:top w:val="none" w:sz="0" w:space="0" w:color="auto"/>
        <w:left w:val="none" w:sz="0" w:space="0" w:color="auto"/>
        <w:bottom w:val="none" w:sz="0" w:space="0" w:color="auto"/>
        <w:right w:val="none" w:sz="0" w:space="0" w:color="auto"/>
      </w:divBdr>
    </w:div>
    <w:div w:id="404685577">
      <w:bodyDiv w:val="1"/>
      <w:marLeft w:val="0"/>
      <w:marRight w:val="0"/>
      <w:marTop w:val="0"/>
      <w:marBottom w:val="0"/>
      <w:divBdr>
        <w:top w:val="none" w:sz="0" w:space="0" w:color="auto"/>
        <w:left w:val="none" w:sz="0" w:space="0" w:color="auto"/>
        <w:bottom w:val="none" w:sz="0" w:space="0" w:color="auto"/>
        <w:right w:val="none" w:sz="0" w:space="0" w:color="auto"/>
      </w:divBdr>
    </w:div>
    <w:div w:id="488054592">
      <w:bodyDiv w:val="1"/>
      <w:marLeft w:val="0"/>
      <w:marRight w:val="0"/>
      <w:marTop w:val="0"/>
      <w:marBottom w:val="0"/>
      <w:divBdr>
        <w:top w:val="none" w:sz="0" w:space="0" w:color="auto"/>
        <w:left w:val="none" w:sz="0" w:space="0" w:color="auto"/>
        <w:bottom w:val="none" w:sz="0" w:space="0" w:color="auto"/>
        <w:right w:val="none" w:sz="0" w:space="0" w:color="auto"/>
      </w:divBdr>
    </w:div>
    <w:div w:id="1386757297">
      <w:bodyDiv w:val="1"/>
      <w:marLeft w:val="0"/>
      <w:marRight w:val="0"/>
      <w:marTop w:val="0"/>
      <w:marBottom w:val="0"/>
      <w:divBdr>
        <w:top w:val="none" w:sz="0" w:space="0" w:color="auto"/>
        <w:left w:val="none" w:sz="0" w:space="0" w:color="auto"/>
        <w:bottom w:val="none" w:sz="0" w:space="0" w:color="auto"/>
        <w:right w:val="none" w:sz="0" w:space="0" w:color="auto"/>
      </w:divBdr>
    </w:div>
    <w:div w:id="18001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25</cp:revision>
  <dcterms:created xsi:type="dcterms:W3CDTF">2023-10-17T06:58:00Z</dcterms:created>
  <dcterms:modified xsi:type="dcterms:W3CDTF">2025-10-31T09:29:00Z</dcterms:modified>
</cp:coreProperties>
</file>