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E24C5" w14:textId="77777777" w:rsidR="006622B5" w:rsidRPr="006622B5" w:rsidRDefault="006622B5" w:rsidP="006622B5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6622B5">
        <w:rPr>
          <w:b/>
          <w:noProof/>
          <w:sz w:val="28"/>
          <w:szCs w:val="28"/>
          <w:lang w:eastAsia="uk-UA"/>
        </w:rPr>
        <w:drawing>
          <wp:inline distT="0" distB="0" distL="0" distR="0" wp14:anchorId="70DC24AC" wp14:editId="4877CC73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53DC" w14:textId="77777777" w:rsidR="006622B5" w:rsidRPr="006622B5" w:rsidRDefault="006622B5" w:rsidP="006622B5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6622B5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559F04E6" w14:textId="77777777" w:rsidR="006622B5" w:rsidRPr="006622B5" w:rsidRDefault="006622B5" w:rsidP="006622B5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6622B5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508BCD8F" w14:textId="77777777" w:rsidR="006622B5" w:rsidRPr="006622B5" w:rsidRDefault="006622B5" w:rsidP="006622B5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6622B5">
        <w:rPr>
          <w:sz w:val="24"/>
          <w:szCs w:val="24"/>
          <w:lang w:eastAsia="ar-SA"/>
        </w:rPr>
        <w:t>Ананьїв</w:t>
      </w:r>
      <w:proofErr w:type="spellEnd"/>
    </w:p>
    <w:p w14:paraId="1E59D745" w14:textId="77777777" w:rsidR="006622B5" w:rsidRPr="006622B5" w:rsidRDefault="006622B5" w:rsidP="006622B5">
      <w:pPr>
        <w:rPr>
          <w:rFonts w:eastAsia="Calibri"/>
          <w:sz w:val="28"/>
          <w:szCs w:val="28"/>
          <w:lang w:eastAsia="ar-SA"/>
        </w:rPr>
      </w:pPr>
    </w:p>
    <w:p w14:paraId="77A43041" w14:textId="797379B4" w:rsidR="006622B5" w:rsidRPr="006622B5" w:rsidRDefault="006622B5" w:rsidP="006622B5">
      <w:pPr>
        <w:suppressAutoHyphens/>
        <w:jc w:val="center"/>
        <w:rPr>
          <w:bCs/>
          <w:sz w:val="28"/>
          <w:szCs w:val="28"/>
          <w:lang w:eastAsia="en-US"/>
        </w:rPr>
      </w:pPr>
      <w:r w:rsidRPr="006622B5">
        <w:rPr>
          <w:bCs/>
          <w:sz w:val="28"/>
          <w:szCs w:val="28"/>
          <w:lang w:eastAsia="ar-SA"/>
        </w:rPr>
        <w:t xml:space="preserve">26 вересня </w:t>
      </w:r>
      <w:r w:rsidRPr="006622B5">
        <w:rPr>
          <w:bCs/>
          <w:sz w:val="28"/>
          <w:szCs w:val="28"/>
          <w:lang w:eastAsia="en-US"/>
        </w:rPr>
        <w:t>2025 року</w:t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</w:r>
      <w:r w:rsidRPr="006622B5">
        <w:rPr>
          <w:bCs/>
          <w:sz w:val="28"/>
          <w:szCs w:val="28"/>
          <w:lang w:eastAsia="en-US"/>
        </w:rPr>
        <w:tab/>
        <w:t xml:space="preserve">           № 170</w:t>
      </w:r>
      <w:r>
        <w:rPr>
          <w:bCs/>
          <w:sz w:val="28"/>
          <w:szCs w:val="28"/>
          <w:lang w:eastAsia="en-US"/>
        </w:rPr>
        <w:t>6</w:t>
      </w:r>
      <w:r w:rsidRPr="006622B5">
        <w:rPr>
          <w:bCs/>
          <w:sz w:val="28"/>
          <w:szCs w:val="28"/>
          <w:lang w:eastAsia="en-US"/>
        </w:rPr>
        <w:t>-</w:t>
      </w:r>
      <w:r w:rsidRPr="006622B5">
        <w:rPr>
          <w:bCs/>
          <w:sz w:val="28"/>
          <w:szCs w:val="28"/>
          <w:lang w:val="en-US" w:eastAsia="en-US"/>
        </w:rPr>
        <w:t>V</w:t>
      </w:r>
      <w:r w:rsidRPr="006622B5">
        <w:rPr>
          <w:bCs/>
          <w:sz w:val="28"/>
          <w:szCs w:val="28"/>
          <w:lang w:eastAsia="en-US"/>
        </w:rPr>
        <w:t>ІІІ</w:t>
      </w:r>
    </w:p>
    <w:p w14:paraId="4BE8F88B" w14:textId="77777777" w:rsidR="00E108AB" w:rsidRDefault="00E108AB" w:rsidP="00E108AB">
      <w:pPr>
        <w:jc w:val="center"/>
        <w:rPr>
          <w:b/>
          <w:sz w:val="28"/>
          <w:szCs w:val="28"/>
          <w:lang w:eastAsia="ar-SA"/>
        </w:rPr>
      </w:pPr>
      <w:r w:rsidRPr="007507CE">
        <w:rPr>
          <w:b/>
          <w:sz w:val="28"/>
          <w:szCs w:val="28"/>
          <w:lang w:eastAsia="ar-SA"/>
        </w:rPr>
        <w:tab/>
      </w:r>
    </w:p>
    <w:p w14:paraId="0C6316D4" w14:textId="50A8B3EC" w:rsidR="008D2DCA" w:rsidRPr="00182C51" w:rsidRDefault="00CE6A79" w:rsidP="00E17AB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537CC9">
        <w:rPr>
          <w:b/>
          <w:sz w:val="28"/>
          <w:szCs w:val="28"/>
          <w:lang w:eastAsia="ar-SA"/>
        </w:rPr>
        <w:t>технічних документацій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537CC9">
        <w:rPr>
          <w:b/>
          <w:sz w:val="28"/>
          <w:szCs w:val="28"/>
          <w:lang w:eastAsia="ar-SA"/>
        </w:rPr>
        <w:t>ення (відновлення) меж земельних ділянок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537CC9">
        <w:rPr>
          <w:b/>
          <w:sz w:val="28"/>
          <w:szCs w:val="28"/>
          <w:lang w:eastAsia="ar-SA"/>
        </w:rPr>
        <w:t xml:space="preserve"> їх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  <w:r w:rsidR="008D2DCA" w:rsidRPr="00182C51">
        <w:rPr>
          <w:b/>
          <w:sz w:val="28"/>
          <w:szCs w:val="28"/>
          <w:lang w:eastAsia="ar-SA"/>
        </w:rPr>
        <w:t>ТОВАРИСТВУ З ОБМЕЖЕНОЮ ВІДПОВІДАЛЬНІСТЮ «</w:t>
      </w:r>
      <w:r w:rsidR="008D2DCA">
        <w:rPr>
          <w:b/>
          <w:sz w:val="28"/>
          <w:szCs w:val="28"/>
          <w:lang w:eastAsia="ar-SA"/>
        </w:rPr>
        <w:t>АГРОЮНА</w:t>
      </w:r>
      <w:r w:rsidR="008D2DCA" w:rsidRPr="00182C51">
        <w:rPr>
          <w:b/>
          <w:sz w:val="28"/>
          <w:szCs w:val="28"/>
          <w:lang w:eastAsia="ar-SA"/>
        </w:rPr>
        <w:t>»</w:t>
      </w:r>
    </w:p>
    <w:p w14:paraId="24B28757" w14:textId="77777777" w:rsidR="00227B7C" w:rsidRPr="005777E1" w:rsidRDefault="00227B7C" w:rsidP="008D2DCA">
      <w:pPr>
        <w:pStyle w:val="20"/>
        <w:ind w:firstLine="0"/>
        <w:jc w:val="left"/>
        <w:rPr>
          <w:color w:val="000000" w:themeColor="text1"/>
          <w:szCs w:val="28"/>
        </w:rPr>
      </w:pPr>
    </w:p>
    <w:p w14:paraId="35F7160B" w14:textId="11A3CEC0" w:rsidR="00AC39F2" w:rsidRPr="00FE0590" w:rsidRDefault="008D2DCA" w:rsidP="005777E1">
      <w:pPr>
        <w:pStyle w:val="20"/>
        <w:ind w:firstLine="709"/>
        <w:rPr>
          <w:color w:val="000000" w:themeColor="text1"/>
          <w:szCs w:val="28"/>
        </w:rPr>
      </w:pPr>
      <w:r w:rsidRPr="008D2DCA">
        <w:rPr>
          <w:rFonts w:eastAsia="MS Mincho"/>
          <w:szCs w:val="28"/>
          <w:lang w:eastAsia="ar-SA"/>
        </w:rPr>
        <w:t xml:space="preserve">Розглянувши заяву та долучені документи ТОВАРИСТВА З ОБМЕЖЕНОЮ ВІДПОВІДАЛЬНІСТЮ «АГРОЮНА», код ЄДРПОУ 39409123, місцезнаходження юридичної особи: Одеська область, Подільський район, </w:t>
      </w:r>
      <w:r w:rsidR="003E42C4">
        <w:rPr>
          <w:rFonts w:eastAsia="MS Mincho"/>
          <w:szCs w:val="28"/>
          <w:lang w:eastAsia="ar-SA"/>
        </w:rPr>
        <w:t xml:space="preserve">              </w:t>
      </w:r>
      <w:r w:rsidRPr="008D2DCA">
        <w:rPr>
          <w:rFonts w:eastAsia="MS Mincho"/>
          <w:szCs w:val="28"/>
          <w:lang w:eastAsia="ar-SA"/>
        </w:rPr>
        <w:t xml:space="preserve">с. </w:t>
      </w:r>
      <w:proofErr w:type="spellStart"/>
      <w:r w:rsidRPr="008D2DCA">
        <w:rPr>
          <w:rFonts w:eastAsia="MS Mincho"/>
          <w:szCs w:val="28"/>
          <w:lang w:eastAsia="ar-SA"/>
        </w:rPr>
        <w:t>Шимкове</w:t>
      </w:r>
      <w:proofErr w:type="spellEnd"/>
      <w:r w:rsidRPr="008D2DCA">
        <w:rPr>
          <w:rFonts w:eastAsia="MS Mincho"/>
          <w:szCs w:val="28"/>
          <w:lang w:eastAsia="ar-SA"/>
        </w:rPr>
        <w:t>, вул. Затишна, буд.</w:t>
      </w:r>
      <w:r w:rsidR="000E63FC">
        <w:rPr>
          <w:rFonts w:eastAsia="MS Mincho"/>
          <w:szCs w:val="28"/>
          <w:lang w:eastAsia="ar-SA"/>
        </w:rPr>
        <w:t xml:space="preserve"> </w:t>
      </w:r>
      <w:r w:rsidR="00571931">
        <w:rPr>
          <w:rFonts w:eastAsia="MS Mincho"/>
          <w:szCs w:val="28"/>
          <w:lang w:eastAsia="ar-SA"/>
        </w:rPr>
        <w:t>33, в особі керівника</w:t>
      </w:r>
      <w:r w:rsidRPr="008D2DCA">
        <w:rPr>
          <w:rFonts w:eastAsia="MS Mincho"/>
          <w:szCs w:val="28"/>
          <w:lang w:eastAsia="ar-SA"/>
        </w:rPr>
        <w:t xml:space="preserve"> </w:t>
      </w:r>
      <w:proofErr w:type="spellStart"/>
      <w:r w:rsidRPr="008D2DCA">
        <w:rPr>
          <w:rFonts w:eastAsia="MS Mincho"/>
          <w:szCs w:val="28"/>
          <w:lang w:eastAsia="ar-SA"/>
        </w:rPr>
        <w:t>Катернюка</w:t>
      </w:r>
      <w:proofErr w:type="spellEnd"/>
      <w:r w:rsidRPr="008D2DCA">
        <w:rPr>
          <w:rFonts w:eastAsia="MS Mincho"/>
          <w:szCs w:val="28"/>
          <w:lang w:eastAsia="ar-SA"/>
        </w:rPr>
        <w:t xml:space="preserve"> Юрія Ге</w:t>
      </w:r>
      <w:r w:rsidR="003E56DF">
        <w:rPr>
          <w:rFonts w:eastAsia="MS Mincho"/>
          <w:szCs w:val="28"/>
          <w:lang w:eastAsia="ar-SA"/>
        </w:rPr>
        <w:t xml:space="preserve">ннадійовича, тел. </w:t>
      </w:r>
      <w:r w:rsidR="003E42C4" w:rsidRPr="003E42C4">
        <w:rPr>
          <w:rFonts w:ascii="e-ukraine" w:eastAsia="Calibri" w:hAnsi="e-ukraine"/>
          <w:snapToGrid/>
          <w:szCs w:val="28"/>
          <w:lang w:eastAsia="en-US"/>
        </w:rPr>
        <w:t>(</w:t>
      </w:r>
      <w:r w:rsidR="003E42C4" w:rsidRPr="003E42C4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3E42C4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537CC9">
        <w:rPr>
          <w:color w:val="000000" w:themeColor="text1"/>
          <w:szCs w:val="28"/>
        </w:rPr>
        <w:t>розробку технічних документацій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537CC9">
        <w:rPr>
          <w:color w:val="000000" w:themeColor="text1"/>
          <w:szCs w:val="28"/>
        </w:rPr>
        <w:t>ення (відновлення) меж земельних ділянок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537CC9">
        <w:rPr>
          <w:color w:val="000000" w:themeColor="text1"/>
          <w:szCs w:val="28"/>
        </w:rPr>
        <w:t xml:space="preserve"> передачі їх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 xml:space="preserve">,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="00EF7B97">
        <w:rPr>
          <w:color w:val="000000"/>
          <w:szCs w:val="28"/>
          <w:lang w:eastAsia="uk-UA"/>
        </w:rPr>
        <w:t>статтею 13 Закону України «Про порядок виділення в натурі (на місцевості) земельних ділянок власникам земельних часток (паїв)</w:t>
      </w:r>
      <w:r w:rsidR="00833601">
        <w:rPr>
          <w:color w:val="000000"/>
          <w:szCs w:val="28"/>
          <w:lang w:eastAsia="uk-UA"/>
        </w:rPr>
        <w:t>»</w:t>
      </w:r>
      <w:r w:rsidR="00EF7B97">
        <w:rPr>
          <w:color w:val="000000"/>
          <w:szCs w:val="28"/>
          <w:lang w:eastAsia="uk-UA"/>
        </w:rPr>
        <w:t xml:space="preserve">, </w:t>
      </w:r>
      <w:r w:rsidR="00AC39F2" w:rsidRPr="00FE0590">
        <w:rPr>
          <w:color w:val="000000" w:themeColor="text1"/>
          <w:szCs w:val="28"/>
        </w:rPr>
        <w:t>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537CC9">
        <w:rPr>
          <w:color w:val="000000" w:themeColor="text1"/>
          <w:szCs w:val="28"/>
        </w:rPr>
        <w:t>ня дозволу на розробку технічних документацій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537CC9">
        <w:rPr>
          <w:color w:val="000000" w:themeColor="text1"/>
          <w:szCs w:val="28"/>
        </w:rPr>
        <w:t>емельних ділянок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537CC9">
        <w:rPr>
          <w:color w:val="000000" w:themeColor="text1"/>
          <w:szCs w:val="28"/>
        </w:rPr>
        <w:t xml:space="preserve"> передачі їх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5777E1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5777E1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5EFCA27D" w14:textId="77777777" w:rsidR="00F260CB" w:rsidRDefault="00FB045C" w:rsidP="002E2920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B9285F">
        <w:rPr>
          <w:sz w:val="28"/>
          <w:szCs w:val="28"/>
          <w:lang w:eastAsia="ar-SA"/>
        </w:rPr>
        <w:t xml:space="preserve">ати </w:t>
      </w:r>
      <w:r w:rsidR="00537CC9">
        <w:rPr>
          <w:rFonts w:eastAsia="MS Mincho"/>
          <w:sz w:val="28"/>
          <w:szCs w:val="28"/>
          <w:lang w:eastAsia="ar-SA"/>
        </w:rPr>
        <w:t>ТОВ «АГРОЮНА»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F260CB">
        <w:rPr>
          <w:sz w:val="28"/>
          <w:szCs w:val="28"/>
          <w:lang w:eastAsia="ar-SA"/>
        </w:rPr>
        <w:t>дозвіл на розробку технічних документацій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F260CB">
        <w:rPr>
          <w:sz w:val="28"/>
          <w:szCs w:val="28"/>
          <w:lang w:eastAsia="ar-SA"/>
        </w:rPr>
        <w:t>ення (відновлення) меж земельних ділянок</w:t>
      </w:r>
      <w:r w:rsidR="00024BB4">
        <w:rPr>
          <w:sz w:val="28"/>
          <w:szCs w:val="28"/>
          <w:lang w:eastAsia="ar-SA"/>
        </w:rPr>
        <w:t xml:space="preserve"> в натурі </w:t>
      </w:r>
      <w:r w:rsidRPr="00FB045C">
        <w:rPr>
          <w:sz w:val="28"/>
          <w:szCs w:val="28"/>
          <w:lang w:eastAsia="ar-SA"/>
        </w:rPr>
        <w:t xml:space="preserve">(на місцевості)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F260CB">
        <w:rPr>
          <w:sz w:val="28"/>
          <w:szCs w:val="28"/>
          <w:lang w:eastAsia="ar-SA"/>
        </w:rPr>
        <w:t>передачі їх</w:t>
      </w:r>
      <w:r w:rsidR="00306EBC">
        <w:rPr>
          <w:sz w:val="28"/>
          <w:szCs w:val="28"/>
          <w:lang w:eastAsia="ar-SA"/>
        </w:rPr>
        <w:t xml:space="preserve"> в оренду</w:t>
      </w:r>
      <w:r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sz w:val="28"/>
          <w:szCs w:val="28"/>
          <w:lang w:eastAsia="ar-SA"/>
        </w:rPr>
        <w:t xml:space="preserve">для </w:t>
      </w:r>
      <w:r w:rsidRPr="00FB045C">
        <w:rPr>
          <w:rFonts w:eastAsia="Calibri"/>
          <w:sz w:val="28"/>
          <w:szCs w:val="28"/>
          <w:lang w:eastAsia="ar-SA"/>
        </w:rPr>
        <w:t xml:space="preserve">ведення товарного сільськогосподарського виробництва із земель нерозподілених та </w:t>
      </w:r>
      <w:proofErr w:type="spellStart"/>
      <w:r w:rsidRPr="00FB045C">
        <w:rPr>
          <w:rFonts w:eastAsia="Calibri"/>
          <w:sz w:val="28"/>
          <w:szCs w:val="28"/>
          <w:lang w:eastAsia="ar-SA"/>
        </w:rPr>
        <w:lastRenderedPageBreak/>
        <w:t>невитребуваних</w:t>
      </w:r>
      <w:proofErr w:type="spellEnd"/>
      <w:r w:rsidRPr="00FB045C">
        <w:rPr>
          <w:rFonts w:eastAsia="Calibri"/>
          <w:sz w:val="28"/>
          <w:szCs w:val="28"/>
          <w:lang w:eastAsia="ar-SA"/>
        </w:rPr>
        <w:t xml:space="preserve"> земельних часток (паїв) на території Ананьївської</w:t>
      </w:r>
      <w:r w:rsidR="00B9285F">
        <w:rPr>
          <w:rFonts w:eastAsia="Calibri"/>
          <w:sz w:val="28"/>
          <w:szCs w:val="28"/>
          <w:lang w:eastAsia="ar-SA"/>
        </w:rPr>
        <w:t xml:space="preserve"> міської територіальної громади</w:t>
      </w:r>
      <w:r w:rsidR="00F260CB">
        <w:rPr>
          <w:rFonts w:eastAsia="Calibri"/>
          <w:sz w:val="28"/>
          <w:szCs w:val="28"/>
          <w:lang w:eastAsia="ar-SA"/>
        </w:rPr>
        <w:t>:</w:t>
      </w:r>
    </w:p>
    <w:p w14:paraId="5D638C76" w14:textId="5372FF2D" w:rsidR="00186157" w:rsidRDefault="00186157" w:rsidP="00186157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 КОАТУУ 5120282600 - загальною </w:t>
      </w:r>
      <w:r w:rsidRPr="00C651D9">
        <w:rPr>
          <w:rFonts w:eastAsia="Calibri"/>
          <w:sz w:val="28"/>
          <w:szCs w:val="28"/>
          <w:lang w:eastAsia="ar-SA"/>
        </w:rPr>
        <w:t xml:space="preserve">орієнтовною площею </w:t>
      </w:r>
      <w:r>
        <w:rPr>
          <w:rFonts w:eastAsia="Calibri"/>
          <w:sz w:val="28"/>
          <w:szCs w:val="28"/>
          <w:lang w:eastAsia="ar-SA"/>
        </w:rPr>
        <w:t>9,5000 га згідно графічних матеріалів</w:t>
      </w:r>
      <w:r w:rsidR="009B2420">
        <w:rPr>
          <w:rFonts w:eastAsia="Calibri"/>
          <w:sz w:val="28"/>
          <w:szCs w:val="28"/>
          <w:lang w:eastAsia="ar-SA"/>
        </w:rPr>
        <w:t xml:space="preserve"> (додатки 1-3)</w:t>
      </w:r>
      <w:r>
        <w:rPr>
          <w:rFonts w:eastAsia="Calibri"/>
          <w:sz w:val="28"/>
          <w:szCs w:val="28"/>
          <w:lang w:eastAsia="ar-SA"/>
        </w:rPr>
        <w:t>;</w:t>
      </w:r>
    </w:p>
    <w:p w14:paraId="3F9234A0" w14:textId="566B5E31" w:rsidR="00186157" w:rsidRDefault="00186157" w:rsidP="00186157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1.2</w:t>
      </w:r>
      <w:r w:rsidRPr="00186157">
        <w:t xml:space="preserve"> </w:t>
      </w:r>
      <w:r>
        <w:rPr>
          <w:rFonts w:eastAsia="Calibri"/>
          <w:sz w:val="28"/>
          <w:szCs w:val="28"/>
          <w:lang w:eastAsia="ar-SA"/>
        </w:rPr>
        <w:t>КОАТУУ 51202828</w:t>
      </w:r>
      <w:r w:rsidRPr="00186157">
        <w:rPr>
          <w:rFonts w:eastAsia="Calibri"/>
          <w:sz w:val="28"/>
          <w:szCs w:val="28"/>
          <w:lang w:eastAsia="ar-SA"/>
        </w:rPr>
        <w:t>00 - загальною орієнтовною площею 4,4500 га згідно графічних матеріалів</w:t>
      </w:r>
      <w:r w:rsidR="009B2420">
        <w:rPr>
          <w:rFonts w:eastAsia="Calibri"/>
          <w:sz w:val="28"/>
          <w:szCs w:val="28"/>
          <w:lang w:eastAsia="ar-SA"/>
        </w:rPr>
        <w:t xml:space="preserve"> (додатки 4-5);</w:t>
      </w:r>
    </w:p>
    <w:p w14:paraId="6CA7CF1E" w14:textId="077D19A6" w:rsidR="00186157" w:rsidRDefault="00186157" w:rsidP="00186157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1.3 КОАТУУ 51202856</w:t>
      </w:r>
      <w:r w:rsidRPr="00186157">
        <w:rPr>
          <w:rFonts w:eastAsia="Calibri"/>
          <w:sz w:val="28"/>
          <w:szCs w:val="28"/>
          <w:lang w:eastAsia="ar-SA"/>
        </w:rPr>
        <w:t>00 - заг</w:t>
      </w:r>
      <w:r>
        <w:rPr>
          <w:rFonts w:eastAsia="Calibri"/>
          <w:sz w:val="28"/>
          <w:szCs w:val="28"/>
          <w:lang w:eastAsia="ar-SA"/>
        </w:rPr>
        <w:t>альною орієнтовною площею 53,0500</w:t>
      </w:r>
      <w:r w:rsidRPr="00186157">
        <w:rPr>
          <w:rFonts w:eastAsia="Calibri"/>
          <w:sz w:val="28"/>
          <w:szCs w:val="28"/>
          <w:lang w:eastAsia="ar-SA"/>
        </w:rPr>
        <w:t xml:space="preserve"> га згідно гра</w:t>
      </w:r>
      <w:r>
        <w:rPr>
          <w:rFonts w:eastAsia="Calibri"/>
          <w:sz w:val="28"/>
          <w:szCs w:val="28"/>
          <w:lang w:eastAsia="ar-SA"/>
        </w:rPr>
        <w:t>фічних матеріалів</w:t>
      </w:r>
      <w:r w:rsidR="00C43966">
        <w:rPr>
          <w:rFonts w:eastAsia="Calibri"/>
          <w:sz w:val="28"/>
          <w:szCs w:val="28"/>
          <w:lang w:eastAsia="ar-SA"/>
        </w:rPr>
        <w:t xml:space="preserve"> (</w:t>
      </w:r>
      <w:r w:rsidR="009B2420">
        <w:rPr>
          <w:rFonts w:eastAsia="Calibri"/>
          <w:sz w:val="28"/>
          <w:szCs w:val="28"/>
          <w:lang w:eastAsia="ar-SA"/>
        </w:rPr>
        <w:t>додатки 6-3</w:t>
      </w:r>
      <w:r w:rsidR="00C43966">
        <w:rPr>
          <w:rFonts w:eastAsia="Calibri"/>
          <w:sz w:val="28"/>
          <w:szCs w:val="28"/>
          <w:lang w:eastAsia="ar-SA"/>
        </w:rPr>
        <w:t>2</w:t>
      </w:r>
      <w:r w:rsidR="009B2420">
        <w:rPr>
          <w:rFonts w:eastAsia="Calibri"/>
          <w:sz w:val="28"/>
          <w:szCs w:val="28"/>
          <w:lang w:eastAsia="ar-SA"/>
        </w:rPr>
        <w:t>)</w:t>
      </w:r>
      <w:r>
        <w:rPr>
          <w:rFonts w:eastAsia="Calibri"/>
          <w:sz w:val="28"/>
          <w:szCs w:val="28"/>
          <w:lang w:eastAsia="ar-SA"/>
        </w:rPr>
        <w:t>.</w:t>
      </w:r>
    </w:p>
    <w:p w14:paraId="2025D17F" w14:textId="3258FA05" w:rsidR="00B9285F" w:rsidRPr="005777E1" w:rsidRDefault="00B9285F" w:rsidP="009E3314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7F9FB79A" w14:textId="11C5226F" w:rsidR="00B615DF" w:rsidRPr="00920EFC" w:rsidRDefault="00FB71BC" w:rsidP="005777E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E16510">
        <w:rPr>
          <w:color w:val="000000"/>
          <w:sz w:val="28"/>
          <w:szCs w:val="28"/>
          <w:lang w:eastAsia="uk-UA"/>
        </w:rPr>
        <w:t xml:space="preserve">уповноваженій особі </w:t>
      </w:r>
      <w:r w:rsidR="0079547A">
        <w:rPr>
          <w:rFonts w:eastAsia="MS Mincho"/>
          <w:sz w:val="28"/>
          <w:szCs w:val="28"/>
          <w:lang w:eastAsia="ar-SA"/>
        </w:rPr>
        <w:t>ТОВ «АГРОЮНА»</w:t>
      </w:r>
      <w:r w:rsidR="00F45659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79547A">
        <w:rPr>
          <w:sz w:val="28"/>
          <w:szCs w:val="28"/>
        </w:rPr>
        <w:t xml:space="preserve"> для затвердження розроблені технічні</w:t>
      </w:r>
      <w:r>
        <w:rPr>
          <w:sz w:val="28"/>
          <w:szCs w:val="28"/>
        </w:rPr>
        <w:t xml:space="preserve"> документаці</w:t>
      </w:r>
      <w:r w:rsidR="0079547A">
        <w:rPr>
          <w:sz w:val="28"/>
          <w:szCs w:val="28"/>
        </w:rPr>
        <w:t>ї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6F5B47">
        <w:rPr>
          <w:color w:val="000000" w:themeColor="text1"/>
          <w:sz w:val="28"/>
          <w:szCs w:val="28"/>
        </w:rPr>
        <w:t xml:space="preserve">ення (відновлення) </w:t>
      </w:r>
      <w:r w:rsidR="0079547A">
        <w:rPr>
          <w:color w:val="000000" w:themeColor="text1"/>
          <w:sz w:val="28"/>
          <w:szCs w:val="28"/>
        </w:rPr>
        <w:t>меж земельних ділянок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79547A">
        <w:rPr>
          <w:color w:val="000000" w:themeColor="text1"/>
          <w:sz w:val="28"/>
          <w:szCs w:val="28"/>
        </w:rPr>
        <w:t xml:space="preserve"> з витягами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79547A">
        <w:rPr>
          <w:color w:val="000000" w:themeColor="text1"/>
          <w:sz w:val="28"/>
          <w:szCs w:val="28"/>
        </w:rPr>
        <w:t>ро державну реєстрацію земельних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79547A">
        <w:rPr>
          <w:color w:val="000000" w:themeColor="text1"/>
          <w:sz w:val="28"/>
          <w:szCs w:val="28"/>
        </w:rPr>
        <w:t>ок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5777E1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2245A2" w:rsidRDefault="00632E45" w:rsidP="004567F5">
      <w:pPr>
        <w:ind w:firstLine="567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2245A2" w:rsidRDefault="00601E30" w:rsidP="004567F5">
      <w:pPr>
        <w:pStyle w:val="ParagraphStyle"/>
        <w:ind w:firstLine="567"/>
        <w:jc w:val="both"/>
        <w:rPr>
          <w:rFonts w:ascii="Times New Roman" w:hAnsi="Times New Roman"/>
          <w:lang w:val="uk-UA"/>
        </w:rPr>
      </w:pPr>
    </w:p>
    <w:p w14:paraId="7FCD9717" w14:textId="0BBF99A4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1950E3" w:rsidRPr="001950E3">
        <w:rPr>
          <w:color w:val="000000"/>
          <w:sz w:val="28"/>
          <w:szCs w:val="28"/>
          <w:lang w:eastAsia="uk-UA"/>
        </w:rPr>
        <w:t xml:space="preserve">уповноваженої особи </w:t>
      </w:r>
      <w:r w:rsidR="003B566F">
        <w:rPr>
          <w:color w:val="000000"/>
          <w:sz w:val="28"/>
          <w:szCs w:val="28"/>
          <w:lang w:eastAsia="uk-UA"/>
        </w:rPr>
        <w:t xml:space="preserve">            </w:t>
      </w:r>
      <w:r w:rsidR="003B566F" w:rsidRPr="003B566F">
        <w:rPr>
          <w:color w:val="000000"/>
          <w:sz w:val="28"/>
          <w:szCs w:val="28"/>
          <w:lang w:eastAsia="uk-UA"/>
        </w:rPr>
        <w:t xml:space="preserve">ТОВ «АГРОЮНА»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2245A2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14:paraId="0B8CB413" w14:textId="0E9EA3F5" w:rsidR="001A3A79" w:rsidRPr="007507CE" w:rsidRDefault="003608D7" w:rsidP="002245A2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3CAE51B4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E17ABA">
      <w:endnotePr>
        <w:numFmt w:val="decimal"/>
      </w:endnotePr>
      <w:pgSz w:w="11906" w:h="16838"/>
      <w:pgMar w:top="993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320F6" w14:textId="77777777" w:rsidR="00BE7712" w:rsidRDefault="00BE7712">
      <w:r>
        <w:separator/>
      </w:r>
    </w:p>
  </w:endnote>
  <w:endnote w:type="continuationSeparator" w:id="0">
    <w:p w14:paraId="1D9DC89B" w14:textId="77777777" w:rsidR="00BE7712" w:rsidRDefault="00BE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D0155" w14:textId="77777777" w:rsidR="00BE7712" w:rsidRDefault="00BE7712">
      <w:r>
        <w:separator/>
      </w:r>
    </w:p>
  </w:footnote>
  <w:footnote w:type="continuationSeparator" w:id="0">
    <w:p w14:paraId="68A69292" w14:textId="77777777" w:rsidR="00BE7712" w:rsidRDefault="00BE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3FC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86157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253F"/>
    <w:rsid w:val="0021793F"/>
    <w:rsid w:val="002245A2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16B"/>
    <w:rsid w:val="002D44C7"/>
    <w:rsid w:val="002D4C55"/>
    <w:rsid w:val="002D510B"/>
    <w:rsid w:val="002D6279"/>
    <w:rsid w:val="002E1CE0"/>
    <w:rsid w:val="002E2920"/>
    <w:rsid w:val="002E3363"/>
    <w:rsid w:val="002E4A82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43D20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566F"/>
    <w:rsid w:val="003B69E5"/>
    <w:rsid w:val="003C0456"/>
    <w:rsid w:val="003C2E0B"/>
    <w:rsid w:val="003C7C53"/>
    <w:rsid w:val="003D433A"/>
    <w:rsid w:val="003E42C4"/>
    <w:rsid w:val="003E4356"/>
    <w:rsid w:val="003E4D3D"/>
    <w:rsid w:val="003E50C8"/>
    <w:rsid w:val="003E56DF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37CC9"/>
    <w:rsid w:val="00546328"/>
    <w:rsid w:val="0054718F"/>
    <w:rsid w:val="00552262"/>
    <w:rsid w:val="00554F33"/>
    <w:rsid w:val="00555DC7"/>
    <w:rsid w:val="00563C6A"/>
    <w:rsid w:val="005655EB"/>
    <w:rsid w:val="0056669A"/>
    <w:rsid w:val="005671FD"/>
    <w:rsid w:val="005674DD"/>
    <w:rsid w:val="005712F3"/>
    <w:rsid w:val="00571931"/>
    <w:rsid w:val="00575B86"/>
    <w:rsid w:val="005777E1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22B5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E144B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4305"/>
    <w:rsid w:val="0075480A"/>
    <w:rsid w:val="007549EB"/>
    <w:rsid w:val="00756E4F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813A8"/>
    <w:rsid w:val="00783F70"/>
    <w:rsid w:val="00787AC7"/>
    <w:rsid w:val="007952F2"/>
    <w:rsid w:val="0079547A"/>
    <w:rsid w:val="00797B97"/>
    <w:rsid w:val="007A0947"/>
    <w:rsid w:val="007A100C"/>
    <w:rsid w:val="007A5AB4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8248A"/>
    <w:rsid w:val="00882C33"/>
    <w:rsid w:val="00882CC2"/>
    <w:rsid w:val="00884A7C"/>
    <w:rsid w:val="00885950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1EA1"/>
    <w:rsid w:val="008B3C8C"/>
    <w:rsid w:val="008B492A"/>
    <w:rsid w:val="008B5830"/>
    <w:rsid w:val="008C0349"/>
    <w:rsid w:val="008D215A"/>
    <w:rsid w:val="008D268E"/>
    <w:rsid w:val="008D2DCA"/>
    <w:rsid w:val="008D48BE"/>
    <w:rsid w:val="008D75E7"/>
    <w:rsid w:val="008D7861"/>
    <w:rsid w:val="008D78FE"/>
    <w:rsid w:val="008E2C7B"/>
    <w:rsid w:val="008E3747"/>
    <w:rsid w:val="008E3E39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1FEF"/>
    <w:rsid w:val="009236E9"/>
    <w:rsid w:val="00925EA1"/>
    <w:rsid w:val="00930315"/>
    <w:rsid w:val="00931C94"/>
    <w:rsid w:val="00933818"/>
    <w:rsid w:val="00946BD7"/>
    <w:rsid w:val="00947AF8"/>
    <w:rsid w:val="00952591"/>
    <w:rsid w:val="00956741"/>
    <w:rsid w:val="009613E5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B2420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84C"/>
    <w:rsid w:val="009E5D86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AE4"/>
    <w:rsid w:val="00A159E3"/>
    <w:rsid w:val="00A165E0"/>
    <w:rsid w:val="00A16A2B"/>
    <w:rsid w:val="00A206A3"/>
    <w:rsid w:val="00A20A27"/>
    <w:rsid w:val="00A20B2F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E16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398C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E0281"/>
    <w:rsid w:val="00BE71D2"/>
    <w:rsid w:val="00BE7712"/>
    <w:rsid w:val="00BF0190"/>
    <w:rsid w:val="00BF10CE"/>
    <w:rsid w:val="00BF4FF4"/>
    <w:rsid w:val="00BF53F7"/>
    <w:rsid w:val="00BF7F29"/>
    <w:rsid w:val="00C03C87"/>
    <w:rsid w:val="00C05DE7"/>
    <w:rsid w:val="00C13221"/>
    <w:rsid w:val="00C14199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3966"/>
    <w:rsid w:val="00C47E1F"/>
    <w:rsid w:val="00C501C3"/>
    <w:rsid w:val="00C52894"/>
    <w:rsid w:val="00C56CE3"/>
    <w:rsid w:val="00C57126"/>
    <w:rsid w:val="00C632E7"/>
    <w:rsid w:val="00C647B6"/>
    <w:rsid w:val="00C651D9"/>
    <w:rsid w:val="00C7069E"/>
    <w:rsid w:val="00C74ECD"/>
    <w:rsid w:val="00C750AC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B22"/>
    <w:rsid w:val="00CC1AE0"/>
    <w:rsid w:val="00CC2385"/>
    <w:rsid w:val="00CC2B60"/>
    <w:rsid w:val="00CC4D9F"/>
    <w:rsid w:val="00CC6425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6C5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61084"/>
    <w:rsid w:val="00D659CC"/>
    <w:rsid w:val="00D7341A"/>
    <w:rsid w:val="00D741CB"/>
    <w:rsid w:val="00D74E8F"/>
    <w:rsid w:val="00D75BD6"/>
    <w:rsid w:val="00D7708D"/>
    <w:rsid w:val="00D82F02"/>
    <w:rsid w:val="00D83237"/>
    <w:rsid w:val="00D90E3F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D4BB3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ABA"/>
    <w:rsid w:val="00E17E61"/>
    <w:rsid w:val="00E21231"/>
    <w:rsid w:val="00E212B6"/>
    <w:rsid w:val="00E2235F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7C9D"/>
    <w:rsid w:val="00E624D0"/>
    <w:rsid w:val="00E6308B"/>
    <w:rsid w:val="00E740F1"/>
    <w:rsid w:val="00E75370"/>
    <w:rsid w:val="00E80CA5"/>
    <w:rsid w:val="00E8261E"/>
    <w:rsid w:val="00E851BC"/>
    <w:rsid w:val="00E86EA5"/>
    <w:rsid w:val="00E8780C"/>
    <w:rsid w:val="00E932B0"/>
    <w:rsid w:val="00E95E37"/>
    <w:rsid w:val="00EA1859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2014A"/>
    <w:rsid w:val="00F2134C"/>
    <w:rsid w:val="00F22832"/>
    <w:rsid w:val="00F22BE9"/>
    <w:rsid w:val="00F260CB"/>
    <w:rsid w:val="00F32A47"/>
    <w:rsid w:val="00F32DC5"/>
    <w:rsid w:val="00F337A6"/>
    <w:rsid w:val="00F35DE8"/>
    <w:rsid w:val="00F36CF9"/>
    <w:rsid w:val="00F37F0E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4CAC-BA26-4150-9999-9786D349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3960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10</cp:revision>
  <cp:lastPrinted>2024-09-02T05:44:00Z</cp:lastPrinted>
  <dcterms:created xsi:type="dcterms:W3CDTF">2025-09-10T12:34:00Z</dcterms:created>
  <dcterms:modified xsi:type="dcterms:W3CDTF">2025-09-26T05:30:00Z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