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3BD" w:rsidRPr="008C03BD" w:rsidRDefault="008C03BD" w:rsidP="008C03B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8C03BD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3273DF95" wp14:editId="2255256E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3BD" w:rsidRPr="008C03BD" w:rsidRDefault="008C03BD" w:rsidP="008C03B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8C03BD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8C03BD" w:rsidRPr="008C03BD" w:rsidRDefault="008C03BD" w:rsidP="008C03BD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8C03BD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8C03BD" w:rsidRPr="008C03BD" w:rsidRDefault="008C03BD" w:rsidP="008C03B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proofErr w:type="spellStart"/>
      <w:r w:rsidRPr="008C03BD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  <w:proofErr w:type="spellEnd"/>
    </w:p>
    <w:p w:rsidR="008C03BD" w:rsidRPr="008C03BD" w:rsidRDefault="008C03BD" w:rsidP="008C03BD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C03BD" w:rsidRPr="008C03BD" w:rsidRDefault="008C03BD" w:rsidP="008C03BD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8C03BD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22 серпня </w:t>
      </w:r>
      <w:r w:rsidRPr="008C03BD">
        <w:rPr>
          <w:rFonts w:ascii="Times New Roman" w:eastAsia="Times New Roman" w:hAnsi="Times New Roman"/>
          <w:bCs/>
          <w:sz w:val="28"/>
          <w:szCs w:val="28"/>
          <w:lang w:val="uk-UA"/>
        </w:rPr>
        <w:t>2025 року</w:t>
      </w:r>
      <w:r w:rsidRPr="008C03BD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8C03BD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8C03BD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8C03BD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8C03BD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8C03BD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8C03BD">
        <w:rPr>
          <w:rFonts w:ascii="Times New Roman" w:eastAsia="Times New Roman" w:hAnsi="Times New Roman"/>
          <w:bCs/>
          <w:sz w:val="28"/>
          <w:szCs w:val="28"/>
          <w:lang w:val="uk-UA"/>
        </w:rPr>
        <w:tab/>
        <w:t xml:space="preserve">           № 16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70</w:t>
      </w:r>
      <w:r w:rsidRPr="008C03BD">
        <w:rPr>
          <w:rFonts w:ascii="Times New Roman" w:eastAsia="Times New Roman" w:hAnsi="Times New Roman"/>
          <w:bCs/>
          <w:sz w:val="28"/>
          <w:szCs w:val="28"/>
          <w:lang w:val="uk-UA"/>
        </w:rPr>
        <w:t>-</w:t>
      </w:r>
      <w:r w:rsidRPr="008C03BD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8C03BD">
        <w:rPr>
          <w:rFonts w:ascii="Times New Roman" w:eastAsia="Times New Roman" w:hAnsi="Times New Roman"/>
          <w:bCs/>
          <w:sz w:val="28"/>
          <w:szCs w:val="28"/>
          <w:lang w:val="uk-UA"/>
        </w:rPr>
        <w:t>ІІІ</w:t>
      </w:r>
    </w:p>
    <w:p w:rsidR="00B907BA" w:rsidRPr="00B907BA" w:rsidRDefault="00B907BA" w:rsidP="00B907B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561557" w:rsidRDefault="00561557" w:rsidP="0056155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Про надання в оренду земельної ділянки</w:t>
      </w:r>
      <w:r w:rsidR="003B6F29" w:rsidRPr="002E283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56155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для будівництва та обслуговування будівель торгівлі</w:t>
      </w:r>
      <w:r w:rsidR="00AF778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громадянці </w:t>
      </w:r>
      <w:r w:rsidR="007040A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Гончарук Олені </w:t>
      </w:r>
      <w:proofErr w:type="spellStart"/>
      <w:r w:rsidR="007040A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Софіуллівні</w:t>
      </w:r>
      <w:proofErr w:type="spellEnd"/>
    </w:p>
    <w:p w:rsidR="00561557" w:rsidRPr="003A3068" w:rsidRDefault="00561557" w:rsidP="001E5E1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3B6F29" w:rsidRPr="00AA64E8" w:rsidRDefault="00BB252D" w:rsidP="002A10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BB252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Розглянувши </w:t>
      </w:r>
      <w:r w:rsidR="00561557">
        <w:rPr>
          <w:rFonts w:ascii="Times New Roman" w:eastAsia="Times New Roman" w:hAnsi="Times New Roman"/>
          <w:sz w:val="28"/>
          <w:szCs w:val="28"/>
          <w:lang w:val="uk-UA" w:eastAsia="ar-SA"/>
        </w:rPr>
        <w:t>заяву</w:t>
      </w:r>
      <w:r w:rsidR="002A1090" w:rsidRPr="002A109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28142C">
        <w:rPr>
          <w:rFonts w:ascii="Times New Roman" w:eastAsia="Times New Roman" w:hAnsi="Times New Roman"/>
          <w:sz w:val="28"/>
          <w:szCs w:val="28"/>
          <w:lang w:val="uk-UA" w:eastAsia="ar-SA"/>
        </w:rPr>
        <w:t>та долучені документи</w:t>
      </w:r>
      <w:r w:rsidR="0056155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громадянки </w:t>
      </w:r>
      <w:r w:rsidR="008903C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Гончарук Олени </w:t>
      </w:r>
      <w:proofErr w:type="spellStart"/>
      <w:r w:rsidR="008903C1">
        <w:rPr>
          <w:rFonts w:ascii="Times New Roman" w:eastAsia="Times New Roman" w:hAnsi="Times New Roman"/>
          <w:sz w:val="28"/>
          <w:szCs w:val="28"/>
          <w:lang w:val="uk-UA" w:eastAsia="ar-SA"/>
        </w:rPr>
        <w:t>Софіуллівни</w:t>
      </w:r>
      <w:proofErr w:type="spellEnd"/>
      <w:r w:rsidR="008903C1">
        <w:rPr>
          <w:rFonts w:ascii="Times New Roman" w:eastAsia="Times New Roman" w:hAnsi="Times New Roman"/>
          <w:sz w:val="28"/>
          <w:szCs w:val="28"/>
          <w:lang w:val="uk-UA" w:eastAsia="ar-SA"/>
        </w:rPr>
        <w:t>,</w:t>
      </w:r>
      <w:r w:rsidR="0028142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8903C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РНОКПП </w:t>
      </w:r>
      <w:r w:rsidR="00E93C47" w:rsidRPr="001A6FDB">
        <w:rPr>
          <w:rFonts w:ascii="e-ukraine" w:hAnsi="e-ukraine"/>
          <w:sz w:val="28"/>
          <w:szCs w:val="28"/>
        </w:rPr>
        <w:t>(</w:t>
      </w:r>
      <w:proofErr w:type="spellStart"/>
      <w:r w:rsidR="00E93C47" w:rsidRPr="001A6FDB">
        <w:rPr>
          <w:rStyle w:val="a6"/>
          <w:rFonts w:ascii="e-ukraine" w:hAnsi="e-ukraine"/>
          <w:sz w:val="28"/>
          <w:szCs w:val="28"/>
        </w:rPr>
        <w:t>інформація</w:t>
      </w:r>
      <w:proofErr w:type="spellEnd"/>
      <w:r w:rsidR="00E93C47" w:rsidRPr="001A6FDB">
        <w:rPr>
          <w:rStyle w:val="a6"/>
          <w:rFonts w:ascii="e-ukraine" w:hAnsi="e-ukraine"/>
          <w:sz w:val="28"/>
          <w:szCs w:val="28"/>
        </w:rPr>
        <w:t xml:space="preserve"> з </w:t>
      </w:r>
      <w:proofErr w:type="spellStart"/>
      <w:r w:rsidR="00E93C47" w:rsidRPr="001A6FDB">
        <w:rPr>
          <w:rStyle w:val="a6"/>
          <w:rFonts w:ascii="e-ukraine" w:hAnsi="e-ukraine"/>
          <w:sz w:val="28"/>
          <w:szCs w:val="28"/>
        </w:rPr>
        <w:t>обмеженим</w:t>
      </w:r>
      <w:proofErr w:type="spellEnd"/>
      <w:r w:rsidR="00E93C47" w:rsidRPr="001A6FDB">
        <w:rPr>
          <w:rStyle w:val="a6"/>
          <w:rFonts w:ascii="e-ukraine" w:hAnsi="e-ukraine"/>
          <w:sz w:val="28"/>
          <w:szCs w:val="28"/>
        </w:rPr>
        <w:t xml:space="preserve"> доступом </w:t>
      </w:r>
      <w:proofErr w:type="spellStart"/>
      <w:r w:rsidR="00E93C47" w:rsidRPr="001A6FDB">
        <w:rPr>
          <w:rStyle w:val="a6"/>
          <w:rFonts w:ascii="e-ukraine" w:hAnsi="e-ukraine"/>
          <w:sz w:val="28"/>
          <w:szCs w:val="28"/>
        </w:rPr>
        <w:t>відповідно</w:t>
      </w:r>
      <w:proofErr w:type="spellEnd"/>
      <w:r w:rsidR="00E93C47" w:rsidRPr="001A6FDB">
        <w:rPr>
          <w:rStyle w:val="a6"/>
          <w:rFonts w:ascii="e-ukraine" w:hAnsi="e-ukraine"/>
          <w:sz w:val="28"/>
          <w:szCs w:val="28"/>
        </w:rPr>
        <w:t xml:space="preserve"> до ч.2,ч.8 ст.6 Закону </w:t>
      </w:r>
      <w:proofErr w:type="spellStart"/>
      <w:r w:rsidR="00E93C47" w:rsidRPr="001A6FDB">
        <w:rPr>
          <w:rStyle w:val="a6"/>
          <w:rFonts w:ascii="e-ukraine" w:hAnsi="e-ukraine"/>
          <w:sz w:val="28"/>
          <w:szCs w:val="28"/>
        </w:rPr>
        <w:t>України</w:t>
      </w:r>
      <w:proofErr w:type="spellEnd"/>
      <w:r w:rsidR="00E93C47" w:rsidRPr="001A6FDB">
        <w:rPr>
          <w:rStyle w:val="a6"/>
          <w:rFonts w:ascii="e-ukraine" w:hAnsi="e-ukraine"/>
          <w:sz w:val="28"/>
          <w:szCs w:val="28"/>
        </w:rPr>
        <w:t xml:space="preserve"> «Про доступ до </w:t>
      </w:r>
      <w:proofErr w:type="spellStart"/>
      <w:r w:rsidR="00E93C47" w:rsidRPr="001A6FDB">
        <w:rPr>
          <w:rStyle w:val="a6"/>
          <w:rFonts w:ascii="e-ukraine" w:hAnsi="e-ukraine"/>
          <w:sz w:val="28"/>
          <w:szCs w:val="28"/>
        </w:rPr>
        <w:t>публічної</w:t>
      </w:r>
      <w:proofErr w:type="spellEnd"/>
      <w:r w:rsidR="00E93C47" w:rsidRPr="001A6FDB">
        <w:rPr>
          <w:rStyle w:val="a6"/>
          <w:rFonts w:ascii="e-ukraine" w:hAnsi="e-ukraine"/>
          <w:sz w:val="28"/>
          <w:szCs w:val="28"/>
        </w:rPr>
        <w:t xml:space="preserve"> </w:t>
      </w:r>
      <w:proofErr w:type="spellStart"/>
      <w:r w:rsidR="00E93C47" w:rsidRPr="001A6FDB">
        <w:rPr>
          <w:rStyle w:val="a6"/>
          <w:rFonts w:ascii="e-ukraine" w:hAnsi="e-ukraine"/>
          <w:sz w:val="28"/>
          <w:szCs w:val="28"/>
        </w:rPr>
        <w:t>інформації</w:t>
      </w:r>
      <w:proofErr w:type="spellEnd"/>
      <w:r w:rsidR="00E93C47" w:rsidRPr="001A6FDB">
        <w:rPr>
          <w:rStyle w:val="a6"/>
          <w:rFonts w:ascii="e-ukraine" w:hAnsi="e-ukraine"/>
          <w:sz w:val="28"/>
          <w:szCs w:val="28"/>
        </w:rPr>
        <w:t>»)</w:t>
      </w:r>
      <w:r w:rsidR="008903C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</w:t>
      </w:r>
      <w:r w:rsidR="00B05AC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тел. </w:t>
      </w:r>
      <w:r w:rsidR="00E93C47" w:rsidRPr="00E93C47">
        <w:rPr>
          <w:rFonts w:ascii="e-ukraine" w:hAnsi="e-ukraine"/>
          <w:sz w:val="28"/>
          <w:szCs w:val="28"/>
          <w:lang w:val="uk-UA"/>
        </w:rPr>
        <w:t>(</w:t>
      </w:r>
      <w:r w:rsidR="00E93C47" w:rsidRPr="00E93C47">
        <w:rPr>
          <w:rStyle w:val="a6"/>
          <w:rFonts w:ascii="e-ukraine" w:hAnsi="e-ukraine"/>
          <w:sz w:val="28"/>
          <w:szCs w:val="28"/>
          <w:lang w:val="uk-UA"/>
        </w:rPr>
        <w:t>інформація з обмеженим доступом відповідно до ч.2,ч.8 ст.6 Закону України «Про доступ до публічної інформації»)</w:t>
      </w:r>
      <w:r w:rsidR="00561557" w:rsidRPr="0056155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зареєстроване місце проживання: </w:t>
      </w:r>
      <w:r w:rsidR="00E93C47" w:rsidRPr="00E93C47">
        <w:rPr>
          <w:rFonts w:ascii="e-ukraine" w:hAnsi="e-ukraine"/>
          <w:sz w:val="28"/>
          <w:szCs w:val="28"/>
          <w:lang w:val="uk-UA"/>
        </w:rPr>
        <w:t>(</w:t>
      </w:r>
      <w:r w:rsidR="00E93C47" w:rsidRPr="00E93C47">
        <w:rPr>
          <w:rStyle w:val="a6"/>
          <w:rFonts w:ascii="e-ukraine" w:hAnsi="e-ukraine"/>
          <w:sz w:val="28"/>
          <w:szCs w:val="28"/>
          <w:lang w:val="uk-UA"/>
        </w:rPr>
        <w:t>інформація з обмеженим доступом відповідно до ч.2,ч.8 ст.6 Закону України «Про доступ до публічної інформації»)</w:t>
      </w:r>
      <w:r w:rsidR="00E93C47">
        <w:rPr>
          <w:rStyle w:val="a6"/>
          <w:rFonts w:ascii="e-ukraine" w:hAnsi="e-ukraine"/>
          <w:sz w:val="28"/>
          <w:szCs w:val="28"/>
          <w:lang w:val="uk-UA"/>
        </w:rPr>
        <w:t xml:space="preserve"> </w:t>
      </w:r>
      <w:r w:rsidR="007837C3">
        <w:rPr>
          <w:rFonts w:ascii="Times New Roman" w:eastAsia="Times New Roman" w:hAnsi="Times New Roman"/>
          <w:sz w:val="28"/>
          <w:szCs w:val="28"/>
          <w:lang w:val="uk-UA" w:eastAsia="ar-SA"/>
        </w:rPr>
        <w:t>про</w:t>
      </w:r>
      <w:r w:rsidR="00561557" w:rsidRPr="0056155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надання в оренду земельної ділянки </w:t>
      </w:r>
      <w:r w:rsidR="00B67DA6" w:rsidRPr="00B67DA6">
        <w:rPr>
          <w:rFonts w:ascii="Times New Roman" w:eastAsia="Times New Roman" w:hAnsi="Times New Roman"/>
          <w:sz w:val="28"/>
          <w:szCs w:val="28"/>
          <w:lang w:val="uk-UA" w:eastAsia="ar-SA"/>
        </w:rPr>
        <w:t>для будівництва та обслуговування будівель торгівлі</w:t>
      </w:r>
      <w:r w:rsidR="003B6F29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</w:t>
      </w:r>
      <w:r w:rsidR="00F3323C" w:rsidRPr="00F3323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враховуючи договір купівлі-продажу будівлі магазину - </w:t>
      </w:r>
      <w:proofErr w:type="spellStart"/>
      <w:r w:rsidR="00F3323C" w:rsidRPr="00F3323C">
        <w:rPr>
          <w:rFonts w:ascii="Times New Roman" w:eastAsia="Times New Roman" w:hAnsi="Times New Roman"/>
          <w:sz w:val="28"/>
          <w:szCs w:val="28"/>
          <w:lang w:val="uk-UA" w:eastAsia="ar-SA"/>
        </w:rPr>
        <w:t>заготпункту</w:t>
      </w:r>
      <w:proofErr w:type="spellEnd"/>
      <w:r w:rsidR="00F3323C" w:rsidRPr="00F3323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від 20 травня 2025 року </w:t>
      </w:r>
      <w:r w:rsidR="006C73D6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 </w:t>
      </w:r>
      <w:r w:rsidR="00F3323C" w:rsidRPr="00F3323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НТТ </w:t>
      </w:r>
      <w:r w:rsidR="00E93C47" w:rsidRPr="00E93C47">
        <w:rPr>
          <w:rFonts w:ascii="e-ukraine" w:hAnsi="e-ukraine"/>
          <w:sz w:val="28"/>
          <w:szCs w:val="28"/>
          <w:lang w:val="uk-UA"/>
        </w:rPr>
        <w:t>(</w:t>
      </w:r>
      <w:r w:rsidR="00E93C47" w:rsidRPr="00E93C47">
        <w:rPr>
          <w:rStyle w:val="a6"/>
          <w:rFonts w:ascii="e-ukraine" w:hAnsi="e-ukraine"/>
          <w:sz w:val="28"/>
          <w:szCs w:val="28"/>
          <w:lang w:val="uk-UA"/>
        </w:rPr>
        <w:t>інформація з обмеженим доступом відповідно до ч.2,ч.8 ст.6 Закону України «Про доступ до публічної інформації»)</w:t>
      </w:r>
      <w:r w:rsidR="00F3323C" w:rsidRPr="00F3323C">
        <w:rPr>
          <w:rFonts w:ascii="Times New Roman" w:eastAsia="Times New Roman" w:hAnsi="Times New Roman"/>
          <w:sz w:val="28"/>
          <w:szCs w:val="28"/>
          <w:lang w:val="uk-UA" w:eastAsia="ar-SA"/>
        </w:rPr>
        <w:t>, зареєстрований в реєстрі за №</w:t>
      </w:r>
      <w:r w:rsidR="00E93C47" w:rsidRPr="00E93C47">
        <w:rPr>
          <w:rFonts w:ascii="e-ukraine" w:hAnsi="e-ukraine"/>
          <w:sz w:val="28"/>
          <w:szCs w:val="28"/>
          <w:lang w:val="uk-UA"/>
        </w:rPr>
        <w:t>(</w:t>
      </w:r>
      <w:r w:rsidR="00E93C47" w:rsidRPr="00E93C47">
        <w:rPr>
          <w:rStyle w:val="a6"/>
          <w:rFonts w:ascii="e-ukraine" w:hAnsi="e-ukraine"/>
          <w:sz w:val="28"/>
          <w:szCs w:val="28"/>
          <w:lang w:val="uk-UA"/>
        </w:rPr>
        <w:t>інформація з обмеженим доступом відповідно до ч.2,ч.8 ст.6 Закону України «Про доступ до публічної інформації»)</w:t>
      </w:r>
      <w:bookmarkStart w:id="0" w:name="_GoBack"/>
      <w:bookmarkEnd w:id="0"/>
      <w:r w:rsidR="00F3323C" w:rsidRPr="00F3323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укладений між </w:t>
      </w:r>
      <w:proofErr w:type="spellStart"/>
      <w:r w:rsidR="00F3323C" w:rsidRPr="00F3323C">
        <w:rPr>
          <w:rFonts w:ascii="Times New Roman" w:eastAsia="Times New Roman" w:hAnsi="Times New Roman"/>
          <w:sz w:val="28"/>
          <w:szCs w:val="28"/>
          <w:lang w:val="uk-UA" w:eastAsia="ar-SA"/>
        </w:rPr>
        <w:t>Ананьївським</w:t>
      </w:r>
      <w:proofErr w:type="spellEnd"/>
      <w:r w:rsidR="00F3323C" w:rsidRPr="00F3323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районним споживчим товариством, в особі голови правління Горбатюка Сергія Івановича та громадянкою Гончарук Оленою </w:t>
      </w:r>
      <w:proofErr w:type="spellStart"/>
      <w:r w:rsidR="00F3323C" w:rsidRPr="00F3323C">
        <w:rPr>
          <w:rFonts w:ascii="Times New Roman" w:eastAsia="Times New Roman" w:hAnsi="Times New Roman"/>
          <w:sz w:val="28"/>
          <w:szCs w:val="28"/>
          <w:lang w:val="uk-UA" w:eastAsia="ar-SA"/>
        </w:rPr>
        <w:t>Софіуллівною</w:t>
      </w:r>
      <w:proofErr w:type="spellEnd"/>
      <w:r w:rsidR="00F3323C" w:rsidRPr="00F3323C">
        <w:rPr>
          <w:rFonts w:ascii="Times New Roman" w:eastAsia="Times New Roman" w:hAnsi="Times New Roman"/>
          <w:sz w:val="28"/>
          <w:szCs w:val="28"/>
          <w:lang w:val="uk-UA" w:eastAsia="ar-SA"/>
        </w:rPr>
        <w:t>, посвідчений приватним нотаріусом Подільського районного нотаріального округу Одеської області Воробйовим А.О.</w:t>
      </w:r>
      <w:r w:rsidR="00F3323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</w:t>
      </w:r>
      <w:r w:rsidR="003B6F29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керуючись статтями 12</w:t>
      </w:r>
      <w:r w:rsidR="003F0B1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,17</w:t>
      </w:r>
      <w:r w:rsidR="003F0B1B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uk-UA" w:eastAsia="uk-UA"/>
        </w:rPr>
        <w:t>2</w:t>
      </w:r>
      <w:r w:rsidR="003B6F29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,93,124,125</w:t>
      </w:r>
      <w:r w:rsidR="00B64F3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3B6F29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Земельного кодексу України, пунктом 34 частини </w:t>
      </w:r>
      <w:r w:rsidR="003B6F29" w:rsidRPr="000D048C">
        <w:rPr>
          <w:rFonts w:ascii="Times New Roman" w:hAnsi="Times New Roman"/>
          <w:sz w:val="28"/>
          <w:szCs w:val="28"/>
          <w:lang w:val="uk-UA" w:eastAsia="uk-UA"/>
        </w:rPr>
        <w:t>першої</w:t>
      </w:r>
      <w:r w:rsidR="003B6F29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статті 26 Закону України «Про місц</w:t>
      </w:r>
      <w:r w:rsidR="003B6F2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еве самоврядування в Україні», законами</w:t>
      </w:r>
      <w:r w:rsidR="003B6F29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України «Про оренду землі», </w:t>
      </w:r>
      <w:r w:rsidR="003B6F29" w:rsidRPr="00AB78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«Про адміністративну процедуру»,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</w:t>
      </w:r>
      <w:r w:rsidR="003B6F2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ного середовища та благоустрою </w:t>
      </w:r>
      <w:r w:rsidR="009116B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щодо</w:t>
      </w:r>
      <w:r w:rsidR="003B6F2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погодження </w:t>
      </w:r>
      <w:r w:rsidR="007837C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заяви</w:t>
      </w:r>
      <w:r w:rsidR="003B6F29" w:rsidRPr="00AB78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7837C3" w:rsidRPr="007837C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про надання в оренду земельної ділянки для будівництва та обслуговування будівель торгівлі </w:t>
      </w:r>
      <w:r w:rsidR="003B6F2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заявнику</w:t>
      </w:r>
      <w:r w:rsidR="003B6F29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Ананьївська міська рада</w:t>
      </w:r>
    </w:p>
    <w:p w:rsidR="003B6F29" w:rsidRPr="000D048C" w:rsidRDefault="003B6F29" w:rsidP="003B6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3B6F29" w:rsidRPr="000D048C" w:rsidRDefault="003B6F29" w:rsidP="003B6F2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  <w:r w:rsidRPr="000D048C">
        <w:rPr>
          <w:rFonts w:ascii="Times New Roman" w:eastAsia="MS Mincho" w:hAnsi="Times New Roman"/>
          <w:b/>
          <w:sz w:val="28"/>
          <w:szCs w:val="28"/>
          <w:lang w:val="uk-UA" w:eastAsia="ar-SA"/>
        </w:rPr>
        <w:t>ВИРІШИЛА:</w:t>
      </w:r>
    </w:p>
    <w:p w:rsidR="00A82A2D" w:rsidRPr="00B907BA" w:rsidRDefault="00A82A2D" w:rsidP="00A82A2D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0B7916" w:rsidRDefault="00A82A2D" w:rsidP="00B907BA">
      <w:pPr>
        <w:tabs>
          <w:tab w:val="left" w:pos="709"/>
          <w:tab w:val="left" w:pos="993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A82A2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 Надати </w:t>
      </w:r>
      <w:r w:rsidR="00EE5F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громадянці Гончарук Олені </w:t>
      </w:r>
      <w:proofErr w:type="spellStart"/>
      <w:r w:rsidR="00EE5F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Софіуллівні</w:t>
      </w:r>
      <w:proofErr w:type="spellEnd"/>
      <w:r w:rsidR="00EE5F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A82A2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 оренду терміном на 7 (сім) років земельну ділянку </w:t>
      </w:r>
      <w:r w:rsidR="00EE5F34" w:rsidRPr="00EE5F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для будівництва та обслуговування будівель торгівлі</w:t>
      </w:r>
      <w:r w:rsidRPr="00A82A2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яка знаходиться на території Ананьївської міської територіальної громади, кадастро</w:t>
      </w:r>
      <w:r w:rsidR="000B3C3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вий номер 5120282000:02:001:0176, площею 0,0335</w:t>
      </w:r>
      <w:r w:rsidRPr="00A82A2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га, за </w:t>
      </w:r>
      <w:r w:rsidRPr="00A82A2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 xml:space="preserve">адресою: Одеська область, Подільський район, с. </w:t>
      </w:r>
      <w:proofErr w:type="spellStart"/>
      <w:r w:rsidRPr="00A82A2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Жереб</w:t>
      </w:r>
      <w:r w:rsidR="000B3C3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кове</w:t>
      </w:r>
      <w:proofErr w:type="spellEnd"/>
      <w:r w:rsidR="000B3C3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вул. Михайла Грушевського, 56.</w:t>
      </w:r>
    </w:p>
    <w:p w:rsidR="00EE5F34" w:rsidRPr="00D04BD1" w:rsidRDefault="00EE5F34" w:rsidP="00A82A2D">
      <w:pPr>
        <w:tabs>
          <w:tab w:val="left" w:pos="709"/>
          <w:tab w:val="left" w:pos="993"/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B6F29" w:rsidRPr="00A84E38" w:rsidRDefault="003B6F29" w:rsidP="003B6F29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2.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Рекомендувати</w:t>
      </w:r>
      <w:r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4B2B42" w:rsidRPr="004B2B42">
        <w:rPr>
          <w:rFonts w:ascii="Times New Roman" w:hAnsi="Times New Roman"/>
          <w:sz w:val="28"/>
          <w:szCs w:val="28"/>
          <w:lang w:val="uk-UA" w:eastAsia="uk-UA"/>
        </w:rPr>
        <w:t>громадянці Гончарук Олені Софіуллівні</w:t>
      </w:r>
      <w:r w:rsidR="00F363C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протягом трьох місяців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з дня набрання чинності </w:t>
      </w:r>
      <w:r w:rsidR="0024001D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цього рішення – укласти договір 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оренди землі, 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здійснити </w:t>
      </w:r>
      <w:r w:rsidR="0024001D">
        <w:rPr>
          <w:rFonts w:ascii="Times New Roman" w:hAnsi="Times New Roman"/>
          <w:color w:val="00000A"/>
          <w:sz w:val="28"/>
          <w:szCs w:val="28"/>
          <w:lang w:val="uk-UA" w:eastAsia="uk-UA"/>
        </w:rPr>
        <w:t>його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3B6F29" w:rsidRPr="00A84E38" w:rsidRDefault="003B6F29" w:rsidP="003B6F29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>Дане рішення відкликається у встановленому поряд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ку в разі не виконання заявником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рекомендацій, встановлених 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абзацом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перш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им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цього пункту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.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</w:p>
    <w:p w:rsidR="003B6F29" w:rsidRPr="00B907BA" w:rsidRDefault="003B6F29" w:rsidP="003B6F29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4"/>
          <w:szCs w:val="24"/>
          <w:lang w:val="uk-UA" w:eastAsia="uk-UA"/>
        </w:rPr>
      </w:pPr>
    </w:p>
    <w:p w:rsidR="006177F4" w:rsidRDefault="003B6F29" w:rsidP="00617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3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. </w:t>
      </w:r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</w:t>
      </w:r>
      <w:proofErr w:type="spellStart"/>
      <w:proofErr w:type="gramStart"/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>ішення</w:t>
      </w:r>
      <w:proofErr w:type="spellEnd"/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>набирає</w:t>
      </w:r>
      <w:proofErr w:type="spellEnd"/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>чинності</w:t>
      </w:r>
      <w:proofErr w:type="spellEnd"/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 xml:space="preserve"> з моменту </w:t>
      </w:r>
      <w:proofErr w:type="spellStart"/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>його</w:t>
      </w:r>
      <w:proofErr w:type="spellEnd"/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>прийняття</w:t>
      </w:r>
      <w:proofErr w:type="spellEnd"/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6F29" w:rsidRPr="006177F4" w:rsidRDefault="003B6F29" w:rsidP="003B6F29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</w:p>
    <w:p w:rsidR="003B6F29" w:rsidRPr="000A4D88" w:rsidRDefault="003B6F29" w:rsidP="003B6F29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4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. </w:t>
      </w:r>
      <w:r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Відділу надання адміністративних послуг Ананьївської міської 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ради забезпечити доведення цього</w:t>
      </w:r>
      <w:r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рішення до відома</w:t>
      </w:r>
      <w:r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80293F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громадянки </w:t>
      </w:r>
      <w:r w:rsidR="0080293F" w:rsidRPr="0080293F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Гончарук Олени </w:t>
      </w:r>
      <w:proofErr w:type="spellStart"/>
      <w:r w:rsidR="0080293F" w:rsidRPr="0080293F">
        <w:rPr>
          <w:rFonts w:ascii="Times New Roman" w:hAnsi="Times New Roman"/>
          <w:color w:val="00000A"/>
          <w:sz w:val="28"/>
          <w:szCs w:val="28"/>
          <w:lang w:val="uk-UA" w:eastAsia="uk-UA"/>
        </w:rPr>
        <w:t>Софіуллівни</w:t>
      </w:r>
      <w:proofErr w:type="spellEnd"/>
      <w:r w:rsidR="00F363CC" w:rsidRPr="00F363C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>та здійснити фіксацію інформації про час та спосіб доведення адмін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істративного акту до відома особи</w:t>
      </w:r>
      <w:r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в матеріалах адміністративної справи.</w:t>
      </w:r>
    </w:p>
    <w:p w:rsidR="003B6F29" w:rsidRPr="000D048C" w:rsidRDefault="003B6F29" w:rsidP="003B6F29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3B6F29" w:rsidRPr="000D048C" w:rsidRDefault="003B6F29" w:rsidP="003B6F2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5</w:t>
      </w:r>
      <w:r w:rsidRPr="000D048C">
        <w:rPr>
          <w:rFonts w:ascii="Times New Roman" w:hAnsi="Times New Roman"/>
          <w:sz w:val="28"/>
          <w:szCs w:val="28"/>
          <w:lang w:val="uk-UA" w:eastAsia="ar-S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3B6F29" w:rsidRPr="000D048C" w:rsidRDefault="003B6F29" w:rsidP="003B6F2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3B6F29" w:rsidRPr="000D048C" w:rsidRDefault="003B6F29" w:rsidP="003B6F2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3B6F29" w:rsidRPr="000D048C" w:rsidRDefault="003B6F29" w:rsidP="003B6F2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3B6F29" w:rsidRPr="000D048C" w:rsidRDefault="003B6F29" w:rsidP="003B6F29">
      <w:pPr>
        <w:spacing w:after="0" w:line="240" w:lineRule="auto"/>
        <w:jc w:val="both"/>
        <w:rPr>
          <w:lang w:val="uk-UA"/>
        </w:rPr>
      </w:pPr>
      <w:r w:rsidRPr="000D04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Ананьївський  міський голова </w:t>
      </w:r>
      <w:r w:rsidR="005B1BA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</w:t>
      </w:r>
      <w:r w:rsidRPr="000D04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</w:t>
      </w:r>
      <w:r w:rsidRPr="000D04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Юрій ТИЩЕНКО</w:t>
      </w:r>
    </w:p>
    <w:p w:rsidR="003B6F29" w:rsidRDefault="003B6F29" w:rsidP="003B6F29"/>
    <w:p w:rsidR="003C52B9" w:rsidRDefault="003C52B9" w:rsidP="003B6F29">
      <w:pPr>
        <w:suppressAutoHyphens/>
        <w:spacing w:after="0" w:line="240" w:lineRule="auto"/>
        <w:jc w:val="center"/>
      </w:pPr>
    </w:p>
    <w:sectPr w:rsidR="003C52B9" w:rsidSect="00B907BA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46"/>
    <w:rsid w:val="00003B14"/>
    <w:rsid w:val="000071F1"/>
    <w:rsid w:val="00040831"/>
    <w:rsid w:val="00071746"/>
    <w:rsid w:val="00082384"/>
    <w:rsid w:val="000A4D88"/>
    <w:rsid w:val="000B3C3C"/>
    <w:rsid w:val="000B7916"/>
    <w:rsid w:val="000D048C"/>
    <w:rsid w:val="000D3A70"/>
    <w:rsid w:val="000D5C7F"/>
    <w:rsid w:val="001153C3"/>
    <w:rsid w:val="00125369"/>
    <w:rsid w:val="00161102"/>
    <w:rsid w:val="00173F32"/>
    <w:rsid w:val="001E5E1B"/>
    <w:rsid w:val="0023234A"/>
    <w:rsid w:val="002372C4"/>
    <w:rsid w:val="0024001D"/>
    <w:rsid w:val="0028142C"/>
    <w:rsid w:val="002A1090"/>
    <w:rsid w:val="002E2837"/>
    <w:rsid w:val="003A3068"/>
    <w:rsid w:val="003B02C4"/>
    <w:rsid w:val="003B6F29"/>
    <w:rsid w:val="003C52B9"/>
    <w:rsid w:val="003D5792"/>
    <w:rsid w:val="003F0B1B"/>
    <w:rsid w:val="00461B3A"/>
    <w:rsid w:val="00465FCB"/>
    <w:rsid w:val="00475CAD"/>
    <w:rsid w:val="004A5B78"/>
    <w:rsid w:val="004B2B42"/>
    <w:rsid w:val="004D1218"/>
    <w:rsid w:val="005317F3"/>
    <w:rsid w:val="00546308"/>
    <w:rsid w:val="005568B3"/>
    <w:rsid w:val="00561557"/>
    <w:rsid w:val="005B1BAB"/>
    <w:rsid w:val="005C6C22"/>
    <w:rsid w:val="00615B00"/>
    <w:rsid w:val="00616038"/>
    <w:rsid w:val="006177F4"/>
    <w:rsid w:val="00667D44"/>
    <w:rsid w:val="00682240"/>
    <w:rsid w:val="00692273"/>
    <w:rsid w:val="006C73D6"/>
    <w:rsid w:val="007040A1"/>
    <w:rsid w:val="00706F08"/>
    <w:rsid w:val="007837C3"/>
    <w:rsid w:val="007F1F71"/>
    <w:rsid w:val="0080293F"/>
    <w:rsid w:val="00803A16"/>
    <w:rsid w:val="0082262A"/>
    <w:rsid w:val="008339F3"/>
    <w:rsid w:val="008903C1"/>
    <w:rsid w:val="00895177"/>
    <w:rsid w:val="008B41EF"/>
    <w:rsid w:val="008C03BD"/>
    <w:rsid w:val="008E47E5"/>
    <w:rsid w:val="009116B1"/>
    <w:rsid w:val="009401B2"/>
    <w:rsid w:val="009472F7"/>
    <w:rsid w:val="00957A5B"/>
    <w:rsid w:val="00995750"/>
    <w:rsid w:val="009A52D1"/>
    <w:rsid w:val="009E26BB"/>
    <w:rsid w:val="00A21D53"/>
    <w:rsid w:val="00A33B41"/>
    <w:rsid w:val="00A37BBB"/>
    <w:rsid w:val="00A5035B"/>
    <w:rsid w:val="00A75046"/>
    <w:rsid w:val="00A82A2D"/>
    <w:rsid w:val="00A84E38"/>
    <w:rsid w:val="00AA64E8"/>
    <w:rsid w:val="00AB782A"/>
    <w:rsid w:val="00AE21E5"/>
    <w:rsid w:val="00AF6246"/>
    <w:rsid w:val="00AF778C"/>
    <w:rsid w:val="00B05ACC"/>
    <w:rsid w:val="00B126C8"/>
    <w:rsid w:val="00B249CF"/>
    <w:rsid w:val="00B64F36"/>
    <w:rsid w:val="00B67DA6"/>
    <w:rsid w:val="00B907BA"/>
    <w:rsid w:val="00B9160C"/>
    <w:rsid w:val="00BB252D"/>
    <w:rsid w:val="00C23A0D"/>
    <w:rsid w:val="00C632B0"/>
    <w:rsid w:val="00C93DB6"/>
    <w:rsid w:val="00CE4DF6"/>
    <w:rsid w:val="00D04BD1"/>
    <w:rsid w:val="00D10DD4"/>
    <w:rsid w:val="00D21749"/>
    <w:rsid w:val="00DA4602"/>
    <w:rsid w:val="00DA787E"/>
    <w:rsid w:val="00DD3D94"/>
    <w:rsid w:val="00DE06C3"/>
    <w:rsid w:val="00E93C47"/>
    <w:rsid w:val="00EC58C8"/>
    <w:rsid w:val="00EE5F34"/>
    <w:rsid w:val="00F3323C"/>
    <w:rsid w:val="00F363CC"/>
    <w:rsid w:val="00F657DC"/>
    <w:rsid w:val="00FC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E26B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63CC"/>
    <w:pPr>
      <w:ind w:left="720"/>
      <w:contextualSpacing/>
    </w:pPr>
  </w:style>
  <w:style w:type="character" w:styleId="a6">
    <w:name w:val="Emphasis"/>
    <w:basedOn w:val="a0"/>
    <w:uiPriority w:val="20"/>
    <w:qFormat/>
    <w:rsid w:val="00E93C4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E26B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63CC"/>
    <w:pPr>
      <w:ind w:left="720"/>
      <w:contextualSpacing/>
    </w:pPr>
  </w:style>
  <w:style w:type="character" w:styleId="a6">
    <w:name w:val="Emphasis"/>
    <w:basedOn w:val="a0"/>
    <w:uiPriority w:val="20"/>
    <w:qFormat/>
    <w:rsid w:val="00E93C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2233</Words>
  <Characters>1273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71</cp:revision>
  <cp:lastPrinted>2025-06-18T07:45:00Z</cp:lastPrinted>
  <dcterms:created xsi:type="dcterms:W3CDTF">2024-10-11T07:29:00Z</dcterms:created>
  <dcterms:modified xsi:type="dcterms:W3CDTF">2025-08-28T08:04:00Z</dcterms:modified>
</cp:coreProperties>
</file>