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D4" w:rsidRPr="007A6FD4" w:rsidRDefault="007A6FD4" w:rsidP="007A6FD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7A6FD4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2CEB08C" wp14:editId="5E57C84B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FD4" w:rsidRPr="007A6FD4" w:rsidRDefault="007A6FD4" w:rsidP="007A6FD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7A6FD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A6FD4" w:rsidRPr="007A6FD4" w:rsidRDefault="007A6FD4" w:rsidP="007A6FD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7A6FD4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7A6FD4" w:rsidRPr="007A6FD4" w:rsidRDefault="007A6FD4" w:rsidP="007A6FD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7A6FD4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7A6FD4" w:rsidRPr="007A6FD4" w:rsidRDefault="007A6FD4" w:rsidP="007A6FD4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:rsidR="007A6FD4" w:rsidRPr="007A6FD4" w:rsidRDefault="007A6FD4" w:rsidP="007A6FD4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7A6FD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серпня </w:t>
      </w:r>
      <w:r w:rsidRPr="007A6FD4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7A6FD4">
        <w:rPr>
          <w:rFonts w:ascii="Times New Roman" w:eastAsia="Times New Roman" w:hAnsi="Times New Roman"/>
          <w:bCs/>
          <w:sz w:val="28"/>
          <w:szCs w:val="28"/>
        </w:rPr>
        <w:tab/>
      </w:r>
      <w:r w:rsidRPr="007A6FD4">
        <w:rPr>
          <w:rFonts w:ascii="Times New Roman" w:eastAsia="Times New Roman" w:hAnsi="Times New Roman"/>
          <w:bCs/>
          <w:sz w:val="28"/>
          <w:szCs w:val="28"/>
        </w:rPr>
        <w:tab/>
      </w:r>
      <w:r w:rsidRPr="007A6FD4">
        <w:rPr>
          <w:rFonts w:ascii="Times New Roman" w:eastAsia="Times New Roman" w:hAnsi="Times New Roman"/>
          <w:bCs/>
          <w:sz w:val="28"/>
          <w:szCs w:val="28"/>
        </w:rPr>
        <w:tab/>
      </w:r>
      <w:r w:rsidRPr="007A6FD4">
        <w:rPr>
          <w:rFonts w:ascii="Times New Roman" w:eastAsia="Times New Roman" w:hAnsi="Times New Roman"/>
          <w:bCs/>
          <w:sz w:val="28"/>
          <w:szCs w:val="28"/>
        </w:rPr>
        <w:tab/>
      </w:r>
      <w:r w:rsidRPr="007A6FD4">
        <w:rPr>
          <w:rFonts w:ascii="Times New Roman" w:eastAsia="Times New Roman" w:hAnsi="Times New Roman"/>
          <w:bCs/>
          <w:sz w:val="28"/>
          <w:szCs w:val="28"/>
        </w:rPr>
        <w:tab/>
      </w:r>
      <w:r w:rsidRPr="007A6FD4">
        <w:rPr>
          <w:rFonts w:ascii="Times New Roman" w:eastAsia="Times New Roman" w:hAnsi="Times New Roman"/>
          <w:bCs/>
          <w:sz w:val="28"/>
          <w:szCs w:val="28"/>
        </w:rPr>
        <w:tab/>
      </w:r>
      <w:r w:rsidRPr="007A6FD4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166</w:t>
      </w:r>
      <w:r>
        <w:rPr>
          <w:rFonts w:ascii="Times New Roman" w:eastAsia="Times New Roman" w:hAnsi="Times New Roman"/>
          <w:bCs/>
          <w:sz w:val="28"/>
          <w:szCs w:val="28"/>
        </w:rPr>
        <w:t>7</w:t>
      </w:r>
      <w:r w:rsidRPr="007A6FD4">
        <w:rPr>
          <w:rFonts w:ascii="Times New Roman" w:eastAsia="Times New Roman" w:hAnsi="Times New Roman"/>
          <w:bCs/>
          <w:sz w:val="28"/>
          <w:szCs w:val="28"/>
        </w:rPr>
        <w:t>-</w:t>
      </w:r>
      <w:r w:rsidRPr="007A6FD4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7A6FD4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D1F27" w:rsidRPr="007A6FD4" w:rsidRDefault="006D1F27" w:rsidP="00322C8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C322B" w:rsidRDefault="002046D0" w:rsidP="00432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Про затвердження прое</w:t>
      </w:r>
      <w:r w:rsidR="00985921"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6D1F27"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 </w:t>
      </w:r>
      <w:r w:rsidR="0026205E" w:rsidRPr="0026205E">
        <w:rPr>
          <w:rFonts w:ascii="Times New Roman" w:hAnsi="Times New Roman"/>
          <w:b/>
          <w:sz w:val="28"/>
          <w:szCs w:val="28"/>
          <w:lang w:eastAsia="uk-UA"/>
        </w:rPr>
        <w:t xml:space="preserve">щодо відведення земельної ділянки </w:t>
      </w:r>
      <w:r w:rsidR="00455562">
        <w:rPr>
          <w:rFonts w:ascii="Times New Roman" w:hAnsi="Times New Roman"/>
          <w:b/>
          <w:sz w:val="28"/>
          <w:szCs w:val="28"/>
          <w:lang w:eastAsia="uk-UA"/>
        </w:rPr>
        <w:t>під сільськогосподарськими будівлями та дворами</w:t>
      </w:r>
      <w:r w:rsidR="0026205E" w:rsidRPr="0026205E">
        <w:rPr>
          <w:rFonts w:ascii="Times New Roman" w:hAnsi="Times New Roman"/>
          <w:b/>
          <w:sz w:val="28"/>
          <w:szCs w:val="28"/>
          <w:lang w:eastAsia="uk-UA"/>
        </w:rPr>
        <w:t xml:space="preserve"> з подальшою передачею її в оренду</w:t>
      </w:r>
      <w:r w:rsidR="00432592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26205E" w:rsidRPr="0026205E">
        <w:rPr>
          <w:rFonts w:ascii="Times New Roman" w:hAnsi="Times New Roman"/>
          <w:b/>
          <w:sz w:val="28"/>
          <w:szCs w:val="28"/>
          <w:lang w:eastAsia="uk-UA"/>
        </w:rPr>
        <w:t>ТОВАРИСТВУ З ОБМЕЖЕНОЮ ВІДПОВІДАЛЬНІСТЮ «ПЕТРА»</w:t>
      </w:r>
    </w:p>
    <w:p w:rsidR="0026205E" w:rsidRPr="000C2A83" w:rsidRDefault="0026205E" w:rsidP="0026205E">
      <w:pPr>
        <w:pStyle w:val="a6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F27371" w:rsidRPr="00812508" w:rsidRDefault="005C322B" w:rsidP="008125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лист та долучені документи</w:t>
      </w:r>
      <w:r w:rsidRPr="008A22CA">
        <w:rPr>
          <w:rFonts w:ascii="Times New Roman" w:hAnsi="Times New Roman"/>
          <w:sz w:val="28"/>
          <w:szCs w:val="28"/>
          <w:lang w:eastAsia="uk-UA"/>
        </w:rPr>
        <w:t xml:space="preserve"> ТОВАРИСТВА З ОБМЕЖЕНОЮ ВІДПОВІДАЛЬНІСТЮ «ПЕТРА»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Pr="00086F4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код ЄДРПОУ 32037843</w:t>
      </w:r>
      <w:r w:rsidR="0026205E">
        <w:rPr>
          <w:rFonts w:ascii="Times New Roman" w:hAnsi="Times New Roman"/>
          <w:sz w:val="28"/>
          <w:szCs w:val="28"/>
          <w:lang w:eastAsia="uk-UA"/>
        </w:rPr>
        <w:t>, місцезнаходження юридичної особи</w:t>
      </w:r>
      <w:r w:rsidRPr="008A22CA">
        <w:rPr>
          <w:rFonts w:ascii="Times New Roman" w:hAnsi="Times New Roman"/>
          <w:sz w:val="28"/>
          <w:szCs w:val="28"/>
          <w:lang w:eastAsia="uk-UA"/>
        </w:rPr>
        <w:t xml:space="preserve">: Одеська </w:t>
      </w:r>
      <w:r>
        <w:rPr>
          <w:rFonts w:ascii="Times New Roman" w:hAnsi="Times New Roman"/>
          <w:sz w:val="28"/>
          <w:szCs w:val="28"/>
          <w:lang w:eastAsia="uk-UA"/>
        </w:rPr>
        <w:t>область, Подільський район,</w:t>
      </w:r>
      <w:r w:rsidR="00C46A91">
        <w:rPr>
          <w:rFonts w:ascii="Times New Roman" w:hAnsi="Times New Roman"/>
          <w:sz w:val="28"/>
          <w:szCs w:val="28"/>
          <w:lang w:eastAsia="uk-UA"/>
        </w:rPr>
        <w:t xml:space="preserve">     </w:t>
      </w:r>
      <w:r w:rsidR="00432592">
        <w:rPr>
          <w:rFonts w:ascii="Times New Roman" w:hAnsi="Times New Roman"/>
          <w:sz w:val="28"/>
          <w:szCs w:val="28"/>
          <w:lang w:eastAsia="uk-UA"/>
        </w:rPr>
        <w:t xml:space="preserve">        </w:t>
      </w:r>
      <w:r>
        <w:rPr>
          <w:rFonts w:ascii="Times New Roman" w:hAnsi="Times New Roman"/>
          <w:sz w:val="28"/>
          <w:szCs w:val="28"/>
          <w:lang w:eastAsia="uk-UA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Жеребкове</w:t>
      </w:r>
      <w:proofErr w:type="spellEnd"/>
      <w:r w:rsidRPr="008A22CA">
        <w:rPr>
          <w:rFonts w:ascii="Times New Roman" w:hAnsi="Times New Roman"/>
          <w:sz w:val="28"/>
          <w:szCs w:val="28"/>
          <w:lang w:eastAsia="uk-UA"/>
        </w:rPr>
        <w:t xml:space="preserve">, в особі директора </w:t>
      </w:r>
      <w:r>
        <w:rPr>
          <w:rFonts w:ascii="Times New Roman" w:hAnsi="Times New Roman"/>
          <w:sz w:val="28"/>
          <w:szCs w:val="28"/>
          <w:lang w:eastAsia="uk-UA"/>
        </w:rPr>
        <w:t xml:space="preserve">Щербини Володимира Михайловича, номер телефону – не зазначено </w:t>
      </w:r>
      <w:r w:rsidR="00F95AA6" w:rsidRPr="00A94595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3D5F29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C05FB3" w:rsidRPr="00C05FB3">
        <w:rPr>
          <w:rFonts w:ascii="Times New Roman" w:eastAsia="MS Mincho" w:hAnsi="Times New Roman"/>
          <w:sz w:val="28"/>
          <w:szCs w:val="28"/>
          <w:lang w:eastAsia="ar-SA"/>
        </w:rPr>
        <w:t>затвердження проек</w:t>
      </w:r>
      <w:r w:rsidR="00C05FB3">
        <w:rPr>
          <w:rFonts w:ascii="Times New Roman" w:eastAsia="MS Mincho" w:hAnsi="Times New Roman"/>
          <w:sz w:val="28"/>
          <w:szCs w:val="28"/>
          <w:lang w:eastAsia="ar-SA"/>
        </w:rPr>
        <w:t xml:space="preserve">ту землеустрою щодо відведення </w:t>
      </w:r>
      <w:r w:rsidR="00C05FB3" w:rsidRPr="00C05FB3">
        <w:rPr>
          <w:rFonts w:ascii="Times New Roman" w:eastAsia="MS Mincho" w:hAnsi="Times New Roman"/>
          <w:sz w:val="28"/>
          <w:szCs w:val="28"/>
          <w:lang w:eastAsia="ar-SA"/>
        </w:rPr>
        <w:t xml:space="preserve">земельної ділянки </w:t>
      </w:r>
      <w:r w:rsidR="00455562" w:rsidRPr="00455562">
        <w:rPr>
          <w:rFonts w:ascii="Times New Roman" w:eastAsia="MS Mincho" w:hAnsi="Times New Roman"/>
          <w:sz w:val="28"/>
          <w:szCs w:val="28"/>
          <w:lang w:eastAsia="ar-SA"/>
        </w:rPr>
        <w:t>під сільськогосподарськими будівлями та дворами</w:t>
      </w:r>
      <w:r w:rsidR="00812508" w:rsidRPr="00812508">
        <w:rPr>
          <w:rFonts w:ascii="Times New Roman" w:eastAsia="MS Mincho" w:hAnsi="Times New Roman"/>
          <w:sz w:val="28"/>
          <w:szCs w:val="28"/>
          <w:lang w:eastAsia="ar-SA"/>
        </w:rPr>
        <w:t xml:space="preserve"> з подальшою передачею її в оренду</w:t>
      </w:r>
      <w:r w:rsidR="003D5F29" w:rsidRPr="00A94595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4C0FEE" w:rsidRPr="00A945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40BE" w:rsidRPr="00A94595">
        <w:rPr>
          <w:rFonts w:ascii="Times New Roman" w:hAnsi="Times New Roman"/>
          <w:sz w:val="28"/>
          <w:szCs w:val="28"/>
          <w:lang w:eastAsia="uk-UA"/>
        </w:rPr>
        <w:t>проект</w:t>
      </w:r>
      <w:r w:rsidR="00985921" w:rsidRPr="00A945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40BE" w:rsidRPr="00A94595">
        <w:rPr>
          <w:rFonts w:ascii="Times New Roman" w:hAnsi="Times New Roman"/>
          <w:sz w:val="28"/>
          <w:szCs w:val="28"/>
          <w:lang w:eastAsia="uk-UA"/>
        </w:rPr>
        <w:t xml:space="preserve">землеустрою щодо відведення </w:t>
      </w:r>
      <w:r w:rsidR="00985921" w:rsidRPr="00A94595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740BE" w:rsidRPr="00A945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27371" w:rsidRPr="00A94595">
        <w:rPr>
          <w:rFonts w:ascii="Times New Roman" w:hAnsi="Times New Roman"/>
          <w:sz w:val="28"/>
          <w:szCs w:val="28"/>
          <w:lang w:eastAsia="uk-UA"/>
        </w:rPr>
        <w:t>керуючись с</w:t>
      </w:r>
      <w:r w:rsidR="0043082E" w:rsidRPr="00A94595">
        <w:rPr>
          <w:rFonts w:ascii="Times New Roman" w:hAnsi="Times New Roman"/>
          <w:sz w:val="28"/>
          <w:szCs w:val="28"/>
          <w:lang w:eastAsia="uk-UA"/>
        </w:rPr>
        <w:t>таттями 12</w:t>
      </w:r>
      <w:r w:rsidR="00FF3D47">
        <w:rPr>
          <w:rFonts w:ascii="Times New Roman" w:hAnsi="Times New Roman"/>
          <w:sz w:val="28"/>
          <w:szCs w:val="28"/>
          <w:lang w:eastAsia="uk-UA"/>
        </w:rPr>
        <w:t>,17</w:t>
      </w:r>
      <w:r w:rsidR="00FF3D47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43082E" w:rsidRPr="00A94595">
        <w:rPr>
          <w:rFonts w:ascii="Times New Roman" w:hAnsi="Times New Roman"/>
          <w:sz w:val="28"/>
          <w:szCs w:val="28"/>
          <w:lang w:eastAsia="uk-UA"/>
        </w:rPr>
        <w:t>,83,93,116,124</w:t>
      </w:r>
      <w:r w:rsidR="00F27371" w:rsidRPr="00A94595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статтею 50 Закону України «Про землеустрій», пунктом 34 частини першої статті 26 Закону України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 xml:space="preserve"> «Про місцеве самоврядування в Україні», </w:t>
      </w:r>
      <w:r w:rsidR="00491939">
        <w:rPr>
          <w:rFonts w:ascii="Times New Roman" w:hAnsi="Times New Roman"/>
          <w:sz w:val="28"/>
          <w:szCs w:val="28"/>
          <w:lang w:eastAsia="uk-UA"/>
        </w:rPr>
        <w:t>з</w:t>
      </w:r>
      <w:r w:rsidR="00491939" w:rsidRPr="00A91E50">
        <w:rPr>
          <w:rFonts w:ascii="Times New Roman" w:hAnsi="Times New Roman"/>
          <w:sz w:val="28"/>
          <w:szCs w:val="28"/>
          <w:lang w:eastAsia="uk-UA"/>
        </w:rPr>
        <w:t>ако</w:t>
      </w:r>
      <w:r w:rsidR="00491939">
        <w:rPr>
          <w:rFonts w:ascii="Times New Roman" w:hAnsi="Times New Roman"/>
          <w:sz w:val="28"/>
          <w:szCs w:val="28"/>
          <w:lang w:eastAsia="uk-UA"/>
        </w:rPr>
        <w:t>нами України «Про оренду землі»,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«Про адміністративну процед</w:t>
      </w:r>
      <w:r w:rsidR="00D3208F">
        <w:rPr>
          <w:rFonts w:ascii="Times New Roman" w:hAnsi="Times New Roman"/>
          <w:sz w:val="28"/>
          <w:szCs w:val="28"/>
          <w:lang w:eastAsia="uk-UA"/>
        </w:rPr>
        <w:t>уру», враховуючи</w:t>
      </w:r>
      <w:r w:rsidR="00FF3D47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 xml:space="preserve">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8E5B49">
        <w:rPr>
          <w:rFonts w:ascii="Times New Roman" w:hAnsi="Times New Roman"/>
          <w:sz w:val="28"/>
          <w:szCs w:val="28"/>
          <w:lang w:eastAsia="uk-UA"/>
        </w:rPr>
        <w:t xml:space="preserve"> щодо погодження листа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CF3F8B" w:rsidRPr="00CF3F8B">
        <w:rPr>
          <w:rFonts w:ascii="Times New Roman" w:hAnsi="Times New Roman"/>
          <w:sz w:val="28"/>
          <w:szCs w:val="28"/>
          <w:lang w:eastAsia="uk-UA"/>
        </w:rPr>
        <w:t xml:space="preserve">затвердження проекту землеустрою щодо відведення земельної ділянки </w:t>
      </w:r>
      <w:r w:rsidR="00455562" w:rsidRPr="00455562">
        <w:rPr>
          <w:rFonts w:ascii="Times New Roman" w:hAnsi="Times New Roman"/>
          <w:sz w:val="28"/>
          <w:szCs w:val="28"/>
          <w:lang w:eastAsia="uk-UA"/>
        </w:rPr>
        <w:t>під сільськогосподарськими будівлями та дворами</w:t>
      </w:r>
      <w:r w:rsidR="00812508" w:rsidRPr="00812508">
        <w:rPr>
          <w:rFonts w:ascii="Times New Roman" w:hAnsi="Times New Roman"/>
          <w:sz w:val="28"/>
          <w:szCs w:val="28"/>
          <w:lang w:eastAsia="uk-UA"/>
        </w:rPr>
        <w:t xml:space="preserve"> з подальшою передачею її в оренду </w:t>
      </w:r>
      <w:r w:rsidR="00985921">
        <w:rPr>
          <w:rFonts w:ascii="Times New Roman" w:hAnsi="Times New Roman"/>
          <w:sz w:val="28"/>
          <w:szCs w:val="28"/>
          <w:lang w:eastAsia="uk-UA"/>
        </w:rPr>
        <w:t>заявнику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6D1F27" w:rsidRPr="006D1F27" w:rsidRDefault="006D1F27" w:rsidP="006D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6D1F27" w:rsidRPr="006D1F27" w:rsidRDefault="006D1F27" w:rsidP="006D1F2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D1F2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6D1F27" w:rsidRPr="006D1F27" w:rsidRDefault="006D1F27" w:rsidP="006D1F2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81723" w:rsidRDefault="002046D0" w:rsidP="001C5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Затвердити про</w:t>
      </w:r>
      <w:r w:rsidR="005A60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 земле</w:t>
      </w:r>
      <w:r w:rsidR="009859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устрою щодо відведення земельної ділянки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1C5C83" w:rsidRPr="001C5C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ТОВАРИСТВУ З ОБМЕЖ</w:t>
      </w:r>
      <w:r w:rsidR="004555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ЕНОЮ ВІДПОВІДАЛЬНІСТЮ «ПЕТРА</w:t>
      </w:r>
      <w:r w:rsidR="001C5C83" w:rsidRPr="001C5C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="001C5C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555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земельні ділянки під сільськогосподарськими будівлями і дворами</w:t>
      </w:r>
      <w:r w:rsidR="001C5C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555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адреса</w:t>
      </w:r>
      <w:r w:rsidR="00E81723" w:rsidRPr="00ED5C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: Одеська область, Подільський район, </w:t>
      </w:r>
      <w:r w:rsidR="004555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</w:t>
      </w:r>
      <w:r w:rsidR="001C5C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="00F054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552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Ананьїв,</w:t>
      </w:r>
      <w:r w:rsidR="00FF1E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555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вул. Академіка Філатова, 66.</w:t>
      </w:r>
    </w:p>
    <w:p w:rsidR="001A41BA" w:rsidRPr="00432592" w:rsidRDefault="001A41BA" w:rsidP="001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287AD3" w:rsidRDefault="006D1F27" w:rsidP="00BD1204">
      <w:pPr>
        <w:tabs>
          <w:tab w:val="left" w:pos="709"/>
          <w:tab w:val="left" w:pos="851"/>
          <w:tab w:val="left" w:pos="1134"/>
          <w:tab w:val="left" w:pos="1418"/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</w:t>
      </w:r>
      <w:r w:rsidRPr="006D1F27">
        <w:rPr>
          <w:rFonts w:ascii="Times New Roman" w:hAnsi="Times New Roman"/>
          <w:sz w:val="28"/>
          <w:szCs w:val="28"/>
        </w:rPr>
        <w:t xml:space="preserve"> </w:t>
      </w:r>
      <w:r w:rsid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Передати </w:t>
      </w:r>
      <w:r w:rsidR="000572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 оренду </w:t>
      </w:r>
      <w:r w:rsidR="00DC4948" w:rsidRPr="00DC49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ТОВАРИСТВУ З ОБМЕЖ</w:t>
      </w:r>
      <w:r w:rsidR="00560A4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ЕНОЮ ВІДПОВІДАЛЬНІСТЮ «ПЕТРА</w:t>
      </w:r>
      <w:r w:rsidR="00DC4948" w:rsidRPr="00DC49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="00DC49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9859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земельну ділянку</w:t>
      </w:r>
      <w:r w:rsidRPr="006D1F27">
        <w:rPr>
          <w:rFonts w:ascii="Times New Roman" w:eastAsia="Times New Roman" w:hAnsi="Times New Roman"/>
          <w:sz w:val="28"/>
          <w:szCs w:val="28"/>
        </w:rPr>
        <w:t xml:space="preserve"> </w:t>
      </w:r>
      <w:r w:rsidR="00560A4D" w:rsidRPr="00560A4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під сільськогосподарськими будівлями та дворами</w:t>
      </w:r>
      <w:r w:rsidR="002A08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із земель комунальної власності Ананьївської</w:t>
      </w:r>
      <w:r w:rsidR="00150A3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9859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364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терміном на 7 (сім) років, </w:t>
      </w:r>
      <w:r w:rsidR="006D07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кадастро</w:t>
      </w:r>
      <w:r w:rsidR="00560A4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вий номер 5120280500:01:001:0833</w:t>
      </w:r>
      <w:r w:rsidR="000364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r w:rsidR="00DC49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560A4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3,8320</w:t>
      </w:r>
      <w:r w:rsidR="006D071C" w:rsidRPr="00ED5C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за адресою: </w:t>
      </w:r>
      <w:r w:rsidR="00287AD3" w:rsidRPr="00287AD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 об</w:t>
      </w:r>
      <w:r w:rsidR="000576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ласть, Подільський район, </w:t>
      </w:r>
      <w:r w:rsidR="00C665FA" w:rsidRPr="00C665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с. Ананьїв, вул. Академіка Філатова, 66.</w:t>
      </w:r>
    </w:p>
    <w:p w:rsidR="00C665FA" w:rsidRPr="00432592" w:rsidRDefault="00C665FA" w:rsidP="00287A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F95AA6" w:rsidRPr="00F95AA6" w:rsidRDefault="00F95AA6" w:rsidP="00F95AA6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Рекомендувати </w:t>
      </w:r>
      <w:r w:rsidR="00F52F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уповноваженій особі </w:t>
      </w:r>
      <w:r w:rsidR="00F52FC0" w:rsidRPr="00F52FC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ТОВАРИСТВА З ОБМЕЖ</w:t>
      </w:r>
      <w:r w:rsidR="00A9232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ЕНОЮ ВІДПОВІДАЛЬНІСТЮ «ПЕТРА</w:t>
      </w:r>
      <w:r w:rsidR="00F52FC0" w:rsidRPr="00F52FC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="00F52FC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F45FC5">
        <w:rPr>
          <w:rFonts w:ascii="Times New Roman" w:eastAsia="Times New Roman" w:hAnsi="Times New Roman"/>
          <w:sz w:val="28"/>
          <w:szCs w:val="28"/>
          <w:lang w:eastAsia="ru-RU"/>
        </w:rPr>
        <w:t>протягом трьох місяців</w:t>
      </w: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 </w:t>
      </w:r>
      <w:r w:rsidR="00A220F7">
        <w:rPr>
          <w:rFonts w:ascii="Times New Roman" w:eastAsia="Times New Roman" w:hAnsi="Times New Roman"/>
          <w:sz w:val="28"/>
          <w:szCs w:val="28"/>
          <w:lang w:eastAsia="ru-RU"/>
        </w:rPr>
        <w:t>цього рішення – укласти договір</w:t>
      </w: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оренди землі, </w:t>
      </w:r>
      <w:r w:rsidRPr="00F95AA6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здійснити </w:t>
      </w:r>
      <w:r w:rsidR="00A220F7">
        <w:rPr>
          <w:rFonts w:ascii="Times New Roman" w:hAnsi="Times New Roman"/>
          <w:color w:val="00000A"/>
          <w:sz w:val="28"/>
          <w:szCs w:val="28"/>
          <w:lang w:eastAsia="uk-UA"/>
        </w:rPr>
        <w:t>його</w:t>
      </w:r>
      <w:r w:rsidR="004F67F7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r w:rsidRPr="00F95AA6">
        <w:rPr>
          <w:rFonts w:ascii="Times New Roman" w:hAnsi="Times New Roman"/>
          <w:color w:val="00000A"/>
          <w:sz w:val="28"/>
          <w:szCs w:val="28"/>
          <w:lang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F95AA6" w:rsidRDefault="001D43ED" w:rsidP="004325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ED">
        <w:rPr>
          <w:rFonts w:ascii="Times New Roman" w:eastAsia="Times New Roman" w:hAnsi="Times New Roman"/>
          <w:sz w:val="28"/>
          <w:szCs w:val="28"/>
          <w:lang w:eastAsia="ru-RU"/>
        </w:rPr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1D43ED" w:rsidRPr="001F2FD2" w:rsidRDefault="001D43ED" w:rsidP="00F95AA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5AA6" w:rsidRDefault="00F95AA6" w:rsidP="009C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9C2B82" w:rsidRPr="009C2B82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9C2B82" w:rsidRPr="001F2FD2" w:rsidRDefault="009C2B82" w:rsidP="00F95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AA6" w:rsidRPr="00F95AA6" w:rsidRDefault="00F95AA6" w:rsidP="00F95AA6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A220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до відома </w:t>
      </w:r>
      <w:r w:rsidR="00F52FC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уповноваженої особи</w:t>
      </w:r>
      <w:r w:rsidR="00F52FC0" w:rsidRPr="00F52FC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ТОВАРИСТВА З ОБМЕЖ</w:t>
      </w:r>
      <w:r w:rsidR="00A9232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ЕНОЮ ВІДПОВІДАЛЬНІСТЮ «ПЕТРА</w:t>
      </w:r>
      <w:r w:rsidR="00F52FC0" w:rsidRPr="00F52FC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» 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здійснити фіксацію інформації про час та спосіб доведення адміністративного акту до </w:t>
      </w:r>
      <w:r w:rsidR="00012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відома </w:t>
      </w:r>
      <w:r w:rsidR="00BE18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особи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 адміністративної справи.</w:t>
      </w:r>
    </w:p>
    <w:p w:rsidR="00962B61" w:rsidRPr="001F2FD2" w:rsidRDefault="00962B61" w:rsidP="007E1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D1F27" w:rsidRPr="006D1F27" w:rsidRDefault="00CD73B7" w:rsidP="006D1F2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Контроль за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виконанням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цього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рішення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покласти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постійну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комісію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="005B06E2" w:rsidRPr="006D1F27">
        <w:rPr>
          <w:rFonts w:ascii="Times New Roman" w:hAnsi="Times New Roman"/>
          <w:sz w:val="28"/>
          <w:szCs w:val="28"/>
          <w:lang w:eastAsia="uk-UA"/>
        </w:rPr>
        <w:t xml:space="preserve">Ананьївської міської ради 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з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питань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земельних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відносин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природокористування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планування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території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будівництва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архітектури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охорони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пам’яток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історичного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середовища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та благоустрою.</w:t>
      </w:r>
    </w:p>
    <w:p w:rsidR="006D1F27" w:rsidRDefault="006D1F27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9B60A6" w:rsidRDefault="009B60A6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735F7B" w:rsidRPr="006D1F27" w:rsidRDefault="00735F7B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997AD1" w:rsidRPr="008D281A" w:rsidRDefault="00997AD1" w:rsidP="00997AD1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 міський голова                        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</w:t>
      </w:r>
      <w:r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</w:t>
      </w:r>
      <w:r w:rsidR="001F2FD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</w:t>
      </w:r>
      <w:r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Юрій ТИЩЕНКО</w:t>
      </w:r>
    </w:p>
    <w:p w:rsidR="006D1F27" w:rsidRDefault="006D1F27" w:rsidP="00997AD1">
      <w:pPr>
        <w:spacing w:after="0" w:line="240" w:lineRule="auto"/>
      </w:pPr>
    </w:p>
    <w:sectPr w:rsidR="006D1F27" w:rsidSect="00432592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14"/>
    <w:rsid w:val="000045A8"/>
    <w:rsid w:val="00012DF0"/>
    <w:rsid w:val="00022926"/>
    <w:rsid w:val="00036445"/>
    <w:rsid w:val="00041FA0"/>
    <w:rsid w:val="00057222"/>
    <w:rsid w:val="0005768F"/>
    <w:rsid w:val="000A51D7"/>
    <w:rsid w:val="000E45E1"/>
    <w:rsid w:val="00104496"/>
    <w:rsid w:val="00105DA4"/>
    <w:rsid w:val="0013545A"/>
    <w:rsid w:val="00145C56"/>
    <w:rsid w:val="00150A3B"/>
    <w:rsid w:val="00172150"/>
    <w:rsid w:val="00194906"/>
    <w:rsid w:val="001A41BA"/>
    <w:rsid w:val="001C5C83"/>
    <w:rsid w:val="001D43ED"/>
    <w:rsid w:val="001E0CEF"/>
    <w:rsid w:val="001F2FD2"/>
    <w:rsid w:val="001F5348"/>
    <w:rsid w:val="002046D0"/>
    <w:rsid w:val="00211D72"/>
    <w:rsid w:val="00220BE9"/>
    <w:rsid w:val="00222EAC"/>
    <w:rsid w:val="0026205E"/>
    <w:rsid w:val="002740BE"/>
    <w:rsid w:val="00287AD3"/>
    <w:rsid w:val="002A08B8"/>
    <w:rsid w:val="002B472B"/>
    <w:rsid w:val="002B517A"/>
    <w:rsid w:val="002D5893"/>
    <w:rsid w:val="002D6E8E"/>
    <w:rsid w:val="003155ED"/>
    <w:rsid w:val="00322C8E"/>
    <w:rsid w:val="00351C9B"/>
    <w:rsid w:val="00360992"/>
    <w:rsid w:val="00363219"/>
    <w:rsid w:val="00365EF0"/>
    <w:rsid w:val="00371361"/>
    <w:rsid w:val="00375B4E"/>
    <w:rsid w:val="003D5F29"/>
    <w:rsid w:val="0043082E"/>
    <w:rsid w:val="00432592"/>
    <w:rsid w:val="0044485E"/>
    <w:rsid w:val="00455562"/>
    <w:rsid w:val="0046670B"/>
    <w:rsid w:val="00474CC1"/>
    <w:rsid w:val="00487044"/>
    <w:rsid w:val="00491939"/>
    <w:rsid w:val="00494B92"/>
    <w:rsid w:val="004C0FEE"/>
    <w:rsid w:val="004C38CA"/>
    <w:rsid w:val="004C4DAB"/>
    <w:rsid w:val="004F67F7"/>
    <w:rsid w:val="00554C5B"/>
    <w:rsid w:val="00555207"/>
    <w:rsid w:val="00560A4D"/>
    <w:rsid w:val="005960F1"/>
    <w:rsid w:val="005A1696"/>
    <w:rsid w:val="005A601F"/>
    <w:rsid w:val="005B06E2"/>
    <w:rsid w:val="005C1038"/>
    <w:rsid w:val="005C322B"/>
    <w:rsid w:val="0064019A"/>
    <w:rsid w:val="00694C00"/>
    <w:rsid w:val="006A6864"/>
    <w:rsid w:val="006D071C"/>
    <w:rsid w:val="006D1F27"/>
    <w:rsid w:val="007116F2"/>
    <w:rsid w:val="007241DE"/>
    <w:rsid w:val="00735F7B"/>
    <w:rsid w:val="00787C9A"/>
    <w:rsid w:val="007A6FD4"/>
    <w:rsid w:val="007B3DFC"/>
    <w:rsid w:val="007C4346"/>
    <w:rsid w:val="007E1F66"/>
    <w:rsid w:val="00812508"/>
    <w:rsid w:val="00813B78"/>
    <w:rsid w:val="00833EC6"/>
    <w:rsid w:val="0084005E"/>
    <w:rsid w:val="00843C88"/>
    <w:rsid w:val="008E0CE7"/>
    <w:rsid w:val="008E5B49"/>
    <w:rsid w:val="008F7BE3"/>
    <w:rsid w:val="00962B61"/>
    <w:rsid w:val="00967FBE"/>
    <w:rsid w:val="009774CF"/>
    <w:rsid w:val="00985921"/>
    <w:rsid w:val="00997AD1"/>
    <w:rsid w:val="009B60A6"/>
    <w:rsid w:val="009C2B82"/>
    <w:rsid w:val="009F1007"/>
    <w:rsid w:val="00A220F7"/>
    <w:rsid w:val="00A446F2"/>
    <w:rsid w:val="00A8119A"/>
    <w:rsid w:val="00A92329"/>
    <w:rsid w:val="00A94595"/>
    <w:rsid w:val="00AB22B6"/>
    <w:rsid w:val="00B0107A"/>
    <w:rsid w:val="00B3097B"/>
    <w:rsid w:val="00BB5984"/>
    <w:rsid w:val="00BD1204"/>
    <w:rsid w:val="00BE185A"/>
    <w:rsid w:val="00BF1A01"/>
    <w:rsid w:val="00C03EEB"/>
    <w:rsid w:val="00C05FB3"/>
    <w:rsid w:val="00C12E23"/>
    <w:rsid w:val="00C46A91"/>
    <w:rsid w:val="00C54860"/>
    <w:rsid w:val="00C665FA"/>
    <w:rsid w:val="00CA3E6A"/>
    <w:rsid w:val="00CA7C43"/>
    <w:rsid w:val="00CD171F"/>
    <w:rsid w:val="00CD4EFA"/>
    <w:rsid w:val="00CD679D"/>
    <w:rsid w:val="00CD73B7"/>
    <w:rsid w:val="00CF3F8B"/>
    <w:rsid w:val="00D3208F"/>
    <w:rsid w:val="00D63A96"/>
    <w:rsid w:val="00D71D83"/>
    <w:rsid w:val="00D82D20"/>
    <w:rsid w:val="00DA5942"/>
    <w:rsid w:val="00DA7016"/>
    <w:rsid w:val="00DC4948"/>
    <w:rsid w:val="00DC74B6"/>
    <w:rsid w:val="00DC7CA6"/>
    <w:rsid w:val="00DD2B97"/>
    <w:rsid w:val="00E15FC1"/>
    <w:rsid w:val="00E17314"/>
    <w:rsid w:val="00E47B5C"/>
    <w:rsid w:val="00E5546A"/>
    <w:rsid w:val="00E64EA9"/>
    <w:rsid w:val="00E81723"/>
    <w:rsid w:val="00EA20E5"/>
    <w:rsid w:val="00EA67D2"/>
    <w:rsid w:val="00ED492B"/>
    <w:rsid w:val="00EE1179"/>
    <w:rsid w:val="00F054A6"/>
    <w:rsid w:val="00F14B59"/>
    <w:rsid w:val="00F27371"/>
    <w:rsid w:val="00F45FC5"/>
    <w:rsid w:val="00F52FC0"/>
    <w:rsid w:val="00F65626"/>
    <w:rsid w:val="00F86B42"/>
    <w:rsid w:val="00F95AA6"/>
    <w:rsid w:val="00FB137F"/>
    <w:rsid w:val="00FB3A01"/>
    <w:rsid w:val="00FC4BCC"/>
    <w:rsid w:val="00FD3D47"/>
    <w:rsid w:val="00FF1EA8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C7CA6"/>
    <w:rPr>
      <w:rFonts w:ascii="Tahoma" w:eastAsia="Calibri" w:hAnsi="Tahoma" w:cs="Tahoma"/>
      <w:sz w:val="16"/>
      <w:szCs w:val="16"/>
    </w:rPr>
  </w:style>
  <w:style w:type="character" w:customStyle="1" w:styleId="a5">
    <w:name w:val="Без інтервалів Знак"/>
    <w:link w:val="a6"/>
    <w:locked/>
    <w:rsid w:val="007241DE"/>
    <w:rPr>
      <w:rFonts w:ascii="Calibri" w:eastAsia="Calibri" w:hAnsi="Calibri" w:cs="Calibri"/>
      <w:lang w:eastAsia="ar-SA"/>
    </w:rPr>
  </w:style>
  <w:style w:type="paragraph" w:styleId="a6">
    <w:name w:val="No Spacing"/>
    <w:link w:val="a5"/>
    <w:uiPriority w:val="1"/>
    <w:qFormat/>
    <w:rsid w:val="007241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977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C7CA6"/>
    <w:rPr>
      <w:rFonts w:ascii="Tahoma" w:eastAsia="Calibri" w:hAnsi="Tahoma" w:cs="Tahoma"/>
      <w:sz w:val="16"/>
      <w:szCs w:val="16"/>
    </w:rPr>
  </w:style>
  <w:style w:type="character" w:customStyle="1" w:styleId="a5">
    <w:name w:val="Без інтервалів Знак"/>
    <w:link w:val="a6"/>
    <w:locked/>
    <w:rsid w:val="007241DE"/>
    <w:rPr>
      <w:rFonts w:ascii="Calibri" w:eastAsia="Calibri" w:hAnsi="Calibri" w:cs="Calibri"/>
      <w:lang w:eastAsia="ar-SA"/>
    </w:rPr>
  </w:style>
  <w:style w:type="paragraph" w:styleId="a6">
    <w:name w:val="No Spacing"/>
    <w:link w:val="a5"/>
    <w:uiPriority w:val="1"/>
    <w:qFormat/>
    <w:rsid w:val="007241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977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FECE3-7138-475A-9F75-4DD519A8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2164</Words>
  <Characters>1234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111</cp:revision>
  <cp:lastPrinted>2025-08-25T11:10:00Z</cp:lastPrinted>
  <dcterms:created xsi:type="dcterms:W3CDTF">2024-08-30T07:28:00Z</dcterms:created>
  <dcterms:modified xsi:type="dcterms:W3CDTF">2025-08-25T11:10:00Z</dcterms:modified>
</cp:coreProperties>
</file>