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FB" w:rsidRPr="009452FB" w:rsidRDefault="009452FB" w:rsidP="009452F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9452F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57B69C0" wp14:editId="5A94C21D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2FB" w:rsidRPr="009452FB" w:rsidRDefault="009452FB" w:rsidP="009452F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9452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452FB" w:rsidRPr="009452FB" w:rsidRDefault="009452FB" w:rsidP="009452F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9452F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9452F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9452FB" w:rsidRPr="009452FB" w:rsidRDefault="009452FB" w:rsidP="009452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452FB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  <w:proofErr w:type="spellEnd"/>
    </w:p>
    <w:p w:rsidR="009452FB" w:rsidRPr="009452FB" w:rsidRDefault="009452FB" w:rsidP="00945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452FB" w:rsidRPr="009452FB" w:rsidRDefault="009452FB" w:rsidP="009452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52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22 </w:t>
      </w:r>
      <w:proofErr w:type="spellStart"/>
      <w:r w:rsidRPr="009452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серпня</w:t>
      </w:r>
      <w:proofErr w:type="spellEnd"/>
      <w:r w:rsidRPr="009452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9452FB">
        <w:rPr>
          <w:rFonts w:ascii="Times New Roman" w:eastAsia="Times New Roman" w:hAnsi="Times New Roman" w:cs="Times New Roman"/>
          <w:bCs/>
          <w:sz w:val="28"/>
          <w:szCs w:val="28"/>
        </w:rPr>
        <w:t>2025 року</w:t>
      </w:r>
      <w:r w:rsidRPr="009452F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452F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452F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452F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452F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452F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452F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16</w:t>
      </w:r>
      <w:r w:rsidRPr="009452F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</w:t>
      </w:r>
      <w:r w:rsidRPr="009452F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452F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9452FB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235944" w:rsidRPr="009452FB" w:rsidRDefault="00235944" w:rsidP="00D32C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5944" w:rsidRDefault="00235944" w:rsidP="009536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23594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Про внесення змін до рішення Ананьївської міської ради </w:t>
      </w:r>
    </w:p>
    <w:p w:rsidR="00235944" w:rsidRPr="00235944" w:rsidRDefault="00235944" w:rsidP="00A57627">
      <w:pPr>
        <w:shd w:val="clear" w:color="auto" w:fill="FFFFFF"/>
        <w:spacing w:after="0" w:line="240" w:lineRule="auto"/>
        <w:ind w:right="14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23594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від 25 жовтня 2024 року № 1227-</w:t>
      </w:r>
      <w:r w:rsidRPr="0023594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VIII</w:t>
      </w:r>
    </w:p>
    <w:p w:rsidR="00235944" w:rsidRPr="003D4275" w:rsidRDefault="00235944" w:rsidP="00A57627">
      <w:pPr>
        <w:tabs>
          <w:tab w:val="left" w:pos="900"/>
          <w:tab w:val="left" w:pos="10065"/>
          <w:tab w:val="left" w:pos="10206"/>
          <w:tab w:val="left" w:pos="109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ru-RU"/>
        </w:rPr>
      </w:pPr>
    </w:p>
    <w:p w:rsidR="00235944" w:rsidRPr="00235944" w:rsidRDefault="00235944" w:rsidP="00A576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Керуючись </w:t>
      </w:r>
      <w:r w:rsidRPr="002359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статтею 26 </w:t>
      </w: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Закону України «Про місцеве самоврядування в Україні», статтями 7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,13,</w:t>
      </w: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32 Закону України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«</w:t>
      </w: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Про засади державної регуляторної політики 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сфері господарської діяльності»</w:t>
      </w: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, з метою впорядкування діяльності з підготовки регуляторних актів, що діють у сфері господарської діяльності</w:t>
      </w:r>
      <w:r w:rsidRPr="002359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враховуючи висновки та рекомендації постійної ком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ісії Ананьївської міської ради </w:t>
      </w:r>
      <w:r w:rsidRPr="002359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 питань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фінансів, бюджету, планування</w:t>
      </w:r>
      <w:r w:rsidRPr="002359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соціально-економічного розвитку, інвестицій та </w:t>
      </w:r>
      <w:r w:rsidRPr="003D4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міжнародного</w:t>
      </w:r>
      <w:r w:rsidRPr="002359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співробітництва, Ананьївська міська рада</w:t>
      </w:r>
    </w:p>
    <w:p w:rsidR="00235944" w:rsidRPr="00235944" w:rsidRDefault="00235944" w:rsidP="00A57627">
      <w:pPr>
        <w:tabs>
          <w:tab w:val="left" w:pos="0"/>
          <w:tab w:val="left" w:pos="10065"/>
          <w:tab w:val="left" w:pos="10206"/>
          <w:tab w:val="left" w:pos="10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35944" w:rsidRDefault="00235944" w:rsidP="00A57627">
      <w:pPr>
        <w:tabs>
          <w:tab w:val="left" w:pos="0"/>
          <w:tab w:val="left" w:pos="10065"/>
          <w:tab w:val="left" w:pos="10206"/>
          <w:tab w:val="left" w:pos="10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2359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</w:t>
      </w:r>
      <w:r w:rsidRPr="0023594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ЛА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: </w:t>
      </w:r>
    </w:p>
    <w:p w:rsidR="00235944" w:rsidRPr="00235944" w:rsidRDefault="00235944" w:rsidP="00A57627">
      <w:pPr>
        <w:tabs>
          <w:tab w:val="left" w:pos="0"/>
          <w:tab w:val="left" w:pos="10065"/>
          <w:tab w:val="left" w:pos="10206"/>
          <w:tab w:val="left" w:pos="10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23594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Pr="0023594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Pr="002359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235944" w:rsidRDefault="00235944" w:rsidP="007D540C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Внести зміни до рішення Ананьївської міської</w:t>
      </w:r>
      <w:r w:rsidR="007D540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ради від 25 жовтня 2024 року №</w:t>
      </w: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1227-VIII «Про затвердження плану діяльності з підготовки проєктів регуляторних актів Ананьївської міської ради на 2025 рік»</w:t>
      </w:r>
      <w:r w:rsidR="00824CE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, виклавши </w:t>
      </w: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План діяльності з підготовки проєктів регуляторних актів Ананьївської міської ради на 2025 рік, затверджений пунктом 1 рішення</w:t>
      </w:r>
      <w:r w:rsidR="007D540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,</w:t>
      </w: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в новій редакції (додається).</w:t>
      </w:r>
    </w:p>
    <w:p w:rsidR="00235944" w:rsidRPr="00235944" w:rsidRDefault="00235944" w:rsidP="00A57627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35944" w:rsidRPr="00235944" w:rsidRDefault="00235944" w:rsidP="007D540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Головному спеціалісту з питань інформаційної політики апарату Ананьївської міської ради Вікторії УРБАН забезпечити оприлюднення даного рішення на офіційному </w:t>
      </w:r>
      <w:r w:rsidR="00E64AD6"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веб-сайті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Ананьївської міської</w:t>
      </w: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ради 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10-денний</w:t>
      </w: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термін з дня його прийняття.</w:t>
      </w:r>
    </w:p>
    <w:p w:rsidR="00235944" w:rsidRPr="00235944" w:rsidRDefault="00235944" w:rsidP="00A57627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5944" w:rsidRPr="00235944" w:rsidRDefault="00235944" w:rsidP="007D540C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Контроль за виконанням цього рішення покласти на постійну комісію Ананьївської міської ради з питань фінансів, бюджету, планування, соціально-економічного розвитку, інвестицій та міжнародного співробітництва.</w:t>
      </w:r>
    </w:p>
    <w:p w:rsidR="00F51514" w:rsidRPr="003577DF" w:rsidRDefault="00F51514" w:rsidP="005F160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3577DF" w:rsidRPr="003577DF" w:rsidRDefault="003577DF" w:rsidP="005F160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3577DF" w:rsidRPr="003577DF" w:rsidRDefault="003577DF" w:rsidP="005F160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235944" w:rsidRPr="00235944" w:rsidRDefault="00CA6778" w:rsidP="005F160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Ананьївськ</w:t>
      </w:r>
      <w:r w:rsidR="005F160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ий</w:t>
      </w:r>
      <w:proofErr w:type="spellEnd"/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міськ</w:t>
      </w:r>
      <w:r w:rsidR="005F160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ий </w:t>
      </w:r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голов</w:t>
      </w:r>
      <w:r w:rsidR="005F160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</w:t>
      </w:r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       </w:t>
      </w:r>
      <w:r w:rsidR="005F160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="005F160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>Юрій ТИЩЕНКО</w:t>
      </w:r>
    </w:p>
    <w:p w:rsidR="00235944" w:rsidRPr="00235944" w:rsidRDefault="00235944" w:rsidP="00235944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235944" w:rsidRPr="00235944" w:rsidSect="00235944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2359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235944" w:rsidRPr="00235944" w:rsidRDefault="00235944" w:rsidP="00235944">
      <w:pPr>
        <w:widowControl w:val="0"/>
        <w:shd w:val="clear" w:color="auto" w:fill="FFFFFF"/>
        <w:suppressAutoHyphens/>
        <w:spacing w:before="120" w:after="0" w:line="100" w:lineRule="atLeast"/>
        <w:ind w:left="10632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uk-UA" w:eastAsia="hi-IN" w:bidi="hi-IN"/>
        </w:rPr>
      </w:pPr>
      <w:r w:rsidRPr="00235944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uk-UA" w:eastAsia="hi-IN" w:bidi="hi-IN"/>
        </w:rPr>
        <w:lastRenderedPageBreak/>
        <w:t>ЗАТВЕРДЖЕНО</w:t>
      </w:r>
    </w:p>
    <w:p w:rsidR="00235944" w:rsidRPr="00235944" w:rsidRDefault="00235944" w:rsidP="0023594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left="1063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</w:pPr>
      <w:r w:rsidRPr="0023594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 xml:space="preserve">рішення Ананьївської міської ради </w:t>
      </w:r>
    </w:p>
    <w:p w:rsidR="00235944" w:rsidRPr="00235944" w:rsidRDefault="00235944" w:rsidP="0023594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left="1063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</w:pPr>
      <w:r w:rsidRPr="0023594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>від 25 жовтня 2024 року</w:t>
      </w:r>
    </w:p>
    <w:p w:rsidR="00235944" w:rsidRPr="00235944" w:rsidRDefault="007D540C" w:rsidP="0023594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left="1063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>№</w:t>
      </w:r>
      <w:r w:rsidR="00235944" w:rsidRPr="0023594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 xml:space="preserve">1227-VІІІ (в редакції рішення Ананьївської міської ради </w:t>
      </w:r>
    </w:p>
    <w:p w:rsidR="00235944" w:rsidRDefault="00235944" w:rsidP="0023594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left="1063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</w:pPr>
      <w:r w:rsidRPr="0023594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 xml:space="preserve">від </w:t>
      </w:r>
      <w:r w:rsidR="00DA7E4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>22</w:t>
      </w:r>
      <w:bookmarkStart w:id="0" w:name="_GoBack"/>
      <w:bookmarkEnd w:id="0"/>
      <w:r w:rsidRPr="0023594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 xml:space="preserve"> </w:t>
      </w:r>
      <w:r w:rsidR="000C679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>серпня</w:t>
      </w:r>
      <w:r w:rsidRPr="0023594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 xml:space="preserve"> 2025 року</w:t>
      </w:r>
      <w:r w:rsidR="007D54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 xml:space="preserve"> </w:t>
      </w:r>
      <w:r w:rsidR="00DA7E48" w:rsidRPr="009452F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>№ 163</w:t>
      </w:r>
      <w:r w:rsidR="00DA7E48" w:rsidRPr="00DA7E4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>5</w:t>
      </w:r>
      <w:r w:rsidR="00DA7E48" w:rsidRPr="009452F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>-VІІІ</w:t>
      </w:r>
      <w:r w:rsidRPr="0023594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>)</w:t>
      </w:r>
    </w:p>
    <w:p w:rsidR="001A609F" w:rsidRPr="00235944" w:rsidRDefault="001A609F" w:rsidP="0023594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left="1063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</w:pPr>
    </w:p>
    <w:p w:rsidR="00235944" w:rsidRPr="00235944" w:rsidRDefault="00235944" w:rsidP="002359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</w:pPr>
      <w:r w:rsidRPr="00235944">
        <w:rPr>
          <w:rFonts w:ascii="Times New Roman" w:eastAsia="SimSun" w:hAnsi="Times New Roman" w:cs="Times New Roman"/>
          <w:b/>
          <w:caps/>
          <w:kern w:val="1"/>
          <w:sz w:val="24"/>
          <w:szCs w:val="24"/>
          <w:lang w:val="uk-UA" w:eastAsia="hi-IN" w:bidi="hi-IN"/>
        </w:rPr>
        <w:t xml:space="preserve">План </w:t>
      </w:r>
    </w:p>
    <w:p w:rsidR="00235944" w:rsidRPr="00235944" w:rsidRDefault="00235944" w:rsidP="002359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</w:pPr>
      <w:r w:rsidRPr="00235944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  <w:t>діяльності з підготовки проєктів регуляторних актів Ананьївської міської  ради на 2025 рік</w:t>
      </w:r>
    </w:p>
    <w:p w:rsidR="00235944" w:rsidRPr="00235944" w:rsidRDefault="00235944" w:rsidP="002359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</w:p>
    <w:tbl>
      <w:tblPr>
        <w:tblW w:w="15045" w:type="dxa"/>
        <w:tblInd w:w="-195" w:type="dxa"/>
        <w:tblLayout w:type="fixed"/>
        <w:tblLook w:val="0000" w:firstRow="0" w:lastRow="0" w:firstColumn="0" w:lastColumn="0" w:noHBand="0" w:noVBand="0"/>
      </w:tblPr>
      <w:tblGrid>
        <w:gridCol w:w="709"/>
        <w:gridCol w:w="1721"/>
        <w:gridCol w:w="3118"/>
        <w:gridCol w:w="3402"/>
        <w:gridCol w:w="1994"/>
        <w:gridCol w:w="2259"/>
        <w:gridCol w:w="1842"/>
      </w:tblGrid>
      <w:tr w:rsidR="00235944" w:rsidRPr="00235944" w:rsidTr="001745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E57" w:rsidRDefault="00235944" w:rsidP="00FC224E">
            <w:pPr>
              <w:widowControl w:val="0"/>
              <w:suppressAutoHyphens/>
              <w:spacing w:after="0" w:line="240" w:lineRule="auto"/>
              <w:ind w:right="-128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№</w:t>
            </w:r>
          </w:p>
          <w:p w:rsidR="00235944" w:rsidRPr="00235944" w:rsidRDefault="00823E57" w:rsidP="00FC224E">
            <w:pPr>
              <w:widowControl w:val="0"/>
              <w:suppressAutoHyphens/>
              <w:spacing w:after="0" w:line="240" w:lineRule="auto"/>
              <w:ind w:right="-128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з</w:t>
            </w:r>
            <w:r w:rsidR="00235944"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/п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ind w:right="-128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ind w:right="-128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Назва проекту регуляторного акту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ind w:right="-128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Обґрунтування необхідності прийняття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ind w:right="-128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Строки підготовки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ind w:right="-128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Підрозділ відповідальний за розробку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ind w:right="-12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Примітка (спосіб оприлюднення, тощо)</w:t>
            </w:r>
          </w:p>
        </w:tc>
      </w:tr>
      <w:tr w:rsidR="00235944" w:rsidRPr="00235944" w:rsidTr="001745E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4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5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</w:tr>
      <w:tr w:rsidR="00235944" w:rsidRPr="00235944" w:rsidTr="001745E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FC224E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FC224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99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Про встановлення ставки податку на нерухоме майно, відмінне від земельної ділянки на території Ананьївської міської територіальної громади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Наповнення бюджету 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Перше півріччя 2025 року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Фінансове управління Ананьївської міської ради</w:t>
            </w:r>
            <w:r w:rsidRPr="00235944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bdr w:val="none" w:sz="0" w:space="0" w:color="auto" w:frame="1"/>
                <w:lang w:val="uk-UA" w:eastAsia="hi-IN" w:bidi="hi-IN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Вебсайт</w:t>
            </w:r>
            <w:proofErr w:type="spellEnd"/>
          </w:p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Ананьївської міської ради</w:t>
            </w:r>
          </w:p>
        </w:tc>
      </w:tr>
      <w:tr w:rsidR="00235944" w:rsidRPr="00235944" w:rsidTr="001745E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991645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99164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99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Про встановлення земельного податку на території Ананьївської міської територіальної громади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Наповнення бюджету 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Перше півріччя 2025 року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Фінансове управління Ананьївської міської ради</w:t>
            </w:r>
            <w:r w:rsidRPr="00235944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bdr w:val="none" w:sz="0" w:space="0" w:color="auto" w:frame="1"/>
                <w:lang w:val="uk-UA" w:eastAsia="hi-IN" w:bidi="hi-IN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Вебсайт</w:t>
            </w:r>
            <w:proofErr w:type="spellEnd"/>
          </w:p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Ананьївської міської ради</w:t>
            </w:r>
          </w:p>
        </w:tc>
      </w:tr>
      <w:tr w:rsidR="00235944" w:rsidRPr="00235944" w:rsidTr="001745E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991645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99164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99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Про встановлення ставки єдиного податку для платників єдиного податку першої та другої групи на території Ананьївської міської територіальної громади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Наповнення бюджету 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Перше півріччя 2025 року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Фінансове управління Ананьївської міської ради</w:t>
            </w:r>
            <w:r w:rsidRPr="00235944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bdr w:val="none" w:sz="0" w:space="0" w:color="auto" w:frame="1"/>
                <w:lang w:val="uk-UA" w:eastAsia="hi-IN" w:bidi="hi-IN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Вебсайт</w:t>
            </w:r>
            <w:proofErr w:type="spellEnd"/>
          </w:p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Ананьївської міської ради</w:t>
            </w:r>
          </w:p>
        </w:tc>
      </w:tr>
      <w:tr w:rsidR="00235944" w:rsidRPr="00235944" w:rsidTr="001745E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991645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99164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9916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Рішення </w:t>
            </w: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lastRenderedPageBreak/>
              <w:t>Ананьївської міської ради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 xml:space="preserve">Про встановлення ставок </w:t>
            </w: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 xml:space="preserve">місцевих податків та зборів на території Ананьївської міської територіальної громади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 xml:space="preserve">Наповнення бюджету </w:t>
            </w: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 xml:space="preserve">Перше півріччя </w:t>
            </w: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2025 року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 xml:space="preserve">Фінансове </w:t>
            </w: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управління Ананьївської міської ради</w:t>
            </w:r>
            <w:r w:rsidRPr="00235944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bdr w:val="none" w:sz="0" w:space="0" w:color="auto" w:frame="1"/>
                <w:lang w:val="uk-UA" w:eastAsia="hi-IN" w:bidi="hi-IN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Вебсайт</w:t>
            </w:r>
            <w:proofErr w:type="spellEnd"/>
          </w:p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Ананьївської міської ради</w:t>
            </w:r>
          </w:p>
        </w:tc>
      </w:tr>
      <w:tr w:rsidR="00235944" w:rsidRPr="00235944" w:rsidTr="001745E0">
        <w:trPr>
          <w:trHeight w:val="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991645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99164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5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9916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Про встановлення пільг для фізичних та юридичних осіб зі сплати земельного податку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Наповнення бюджету 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Перше півріччя 2025 року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Фінансове управління Ананьївської міської ради</w:t>
            </w:r>
            <w:r w:rsidRPr="00235944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bdr w:val="none" w:sz="0" w:space="0" w:color="auto" w:frame="1"/>
                <w:lang w:val="uk-UA" w:eastAsia="hi-IN" w:bidi="hi-IN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Вебсайт</w:t>
            </w:r>
            <w:proofErr w:type="spellEnd"/>
          </w:p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Ананьївської міської ради</w:t>
            </w:r>
          </w:p>
        </w:tc>
      </w:tr>
      <w:tr w:rsidR="00235944" w:rsidRPr="00235944" w:rsidTr="001745E0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944" w:rsidRPr="00991645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99164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6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944" w:rsidRPr="00235944" w:rsidRDefault="00235944" w:rsidP="009916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Про встановлення ставки транспортного податку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Наповнення бюджету 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Перше півріччя 2025 року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Фінансове управління Ананьївської міської ради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Вебсайт</w:t>
            </w:r>
            <w:proofErr w:type="spellEnd"/>
          </w:p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Ананьївської міської ради</w:t>
            </w:r>
          </w:p>
        </w:tc>
      </w:tr>
      <w:tr w:rsidR="00235944" w:rsidRPr="00235944" w:rsidTr="00174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991645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99164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9916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Про відрахування господарськими організаціями до міського бюджету частини прибутку(доходу) за результатами щоквартальної фінансово-господарської діяльності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Наповнення бюджету 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Перше півріччя 2025 року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Фінансове управління Ананьївської міської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Вебсайт</w:t>
            </w:r>
            <w:proofErr w:type="spellEnd"/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Ананьївської міської ради</w:t>
            </w:r>
          </w:p>
        </w:tc>
      </w:tr>
      <w:tr w:rsidR="00235944" w:rsidRPr="00235944" w:rsidTr="00174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991645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99164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9916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Про встановлення ставок орендної плати за користування</w:t>
            </w:r>
          </w:p>
          <w:p w:rsidR="00235944" w:rsidRPr="00235944" w:rsidRDefault="00235944" w:rsidP="00235944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земельними ділянками, набуття права яких відбувається</w:t>
            </w:r>
          </w:p>
          <w:p w:rsidR="00235944" w:rsidRPr="00235944" w:rsidRDefault="00235944" w:rsidP="00235944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на </w:t>
            </w:r>
            <w:proofErr w:type="spellStart"/>
            <w:r w:rsidR="003A3D23" w:rsidRPr="00686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без</w:t>
            </w:r>
            <w:r w:rsidRPr="00686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конкурентних</w:t>
            </w:r>
            <w:proofErr w:type="spellEnd"/>
            <w:r w:rsidRPr="00686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359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засадах</w:t>
            </w:r>
          </w:p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ind w:left="-109" w:right="-10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shd w:val="clear" w:color="auto" w:fill="FFFFFF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С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творення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єдиного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механізму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справляння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 за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земель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комунальної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власності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235944" w:rsidRPr="00235944" w:rsidRDefault="00235944" w:rsidP="00235944">
            <w:pPr>
              <w:shd w:val="clear" w:color="auto" w:fill="FFFFFF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вдосконалення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земельних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відносин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основі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встановлення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ставок плати за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земель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комунальної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власності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залежності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цільового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земельної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ділянки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урахуванням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змін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внесених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до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Класифікації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виді</w:t>
            </w:r>
            <w:proofErr w:type="gram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цільового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земель;</w:t>
            </w:r>
          </w:p>
          <w:p w:rsidR="00235944" w:rsidRPr="00235944" w:rsidRDefault="00235944" w:rsidP="00235944">
            <w:pPr>
              <w:shd w:val="clear" w:color="auto" w:fill="FFFFFF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забезпечення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більш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повного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обл</w:t>
            </w:r>
            <w:proofErr w:type="gram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іку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земель,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їх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користувачів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раціонального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ефективного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земельних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ділянок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235944" w:rsidRPr="00235944" w:rsidRDefault="00235944" w:rsidP="00235944">
            <w:pPr>
              <w:shd w:val="clear" w:color="auto" w:fill="FFFFFF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збільшення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надходжень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proofErr w:type="gram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іського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бюджету за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рахунок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перегляду ставок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 за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земель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комунальної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власності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lastRenderedPageBreak/>
              <w:t>Перше півріччя 2025 року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Відділ земельних відносин та охорони навколишнього середовища Ананьївської міської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Вебсайт</w:t>
            </w:r>
            <w:proofErr w:type="spellEnd"/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 Ананьївської міської ради</w:t>
            </w:r>
          </w:p>
        </w:tc>
      </w:tr>
      <w:tr w:rsidR="00235944" w:rsidRPr="00235944" w:rsidTr="00174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991645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99164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9916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3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затвердження правил утримання домашніх та інших тварин, птиці, бджіл на території Ананьївської міської</w:t>
            </w:r>
          </w:p>
          <w:p w:rsidR="00235944" w:rsidRPr="00235944" w:rsidRDefault="00235944" w:rsidP="00235944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</w:p>
          <w:p w:rsidR="00235944" w:rsidRPr="00235944" w:rsidRDefault="00235944" w:rsidP="00235944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Забезпечення дотримання законодавства України та врегулювання правових відносин між органами місцевого самоврядування, мешканцями, суб’єктами господарювання, профільними комунальними підприємствами та іншими суб</w:t>
            </w:r>
            <w:r w:rsidRPr="00235944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uk-UA" w:eastAsia="hi-IN" w:bidi="hi-IN"/>
              </w:rPr>
              <w:t>’єктами,</w:t>
            </w: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 що утримують тварин на території населених пунктів Ананьївської міської територіальної громади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Перше півріччя 2025 року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Відділ з питань будівництва, житлово-комунального господарства та інфраструктури  Ананьївської міської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Вебсайт</w:t>
            </w:r>
            <w:proofErr w:type="spellEnd"/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 Ананьївської міської ради</w:t>
            </w:r>
          </w:p>
        </w:tc>
      </w:tr>
      <w:tr w:rsidR="00235944" w:rsidRPr="00235944" w:rsidTr="000C679B">
        <w:trPr>
          <w:trHeight w:val="3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991645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99164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9916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991645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3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затвердження тарифу вартості 1-ї нормо-години на роботи та послуги з інвентаризації нерухомого майна та інші роботи, що виконуються/надаються </w:t>
            </w:r>
            <w:r w:rsidR="0099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 w:rsidRPr="0023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омунальним підприємством «Ананьївське міське бюро технічної інвентаризації Ананьївської міської ради»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991645">
            <w:pPr>
              <w:widowControl w:val="0"/>
              <w:suppressAutoHyphens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Встановлення економічно обґрунтованого розміру плати за послуги, які надаються </w:t>
            </w:r>
            <w:r w:rsidR="0099164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К</w:t>
            </w: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омунальним підприємством «Ананьївське міське бюро технічної інвентаризації Ананьївської міської ради», та у забезпеченні прибуткової фінансово-господарської діяльності комунального підприємства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Перше півріччя 2025 року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Комунальне підприємство «Ананьївське міське бюро технічної інвентаризації Ананьївської міської ради»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Вебсайт</w:t>
            </w:r>
            <w:proofErr w:type="spellEnd"/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 Ананьївської міської ради</w:t>
            </w:r>
          </w:p>
        </w:tc>
      </w:tr>
      <w:tr w:rsidR="00E703B4" w:rsidRPr="00235944" w:rsidTr="00174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B4" w:rsidRPr="00991645" w:rsidRDefault="000C679B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B4" w:rsidRPr="00235944" w:rsidRDefault="000C679B" w:rsidP="009916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B4" w:rsidRPr="000C679B" w:rsidRDefault="000C679B" w:rsidP="00991645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C67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встановлення тарифів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0C67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шляхом коригування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на централізоване водопостачання та централізоване водовідведення Комунального підприємства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Ананьїв-водоканал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Ананьївської міської ради»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B4" w:rsidRPr="00BE45A9" w:rsidRDefault="000C679B" w:rsidP="00BE45A9">
            <w:pPr>
              <w:widowControl w:val="0"/>
              <w:suppressAutoHyphens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Встановлення економічно обґрунтованого розміру плати за послуги, які надаються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 Комунальним підприємством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Ананьїв-водоканал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Ананьївської міської ради»</w:t>
            </w:r>
            <w:r w:rsidR="00BE45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E45A9" w:rsidRPr="00BE45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для забезпечення стабільної та ефективної роботи і підтримки належного рівня надання послуг з централізованого водопостачання та водовідведення для мешканців Ананьївської </w:t>
            </w:r>
            <w:r w:rsidR="009E714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міської </w:t>
            </w:r>
            <w:r w:rsidR="00BE45A9" w:rsidRPr="00BE45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територіальної громади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B4" w:rsidRPr="00235944" w:rsidRDefault="000C679B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Друге півріччя 2025 року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B4" w:rsidRPr="00235944" w:rsidRDefault="000C679B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Відділ з питань будівництва, житлово-комунального господарства та інфраструктури  Ананьївської міської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B4" w:rsidRPr="00235944" w:rsidRDefault="000C679B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Вебсайт</w:t>
            </w:r>
            <w:proofErr w:type="spellEnd"/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 Ананьївської міської ради</w:t>
            </w:r>
          </w:p>
        </w:tc>
      </w:tr>
      <w:tr w:rsidR="00921A31" w:rsidRPr="007B6BAA" w:rsidTr="00174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1" w:rsidRDefault="00921A31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1" w:rsidRPr="00C569BC" w:rsidRDefault="00921A31" w:rsidP="009916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C569B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1" w:rsidRPr="00C569BC" w:rsidRDefault="00921A31" w:rsidP="00991645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69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затвердження Порядку погодження місця розміщення об’єктів торгівлі, сфери послуг, відпочинку та розваг на території Ананьївської міської територіальної громади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1" w:rsidRPr="00C569BC" w:rsidRDefault="00921A31" w:rsidP="00BE45A9">
            <w:pPr>
              <w:widowControl w:val="0"/>
              <w:suppressAutoHyphens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C569B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Забезпечення дотримання законодавства України та врегулювання правових відносин між органами місцевого самоврядування, суб’єктами господарювання з метою забезпечення рівних умов для задоволення підприємницької ініціативи у </w:t>
            </w:r>
            <w:r w:rsidRPr="00C569B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lastRenderedPageBreak/>
              <w:t>здійсненні виїзної (виносної) торгівлі та надання послуг у сфері відпочинку та розваг, впорядкування розміщення об’єктів, забезпечення дотримання будівельних норм, посилення конкурентоспроможності бізнесу, залученню додаткових коштів в місцевий бюджет, покращенню рівня благоустрою та естетичного вигляду населених пунктів Ананьївської міської територіальної громади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1" w:rsidRPr="00C569BC" w:rsidRDefault="00921A31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C569B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lastRenderedPageBreak/>
              <w:t>Друге півріччя 2025 року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1" w:rsidRPr="00C569BC" w:rsidRDefault="00921A31" w:rsidP="005231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C569B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Сектор з питань містобудування та архітектури Ананьївської міської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1" w:rsidRPr="00C569BC" w:rsidRDefault="00921A31" w:rsidP="005231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 w:rsidRPr="00C569B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Вебсайт</w:t>
            </w:r>
            <w:proofErr w:type="spellEnd"/>
            <w:r w:rsidRPr="00C569B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 Ананьївської міської ради</w:t>
            </w:r>
          </w:p>
        </w:tc>
      </w:tr>
    </w:tbl>
    <w:p w:rsidR="00C36738" w:rsidRPr="007B6BAA" w:rsidRDefault="00C36738" w:rsidP="00EA61A0">
      <w:pPr>
        <w:widowControl w:val="0"/>
        <w:tabs>
          <w:tab w:val="left" w:pos="6990"/>
        </w:tabs>
        <w:autoSpaceDE w:val="0"/>
        <w:autoSpaceDN w:val="0"/>
        <w:spacing w:after="0" w:line="240" w:lineRule="auto"/>
        <w:jc w:val="both"/>
        <w:rPr>
          <w:lang w:val="uk-UA"/>
        </w:rPr>
      </w:pPr>
    </w:p>
    <w:sectPr w:rsidR="00C36738" w:rsidRPr="007B6BAA" w:rsidSect="003577DF">
      <w:pgSz w:w="16838" w:h="11906" w:orient="landscape"/>
      <w:pgMar w:top="1701" w:right="851" w:bottom="540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53E3"/>
    <w:multiLevelType w:val="multilevel"/>
    <w:tmpl w:val="99DE7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0253"/>
    <w:rsid w:val="000A055A"/>
    <w:rsid w:val="000C679B"/>
    <w:rsid w:val="001A609F"/>
    <w:rsid w:val="00235944"/>
    <w:rsid w:val="002503EB"/>
    <w:rsid w:val="00263A94"/>
    <w:rsid w:val="00285931"/>
    <w:rsid w:val="003577DF"/>
    <w:rsid w:val="003A3D23"/>
    <w:rsid w:val="003D4275"/>
    <w:rsid w:val="00420FA0"/>
    <w:rsid w:val="00472B77"/>
    <w:rsid w:val="005B742C"/>
    <w:rsid w:val="005F160C"/>
    <w:rsid w:val="00617A46"/>
    <w:rsid w:val="00686BED"/>
    <w:rsid w:val="0074753E"/>
    <w:rsid w:val="007A54F4"/>
    <w:rsid w:val="007B6BAA"/>
    <w:rsid w:val="007D540C"/>
    <w:rsid w:val="00823E57"/>
    <w:rsid w:val="00824CE8"/>
    <w:rsid w:val="00921A31"/>
    <w:rsid w:val="009452FB"/>
    <w:rsid w:val="00953687"/>
    <w:rsid w:val="00991645"/>
    <w:rsid w:val="009E7149"/>
    <w:rsid w:val="00A51CC7"/>
    <w:rsid w:val="00A57627"/>
    <w:rsid w:val="00AA656D"/>
    <w:rsid w:val="00BE45A9"/>
    <w:rsid w:val="00C36738"/>
    <w:rsid w:val="00C569BC"/>
    <w:rsid w:val="00CA6778"/>
    <w:rsid w:val="00D32C64"/>
    <w:rsid w:val="00DA7E48"/>
    <w:rsid w:val="00E432E9"/>
    <w:rsid w:val="00E64AD6"/>
    <w:rsid w:val="00E703B4"/>
    <w:rsid w:val="00E90253"/>
    <w:rsid w:val="00EA61A0"/>
    <w:rsid w:val="00EC22E1"/>
    <w:rsid w:val="00F51514"/>
    <w:rsid w:val="00FC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359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5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9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5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5488</Words>
  <Characters>3129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18</cp:revision>
  <dcterms:created xsi:type="dcterms:W3CDTF">2025-08-07T07:25:00Z</dcterms:created>
  <dcterms:modified xsi:type="dcterms:W3CDTF">2025-08-18T09:30:00Z</dcterms:modified>
</cp:coreProperties>
</file>