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44" w:rsidRPr="00235944" w:rsidRDefault="00235944" w:rsidP="002359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2359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44" w:rsidRPr="00235944" w:rsidRDefault="00235944" w:rsidP="0023594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2359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35944" w:rsidRPr="00235944" w:rsidRDefault="00235944" w:rsidP="00235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2359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235944" w:rsidRPr="00235944" w:rsidRDefault="00235944" w:rsidP="00235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59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235944" w:rsidRPr="00235944" w:rsidRDefault="00235944" w:rsidP="002359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235944" w:rsidRPr="00235944" w:rsidRDefault="00235944" w:rsidP="00A57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</w:t>
      </w:r>
      <w:r w:rsidR="005F160C">
        <w:rPr>
          <w:rFonts w:ascii="Times New Roman" w:eastAsia="Calibri" w:hAnsi="Times New Roman" w:cs="Times New Roman"/>
          <w:sz w:val="28"/>
          <w:szCs w:val="28"/>
          <w:lang w:val="uk-UA"/>
        </w:rPr>
        <w:t>серпня</w:t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2025 року</w:t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       -</w:t>
      </w:r>
      <w:r w:rsidRPr="0023594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235944" w:rsidRPr="00D32C64" w:rsidRDefault="00235944" w:rsidP="00D32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35944" w:rsidRDefault="00235944" w:rsidP="00953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внесення змін до рішення Ананьївської міської ради </w:t>
      </w:r>
    </w:p>
    <w:p w:rsidR="00235944" w:rsidRPr="00235944" w:rsidRDefault="00235944" w:rsidP="00A57627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від 25 жовтня 2024 року № 1227-</w:t>
      </w: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VIII</w:t>
      </w:r>
    </w:p>
    <w:p w:rsidR="00235944" w:rsidRPr="003D4275" w:rsidRDefault="00235944" w:rsidP="00A57627">
      <w:pPr>
        <w:tabs>
          <w:tab w:val="left" w:pos="900"/>
          <w:tab w:val="left" w:pos="10065"/>
          <w:tab w:val="left" w:pos="10206"/>
          <w:tab w:val="left" w:pos="10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</w:pPr>
    </w:p>
    <w:p w:rsidR="00235944" w:rsidRPr="00235944" w:rsidRDefault="00235944" w:rsidP="00A5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Керуючись 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статтею 26 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Закону України «Про місцеве самоврядування в Україні», статтями 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,13,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32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 засади державної регуляторної політики 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сфері господарської діяльності»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з метою впорядкування діяльності з підготовки регуляторних актів, що діють у сфері господарської діяльності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враховуючи висновки та рекомендації постійної ком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ісії Ананьївської міської ради 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фінансів, бюджету, планування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соціально-економічного розвитку, інвестицій та </w:t>
      </w:r>
      <w:r w:rsidRPr="003D4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міжнародного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співробітництва, Ананьївська міська рада</w:t>
      </w:r>
    </w:p>
    <w:p w:rsidR="00235944" w:rsidRP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</w:t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: </w:t>
      </w:r>
    </w:p>
    <w:p w:rsidR="00235944" w:rsidRP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235944" w:rsidRDefault="00235944" w:rsidP="007D540C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Внести зміни до рішення Ананьївської міської</w:t>
      </w:r>
      <w:r w:rsidR="007D540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ради від 25 жовтня 2024 року №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1227-VIII «Про затвердження плану діяльності з підготовки проєктів регуляторних актів Ананьївської міської ради на 2025 рік»</w:t>
      </w:r>
      <w:r w:rsidR="00824C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, виклавши 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План діяльності з підготовки проєктів регуляторних актів Ананьївської міської ради на 2025 рік, затверджений пунктом 1 рішення</w:t>
      </w:r>
      <w:r w:rsidR="007D540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 новій редакції (додається).</w:t>
      </w:r>
    </w:p>
    <w:p w:rsidR="00235944" w:rsidRPr="00235944" w:rsidRDefault="00235944" w:rsidP="00A5762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5944" w:rsidRPr="00235944" w:rsidRDefault="00235944" w:rsidP="007D540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даного рішення на офіційному </w:t>
      </w:r>
      <w:r w:rsidR="00E64AD6"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веб-сайті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Ананьївської міської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ради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10-денний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термін з дня його прийняття.</w:t>
      </w:r>
    </w:p>
    <w:p w:rsidR="00235944" w:rsidRPr="00235944" w:rsidRDefault="00235944" w:rsidP="00A5762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944" w:rsidRPr="00235944" w:rsidRDefault="00235944" w:rsidP="007D540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Контроль за виконанням цього 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F51514" w:rsidRPr="003577DF" w:rsidRDefault="00F51514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577DF" w:rsidRPr="003577DF" w:rsidRDefault="003577DF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577DF" w:rsidRPr="003577DF" w:rsidRDefault="003577DF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35944" w:rsidRPr="00235944" w:rsidRDefault="00CA6778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Ананьївськ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ий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міськ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ий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голов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Юрій ТИЩЕНКО</w:t>
      </w:r>
    </w:p>
    <w:p w:rsidR="00235944" w:rsidRPr="00235944" w:rsidRDefault="00235944" w:rsidP="0023594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35944" w:rsidRPr="00235944" w:rsidSect="0023594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235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235944" w:rsidRPr="00235944" w:rsidRDefault="00235944" w:rsidP="00235944">
      <w:pPr>
        <w:widowControl w:val="0"/>
        <w:shd w:val="clear" w:color="auto" w:fill="FFFFFF"/>
        <w:suppressAutoHyphens/>
        <w:spacing w:before="120" w:after="0" w:line="100" w:lineRule="atLeast"/>
        <w:ind w:left="1063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lastRenderedPageBreak/>
        <w:t>ЗАТВЕРДЖЕНО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рішення Ананьївської міської ради 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від 25 жовтня 2024 року</w:t>
      </w:r>
    </w:p>
    <w:p w:rsidR="00235944" w:rsidRPr="00235944" w:rsidRDefault="007D540C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№</w:t>
      </w:r>
      <w:r w:rsidR="00235944"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1227-VІІІ (в редакції рішення Ананьївської міської ради </w:t>
      </w:r>
    </w:p>
    <w:p w:rsid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від __ </w:t>
      </w:r>
      <w:r w:rsidR="000C679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серпня</w:t>
      </w: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2025 року</w:t>
      </w:r>
      <w:r w:rsidR="007D54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№ ____-VІІІ)</w:t>
      </w:r>
    </w:p>
    <w:p w:rsidR="001A609F" w:rsidRPr="00235944" w:rsidRDefault="001A609F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val="uk-UA" w:eastAsia="hi-IN" w:bidi="hi-IN"/>
        </w:rPr>
        <w:t xml:space="preserve">План 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діяльності з підготовки проєктів регуляторних актів Ананьївської міської  ради на 2025 рік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tbl>
      <w:tblPr>
        <w:tblW w:w="15045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709"/>
        <w:gridCol w:w="1721"/>
        <w:gridCol w:w="3118"/>
        <w:gridCol w:w="3402"/>
        <w:gridCol w:w="1994"/>
        <w:gridCol w:w="2259"/>
        <w:gridCol w:w="1842"/>
      </w:tblGrid>
      <w:tr w:rsidR="00235944" w:rsidRPr="00235944" w:rsidTr="001745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E57" w:rsidRDefault="00235944" w:rsidP="00FC224E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235944" w:rsidRPr="00235944" w:rsidRDefault="00823E57" w:rsidP="00FC224E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</w:t>
            </w:r>
            <w:r w:rsidR="00235944"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/п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Назва проекту регуляторного 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Обґрунтування необхідності прийняття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Строки підготовки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Підрозділ відповідальний за розробку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Примітка (спосіб оприлюднення, тощо)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FC224E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FC22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податку на нерухоме майно, відмінне від земельної ділянки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земельного податку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єдиного податку для платників єдиного податку першої та другої групи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Рішення 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Про встановлення ставок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місцевих податків та зборів на території Ананьївської міської територіальної громади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Наповнення бюджету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Перше півріччя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Фінансове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Ананьївської міської ради</w:t>
            </w:r>
          </w:p>
        </w:tc>
      </w:tr>
      <w:tr w:rsidR="00235944" w:rsidRPr="00235944" w:rsidTr="001745E0">
        <w:trPr>
          <w:trHeight w:val="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пільг для фізичних та юридичних осіб зі сплати земельного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транспортного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Про відрахування господарськими організаціями до міського бюджету частини прибутку(доходу) за результатами щоквартальної фінансово-господарської діяльності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 встановлення ставок орендної плати за користування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земельними ділянками, набуття права яких відбувається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="003A3D23"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без</w:t>
            </w:r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конкурентних</w:t>
            </w:r>
            <w:proofErr w:type="spellEnd"/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засадах</w:t>
            </w:r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механізму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справляння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вдосконалення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відносин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ставок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залежності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ділянки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змін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</w:t>
            </w:r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користувачів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раціонального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ділянок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збільшення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надходжень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іського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бюджету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перегляду ставок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земельних відносин та охорони навколишнього середовища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правил утримання домашніх та інших тварин, птиці, бджіл на території Ананьївської міської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Забезпечення дотримання законодавства України та врегулювання правових відносин між органами місцевого самоврядування, мешканцями, суб’єктами господарювання, профільними комунальними підприємствами та іншими суб</w:t>
            </w:r>
            <w:r w:rsidRPr="0023594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uk-UA" w:eastAsia="hi-IN" w:bidi="hi-IN"/>
              </w:rPr>
              <w:t>’єктами,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що утримують тварин на території населених пунктів Ананьївської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0C679B">
        <w:trPr>
          <w:trHeight w:val="3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затвердження тарифу вартості 1-ї нормо-години на роботи та послуги з інвентаризації нерухомого майна та інші роботи, що виконуються/надаються </w:t>
            </w:r>
            <w:r w:rsidR="0099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омунальним підприємством «Ананьївське міське бюро технічної інвентаризації Ананьївської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Встановлення економічно обґрунтованого розміру плати за послуги, які надаються </w:t>
            </w:r>
            <w:r w:rsidR="009916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омунальним підприємством «Ананьївське міське бюро технічної інвентаризації Ананьївської міської ради», та у забезпеченні прибуткової фінансово-господарської діяльності комунального підприємства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Комунальне підприємство «Ананьївське міське бюро технічної інвентаризації Ананьївської міської ради»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E703B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991645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0C679B" w:rsidRDefault="000C679B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67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встановлення тарифів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0C67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шляхом коригування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на централізоване водопостачання та централізоване водовідведення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Ананьїв-водоканал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Ананьївської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BE45A9" w:rsidRDefault="000C679B" w:rsidP="00BE45A9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Встановлення економічно обґрунтованого розміру плати за послуги, які надаються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Комунальним підприємством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Ананьїв-водоканал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Ананьївської міської ради»</w:t>
            </w:r>
            <w:r w:rsidR="00BE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E45A9" w:rsidRPr="00BE45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для забезпечення стабільної та ефективної роботи і підтримки належного рівня надання послуг з централізованого водопостачання та водовідведення для мешканців Ананьївської </w:t>
            </w:r>
            <w:r w:rsidR="009E714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міської </w:t>
            </w:r>
            <w:r w:rsidR="00BE45A9" w:rsidRPr="00BE45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Друге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921A31" w:rsidRPr="007B6BAA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Default="00921A31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69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Порядку погодження місця розміщення об’єктів торгівлі, сфери послуг, відпочинку та розваг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BE45A9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Забезпечення дотримання законодавства України та врегулювання правових відносин між органами місцевого самоврядування, суб’єктами господарювання з метою забезпечення рівних умов для задоволення підприємницької ініціативи у </w:t>
            </w: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 xml:space="preserve">здійсненні виїзної (виносної) торгівлі та надання послуг у сфері відпочинку та розваг, впорядкування розміщення об’єктів, забезпечення дотримання будівельних норм, посилення конкурентоспроможності бізнесу, залученню додаткових </w:t>
            </w:r>
            <w:bookmarkStart w:id="0" w:name="_GoBack"/>
            <w:bookmarkEnd w:id="0"/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коштів в місцевий бюджет, покращенню рівня благоустрою та естетичного вигляду населених пунктів Ананьївської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Друге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523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Сектор з питань містобудування та архітектури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523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</w:tbl>
    <w:p w:rsidR="00C36738" w:rsidRPr="007B6BAA" w:rsidRDefault="00C36738" w:rsidP="00EA61A0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lang w:val="uk-UA"/>
        </w:rPr>
      </w:pPr>
    </w:p>
    <w:sectPr w:rsidR="00C36738" w:rsidRPr="007B6BAA" w:rsidSect="003577DF">
      <w:pgSz w:w="16838" w:h="11906" w:orient="landscape"/>
      <w:pgMar w:top="1701" w:right="851" w:bottom="54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E3"/>
    <w:multiLevelType w:val="multilevel"/>
    <w:tmpl w:val="99D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253"/>
    <w:rsid w:val="000A055A"/>
    <w:rsid w:val="000C679B"/>
    <w:rsid w:val="001A609F"/>
    <w:rsid w:val="00235944"/>
    <w:rsid w:val="002503EB"/>
    <w:rsid w:val="00263A94"/>
    <w:rsid w:val="00285931"/>
    <w:rsid w:val="003577DF"/>
    <w:rsid w:val="003A3D23"/>
    <w:rsid w:val="003D4275"/>
    <w:rsid w:val="00472B77"/>
    <w:rsid w:val="005B742C"/>
    <w:rsid w:val="005F160C"/>
    <w:rsid w:val="00617A46"/>
    <w:rsid w:val="00686BED"/>
    <w:rsid w:val="0074753E"/>
    <w:rsid w:val="007A54F4"/>
    <w:rsid w:val="007B6BAA"/>
    <w:rsid w:val="007D540C"/>
    <w:rsid w:val="00823E57"/>
    <w:rsid w:val="00824CE8"/>
    <w:rsid w:val="00921A31"/>
    <w:rsid w:val="00953687"/>
    <w:rsid w:val="00991645"/>
    <w:rsid w:val="009E7149"/>
    <w:rsid w:val="00A51CC7"/>
    <w:rsid w:val="00A57627"/>
    <w:rsid w:val="00AA656D"/>
    <w:rsid w:val="00BE45A9"/>
    <w:rsid w:val="00C36738"/>
    <w:rsid w:val="00C569BC"/>
    <w:rsid w:val="00CA6778"/>
    <w:rsid w:val="00D32C64"/>
    <w:rsid w:val="00E432E9"/>
    <w:rsid w:val="00E64AD6"/>
    <w:rsid w:val="00E703B4"/>
    <w:rsid w:val="00E90253"/>
    <w:rsid w:val="00EA61A0"/>
    <w:rsid w:val="00EC22E1"/>
    <w:rsid w:val="00F51514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5495</Words>
  <Characters>3133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dcterms:created xsi:type="dcterms:W3CDTF">2025-08-07T07:25:00Z</dcterms:created>
  <dcterms:modified xsi:type="dcterms:W3CDTF">2025-08-15T09:29:00Z</dcterms:modified>
</cp:coreProperties>
</file>