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FF" w:rsidRPr="0089365F" w:rsidRDefault="00CC2DFF" w:rsidP="00CC2DFF">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89365F">
        <w:rPr>
          <w:rFonts w:ascii="Times New Roman" w:eastAsia="Times New Roman" w:hAnsi="Times New Roman"/>
          <w:b/>
          <w:noProof/>
          <w:sz w:val="28"/>
          <w:szCs w:val="28"/>
          <w:lang w:val="ru-RU" w:eastAsia="ru-RU"/>
        </w:rPr>
        <w:drawing>
          <wp:inline distT="0" distB="0" distL="0" distR="0" wp14:anchorId="2C780DF6" wp14:editId="14BC639F">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C2DFF" w:rsidRPr="0089365F" w:rsidRDefault="00CC2DFF" w:rsidP="00CC2DFF">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89365F">
        <w:rPr>
          <w:rFonts w:ascii="Times New Roman" w:eastAsia="Times New Roman" w:hAnsi="Times New Roman"/>
          <w:b/>
          <w:bCs/>
          <w:color w:val="000000"/>
          <w:sz w:val="32"/>
          <w:szCs w:val="32"/>
          <w:lang w:val="ru-RU" w:eastAsia="ar-SA"/>
        </w:rPr>
        <w:t>АНАНЬЇВСЬКА МІСЬКА РАДА</w:t>
      </w:r>
    </w:p>
    <w:p w:rsidR="00CC2DFF" w:rsidRPr="0089365F" w:rsidRDefault="00CC2DFF" w:rsidP="00CC2DFF">
      <w:pPr>
        <w:suppressAutoHyphens/>
        <w:spacing w:after="0" w:line="200" w:lineRule="atLeast"/>
        <w:jc w:val="center"/>
        <w:rPr>
          <w:rFonts w:ascii="Times New Roman" w:eastAsia="Times New Roman" w:hAnsi="Times New Roman"/>
          <w:b/>
          <w:bCs/>
          <w:color w:val="000000"/>
          <w:sz w:val="30"/>
          <w:szCs w:val="30"/>
          <w:lang w:val="ru-RU" w:eastAsia="ar-SA"/>
        </w:rPr>
      </w:pPr>
      <w:proofErr w:type="gramStart"/>
      <w:r w:rsidRPr="0089365F">
        <w:rPr>
          <w:rFonts w:ascii="Times New Roman" w:eastAsia="Times New Roman" w:hAnsi="Times New Roman"/>
          <w:b/>
          <w:bCs/>
          <w:color w:val="000000"/>
          <w:sz w:val="30"/>
          <w:szCs w:val="30"/>
          <w:lang w:val="ru-RU" w:eastAsia="ar-SA"/>
        </w:rPr>
        <w:t>Р</w:t>
      </w:r>
      <w:proofErr w:type="gramEnd"/>
      <w:r w:rsidRPr="0089365F">
        <w:rPr>
          <w:rFonts w:ascii="Times New Roman" w:eastAsia="Times New Roman" w:hAnsi="Times New Roman"/>
          <w:b/>
          <w:bCs/>
          <w:color w:val="000000"/>
          <w:sz w:val="30"/>
          <w:szCs w:val="30"/>
          <w:lang w:val="ru-RU" w:eastAsia="ar-SA"/>
        </w:rPr>
        <w:t>ІШЕННЯ</w:t>
      </w:r>
    </w:p>
    <w:p w:rsidR="00CC2DFF" w:rsidRPr="0089365F" w:rsidRDefault="00CC2DFF" w:rsidP="00CC2DFF">
      <w:pPr>
        <w:suppressAutoHyphens/>
        <w:spacing w:after="0" w:line="240" w:lineRule="auto"/>
        <w:jc w:val="center"/>
        <w:rPr>
          <w:rFonts w:ascii="Times New Roman" w:eastAsia="Times New Roman" w:hAnsi="Times New Roman"/>
          <w:sz w:val="24"/>
          <w:szCs w:val="24"/>
          <w:lang w:val="ru-RU" w:eastAsia="ar-SA"/>
        </w:rPr>
      </w:pPr>
      <w:r w:rsidRPr="0089365F">
        <w:rPr>
          <w:rFonts w:ascii="Times New Roman" w:eastAsia="Times New Roman" w:hAnsi="Times New Roman"/>
          <w:sz w:val="24"/>
          <w:szCs w:val="24"/>
          <w:lang w:val="ru-RU" w:eastAsia="ar-SA"/>
        </w:rPr>
        <w:t>Ананьїв</w:t>
      </w:r>
    </w:p>
    <w:p w:rsidR="00CC2DFF" w:rsidRPr="0089365F" w:rsidRDefault="00CC2DFF" w:rsidP="00CC2DFF">
      <w:pPr>
        <w:spacing w:after="0" w:line="240" w:lineRule="auto"/>
        <w:rPr>
          <w:rFonts w:ascii="Times New Roman" w:hAnsi="Times New Roman"/>
          <w:sz w:val="28"/>
          <w:szCs w:val="28"/>
          <w:lang w:val="ru-RU" w:eastAsia="ar-SA"/>
        </w:rPr>
      </w:pPr>
    </w:p>
    <w:p w:rsidR="00CC2DFF" w:rsidRPr="0089365F" w:rsidRDefault="00CC2DFF" w:rsidP="00CC2DFF">
      <w:pPr>
        <w:spacing w:after="0" w:line="240" w:lineRule="auto"/>
        <w:jc w:val="center"/>
        <w:rPr>
          <w:rFonts w:ascii="Times New Roman" w:eastAsia="Times New Roman" w:hAnsi="Times New Roman"/>
          <w:bCs/>
          <w:sz w:val="28"/>
          <w:szCs w:val="28"/>
          <w:lang w:val="ru-RU"/>
        </w:rPr>
      </w:pPr>
      <w:r w:rsidRPr="0089365F">
        <w:rPr>
          <w:rFonts w:ascii="Times New Roman" w:eastAsia="Times New Roman" w:hAnsi="Times New Roman"/>
          <w:bCs/>
          <w:sz w:val="28"/>
          <w:szCs w:val="28"/>
          <w:lang w:val="ru-RU" w:eastAsia="ar-SA"/>
        </w:rPr>
        <w:t xml:space="preserve">16 </w:t>
      </w:r>
      <w:proofErr w:type="spellStart"/>
      <w:r w:rsidRPr="0089365F">
        <w:rPr>
          <w:rFonts w:ascii="Times New Roman" w:eastAsia="Times New Roman" w:hAnsi="Times New Roman"/>
          <w:bCs/>
          <w:sz w:val="28"/>
          <w:szCs w:val="28"/>
          <w:lang w:val="ru-RU" w:eastAsia="ar-SA"/>
        </w:rPr>
        <w:t>травня</w:t>
      </w:r>
      <w:proofErr w:type="spellEnd"/>
      <w:r w:rsidRPr="0089365F">
        <w:rPr>
          <w:rFonts w:ascii="Times New Roman" w:eastAsia="Times New Roman" w:hAnsi="Times New Roman"/>
          <w:bCs/>
          <w:sz w:val="28"/>
          <w:szCs w:val="28"/>
          <w:lang w:val="ru-RU" w:eastAsia="ar-SA"/>
        </w:rPr>
        <w:t xml:space="preserve"> </w:t>
      </w:r>
      <w:r w:rsidRPr="0089365F">
        <w:rPr>
          <w:rFonts w:ascii="Times New Roman" w:eastAsia="Times New Roman" w:hAnsi="Times New Roman"/>
          <w:bCs/>
          <w:sz w:val="28"/>
          <w:szCs w:val="28"/>
          <w:lang w:val="ru-RU"/>
        </w:rPr>
        <w:t>2025 року</w:t>
      </w:r>
      <w:r w:rsidRPr="0089365F">
        <w:rPr>
          <w:rFonts w:ascii="Times New Roman" w:eastAsia="Times New Roman" w:hAnsi="Times New Roman"/>
          <w:bCs/>
          <w:sz w:val="28"/>
          <w:szCs w:val="28"/>
          <w:lang w:val="ru-RU"/>
        </w:rPr>
        <w:tab/>
      </w:r>
      <w:r w:rsidRPr="0089365F">
        <w:rPr>
          <w:rFonts w:ascii="Times New Roman" w:eastAsia="Times New Roman" w:hAnsi="Times New Roman"/>
          <w:bCs/>
          <w:sz w:val="28"/>
          <w:szCs w:val="28"/>
          <w:lang w:val="ru-RU"/>
        </w:rPr>
        <w:tab/>
      </w:r>
      <w:r w:rsidRPr="0089365F">
        <w:rPr>
          <w:rFonts w:ascii="Times New Roman" w:eastAsia="Times New Roman" w:hAnsi="Times New Roman"/>
          <w:bCs/>
          <w:sz w:val="28"/>
          <w:szCs w:val="28"/>
          <w:lang w:val="ru-RU"/>
        </w:rPr>
        <w:tab/>
      </w:r>
      <w:r w:rsidRPr="0089365F">
        <w:rPr>
          <w:rFonts w:ascii="Times New Roman" w:eastAsia="Times New Roman" w:hAnsi="Times New Roman"/>
          <w:bCs/>
          <w:sz w:val="28"/>
          <w:szCs w:val="28"/>
          <w:lang w:val="ru-RU"/>
        </w:rPr>
        <w:tab/>
      </w:r>
      <w:r w:rsidRPr="0089365F">
        <w:rPr>
          <w:rFonts w:ascii="Times New Roman" w:eastAsia="Times New Roman" w:hAnsi="Times New Roman"/>
          <w:bCs/>
          <w:sz w:val="28"/>
          <w:szCs w:val="28"/>
          <w:lang w:val="ru-RU"/>
        </w:rPr>
        <w:tab/>
      </w:r>
      <w:r w:rsidRPr="0089365F">
        <w:rPr>
          <w:rFonts w:ascii="Times New Roman" w:eastAsia="Times New Roman" w:hAnsi="Times New Roman"/>
          <w:bCs/>
          <w:sz w:val="28"/>
          <w:szCs w:val="28"/>
          <w:lang w:val="ru-RU"/>
        </w:rPr>
        <w:tab/>
      </w:r>
      <w:r w:rsidRPr="0089365F">
        <w:rPr>
          <w:rFonts w:ascii="Times New Roman" w:eastAsia="Times New Roman" w:hAnsi="Times New Roman"/>
          <w:bCs/>
          <w:sz w:val="28"/>
          <w:szCs w:val="28"/>
          <w:lang w:val="ru-RU"/>
        </w:rPr>
        <w:tab/>
        <w:t xml:space="preserve">           № 15</w:t>
      </w:r>
      <w:r w:rsidRPr="0089365F">
        <w:rPr>
          <w:rFonts w:ascii="Times New Roman" w:eastAsia="Times New Roman" w:hAnsi="Times New Roman"/>
          <w:bCs/>
          <w:sz w:val="28"/>
          <w:szCs w:val="28"/>
        </w:rPr>
        <w:t>7</w:t>
      </w:r>
      <w:r>
        <w:rPr>
          <w:rFonts w:ascii="Times New Roman" w:eastAsia="Times New Roman" w:hAnsi="Times New Roman"/>
          <w:bCs/>
          <w:sz w:val="28"/>
          <w:szCs w:val="28"/>
        </w:rPr>
        <w:t>8</w:t>
      </w:r>
      <w:r w:rsidRPr="0089365F">
        <w:rPr>
          <w:rFonts w:ascii="Times New Roman" w:eastAsia="Times New Roman" w:hAnsi="Times New Roman"/>
          <w:bCs/>
          <w:sz w:val="28"/>
          <w:szCs w:val="28"/>
          <w:lang w:val="ru-RU"/>
        </w:rPr>
        <w:t>-</w:t>
      </w:r>
      <w:r w:rsidRPr="0089365F">
        <w:rPr>
          <w:rFonts w:ascii="Times New Roman" w:eastAsia="Times New Roman" w:hAnsi="Times New Roman"/>
          <w:bCs/>
          <w:sz w:val="28"/>
          <w:szCs w:val="28"/>
          <w:lang w:val="en-US"/>
        </w:rPr>
        <w:t>V</w:t>
      </w:r>
      <w:r w:rsidRPr="0089365F">
        <w:rPr>
          <w:rFonts w:ascii="Times New Roman" w:eastAsia="Times New Roman" w:hAnsi="Times New Roman"/>
          <w:bCs/>
          <w:sz w:val="28"/>
          <w:szCs w:val="28"/>
          <w:lang w:val="ru-RU"/>
        </w:rPr>
        <w:t>ІІІ</w:t>
      </w:r>
    </w:p>
    <w:p w:rsidR="00D17D0F" w:rsidRPr="00CC2DFF" w:rsidRDefault="00D17D0F" w:rsidP="00D17D0F">
      <w:pPr>
        <w:suppressAutoHyphens/>
        <w:spacing w:after="0" w:line="240" w:lineRule="auto"/>
        <w:jc w:val="center"/>
        <w:rPr>
          <w:rFonts w:ascii="Times New Roman" w:hAnsi="Times New Roman"/>
          <w:b/>
          <w:sz w:val="28"/>
          <w:szCs w:val="28"/>
          <w:lang w:val="ru-RU" w:eastAsia="ar-SA"/>
        </w:rPr>
      </w:pPr>
    </w:p>
    <w:p w:rsidR="003B779C" w:rsidRDefault="000B68EB" w:rsidP="005C1F22">
      <w:pPr>
        <w:pStyle w:val="a5"/>
        <w:jc w:val="center"/>
        <w:rPr>
          <w:rFonts w:ascii="Times New Roman" w:hAnsi="Times New Roman"/>
          <w:b/>
          <w:sz w:val="28"/>
          <w:szCs w:val="28"/>
        </w:rPr>
      </w:pPr>
      <w:r>
        <w:rPr>
          <w:rFonts w:ascii="Times New Roman" w:hAnsi="Times New Roman"/>
          <w:b/>
          <w:sz w:val="28"/>
          <w:szCs w:val="28"/>
          <w:lang w:eastAsia="ar-SA"/>
        </w:rPr>
        <w:t xml:space="preserve">Про надання </w:t>
      </w:r>
      <w:r w:rsidR="001B12C7">
        <w:rPr>
          <w:rFonts w:ascii="Times New Roman" w:eastAsia="Times New Roman" w:hAnsi="Times New Roman"/>
          <w:b/>
          <w:sz w:val="28"/>
          <w:szCs w:val="28"/>
          <w:lang w:eastAsia="ar-SA"/>
        </w:rPr>
        <w:t>дозволу</w:t>
      </w:r>
      <w:r w:rsidR="00EE37F2">
        <w:rPr>
          <w:rFonts w:ascii="Times New Roman" w:hAnsi="Times New Roman"/>
          <w:b/>
          <w:sz w:val="28"/>
          <w:szCs w:val="28"/>
        </w:rPr>
        <w:t xml:space="preserve"> на проведення експертної грошової </w:t>
      </w:r>
      <w:r w:rsidR="0084374B" w:rsidRPr="0084374B">
        <w:rPr>
          <w:rFonts w:ascii="Times New Roman" w:hAnsi="Times New Roman"/>
          <w:b/>
          <w:sz w:val="28"/>
          <w:szCs w:val="28"/>
        </w:rPr>
        <w:t>оцінки</w:t>
      </w:r>
      <w:r w:rsidR="0084374B">
        <w:rPr>
          <w:rFonts w:ascii="Times New Roman" w:hAnsi="Times New Roman"/>
          <w:b/>
          <w:sz w:val="28"/>
          <w:szCs w:val="28"/>
        </w:rPr>
        <w:t xml:space="preserve"> </w:t>
      </w:r>
      <w:r w:rsidR="003B779C">
        <w:rPr>
          <w:rFonts w:ascii="Times New Roman" w:hAnsi="Times New Roman"/>
          <w:b/>
          <w:sz w:val="28"/>
          <w:szCs w:val="28"/>
        </w:rPr>
        <w:t>земельної ділянки</w:t>
      </w:r>
      <w:r w:rsidR="005C1F22">
        <w:rPr>
          <w:rFonts w:ascii="Times New Roman" w:hAnsi="Times New Roman"/>
          <w:b/>
          <w:sz w:val="28"/>
          <w:szCs w:val="28"/>
        </w:rPr>
        <w:t xml:space="preserve"> </w:t>
      </w:r>
      <w:r w:rsidR="005C1F22" w:rsidRPr="003C2BAF">
        <w:rPr>
          <w:rFonts w:ascii="Times New Roman" w:hAnsi="Times New Roman"/>
          <w:b/>
          <w:sz w:val="28"/>
          <w:szCs w:val="28"/>
        </w:rPr>
        <w:t>під об</w:t>
      </w:r>
      <w:r w:rsidR="005C1F22" w:rsidRPr="00636022">
        <w:rPr>
          <w:rFonts w:ascii="Times New Roman" w:hAnsi="Times New Roman"/>
          <w:b/>
          <w:sz w:val="28"/>
          <w:szCs w:val="28"/>
        </w:rPr>
        <w:t>’</w:t>
      </w:r>
      <w:r w:rsidR="003C2BAF" w:rsidRPr="003C2BAF">
        <w:rPr>
          <w:rFonts w:ascii="Times New Roman" w:hAnsi="Times New Roman"/>
          <w:b/>
          <w:sz w:val="28"/>
          <w:szCs w:val="28"/>
        </w:rPr>
        <w:t>єктами</w:t>
      </w:r>
      <w:r w:rsidR="005C1F22" w:rsidRPr="003C2BAF">
        <w:rPr>
          <w:rFonts w:ascii="Times New Roman" w:hAnsi="Times New Roman"/>
          <w:b/>
          <w:sz w:val="28"/>
          <w:szCs w:val="28"/>
        </w:rPr>
        <w:t xml:space="preserve"> нерухомого майна</w:t>
      </w:r>
      <w:r w:rsidR="003B779C">
        <w:rPr>
          <w:rFonts w:ascii="Times New Roman" w:hAnsi="Times New Roman"/>
          <w:b/>
          <w:sz w:val="28"/>
          <w:szCs w:val="28"/>
        </w:rPr>
        <w:t xml:space="preserve"> для придбання</w:t>
      </w:r>
    </w:p>
    <w:p w:rsidR="0084374B" w:rsidRDefault="005243D5" w:rsidP="0084374B">
      <w:pPr>
        <w:pStyle w:val="a5"/>
        <w:jc w:val="center"/>
        <w:rPr>
          <w:rFonts w:ascii="Times New Roman" w:hAnsi="Times New Roman"/>
          <w:b/>
          <w:sz w:val="28"/>
          <w:szCs w:val="28"/>
        </w:rPr>
      </w:pPr>
      <w:r>
        <w:rPr>
          <w:rFonts w:ascii="Times New Roman" w:hAnsi="Times New Roman"/>
          <w:b/>
          <w:sz w:val="28"/>
          <w:szCs w:val="28"/>
        </w:rPr>
        <w:t xml:space="preserve">у власність </w:t>
      </w:r>
      <w:r w:rsidR="00511922" w:rsidRPr="00511922">
        <w:rPr>
          <w:rFonts w:ascii="Times New Roman" w:hAnsi="Times New Roman"/>
          <w:b/>
          <w:sz w:val="28"/>
          <w:szCs w:val="28"/>
        </w:rPr>
        <w:t>громадянці Ткаченко Олені Василівні</w:t>
      </w:r>
    </w:p>
    <w:p w:rsidR="00511922" w:rsidRPr="0084374B" w:rsidRDefault="00511922" w:rsidP="0084374B">
      <w:pPr>
        <w:pStyle w:val="a5"/>
        <w:jc w:val="center"/>
        <w:rPr>
          <w:rFonts w:ascii="Times New Roman" w:hAnsi="Times New Roman"/>
          <w:b/>
          <w:sz w:val="28"/>
          <w:szCs w:val="28"/>
        </w:rPr>
      </w:pPr>
    </w:p>
    <w:p w:rsidR="000B68EB" w:rsidRDefault="00DA0B2D" w:rsidP="00034AB1">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Розглянувши заяву</w:t>
      </w:r>
      <w:r w:rsidRPr="00DA0B2D">
        <w:rPr>
          <w:rFonts w:ascii="Times New Roman" w:hAnsi="Times New Roman"/>
          <w:sz w:val="28"/>
          <w:szCs w:val="28"/>
          <w:lang w:eastAsia="ar-SA"/>
        </w:rPr>
        <w:t xml:space="preserve"> </w:t>
      </w:r>
      <w:r w:rsidR="00636022">
        <w:rPr>
          <w:rFonts w:ascii="Times New Roman" w:hAnsi="Times New Roman"/>
          <w:sz w:val="28"/>
          <w:szCs w:val="28"/>
          <w:lang w:eastAsia="ar-SA"/>
        </w:rPr>
        <w:t xml:space="preserve">та долучені документи </w:t>
      </w:r>
      <w:r w:rsidRPr="00DA0B2D">
        <w:rPr>
          <w:rFonts w:ascii="Times New Roman" w:hAnsi="Times New Roman"/>
          <w:sz w:val="28"/>
          <w:szCs w:val="28"/>
          <w:lang w:eastAsia="ar-SA"/>
        </w:rPr>
        <w:t>громадянки Ткаченко Олени Василів</w:t>
      </w:r>
      <w:r>
        <w:rPr>
          <w:rFonts w:ascii="Times New Roman" w:hAnsi="Times New Roman"/>
          <w:sz w:val="28"/>
          <w:szCs w:val="28"/>
          <w:lang w:eastAsia="ar-SA"/>
        </w:rPr>
        <w:t xml:space="preserve">ни, РНОКПП </w:t>
      </w:r>
      <w:r w:rsidR="00B11A68">
        <w:rPr>
          <w:rFonts w:ascii="Times New Roman" w:hAnsi="Times New Roman"/>
          <w:sz w:val="28"/>
          <w:szCs w:val="28"/>
          <w:lang w:eastAsia="uk-UA"/>
        </w:rPr>
        <w:t>(конфіденційна інформація)</w:t>
      </w:r>
      <w:r>
        <w:rPr>
          <w:rFonts w:ascii="Times New Roman" w:hAnsi="Times New Roman"/>
          <w:sz w:val="28"/>
          <w:szCs w:val="28"/>
          <w:lang w:eastAsia="ar-SA"/>
        </w:rPr>
        <w:t xml:space="preserve">, </w:t>
      </w:r>
      <w:r w:rsidRPr="00DA0B2D">
        <w:rPr>
          <w:rFonts w:ascii="Times New Roman" w:hAnsi="Times New Roman"/>
          <w:sz w:val="28"/>
          <w:szCs w:val="28"/>
          <w:lang w:eastAsia="ar-SA"/>
        </w:rPr>
        <w:t xml:space="preserve">тел. </w:t>
      </w:r>
      <w:r w:rsidR="00B11A68">
        <w:rPr>
          <w:rFonts w:ascii="Times New Roman" w:hAnsi="Times New Roman"/>
          <w:sz w:val="28"/>
          <w:szCs w:val="28"/>
          <w:lang w:eastAsia="uk-UA"/>
        </w:rPr>
        <w:t>(конфіденційна інформація)</w:t>
      </w:r>
      <w:r w:rsidRPr="00DA0B2D">
        <w:rPr>
          <w:rFonts w:ascii="Times New Roman" w:hAnsi="Times New Roman"/>
          <w:sz w:val="28"/>
          <w:szCs w:val="28"/>
          <w:lang w:eastAsia="ar-SA"/>
        </w:rPr>
        <w:t xml:space="preserve">, фактичне місце проживання: </w:t>
      </w:r>
      <w:r w:rsidR="00B11A68">
        <w:rPr>
          <w:rFonts w:ascii="Times New Roman" w:hAnsi="Times New Roman"/>
          <w:sz w:val="28"/>
          <w:szCs w:val="28"/>
          <w:lang w:eastAsia="uk-UA"/>
        </w:rPr>
        <w:t xml:space="preserve">(конфіденційна інформація) </w:t>
      </w:r>
      <w:bookmarkStart w:id="0" w:name="_GoBack"/>
      <w:bookmarkEnd w:id="0"/>
      <w:r w:rsidRPr="00DA0B2D">
        <w:rPr>
          <w:rFonts w:ascii="Times New Roman" w:hAnsi="Times New Roman"/>
          <w:sz w:val="28"/>
          <w:szCs w:val="28"/>
          <w:lang w:eastAsia="ar-SA"/>
        </w:rPr>
        <w:t xml:space="preserve"> </w:t>
      </w:r>
      <w:r w:rsidR="005C1F22">
        <w:rPr>
          <w:rFonts w:ascii="Times New Roman" w:hAnsi="Times New Roman"/>
          <w:sz w:val="28"/>
          <w:szCs w:val="28"/>
          <w:lang w:eastAsia="ar-SA"/>
        </w:rPr>
        <w:t xml:space="preserve">про </w:t>
      </w:r>
      <w:r w:rsidR="00636022">
        <w:rPr>
          <w:rFonts w:ascii="Times New Roman" w:hAnsi="Times New Roman"/>
          <w:sz w:val="28"/>
          <w:szCs w:val="28"/>
          <w:lang w:eastAsia="ar-SA"/>
        </w:rPr>
        <w:t>викуп земельної ділянки та передачі її у власність</w:t>
      </w:r>
      <w:r w:rsidR="0079477C">
        <w:rPr>
          <w:rFonts w:ascii="Times New Roman" w:hAnsi="Times New Roman"/>
          <w:sz w:val="28"/>
          <w:szCs w:val="28"/>
          <w:lang w:eastAsia="ar-SA"/>
        </w:rPr>
        <w:t xml:space="preserve">, </w:t>
      </w:r>
      <w:r w:rsidR="00C72BA1">
        <w:rPr>
          <w:rFonts w:ascii="Times New Roman" w:hAnsi="Times New Roman"/>
          <w:sz w:val="28"/>
          <w:szCs w:val="28"/>
          <w:lang w:eastAsia="ar-SA"/>
        </w:rPr>
        <w:t>керуючись статтями 12,128</w:t>
      </w:r>
      <w:r w:rsidR="000B68EB">
        <w:rPr>
          <w:rFonts w:ascii="Times New Roman" w:hAnsi="Times New Roman"/>
          <w:sz w:val="28"/>
          <w:szCs w:val="28"/>
          <w:lang w:eastAsia="ar-SA"/>
        </w:rPr>
        <w:t xml:space="preserve"> Земельн</w:t>
      </w:r>
      <w:r w:rsidR="00260FCB">
        <w:rPr>
          <w:rFonts w:ascii="Times New Roman" w:hAnsi="Times New Roman"/>
          <w:sz w:val="28"/>
          <w:szCs w:val="28"/>
          <w:lang w:eastAsia="ar-SA"/>
        </w:rPr>
        <w:t>ого кодексу України, Законом України «Про оцінку земель</w:t>
      </w:r>
      <w:r w:rsidR="000B68EB">
        <w:rPr>
          <w:rFonts w:ascii="Times New Roman" w:hAnsi="Times New Roman"/>
          <w:sz w:val="28"/>
          <w:szCs w:val="28"/>
          <w:lang w:eastAsia="ar-SA"/>
        </w:rPr>
        <w:t xml:space="preserve">», пунктом 34 частини першої статті 26 Закону України «Про місцеве самоврядування </w:t>
      </w:r>
      <w:r w:rsidR="00260FCB">
        <w:rPr>
          <w:rFonts w:ascii="Times New Roman" w:hAnsi="Times New Roman"/>
          <w:sz w:val="28"/>
          <w:szCs w:val="28"/>
          <w:lang w:eastAsia="ar-SA"/>
        </w:rPr>
        <w:t>в Україні»</w:t>
      </w:r>
      <w:r w:rsidR="000B68EB">
        <w:rPr>
          <w:rFonts w:ascii="Times New Roman" w:hAnsi="Times New Roman"/>
          <w:sz w:val="28"/>
          <w:szCs w:val="28"/>
          <w:lang w:eastAsia="ar-SA"/>
        </w:rPr>
        <w:t xml:space="preserve">, </w:t>
      </w:r>
      <w:r w:rsidR="00034AB1">
        <w:rPr>
          <w:rFonts w:ascii="Times New Roman" w:hAnsi="Times New Roman"/>
          <w:sz w:val="28"/>
          <w:szCs w:val="28"/>
          <w:lang w:eastAsia="ar-SA"/>
        </w:rPr>
        <w:t>Законом України</w:t>
      </w:r>
      <w:r w:rsidR="00034AB1" w:rsidRPr="00034AB1">
        <w:rPr>
          <w:rFonts w:ascii="Times New Roman" w:hAnsi="Times New Roman"/>
          <w:sz w:val="28"/>
          <w:szCs w:val="28"/>
          <w:lang w:eastAsia="ar-SA"/>
        </w:rPr>
        <w:t xml:space="preserve"> «Про адміністративну процедуру»,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w:t>
      </w:r>
      <w:r w:rsidR="00034AB1">
        <w:rPr>
          <w:rFonts w:ascii="Times New Roman" w:hAnsi="Times New Roman"/>
          <w:sz w:val="28"/>
          <w:szCs w:val="28"/>
          <w:lang w:eastAsia="ar-SA"/>
        </w:rPr>
        <w:t>строю щодо погодження заяви</w:t>
      </w:r>
      <w:r w:rsidR="00034AB1" w:rsidRPr="00034AB1">
        <w:rPr>
          <w:rFonts w:ascii="Times New Roman" w:hAnsi="Times New Roman"/>
          <w:sz w:val="28"/>
          <w:szCs w:val="28"/>
          <w:lang w:eastAsia="ar-SA"/>
        </w:rPr>
        <w:t xml:space="preserve"> </w:t>
      </w:r>
      <w:r w:rsidR="00A350C1">
        <w:rPr>
          <w:rFonts w:ascii="Times New Roman" w:hAnsi="Times New Roman"/>
          <w:sz w:val="28"/>
          <w:szCs w:val="28"/>
          <w:lang w:eastAsia="ar-SA"/>
        </w:rPr>
        <w:t>про викуп земельної ділянки та передачі її у власність</w:t>
      </w:r>
      <w:r w:rsidR="00A350C1" w:rsidRPr="00034AB1">
        <w:rPr>
          <w:rFonts w:ascii="Times New Roman" w:hAnsi="Times New Roman"/>
          <w:sz w:val="28"/>
          <w:szCs w:val="28"/>
          <w:lang w:eastAsia="ar-SA"/>
        </w:rPr>
        <w:t xml:space="preserve"> </w:t>
      </w:r>
      <w:r w:rsidR="00034AB1" w:rsidRPr="00034AB1">
        <w:rPr>
          <w:rFonts w:ascii="Times New Roman" w:hAnsi="Times New Roman"/>
          <w:sz w:val="28"/>
          <w:szCs w:val="28"/>
          <w:lang w:eastAsia="ar-SA"/>
        </w:rPr>
        <w:t>заявнику, Ананьївська міська рада</w:t>
      </w:r>
    </w:p>
    <w:p w:rsidR="00034AB1" w:rsidRDefault="00034AB1" w:rsidP="00034AB1">
      <w:pPr>
        <w:suppressAutoHyphens/>
        <w:spacing w:after="0" w:line="240" w:lineRule="auto"/>
        <w:ind w:firstLine="709"/>
        <w:jc w:val="both"/>
        <w:rPr>
          <w:rFonts w:ascii="Times New Roman" w:hAnsi="Times New Roman"/>
          <w:sz w:val="24"/>
          <w:szCs w:val="24"/>
          <w:lang w:eastAsia="ar-SA"/>
        </w:rPr>
      </w:pPr>
    </w:p>
    <w:p w:rsidR="000B68EB" w:rsidRDefault="000B68EB" w:rsidP="00A81CB7">
      <w:pPr>
        <w:tabs>
          <w:tab w:val="left" w:pos="709"/>
        </w:tabs>
        <w:suppressAutoHyphens/>
        <w:spacing w:after="0" w:line="240" w:lineRule="auto"/>
        <w:jc w:val="both"/>
        <w:rPr>
          <w:rFonts w:ascii="Times New Roman" w:eastAsia="MS Mincho" w:hAnsi="Times New Roman"/>
          <w:b/>
          <w:sz w:val="28"/>
          <w:szCs w:val="28"/>
          <w:lang w:eastAsia="ar-SA"/>
        </w:rPr>
      </w:pPr>
      <w:r>
        <w:rPr>
          <w:rFonts w:ascii="Times New Roman" w:eastAsia="MS Mincho" w:hAnsi="Times New Roman"/>
          <w:b/>
          <w:sz w:val="28"/>
          <w:szCs w:val="28"/>
          <w:lang w:eastAsia="ar-SA"/>
        </w:rPr>
        <w:t xml:space="preserve">ВИРІШИЛА: </w:t>
      </w:r>
    </w:p>
    <w:p w:rsidR="002D161A" w:rsidRPr="00D17D0F" w:rsidRDefault="002D161A" w:rsidP="00D17D0F">
      <w:pPr>
        <w:tabs>
          <w:tab w:val="left" w:pos="709"/>
          <w:tab w:val="left" w:pos="851"/>
          <w:tab w:val="left" w:pos="993"/>
        </w:tabs>
        <w:suppressAutoHyphens/>
        <w:spacing w:after="0" w:line="240" w:lineRule="auto"/>
        <w:ind w:firstLine="709"/>
        <w:jc w:val="both"/>
        <w:rPr>
          <w:rFonts w:ascii="Times New Roman" w:eastAsia="MS Mincho" w:hAnsi="Times New Roman"/>
          <w:b/>
          <w:sz w:val="24"/>
          <w:szCs w:val="24"/>
          <w:lang w:eastAsia="ar-SA"/>
        </w:rPr>
      </w:pPr>
    </w:p>
    <w:p w:rsidR="000C162D" w:rsidRPr="00117031" w:rsidRDefault="001E3B30" w:rsidP="00D17D0F">
      <w:pPr>
        <w:numPr>
          <w:ilvl w:val="0"/>
          <w:numId w:val="5"/>
        </w:numPr>
        <w:tabs>
          <w:tab w:val="left" w:pos="0"/>
          <w:tab w:val="left" w:pos="851"/>
          <w:tab w:val="left" w:pos="993"/>
        </w:tabs>
        <w:suppressAutoHyphens/>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Надати </w:t>
      </w:r>
      <w:r w:rsidR="001C2BA2">
        <w:rPr>
          <w:rFonts w:ascii="Times New Roman" w:eastAsia="Times New Roman" w:hAnsi="Times New Roman" w:cs="Calibri"/>
          <w:sz w:val="28"/>
          <w:szCs w:val="28"/>
          <w:lang w:eastAsia="ru-RU"/>
        </w:rPr>
        <w:t xml:space="preserve">Ананьївській міській раді </w:t>
      </w:r>
      <w:r w:rsidR="002D161A">
        <w:rPr>
          <w:rFonts w:ascii="Times New Roman" w:eastAsia="Times New Roman" w:hAnsi="Times New Roman" w:cs="Calibri"/>
          <w:sz w:val="28"/>
          <w:szCs w:val="28"/>
          <w:lang w:eastAsia="ru-RU"/>
        </w:rPr>
        <w:t xml:space="preserve">дозвіл на проведення експертної </w:t>
      </w:r>
      <w:r w:rsidRPr="002D161A">
        <w:rPr>
          <w:rFonts w:ascii="Times New Roman" w:eastAsia="Times New Roman" w:hAnsi="Times New Roman" w:cs="Calibri"/>
          <w:sz w:val="28"/>
          <w:szCs w:val="28"/>
          <w:lang w:eastAsia="ru-RU"/>
        </w:rPr>
        <w:t>грошової оцінки</w:t>
      </w:r>
      <w:r w:rsidR="00FF22DC" w:rsidRPr="002D161A">
        <w:rPr>
          <w:rFonts w:ascii="Times New Roman" w:eastAsia="Times New Roman" w:hAnsi="Times New Roman" w:cs="Calibri"/>
          <w:sz w:val="28"/>
          <w:szCs w:val="28"/>
          <w:lang w:eastAsia="ru-RU"/>
        </w:rPr>
        <w:t xml:space="preserve"> </w:t>
      </w:r>
      <w:r w:rsidR="00E403BB">
        <w:rPr>
          <w:rFonts w:ascii="Times New Roman" w:eastAsia="Times New Roman" w:hAnsi="Times New Roman" w:cs="Calibri"/>
          <w:sz w:val="28"/>
          <w:szCs w:val="28"/>
          <w:lang w:eastAsia="ru-RU"/>
        </w:rPr>
        <w:t xml:space="preserve">земельної </w:t>
      </w:r>
      <w:r w:rsidR="00E403BB" w:rsidRPr="00CA5FE2">
        <w:rPr>
          <w:rFonts w:ascii="Times New Roman" w:eastAsia="Times New Roman" w:hAnsi="Times New Roman" w:cs="Calibri"/>
          <w:sz w:val="28"/>
          <w:szCs w:val="28"/>
          <w:lang w:eastAsia="ru-RU"/>
        </w:rPr>
        <w:t xml:space="preserve">ділянки </w:t>
      </w:r>
      <w:r w:rsidR="009C4E89" w:rsidRPr="00CA5FE2">
        <w:rPr>
          <w:rFonts w:ascii="Times New Roman" w:eastAsia="Times New Roman" w:hAnsi="Times New Roman" w:cs="Calibri"/>
          <w:sz w:val="28"/>
          <w:szCs w:val="28"/>
          <w:lang w:eastAsia="ru-RU"/>
        </w:rPr>
        <w:t xml:space="preserve">під </w:t>
      </w:r>
      <w:r w:rsidR="009C4E89" w:rsidRPr="00CA5FE2">
        <w:rPr>
          <w:rFonts w:ascii="Times New Roman" w:hAnsi="Times New Roman"/>
          <w:sz w:val="28"/>
          <w:szCs w:val="28"/>
          <w:lang w:eastAsia="ar-SA"/>
        </w:rPr>
        <w:t>об’</w:t>
      </w:r>
      <w:r w:rsidR="00CA5FE2" w:rsidRPr="00CA5FE2">
        <w:rPr>
          <w:rFonts w:ascii="Times New Roman" w:hAnsi="Times New Roman"/>
          <w:sz w:val="28"/>
          <w:szCs w:val="28"/>
          <w:lang w:eastAsia="ar-SA"/>
        </w:rPr>
        <w:t>єктами</w:t>
      </w:r>
      <w:r w:rsidR="00C907F4" w:rsidRPr="00CA5FE2">
        <w:rPr>
          <w:rFonts w:ascii="Times New Roman" w:hAnsi="Times New Roman"/>
          <w:sz w:val="28"/>
          <w:szCs w:val="28"/>
          <w:lang w:eastAsia="ar-SA"/>
        </w:rPr>
        <w:t xml:space="preserve"> </w:t>
      </w:r>
      <w:r w:rsidR="00E403BB" w:rsidRPr="00CA5FE2">
        <w:rPr>
          <w:rFonts w:ascii="Times New Roman" w:hAnsi="Times New Roman"/>
          <w:sz w:val="28"/>
          <w:szCs w:val="28"/>
          <w:lang w:eastAsia="ar-SA"/>
        </w:rPr>
        <w:t>нерухомого майна,</w:t>
      </w:r>
      <w:r w:rsidR="00247D98">
        <w:rPr>
          <w:rFonts w:ascii="Times New Roman" w:hAnsi="Times New Roman"/>
          <w:sz w:val="28"/>
          <w:szCs w:val="28"/>
          <w:lang w:eastAsia="ar-SA"/>
        </w:rPr>
        <w:t xml:space="preserve"> що перебувають</w:t>
      </w:r>
      <w:r w:rsidR="009C4E89" w:rsidRPr="002D161A">
        <w:rPr>
          <w:rFonts w:ascii="Times New Roman" w:hAnsi="Times New Roman"/>
          <w:sz w:val="28"/>
          <w:szCs w:val="28"/>
          <w:lang w:eastAsia="ar-SA"/>
        </w:rPr>
        <w:t xml:space="preserve"> у власності</w:t>
      </w:r>
      <w:r w:rsidR="00E403BB">
        <w:rPr>
          <w:rFonts w:ascii="Times New Roman" w:hAnsi="Times New Roman"/>
          <w:sz w:val="28"/>
          <w:szCs w:val="28"/>
          <w:lang w:eastAsia="ar-SA"/>
        </w:rPr>
        <w:t xml:space="preserve"> </w:t>
      </w:r>
      <w:r w:rsidR="00F81D5A">
        <w:rPr>
          <w:rFonts w:ascii="Times New Roman" w:hAnsi="Times New Roman"/>
          <w:sz w:val="28"/>
          <w:szCs w:val="28"/>
          <w:lang w:eastAsia="ar-SA"/>
        </w:rPr>
        <w:t xml:space="preserve">громадянки </w:t>
      </w:r>
      <w:r w:rsidR="00F81D5A" w:rsidRPr="00F81D5A">
        <w:rPr>
          <w:rFonts w:ascii="Times New Roman" w:hAnsi="Times New Roman"/>
          <w:sz w:val="28"/>
          <w:szCs w:val="28"/>
          <w:lang w:eastAsia="ar-SA"/>
        </w:rPr>
        <w:t>Ткаченко Олени Василівни</w:t>
      </w:r>
      <w:r w:rsidR="00E403BB">
        <w:rPr>
          <w:rFonts w:ascii="Times New Roman" w:hAnsi="Times New Roman"/>
          <w:sz w:val="28"/>
          <w:szCs w:val="28"/>
          <w:lang w:eastAsia="ar-SA"/>
        </w:rPr>
        <w:t>,</w:t>
      </w:r>
      <w:r w:rsidR="005243D5">
        <w:rPr>
          <w:rFonts w:ascii="Times New Roman" w:hAnsi="Times New Roman"/>
          <w:sz w:val="28"/>
          <w:szCs w:val="28"/>
          <w:lang w:eastAsia="ar-SA"/>
        </w:rPr>
        <w:t xml:space="preserve"> </w:t>
      </w:r>
      <w:r w:rsidR="00E403BB">
        <w:rPr>
          <w:rFonts w:ascii="Times New Roman" w:hAnsi="Times New Roman"/>
          <w:sz w:val="28"/>
          <w:szCs w:val="28"/>
          <w:lang w:eastAsia="ar-SA"/>
        </w:rPr>
        <w:t xml:space="preserve">для придбання </w:t>
      </w:r>
      <w:r w:rsidR="005243D5">
        <w:rPr>
          <w:rFonts w:ascii="Times New Roman" w:hAnsi="Times New Roman"/>
          <w:sz w:val="28"/>
          <w:szCs w:val="28"/>
          <w:lang w:eastAsia="ar-SA"/>
        </w:rPr>
        <w:t xml:space="preserve">земельної ділянки </w:t>
      </w:r>
      <w:r w:rsidR="004252DA">
        <w:rPr>
          <w:rFonts w:ascii="Times New Roman" w:hAnsi="Times New Roman"/>
          <w:sz w:val="28"/>
          <w:szCs w:val="28"/>
          <w:lang w:eastAsia="ar-SA"/>
        </w:rPr>
        <w:t>у власність</w:t>
      </w:r>
      <w:r w:rsidR="00F81D5A">
        <w:rPr>
          <w:rFonts w:ascii="Times New Roman" w:hAnsi="Times New Roman"/>
          <w:sz w:val="28"/>
          <w:szCs w:val="28"/>
          <w:lang w:eastAsia="ar-SA"/>
        </w:rPr>
        <w:t>,</w:t>
      </w:r>
      <w:r w:rsidR="004252DA">
        <w:rPr>
          <w:rFonts w:ascii="Times New Roman" w:hAnsi="Times New Roman"/>
          <w:sz w:val="28"/>
          <w:szCs w:val="28"/>
          <w:lang w:eastAsia="ar-SA"/>
        </w:rPr>
        <w:t xml:space="preserve"> </w:t>
      </w:r>
      <w:r w:rsidR="00F81D5A">
        <w:rPr>
          <w:rFonts w:ascii="Times New Roman" w:hAnsi="Times New Roman"/>
          <w:sz w:val="28"/>
          <w:szCs w:val="28"/>
          <w:lang w:eastAsia="ar-SA"/>
        </w:rPr>
        <w:t>кадастровий номер 5120210100:02:002:0659</w:t>
      </w:r>
      <w:r w:rsidR="00C36815">
        <w:rPr>
          <w:rFonts w:ascii="Times New Roman" w:hAnsi="Times New Roman"/>
          <w:sz w:val="28"/>
          <w:szCs w:val="28"/>
          <w:lang w:eastAsia="ar-SA"/>
        </w:rPr>
        <w:t>,</w:t>
      </w:r>
      <w:r w:rsidR="00F81D5A">
        <w:rPr>
          <w:rFonts w:ascii="Times New Roman" w:hAnsi="Times New Roman"/>
          <w:sz w:val="28"/>
          <w:szCs w:val="28"/>
          <w:lang w:eastAsia="ar-SA"/>
        </w:rPr>
        <w:t xml:space="preserve"> площею 0,2277</w:t>
      </w:r>
      <w:r w:rsidR="00E403BB">
        <w:rPr>
          <w:rFonts w:ascii="Times New Roman" w:hAnsi="Times New Roman"/>
          <w:sz w:val="28"/>
          <w:szCs w:val="28"/>
          <w:lang w:eastAsia="ar-SA"/>
        </w:rPr>
        <w:t xml:space="preserve"> га, яка розташована за адресою: Одеська область, Под</w:t>
      </w:r>
      <w:r w:rsidR="005243D5">
        <w:rPr>
          <w:rFonts w:ascii="Times New Roman" w:hAnsi="Times New Roman"/>
          <w:sz w:val="28"/>
          <w:szCs w:val="28"/>
          <w:lang w:eastAsia="ar-SA"/>
        </w:rPr>
        <w:t xml:space="preserve">ільський район, </w:t>
      </w:r>
      <w:r w:rsidR="00C36815">
        <w:rPr>
          <w:rFonts w:ascii="Times New Roman" w:hAnsi="Times New Roman"/>
          <w:sz w:val="28"/>
          <w:szCs w:val="28"/>
          <w:lang w:eastAsia="ar-SA"/>
        </w:rPr>
        <w:t>м. Ананьїв, вул. Єврейська, 71.</w:t>
      </w:r>
    </w:p>
    <w:p w:rsidR="00117031" w:rsidRPr="00D17D0F" w:rsidRDefault="00117031" w:rsidP="00D17D0F">
      <w:pPr>
        <w:tabs>
          <w:tab w:val="left" w:pos="0"/>
          <w:tab w:val="left" w:pos="851"/>
          <w:tab w:val="left" w:pos="993"/>
        </w:tabs>
        <w:suppressAutoHyphens/>
        <w:spacing w:after="0" w:line="240" w:lineRule="auto"/>
        <w:ind w:left="360" w:firstLine="709"/>
        <w:jc w:val="both"/>
        <w:rPr>
          <w:rFonts w:ascii="Times New Roman" w:eastAsia="Times New Roman" w:hAnsi="Times New Roman" w:cs="Calibri"/>
          <w:sz w:val="24"/>
          <w:szCs w:val="24"/>
          <w:lang w:eastAsia="ru-RU"/>
        </w:rPr>
      </w:pPr>
    </w:p>
    <w:p w:rsidR="00EC5E23" w:rsidRPr="00117031" w:rsidRDefault="009C4E89" w:rsidP="00D17D0F">
      <w:pPr>
        <w:numPr>
          <w:ilvl w:val="0"/>
          <w:numId w:val="5"/>
        </w:numPr>
        <w:tabs>
          <w:tab w:val="left" w:pos="0"/>
          <w:tab w:val="left" w:pos="851"/>
          <w:tab w:val="left" w:pos="993"/>
        </w:tabs>
        <w:suppressAutoHyphens/>
        <w:spacing w:after="0" w:line="240" w:lineRule="auto"/>
        <w:ind w:left="0" w:firstLine="709"/>
        <w:jc w:val="both"/>
        <w:rPr>
          <w:rFonts w:ascii="Times New Roman" w:eastAsia="Times New Roman" w:hAnsi="Times New Roman"/>
          <w:sz w:val="28"/>
          <w:szCs w:val="28"/>
          <w:lang w:eastAsia="ru-RU"/>
        </w:rPr>
      </w:pPr>
      <w:r w:rsidRPr="00EC5E23">
        <w:rPr>
          <w:rFonts w:ascii="Times New Roman" w:hAnsi="Times New Roman"/>
          <w:sz w:val="28"/>
          <w:szCs w:val="28"/>
          <w:lang w:eastAsia="ar-SA"/>
        </w:rPr>
        <w:t xml:space="preserve"> </w:t>
      </w:r>
      <w:r w:rsidR="00C907F4" w:rsidRPr="00C907F4">
        <w:rPr>
          <w:rFonts w:ascii="Times New Roman" w:hAnsi="Times New Roman"/>
          <w:sz w:val="28"/>
          <w:szCs w:val="28"/>
        </w:rPr>
        <w:t>Ананьївському міському голові Юрію ТИЩЕНКУ</w:t>
      </w:r>
      <w:r w:rsidR="00C907F4">
        <w:rPr>
          <w:rFonts w:ascii="Times New Roman" w:hAnsi="Times New Roman"/>
          <w:sz w:val="28"/>
          <w:szCs w:val="28"/>
        </w:rPr>
        <w:t xml:space="preserve"> замовити проведення </w:t>
      </w:r>
      <w:r w:rsidR="00C907F4">
        <w:rPr>
          <w:rFonts w:ascii="Times New Roman" w:eastAsia="Times New Roman" w:hAnsi="Times New Roman" w:cs="Calibri"/>
          <w:sz w:val="28"/>
          <w:szCs w:val="28"/>
          <w:lang w:eastAsia="ru-RU"/>
        </w:rPr>
        <w:t>експертної грошової оцінки</w:t>
      </w:r>
      <w:r w:rsidR="00C907F4" w:rsidRPr="00FF22DC">
        <w:rPr>
          <w:rFonts w:ascii="Times New Roman" w:eastAsia="Times New Roman" w:hAnsi="Times New Roman" w:cs="Calibri"/>
          <w:sz w:val="28"/>
          <w:szCs w:val="28"/>
          <w:lang w:eastAsia="ru-RU"/>
        </w:rPr>
        <w:t xml:space="preserve"> </w:t>
      </w:r>
      <w:r w:rsidR="00A41509">
        <w:rPr>
          <w:rFonts w:ascii="Times New Roman" w:eastAsia="Times New Roman" w:hAnsi="Times New Roman" w:cs="Calibri"/>
          <w:sz w:val="28"/>
          <w:szCs w:val="28"/>
          <w:lang w:eastAsia="ru-RU"/>
        </w:rPr>
        <w:t>вищезазначеної земельної ділянки</w:t>
      </w:r>
      <w:r w:rsidR="00C907F4">
        <w:rPr>
          <w:rFonts w:ascii="Times New Roman" w:eastAsia="Times New Roman" w:hAnsi="Times New Roman" w:cs="Calibri"/>
          <w:sz w:val="28"/>
          <w:szCs w:val="28"/>
          <w:lang w:eastAsia="ru-RU"/>
        </w:rPr>
        <w:t xml:space="preserve"> </w:t>
      </w:r>
      <w:r w:rsidR="00A41509">
        <w:rPr>
          <w:rFonts w:ascii="Times New Roman" w:hAnsi="Times New Roman"/>
          <w:sz w:val="28"/>
          <w:szCs w:val="28"/>
        </w:rPr>
        <w:t>шляхом укладення договору</w:t>
      </w:r>
      <w:r w:rsidR="00EF5AF1">
        <w:rPr>
          <w:rFonts w:ascii="Times New Roman" w:hAnsi="Times New Roman"/>
          <w:sz w:val="28"/>
          <w:szCs w:val="28"/>
        </w:rPr>
        <w:t xml:space="preserve"> з суб</w:t>
      </w:r>
      <w:r w:rsidR="00EF5AF1" w:rsidRPr="00EF5AF1">
        <w:rPr>
          <w:rFonts w:ascii="Times New Roman" w:hAnsi="Times New Roman"/>
          <w:sz w:val="28"/>
          <w:szCs w:val="28"/>
        </w:rPr>
        <w:t>’</w:t>
      </w:r>
      <w:r w:rsidR="008C1E87">
        <w:rPr>
          <w:rFonts w:ascii="Times New Roman" w:hAnsi="Times New Roman"/>
          <w:sz w:val="28"/>
          <w:szCs w:val="28"/>
        </w:rPr>
        <w:t>єктом</w:t>
      </w:r>
      <w:r w:rsidR="00EF5AF1">
        <w:rPr>
          <w:rFonts w:ascii="Times New Roman" w:hAnsi="Times New Roman"/>
          <w:sz w:val="28"/>
          <w:szCs w:val="28"/>
        </w:rPr>
        <w:t xml:space="preserve"> господарювання</w:t>
      </w:r>
      <w:r w:rsidR="008C1E87">
        <w:rPr>
          <w:rFonts w:ascii="Times New Roman" w:hAnsi="Times New Roman"/>
          <w:sz w:val="28"/>
          <w:szCs w:val="28"/>
        </w:rPr>
        <w:t>, який є суб</w:t>
      </w:r>
      <w:r w:rsidR="008C1E87" w:rsidRPr="00EF5AF1">
        <w:rPr>
          <w:rFonts w:ascii="Times New Roman" w:hAnsi="Times New Roman"/>
          <w:sz w:val="28"/>
          <w:szCs w:val="28"/>
        </w:rPr>
        <w:t>’</w:t>
      </w:r>
      <w:r w:rsidR="008C1E87">
        <w:rPr>
          <w:rFonts w:ascii="Times New Roman" w:hAnsi="Times New Roman"/>
          <w:sz w:val="28"/>
          <w:szCs w:val="28"/>
        </w:rPr>
        <w:t>єктом</w:t>
      </w:r>
      <w:r w:rsidR="004A0CF7">
        <w:rPr>
          <w:rFonts w:ascii="Times New Roman" w:hAnsi="Times New Roman"/>
          <w:sz w:val="28"/>
          <w:szCs w:val="28"/>
        </w:rPr>
        <w:t xml:space="preserve"> оціночної діяльності у сфері оцінки земель</w:t>
      </w:r>
      <w:r w:rsidR="00C907F4">
        <w:rPr>
          <w:rFonts w:ascii="Times New Roman" w:hAnsi="Times New Roman"/>
          <w:sz w:val="28"/>
          <w:szCs w:val="28"/>
        </w:rPr>
        <w:t>.</w:t>
      </w:r>
    </w:p>
    <w:p w:rsidR="00117031" w:rsidRPr="00D17D0F" w:rsidRDefault="00117031" w:rsidP="00D17D0F">
      <w:pPr>
        <w:tabs>
          <w:tab w:val="left" w:pos="0"/>
          <w:tab w:val="left" w:pos="851"/>
          <w:tab w:val="left" w:pos="993"/>
        </w:tabs>
        <w:suppressAutoHyphens/>
        <w:spacing w:after="0" w:line="240" w:lineRule="auto"/>
        <w:ind w:firstLine="709"/>
        <w:jc w:val="both"/>
        <w:rPr>
          <w:rFonts w:ascii="Times New Roman" w:eastAsia="Times New Roman" w:hAnsi="Times New Roman"/>
          <w:sz w:val="24"/>
          <w:szCs w:val="24"/>
          <w:lang w:eastAsia="ru-RU"/>
        </w:rPr>
      </w:pPr>
    </w:p>
    <w:p w:rsidR="00073510" w:rsidRPr="00B97E12" w:rsidRDefault="00073510" w:rsidP="00D17D0F">
      <w:pPr>
        <w:pStyle w:val="a6"/>
        <w:numPr>
          <w:ilvl w:val="0"/>
          <w:numId w:val="5"/>
        </w:numPr>
        <w:shd w:val="clear" w:color="auto" w:fill="FFFFFF"/>
        <w:tabs>
          <w:tab w:val="left" w:pos="851"/>
          <w:tab w:val="left" w:pos="993"/>
        </w:tabs>
        <w:spacing w:before="0" w:beforeAutospacing="0" w:after="0" w:afterAutospacing="0"/>
        <w:ind w:left="0" w:firstLine="709"/>
        <w:jc w:val="both"/>
        <w:rPr>
          <w:b/>
          <w:bCs/>
          <w:color w:val="0D0D0D"/>
          <w:sz w:val="28"/>
          <w:szCs w:val="28"/>
          <w:bdr w:val="none" w:sz="0" w:space="0" w:color="auto" w:frame="1"/>
          <w:lang w:val="uk-UA"/>
        </w:rPr>
      </w:pPr>
      <w:r w:rsidRPr="00073510">
        <w:rPr>
          <w:rFonts w:cs="Calibri"/>
          <w:sz w:val="28"/>
          <w:szCs w:val="28"/>
          <w:lang w:val="uk-UA"/>
        </w:rPr>
        <w:t>Доручити Ананьївському місь</w:t>
      </w:r>
      <w:r w:rsidR="00B97E12">
        <w:rPr>
          <w:rFonts w:cs="Calibri"/>
          <w:sz w:val="28"/>
          <w:szCs w:val="28"/>
          <w:lang w:val="uk-UA"/>
        </w:rPr>
        <w:t xml:space="preserve">кому голові Юрію </w:t>
      </w:r>
      <w:r w:rsidR="000421F3">
        <w:rPr>
          <w:rFonts w:cs="Calibri"/>
          <w:sz w:val="28"/>
          <w:szCs w:val="28"/>
          <w:lang w:val="uk-UA"/>
        </w:rPr>
        <w:t>ТИЩЕНКУ</w:t>
      </w:r>
      <w:r w:rsidR="00C45889">
        <w:rPr>
          <w:rFonts w:cs="Calibri"/>
          <w:sz w:val="28"/>
          <w:szCs w:val="28"/>
          <w:lang w:val="uk-UA"/>
        </w:rPr>
        <w:t xml:space="preserve"> укласти</w:t>
      </w:r>
      <w:r w:rsidR="00B97E12">
        <w:rPr>
          <w:b/>
          <w:bCs/>
          <w:color w:val="0D0D0D"/>
          <w:sz w:val="28"/>
          <w:szCs w:val="28"/>
          <w:bdr w:val="none" w:sz="0" w:space="0" w:color="auto" w:frame="1"/>
          <w:lang w:val="uk-UA"/>
        </w:rPr>
        <w:t xml:space="preserve"> </w:t>
      </w:r>
      <w:r w:rsidR="00B3176A" w:rsidRPr="00B97E12">
        <w:rPr>
          <w:color w:val="000000"/>
          <w:sz w:val="28"/>
          <w:szCs w:val="28"/>
          <w:bdr w:val="none" w:sz="0" w:space="0" w:color="auto" w:frame="1"/>
          <w:lang w:val="uk-UA"/>
        </w:rPr>
        <w:t xml:space="preserve">з </w:t>
      </w:r>
      <w:proofErr w:type="spellStart"/>
      <w:r w:rsidR="000421F3" w:rsidRPr="00B97E12">
        <w:rPr>
          <w:sz w:val="28"/>
          <w:szCs w:val="28"/>
          <w:lang w:eastAsia="ar-SA"/>
        </w:rPr>
        <w:t>громадянк</w:t>
      </w:r>
      <w:r w:rsidR="000421F3" w:rsidRPr="00B97E12">
        <w:rPr>
          <w:sz w:val="28"/>
          <w:szCs w:val="28"/>
          <w:lang w:val="uk-UA" w:eastAsia="ar-SA"/>
        </w:rPr>
        <w:t>ою</w:t>
      </w:r>
      <w:proofErr w:type="spellEnd"/>
      <w:r w:rsidR="000421F3" w:rsidRPr="00B97E12">
        <w:rPr>
          <w:sz w:val="28"/>
          <w:szCs w:val="28"/>
          <w:lang w:eastAsia="ar-SA"/>
        </w:rPr>
        <w:t xml:space="preserve"> Ткаченко </w:t>
      </w:r>
      <w:proofErr w:type="spellStart"/>
      <w:r w:rsidR="000421F3" w:rsidRPr="00B97E12">
        <w:rPr>
          <w:sz w:val="28"/>
          <w:szCs w:val="28"/>
          <w:lang w:eastAsia="ar-SA"/>
        </w:rPr>
        <w:t>Олен</w:t>
      </w:r>
      <w:r w:rsidR="000421F3" w:rsidRPr="00B97E12">
        <w:rPr>
          <w:sz w:val="28"/>
          <w:szCs w:val="28"/>
          <w:lang w:val="uk-UA" w:eastAsia="ar-SA"/>
        </w:rPr>
        <w:t>ою</w:t>
      </w:r>
      <w:proofErr w:type="spellEnd"/>
      <w:r w:rsidR="000421F3" w:rsidRPr="00B97E12">
        <w:rPr>
          <w:sz w:val="28"/>
          <w:szCs w:val="28"/>
          <w:lang w:eastAsia="ar-SA"/>
        </w:rPr>
        <w:t xml:space="preserve"> </w:t>
      </w:r>
      <w:proofErr w:type="spellStart"/>
      <w:r w:rsidR="000421F3" w:rsidRPr="00B97E12">
        <w:rPr>
          <w:sz w:val="28"/>
          <w:szCs w:val="28"/>
          <w:lang w:eastAsia="ar-SA"/>
        </w:rPr>
        <w:t>Василівн</w:t>
      </w:r>
      <w:r w:rsidR="000421F3" w:rsidRPr="00B97E12">
        <w:rPr>
          <w:sz w:val="28"/>
          <w:szCs w:val="28"/>
          <w:lang w:val="uk-UA" w:eastAsia="ar-SA"/>
        </w:rPr>
        <w:t>ою</w:t>
      </w:r>
      <w:proofErr w:type="spellEnd"/>
      <w:r w:rsidR="00956291" w:rsidRPr="00B97E12">
        <w:rPr>
          <w:sz w:val="28"/>
          <w:szCs w:val="28"/>
          <w:lang w:eastAsia="ar-SA"/>
        </w:rPr>
        <w:t xml:space="preserve"> </w:t>
      </w:r>
      <w:r w:rsidR="00B3176A" w:rsidRPr="00B97E12">
        <w:rPr>
          <w:color w:val="000000"/>
          <w:sz w:val="28"/>
          <w:szCs w:val="28"/>
          <w:bdr w:val="none" w:sz="0" w:space="0" w:color="auto" w:frame="1"/>
          <w:lang w:val="uk-UA"/>
        </w:rPr>
        <w:t>договір</w:t>
      </w:r>
      <w:r w:rsidRPr="00B97E12">
        <w:rPr>
          <w:color w:val="000000"/>
          <w:sz w:val="28"/>
          <w:szCs w:val="28"/>
          <w:bdr w:val="none" w:sz="0" w:space="0" w:color="auto" w:frame="1"/>
          <w:lang w:val="uk-UA"/>
        </w:rPr>
        <w:t xml:space="preserve"> про сплату авансового внеску в рахунок оплати ціни земельної ділянки. </w:t>
      </w:r>
    </w:p>
    <w:p w:rsidR="00117031" w:rsidRPr="00D17D0F" w:rsidRDefault="00117031" w:rsidP="00D17D0F">
      <w:pPr>
        <w:pStyle w:val="a6"/>
        <w:shd w:val="clear" w:color="auto" w:fill="FFFFFF"/>
        <w:tabs>
          <w:tab w:val="left" w:pos="851"/>
          <w:tab w:val="left" w:pos="993"/>
        </w:tabs>
        <w:spacing w:before="0" w:beforeAutospacing="0" w:after="0" w:afterAutospacing="0"/>
        <w:ind w:firstLine="709"/>
        <w:jc w:val="both"/>
        <w:rPr>
          <w:b/>
          <w:bCs/>
          <w:color w:val="0D0D0D"/>
          <w:bdr w:val="none" w:sz="0" w:space="0" w:color="auto" w:frame="1"/>
          <w:lang w:val="uk-UA"/>
        </w:rPr>
      </w:pPr>
    </w:p>
    <w:p w:rsidR="008A131A" w:rsidRPr="00E032C7" w:rsidRDefault="00EC2112" w:rsidP="00D17D0F">
      <w:pPr>
        <w:pStyle w:val="a6"/>
        <w:numPr>
          <w:ilvl w:val="0"/>
          <w:numId w:val="5"/>
        </w:numPr>
        <w:shd w:val="clear" w:color="auto" w:fill="FFFFFF"/>
        <w:tabs>
          <w:tab w:val="left" w:pos="851"/>
          <w:tab w:val="left" w:pos="993"/>
        </w:tabs>
        <w:spacing w:before="0" w:beforeAutospacing="0" w:after="0" w:afterAutospacing="0"/>
        <w:ind w:left="0" w:firstLine="709"/>
        <w:jc w:val="both"/>
        <w:rPr>
          <w:color w:val="000000"/>
          <w:sz w:val="28"/>
          <w:szCs w:val="28"/>
          <w:bdr w:val="none" w:sz="0" w:space="0" w:color="auto" w:frame="1"/>
          <w:lang w:val="uk-UA"/>
        </w:rPr>
      </w:pPr>
      <w:r w:rsidRPr="00E032C7">
        <w:rPr>
          <w:color w:val="0D0D0D"/>
          <w:sz w:val="28"/>
          <w:szCs w:val="28"/>
          <w:bdr w:val="none" w:sz="0" w:space="0" w:color="auto" w:frame="1"/>
          <w:lang w:val="uk-UA"/>
        </w:rPr>
        <w:t xml:space="preserve">Встановити розмір авансового внеску </w:t>
      </w:r>
      <w:r w:rsidR="00956291" w:rsidRPr="00E032C7">
        <w:rPr>
          <w:color w:val="0D0D0D"/>
          <w:sz w:val="28"/>
          <w:szCs w:val="28"/>
          <w:bdr w:val="none" w:sz="0" w:space="0" w:color="auto" w:frame="1"/>
          <w:lang w:val="uk-UA"/>
        </w:rPr>
        <w:t xml:space="preserve">в сумі </w:t>
      </w:r>
      <w:r w:rsidR="005B6607" w:rsidRPr="00E032C7">
        <w:rPr>
          <w:color w:val="0D0D0D"/>
          <w:sz w:val="28"/>
          <w:szCs w:val="28"/>
          <w:bdr w:val="none" w:sz="0" w:space="0" w:color="auto" w:frame="1"/>
          <w:lang w:val="uk-UA"/>
        </w:rPr>
        <w:t>107763,83 грн. (сто сім</w:t>
      </w:r>
      <w:r w:rsidR="00DB525E" w:rsidRPr="00E032C7">
        <w:rPr>
          <w:color w:val="0D0D0D"/>
          <w:sz w:val="28"/>
          <w:szCs w:val="28"/>
          <w:bdr w:val="none" w:sz="0" w:space="0" w:color="auto" w:frame="1"/>
          <w:lang w:val="uk-UA"/>
        </w:rPr>
        <w:t xml:space="preserve"> тисяч </w:t>
      </w:r>
      <w:r w:rsidR="005B6607" w:rsidRPr="00E032C7">
        <w:rPr>
          <w:color w:val="0D0D0D"/>
          <w:sz w:val="28"/>
          <w:szCs w:val="28"/>
          <w:bdr w:val="none" w:sz="0" w:space="0" w:color="auto" w:frame="1"/>
          <w:lang w:val="uk-UA"/>
        </w:rPr>
        <w:t>сімсот шістдесят три гривні</w:t>
      </w:r>
      <w:r w:rsidR="00DB525E" w:rsidRPr="00E032C7">
        <w:rPr>
          <w:color w:val="0D0D0D"/>
          <w:sz w:val="28"/>
          <w:szCs w:val="28"/>
          <w:bdr w:val="none" w:sz="0" w:space="0" w:color="auto" w:frame="1"/>
          <w:lang w:val="uk-UA"/>
        </w:rPr>
        <w:t xml:space="preserve"> 8</w:t>
      </w:r>
      <w:r w:rsidR="005B6607" w:rsidRPr="00E032C7">
        <w:rPr>
          <w:color w:val="0D0D0D"/>
          <w:sz w:val="28"/>
          <w:szCs w:val="28"/>
          <w:bdr w:val="none" w:sz="0" w:space="0" w:color="auto" w:frame="1"/>
          <w:lang w:val="uk-UA"/>
        </w:rPr>
        <w:t>3 копійки</w:t>
      </w:r>
      <w:r w:rsidR="00B3176A" w:rsidRPr="00E032C7">
        <w:rPr>
          <w:color w:val="0D0D0D"/>
          <w:sz w:val="28"/>
          <w:szCs w:val="28"/>
          <w:bdr w:val="none" w:sz="0" w:space="0" w:color="auto" w:frame="1"/>
          <w:lang w:val="uk-UA"/>
        </w:rPr>
        <w:t xml:space="preserve">), що складає </w:t>
      </w:r>
      <w:r w:rsidRPr="00E032C7">
        <w:rPr>
          <w:color w:val="0D0D0D"/>
          <w:sz w:val="28"/>
          <w:szCs w:val="28"/>
          <w:bdr w:val="none" w:sz="0" w:space="0" w:color="auto" w:frame="1"/>
          <w:lang w:val="uk-UA"/>
        </w:rPr>
        <w:t>20%</w:t>
      </w:r>
      <w:r w:rsidR="005B6607" w:rsidRPr="00E032C7">
        <w:rPr>
          <w:color w:val="0D0D0D"/>
          <w:sz w:val="28"/>
          <w:szCs w:val="28"/>
          <w:bdr w:val="none" w:sz="0" w:space="0" w:color="auto" w:frame="1"/>
          <w:lang w:val="uk-UA"/>
        </w:rPr>
        <w:t xml:space="preserve"> </w:t>
      </w:r>
      <w:r w:rsidRPr="00E032C7">
        <w:rPr>
          <w:color w:val="0D0D0D"/>
          <w:sz w:val="28"/>
          <w:szCs w:val="28"/>
          <w:bdr w:val="none" w:sz="0" w:space="0" w:color="auto" w:frame="1"/>
          <w:lang w:val="uk-UA"/>
        </w:rPr>
        <w:t>від нормативної</w:t>
      </w:r>
      <w:r w:rsidRPr="00E032C7">
        <w:rPr>
          <w:color w:val="000000"/>
          <w:sz w:val="28"/>
          <w:szCs w:val="28"/>
          <w:bdr w:val="none" w:sz="0" w:space="0" w:color="auto" w:frame="1"/>
          <w:lang w:val="uk-UA"/>
        </w:rPr>
        <w:t xml:space="preserve"> </w:t>
      </w:r>
      <w:r w:rsidRPr="00E032C7">
        <w:rPr>
          <w:color w:val="000000"/>
          <w:sz w:val="28"/>
          <w:szCs w:val="28"/>
          <w:bdr w:val="none" w:sz="0" w:space="0" w:color="auto" w:frame="1"/>
          <w:lang w:val="uk-UA"/>
        </w:rPr>
        <w:lastRenderedPageBreak/>
        <w:t>гро</w:t>
      </w:r>
      <w:r w:rsidR="006D1C05" w:rsidRPr="00E032C7">
        <w:rPr>
          <w:color w:val="000000"/>
          <w:sz w:val="28"/>
          <w:szCs w:val="28"/>
          <w:bdr w:val="none" w:sz="0" w:space="0" w:color="auto" w:frame="1"/>
          <w:lang w:val="uk-UA"/>
        </w:rPr>
        <w:t>шової оцінки земельної ділянки</w:t>
      </w:r>
      <w:r w:rsidR="00B3176A" w:rsidRPr="00E032C7">
        <w:rPr>
          <w:color w:val="000000"/>
          <w:sz w:val="28"/>
          <w:szCs w:val="28"/>
          <w:bdr w:val="none" w:sz="0" w:space="0" w:color="auto" w:frame="1"/>
          <w:lang w:val="uk-UA"/>
        </w:rPr>
        <w:t xml:space="preserve">, яка станом на </w:t>
      </w:r>
      <w:r w:rsidR="00154F70" w:rsidRPr="00E032C7">
        <w:rPr>
          <w:color w:val="000000"/>
          <w:sz w:val="28"/>
          <w:szCs w:val="28"/>
          <w:bdr w:val="none" w:sz="0" w:space="0" w:color="auto" w:frame="1"/>
          <w:lang w:val="uk-UA"/>
        </w:rPr>
        <w:t xml:space="preserve">29.04.2025 року становить </w:t>
      </w:r>
      <w:r w:rsidR="005B6607" w:rsidRPr="00E032C7">
        <w:rPr>
          <w:color w:val="000000"/>
          <w:sz w:val="28"/>
          <w:szCs w:val="28"/>
          <w:bdr w:val="none" w:sz="0" w:space="0" w:color="auto" w:frame="1"/>
          <w:lang w:val="uk-UA"/>
        </w:rPr>
        <w:t>538819,17 грн. (п’ятсот тридцять вісім тисяч</w:t>
      </w:r>
      <w:r w:rsidR="00DB525E" w:rsidRPr="00E032C7">
        <w:rPr>
          <w:color w:val="000000"/>
          <w:sz w:val="28"/>
          <w:szCs w:val="28"/>
          <w:bdr w:val="none" w:sz="0" w:space="0" w:color="auto" w:frame="1"/>
          <w:lang w:val="uk-UA"/>
        </w:rPr>
        <w:t xml:space="preserve"> </w:t>
      </w:r>
      <w:r w:rsidR="005B6607" w:rsidRPr="00E032C7">
        <w:rPr>
          <w:color w:val="000000"/>
          <w:sz w:val="28"/>
          <w:szCs w:val="28"/>
          <w:bdr w:val="none" w:sz="0" w:space="0" w:color="auto" w:frame="1"/>
          <w:lang w:val="uk-UA"/>
        </w:rPr>
        <w:t>вісімсот дев’ятнадцять гривень 17</w:t>
      </w:r>
      <w:r w:rsidR="00DB525E" w:rsidRPr="00E032C7">
        <w:rPr>
          <w:color w:val="000000"/>
          <w:sz w:val="28"/>
          <w:szCs w:val="28"/>
          <w:bdr w:val="none" w:sz="0" w:space="0" w:color="auto" w:frame="1"/>
          <w:lang w:val="uk-UA"/>
        </w:rPr>
        <w:t xml:space="preserve"> копійок</w:t>
      </w:r>
      <w:r w:rsidR="00B3176A" w:rsidRPr="00E032C7">
        <w:rPr>
          <w:color w:val="000000"/>
          <w:sz w:val="28"/>
          <w:szCs w:val="28"/>
          <w:bdr w:val="none" w:sz="0" w:space="0" w:color="auto" w:frame="1"/>
          <w:lang w:val="uk-UA"/>
        </w:rPr>
        <w:t>)</w:t>
      </w:r>
      <w:r w:rsidR="006D1C05" w:rsidRPr="00E032C7">
        <w:rPr>
          <w:color w:val="000000"/>
          <w:sz w:val="28"/>
          <w:szCs w:val="28"/>
          <w:bdr w:val="none" w:sz="0" w:space="0" w:color="auto" w:frame="1"/>
          <w:lang w:val="uk-UA"/>
        </w:rPr>
        <w:t>.</w:t>
      </w:r>
    </w:p>
    <w:p w:rsidR="00117031" w:rsidRPr="00D17D0F" w:rsidRDefault="00117031" w:rsidP="00D17D0F">
      <w:pPr>
        <w:pStyle w:val="a6"/>
        <w:shd w:val="clear" w:color="auto" w:fill="FFFFFF"/>
        <w:tabs>
          <w:tab w:val="left" w:pos="851"/>
          <w:tab w:val="left" w:pos="993"/>
        </w:tabs>
        <w:spacing w:before="0" w:beforeAutospacing="0" w:after="0" w:afterAutospacing="0"/>
        <w:ind w:left="349" w:firstLine="709"/>
        <w:jc w:val="both"/>
        <w:rPr>
          <w:color w:val="000000"/>
          <w:highlight w:val="yellow"/>
          <w:bdr w:val="none" w:sz="0" w:space="0" w:color="auto" w:frame="1"/>
          <w:lang w:val="uk-UA"/>
        </w:rPr>
      </w:pPr>
    </w:p>
    <w:p w:rsidR="00FC1A02" w:rsidRDefault="00E25543" w:rsidP="00D17D0F">
      <w:pPr>
        <w:pStyle w:val="a6"/>
        <w:numPr>
          <w:ilvl w:val="0"/>
          <w:numId w:val="5"/>
        </w:numPr>
        <w:shd w:val="clear" w:color="auto" w:fill="FFFFFF"/>
        <w:tabs>
          <w:tab w:val="left" w:pos="851"/>
          <w:tab w:val="left" w:pos="993"/>
        </w:tabs>
        <w:spacing w:before="0" w:beforeAutospacing="0" w:after="0" w:afterAutospacing="0"/>
        <w:ind w:left="0" w:firstLine="709"/>
        <w:jc w:val="both"/>
        <w:rPr>
          <w:color w:val="0D0D0D"/>
          <w:sz w:val="28"/>
          <w:szCs w:val="28"/>
          <w:bdr w:val="none" w:sz="0" w:space="0" w:color="auto" w:frame="1"/>
          <w:lang w:val="uk-UA"/>
        </w:rPr>
      </w:pPr>
      <w:r>
        <w:rPr>
          <w:color w:val="000000"/>
          <w:sz w:val="28"/>
          <w:szCs w:val="28"/>
          <w:bdr w:val="none" w:sz="0" w:space="0" w:color="auto" w:frame="1"/>
          <w:lang w:val="uk-UA"/>
        </w:rPr>
        <w:t>Фінансування робіт з проведення експ</w:t>
      </w:r>
      <w:r w:rsidR="00224234">
        <w:rPr>
          <w:color w:val="000000"/>
          <w:sz w:val="28"/>
          <w:szCs w:val="28"/>
          <w:bdr w:val="none" w:sz="0" w:space="0" w:color="auto" w:frame="1"/>
          <w:lang w:val="uk-UA"/>
        </w:rPr>
        <w:t>ертної грошової оцінки земельної</w:t>
      </w:r>
      <w:r w:rsidR="001E44AC">
        <w:rPr>
          <w:color w:val="000000"/>
          <w:sz w:val="28"/>
          <w:szCs w:val="28"/>
          <w:bdr w:val="none" w:sz="0" w:space="0" w:color="auto" w:frame="1"/>
          <w:lang w:val="uk-UA"/>
        </w:rPr>
        <w:t xml:space="preserve"> ділян</w:t>
      </w:r>
      <w:r w:rsidR="00224234">
        <w:rPr>
          <w:color w:val="000000"/>
          <w:sz w:val="28"/>
          <w:szCs w:val="28"/>
          <w:bdr w:val="none" w:sz="0" w:space="0" w:color="auto" w:frame="1"/>
          <w:lang w:val="uk-UA"/>
        </w:rPr>
        <w:t>ки</w:t>
      </w:r>
      <w:r w:rsidR="00C134B7">
        <w:rPr>
          <w:color w:val="000000"/>
          <w:sz w:val="28"/>
          <w:szCs w:val="28"/>
          <w:bdr w:val="none" w:sz="0" w:space="0" w:color="auto" w:frame="1"/>
          <w:lang w:val="uk-UA"/>
        </w:rPr>
        <w:t xml:space="preserve"> здійснити за рахунок внесеного</w:t>
      </w:r>
      <w:r w:rsidR="001E44AC">
        <w:rPr>
          <w:color w:val="000000"/>
          <w:sz w:val="28"/>
          <w:szCs w:val="28"/>
          <w:bdr w:val="none" w:sz="0" w:space="0" w:color="auto" w:frame="1"/>
          <w:lang w:val="uk-UA"/>
        </w:rPr>
        <w:t xml:space="preserve"> </w:t>
      </w:r>
      <w:r w:rsidR="00944C37" w:rsidRPr="00944C37">
        <w:rPr>
          <w:sz w:val="28"/>
          <w:szCs w:val="28"/>
          <w:lang w:val="uk-UA" w:eastAsia="ar-SA"/>
        </w:rPr>
        <w:t>громадянкою Ткаченко Оленою Василівною</w:t>
      </w:r>
      <w:r w:rsidR="00C134B7">
        <w:rPr>
          <w:sz w:val="28"/>
          <w:szCs w:val="28"/>
          <w:lang w:val="uk-UA" w:eastAsia="ar-SA"/>
        </w:rPr>
        <w:t xml:space="preserve"> </w:t>
      </w:r>
      <w:r w:rsidR="00C134B7">
        <w:rPr>
          <w:color w:val="0D0D0D"/>
          <w:sz w:val="28"/>
          <w:szCs w:val="28"/>
          <w:bdr w:val="none" w:sz="0" w:space="0" w:color="auto" w:frame="1"/>
          <w:lang w:val="uk-UA"/>
        </w:rPr>
        <w:t xml:space="preserve">авансового </w:t>
      </w:r>
      <w:r w:rsidR="00CF238F">
        <w:rPr>
          <w:color w:val="0D0D0D"/>
          <w:sz w:val="28"/>
          <w:szCs w:val="28"/>
          <w:bdr w:val="none" w:sz="0" w:space="0" w:color="auto" w:frame="1"/>
          <w:lang w:val="uk-UA"/>
        </w:rPr>
        <w:t>внеску</w:t>
      </w:r>
      <w:r w:rsidR="001E44AC">
        <w:rPr>
          <w:color w:val="0D0D0D"/>
          <w:sz w:val="28"/>
          <w:szCs w:val="28"/>
          <w:bdr w:val="none" w:sz="0" w:space="0" w:color="auto" w:frame="1"/>
          <w:lang w:val="uk-UA"/>
        </w:rPr>
        <w:t>.</w:t>
      </w:r>
    </w:p>
    <w:p w:rsidR="00117031" w:rsidRPr="00D17D0F" w:rsidRDefault="00117031" w:rsidP="00D17D0F">
      <w:pPr>
        <w:pStyle w:val="a6"/>
        <w:shd w:val="clear" w:color="auto" w:fill="FFFFFF"/>
        <w:tabs>
          <w:tab w:val="left" w:pos="851"/>
          <w:tab w:val="left" w:pos="993"/>
        </w:tabs>
        <w:spacing w:before="0" w:beforeAutospacing="0" w:after="0" w:afterAutospacing="0"/>
        <w:ind w:firstLine="709"/>
        <w:jc w:val="both"/>
        <w:rPr>
          <w:color w:val="0D0D0D"/>
          <w:bdr w:val="none" w:sz="0" w:space="0" w:color="auto" w:frame="1"/>
          <w:lang w:val="uk-UA"/>
        </w:rPr>
      </w:pPr>
    </w:p>
    <w:p w:rsidR="00B1793F" w:rsidRPr="00B1793F" w:rsidRDefault="00CF238F" w:rsidP="00D17D0F">
      <w:pPr>
        <w:pStyle w:val="a5"/>
        <w:tabs>
          <w:tab w:val="left" w:pos="851"/>
          <w:tab w:val="left" w:pos="993"/>
        </w:tabs>
        <w:ind w:firstLine="709"/>
        <w:jc w:val="both"/>
        <w:rPr>
          <w:rFonts w:ascii="Times New Roman" w:hAnsi="Times New Roman"/>
          <w:sz w:val="28"/>
          <w:szCs w:val="28"/>
        </w:rPr>
      </w:pPr>
      <w:r>
        <w:rPr>
          <w:rFonts w:ascii="Times New Roman" w:hAnsi="Times New Roman"/>
          <w:sz w:val="28"/>
          <w:szCs w:val="28"/>
        </w:rPr>
        <w:t>6</w:t>
      </w:r>
      <w:r w:rsidR="00B1793F">
        <w:rPr>
          <w:rFonts w:ascii="Times New Roman" w:hAnsi="Times New Roman"/>
          <w:sz w:val="28"/>
          <w:szCs w:val="28"/>
        </w:rPr>
        <w:t>.</w:t>
      </w:r>
      <w:r w:rsidR="00B1793F" w:rsidRPr="00B1793F">
        <w:rPr>
          <w:rFonts w:ascii="Times New Roman" w:hAnsi="Times New Roman"/>
          <w:sz w:val="28"/>
          <w:szCs w:val="28"/>
        </w:rPr>
        <w:t xml:space="preserve"> Дане рішення набирає чинності з моменту його прийняття.</w:t>
      </w:r>
    </w:p>
    <w:p w:rsidR="00B1793F" w:rsidRPr="00D17D0F" w:rsidRDefault="00B1793F" w:rsidP="00D17D0F">
      <w:pPr>
        <w:pStyle w:val="a5"/>
        <w:tabs>
          <w:tab w:val="left" w:pos="851"/>
          <w:tab w:val="left" w:pos="993"/>
        </w:tabs>
        <w:ind w:firstLine="709"/>
        <w:jc w:val="both"/>
        <w:rPr>
          <w:rFonts w:ascii="Times New Roman" w:hAnsi="Times New Roman"/>
          <w:sz w:val="24"/>
          <w:szCs w:val="24"/>
        </w:rPr>
      </w:pPr>
    </w:p>
    <w:p w:rsidR="00944C37" w:rsidRDefault="00CF238F" w:rsidP="00D17D0F">
      <w:pPr>
        <w:pStyle w:val="a5"/>
        <w:tabs>
          <w:tab w:val="left" w:pos="851"/>
          <w:tab w:val="left" w:pos="993"/>
        </w:tabs>
        <w:ind w:firstLine="709"/>
        <w:jc w:val="both"/>
        <w:rPr>
          <w:rFonts w:ascii="Times New Roman" w:hAnsi="Times New Roman"/>
          <w:sz w:val="28"/>
          <w:szCs w:val="28"/>
        </w:rPr>
      </w:pPr>
      <w:r>
        <w:rPr>
          <w:rFonts w:ascii="Times New Roman" w:hAnsi="Times New Roman"/>
          <w:sz w:val="28"/>
          <w:szCs w:val="28"/>
        </w:rPr>
        <w:t>7</w:t>
      </w:r>
      <w:r w:rsidR="00B1793F">
        <w:rPr>
          <w:rFonts w:ascii="Times New Roman" w:hAnsi="Times New Roman"/>
          <w:sz w:val="28"/>
          <w:szCs w:val="28"/>
        </w:rPr>
        <w:t>.</w:t>
      </w:r>
      <w:r w:rsidR="00B1793F" w:rsidRPr="00B1793F">
        <w:rPr>
          <w:rFonts w:ascii="Times New Roman" w:hAnsi="Times New Roman"/>
          <w:sz w:val="28"/>
          <w:szCs w:val="28"/>
        </w:rPr>
        <w:t xml:space="preserve"> Відділу надання адміністративних послуг Ананьївської міської ради забезпечити доведення цього рішення до відома громадянки Ткаченко Олени Василівни та здійснити фіксацію інформації про час та спосіб доведення адміністративного акту до відома особи в матеріалах адміністративної справи.</w:t>
      </w:r>
    </w:p>
    <w:p w:rsidR="00944C37" w:rsidRPr="00D17D0F" w:rsidRDefault="00944C37" w:rsidP="00D17D0F">
      <w:pPr>
        <w:pStyle w:val="a5"/>
        <w:tabs>
          <w:tab w:val="left" w:pos="851"/>
          <w:tab w:val="left" w:pos="993"/>
        </w:tabs>
        <w:ind w:firstLine="709"/>
        <w:jc w:val="both"/>
        <w:rPr>
          <w:rFonts w:ascii="Times New Roman" w:hAnsi="Times New Roman"/>
          <w:sz w:val="24"/>
          <w:szCs w:val="24"/>
        </w:rPr>
      </w:pPr>
    </w:p>
    <w:p w:rsidR="000B68EB" w:rsidRPr="002D161A" w:rsidRDefault="00CF238F" w:rsidP="00D17D0F">
      <w:pPr>
        <w:pStyle w:val="a8"/>
        <w:tabs>
          <w:tab w:val="left" w:pos="851"/>
          <w:tab w:val="left" w:pos="993"/>
        </w:tabs>
        <w:suppressAutoHyphen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8</w:t>
      </w:r>
      <w:r w:rsidR="00B1793F">
        <w:rPr>
          <w:rFonts w:ascii="Times New Roman" w:hAnsi="Times New Roman"/>
          <w:sz w:val="28"/>
          <w:szCs w:val="28"/>
          <w:lang w:eastAsia="ar-SA"/>
        </w:rPr>
        <w:t xml:space="preserve">. </w:t>
      </w:r>
      <w:r w:rsidR="000B68EB" w:rsidRPr="002D161A">
        <w:rPr>
          <w:rFonts w:ascii="Times New Roman" w:hAnsi="Times New Roman"/>
          <w:sz w:val="28"/>
          <w:szCs w:val="28"/>
          <w:lang w:eastAsia="ar-S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0B68EB" w:rsidRDefault="000B68EB" w:rsidP="000B68EB">
      <w:pPr>
        <w:suppressAutoHyphens/>
        <w:spacing w:after="0" w:line="240" w:lineRule="auto"/>
        <w:jc w:val="both"/>
        <w:rPr>
          <w:rFonts w:ascii="Times New Roman" w:hAnsi="Times New Roman"/>
          <w:sz w:val="24"/>
          <w:szCs w:val="24"/>
          <w:lang w:eastAsia="ar-SA"/>
        </w:rPr>
      </w:pPr>
    </w:p>
    <w:p w:rsidR="00225F1C" w:rsidRDefault="00225F1C" w:rsidP="000B68EB">
      <w:pPr>
        <w:suppressAutoHyphens/>
        <w:spacing w:after="0" w:line="240" w:lineRule="auto"/>
        <w:jc w:val="both"/>
        <w:rPr>
          <w:rFonts w:ascii="Times New Roman" w:hAnsi="Times New Roman"/>
          <w:sz w:val="24"/>
          <w:szCs w:val="24"/>
          <w:lang w:eastAsia="ar-SA"/>
        </w:rPr>
      </w:pPr>
    </w:p>
    <w:p w:rsidR="000B68EB" w:rsidRDefault="000B68EB" w:rsidP="000B68EB">
      <w:pPr>
        <w:suppressAutoHyphens/>
        <w:spacing w:after="0" w:line="240" w:lineRule="auto"/>
        <w:jc w:val="both"/>
        <w:rPr>
          <w:rFonts w:ascii="Times New Roman" w:hAnsi="Times New Roman"/>
          <w:sz w:val="24"/>
          <w:szCs w:val="24"/>
          <w:lang w:eastAsia="ar-SA"/>
        </w:rPr>
      </w:pPr>
    </w:p>
    <w:p w:rsidR="0084374B" w:rsidRDefault="000B68EB" w:rsidP="00876FEF">
      <w:pPr>
        <w:suppressAutoHyphens/>
        <w:spacing w:after="0" w:line="240" w:lineRule="auto"/>
        <w:jc w:val="both"/>
        <w:rPr>
          <w:rFonts w:ascii="Times New Roman" w:eastAsia="MS Mincho" w:hAnsi="Times New Roman"/>
          <w:b/>
          <w:sz w:val="28"/>
          <w:szCs w:val="28"/>
          <w:lang w:eastAsia="ar-SA"/>
        </w:rPr>
      </w:pPr>
      <w:r>
        <w:rPr>
          <w:rFonts w:ascii="Times New Roman" w:eastAsia="MS Mincho" w:hAnsi="Times New Roman"/>
          <w:b/>
          <w:sz w:val="28"/>
          <w:szCs w:val="28"/>
          <w:lang w:eastAsia="ar-SA"/>
        </w:rPr>
        <w:t>Ананьївський міський голова</w:t>
      </w:r>
      <w:r>
        <w:rPr>
          <w:rFonts w:ascii="Times New Roman" w:eastAsia="MS Mincho" w:hAnsi="Times New Roman"/>
          <w:b/>
          <w:sz w:val="28"/>
          <w:szCs w:val="28"/>
          <w:lang w:eastAsia="ar-SA"/>
        </w:rPr>
        <w:tab/>
      </w:r>
      <w:r>
        <w:rPr>
          <w:rFonts w:ascii="Times New Roman" w:eastAsia="MS Mincho" w:hAnsi="Times New Roman"/>
          <w:b/>
          <w:sz w:val="28"/>
          <w:szCs w:val="28"/>
          <w:lang w:eastAsia="ar-SA"/>
        </w:rPr>
        <w:tab/>
      </w:r>
      <w:r>
        <w:rPr>
          <w:rFonts w:ascii="Times New Roman" w:eastAsia="MS Mincho" w:hAnsi="Times New Roman"/>
          <w:b/>
          <w:sz w:val="28"/>
          <w:szCs w:val="28"/>
          <w:lang w:eastAsia="ar-SA"/>
        </w:rPr>
        <w:tab/>
      </w:r>
      <w:r>
        <w:rPr>
          <w:rFonts w:ascii="Times New Roman" w:eastAsia="MS Mincho" w:hAnsi="Times New Roman"/>
          <w:b/>
          <w:sz w:val="28"/>
          <w:szCs w:val="28"/>
          <w:lang w:eastAsia="ar-SA"/>
        </w:rPr>
        <w:tab/>
        <w:t xml:space="preserve">        </w:t>
      </w:r>
      <w:r w:rsidR="00D17D0F">
        <w:rPr>
          <w:rFonts w:ascii="Times New Roman" w:eastAsia="MS Mincho" w:hAnsi="Times New Roman"/>
          <w:b/>
          <w:sz w:val="28"/>
          <w:szCs w:val="28"/>
          <w:lang w:eastAsia="ar-SA"/>
        </w:rPr>
        <w:t xml:space="preserve">   </w:t>
      </w:r>
      <w:r w:rsidR="00F84CB8">
        <w:rPr>
          <w:rFonts w:ascii="Times New Roman" w:eastAsia="MS Mincho" w:hAnsi="Times New Roman"/>
          <w:b/>
          <w:sz w:val="28"/>
          <w:szCs w:val="28"/>
          <w:lang w:eastAsia="ar-SA"/>
        </w:rPr>
        <w:t>Юрій ТИЩЕНКО</w:t>
      </w:r>
    </w:p>
    <w:sectPr w:rsidR="0084374B" w:rsidSect="00D17D0F">
      <w:pgSz w:w="11906" w:h="16838"/>
      <w:pgMar w:top="1135"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A4E"/>
    <w:multiLevelType w:val="hybridMultilevel"/>
    <w:tmpl w:val="75909240"/>
    <w:lvl w:ilvl="0" w:tplc="2542B2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0C04D3"/>
    <w:multiLevelType w:val="multilevel"/>
    <w:tmpl w:val="7C8C691A"/>
    <w:lvl w:ilvl="0">
      <w:start w:val="5"/>
      <w:numFmt w:val="decimal"/>
      <w:lvlText w:val="%1"/>
      <w:lvlJc w:val="left"/>
      <w:pPr>
        <w:ind w:left="360" w:hanging="360"/>
      </w:pPr>
      <w:rPr>
        <w:color w:val="000000"/>
      </w:rPr>
    </w:lvl>
    <w:lvl w:ilvl="1">
      <w:start w:val="1"/>
      <w:numFmt w:val="decimal"/>
      <w:lvlText w:val="%1.%2"/>
      <w:lvlJc w:val="left"/>
      <w:pPr>
        <w:ind w:left="90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340" w:hanging="72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780" w:hanging="108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220" w:hanging="1440"/>
      </w:pPr>
      <w:rPr>
        <w:color w:val="000000"/>
      </w:rPr>
    </w:lvl>
    <w:lvl w:ilvl="8">
      <w:start w:val="1"/>
      <w:numFmt w:val="decimal"/>
      <w:lvlText w:val="%1.%2.%3.%4.%5.%6.%7.%8.%9"/>
      <w:lvlJc w:val="left"/>
      <w:pPr>
        <w:ind w:left="6120" w:hanging="1800"/>
      </w:pPr>
      <w:rPr>
        <w:color w:val="000000"/>
      </w:rPr>
    </w:lvl>
  </w:abstractNum>
  <w:abstractNum w:abstractNumId="2">
    <w:nsid w:val="30475213"/>
    <w:multiLevelType w:val="hybridMultilevel"/>
    <w:tmpl w:val="9174AA04"/>
    <w:lvl w:ilvl="0" w:tplc="009E1382">
      <w:start w:val="1"/>
      <w:numFmt w:val="decimal"/>
      <w:lvlText w:val="%1."/>
      <w:lvlJc w:val="left"/>
      <w:pPr>
        <w:tabs>
          <w:tab w:val="num" w:pos="780"/>
        </w:tabs>
        <w:ind w:left="780" w:hanging="360"/>
      </w:pPr>
      <w:rPr>
        <w:rFonts w:eastAsia="Calibri" w:cs="Times New Roman"/>
      </w:rPr>
    </w:lvl>
    <w:lvl w:ilvl="1" w:tplc="E79AA54C">
      <w:numFmt w:val="none"/>
      <w:lvlText w:val=""/>
      <w:lvlJc w:val="left"/>
      <w:pPr>
        <w:tabs>
          <w:tab w:val="num" w:pos="360"/>
        </w:tabs>
        <w:ind w:left="0" w:firstLine="0"/>
      </w:pPr>
    </w:lvl>
    <w:lvl w:ilvl="2" w:tplc="FB6E4062">
      <w:numFmt w:val="none"/>
      <w:lvlText w:val=""/>
      <w:lvlJc w:val="left"/>
      <w:pPr>
        <w:tabs>
          <w:tab w:val="num" w:pos="360"/>
        </w:tabs>
        <w:ind w:left="0" w:firstLine="0"/>
      </w:pPr>
    </w:lvl>
    <w:lvl w:ilvl="3" w:tplc="63B22490">
      <w:numFmt w:val="none"/>
      <w:lvlText w:val=""/>
      <w:lvlJc w:val="left"/>
      <w:pPr>
        <w:tabs>
          <w:tab w:val="num" w:pos="360"/>
        </w:tabs>
        <w:ind w:left="0" w:firstLine="0"/>
      </w:pPr>
    </w:lvl>
    <w:lvl w:ilvl="4" w:tplc="10D8AB78">
      <w:numFmt w:val="none"/>
      <w:lvlText w:val=""/>
      <w:lvlJc w:val="left"/>
      <w:pPr>
        <w:tabs>
          <w:tab w:val="num" w:pos="360"/>
        </w:tabs>
        <w:ind w:left="0" w:firstLine="0"/>
      </w:pPr>
    </w:lvl>
    <w:lvl w:ilvl="5" w:tplc="9AF6719C">
      <w:numFmt w:val="none"/>
      <w:lvlText w:val=""/>
      <w:lvlJc w:val="left"/>
      <w:pPr>
        <w:tabs>
          <w:tab w:val="num" w:pos="360"/>
        </w:tabs>
        <w:ind w:left="0" w:firstLine="0"/>
      </w:pPr>
    </w:lvl>
    <w:lvl w:ilvl="6" w:tplc="E668CDD8">
      <w:numFmt w:val="none"/>
      <w:lvlText w:val=""/>
      <w:lvlJc w:val="left"/>
      <w:pPr>
        <w:tabs>
          <w:tab w:val="num" w:pos="360"/>
        </w:tabs>
        <w:ind w:left="0" w:firstLine="0"/>
      </w:pPr>
    </w:lvl>
    <w:lvl w:ilvl="7" w:tplc="9310526A">
      <w:numFmt w:val="none"/>
      <w:lvlText w:val=""/>
      <w:lvlJc w:val="left"/>
      <w:pPr>
        <w:tabs>
          <w:tab w:val="num" w:pos="360"/>
        </w:tabs>
        <w:ind w:left="0" w:firstLine="0"/>
      </w:pPr>
    </w:lvl>
    <w:lvl w:ilvl="8" w:tplc="41EC7338">
      <w:numFmt w:val="none"/>
      <w:lvlText w:val=""/>
      <w:lvlJc w:val="left"/>
      <w:pPr>
        <w:tabs>
          <w:tab w:val="num" w:pos="360"/>
        </w:tabs>
        <w:ind w:left="0" w:firstLine="0"/>
      </w:pPr>
    </w:lvl>
  </w:abstractNum>
  <w:abstractNum w:abstractNumId="3">
    <w:nsid w:val="3D18785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BD91172"/>
    <w:multiLevelType w:val="multilevel"/>
    <w:tmpl w:val="DED8AB5C"/>
    <w:lvl w:ilvl="0">
      <w:start w:val="5"/>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12"/>
    <w:rsid w:val="00001F30"/>
    <w:rsid w:val="00013812"/>
    <w:rsid w:val="00015D81"/>
    <w:rsid w:val="00034AB1"/>
    <w:rsid w:val="000421F3"/>
    <w:rsid w:val="00057521"/>
    <w:rsid w:val="00073510"/>
    <w:rsid w:val="00075338"/>
    <w:rsid w:val="000A12AF"/>
    <w:rsid w:val="000B68EB"/>
    <w:rsid w:val="000C162D"/>
    <w:rsid w:val="000C3541"/>
    <w:rsid w:val="000C62B5"/>
    <w:rsid w:val="000F5A62"/>
    <w:rsid w:val="00117031"/>
    <w:rsid w:val="00125B74"/>
    <w:rsid w:val="00150CBF"/>
    <w:rsid w:val="00154F70"/>
    <w:rsid w:val="00173E18"/>
    <w:rsid w:val="001A7770"/>
    <w:rsid w:val="001B0DD6"/>
    <w:rsid w:val="001B12C7"/>
    <w:rsid w:val="001C2BA2"/>
    <w:rsid w:val="001E3B30"/>
    <w:rsid w:val="001E44AC"/>
    <w:rsid w:val="00224234"/>
    <w:rsid w:val="00225F1C"/>
    <w:rsid w:val="002418E9"/>
    <w:rsid w:val="00247D98"/>
    <w:rsid w:val="00253236"/>
    <w:rsid w:val="00260FCB"/>
    <w:rsid w:val="00262FB7"/>
    <w:rsid w:val="002D161A"/>
    <w:rsid w:val="002E547B"/>
    <w:rsid w:val="00340D30"/>
    <w:rsid w:val="00346C40"/>
    <w:rsid w:val="00352E71"/>
    <w:rsid w:val="003A3D1E"/>
    <w:rsid w:val="003B4AA1"/>
    <w:rsid w:val="003B779C"/>
    <w:rsid w:val="003C2BAF"/>
    <w:rsid w:val="004252DA"/>
    <w:rsid w:val="00426A4F"/>
    <w:rsid w:val="00432463"/>
    <w:rsid w:val="004668F7"/>
    <w:rsid w:val="0047272D"/>
    <w:rsid w:val="004971CA"/>
    <w:rsid w:val="004A0CF7"/>
    <w:rsid w:val="004A6248"/>
    <w:rsid w:val="004C2B49"/>
    <w:rsid w:val="004D4627"/>
    <w:rsid w:val="004E0289"/>
    <w:rsid w:val="004F01D9"/>
    <w:rsid w:val="00511922"/>
    <w:rsid w:val="005243D5"/>
    <w:rsid w:val="0053133F"/>
    <w:rsid w:val="00535A8A"/>
    <w:rsid w:val="005A203A"/>
    <w:rsid w:val="005B6607"/>
    <w:rsid w:val="005C1F22"/>
    <w:rsid w:val="005D04B5"/>
    <w:rsid w:val="0061129B"/>
    <w:rsid w:val="006130DE"/>
    <w:rsid w:val="0062464D"/>
    <w:rsid w:val="00632771"/>
    <w:rsid w:val="00636022"/>
    <w:rsid w:val="00655561"/>
    <w:rsid w:val="006B7DFA"/>
    <w:rsid w:val="006D1C05"/>
    <w:rsid w:val="006F731E"/>
    <w:rsid w:val="00714B1F"/>
    <w:rsid w:val="007172C7"/>
    <w:rsid w:val="0074456C"/>
    <w:rsid w:val="0079477C"/>
    <w:rsid w:val="007B36BE"/>
    <w:rsid w:val="007E6571"/>
    <w:rsid w:val="00807524"/>
    <w:rsid w:val="008335DA"/>
    <w:rsid w:val="0084374B"/>
    <w:rsid w:val="0085413C"/>
    <w:rsid w:val="0087671B"/>
    <w:rsid w:val="00876FEF"/>
    <w:rsid w:val="00882F16"/>
    <w:rsid w:val="00885D38"/>
    <w:rsid w:val="008A131A"/>
    <w:rsid w:val="008A1ED1"/>
    <w:rsid w:val="008B409E"/>
    <w:rsid w:val="008C1E87"/>
    <w:rsid w:val="008D0C6F"/>
    <w:rsid w:val="008F3BB5"/>
    <w:rsid w:val="00931082"/>
    <w:rsid w:val="00944C37"/>
    <w:rsid w:val="009475FA"/>
    <w:rsid w:val="00956291"/>
    <w:rsid w:val="00976C66"/>
    <w:rsid w:val="009927CD"/>
    <w:rsid w:val="009C4E89"/>
    <w:rsid w:val="009F351B"/>
    <w:rsid w:val="00A10976"/>
    <w:rsid w:val="00A350C1"/>
    <w:rsid w:val="00A41509"/>
    <w:rsid w:val="00A63812"/>
    <w:rsid w:val="00A66C55"/>
    <w:rsid w:val="00A81CB7"/>
    <w:rsid w:val="00AD6AB1"/>
    <w:rsid w:val="00B11A68"/>
    <w:rsid w:val="00B1793F"/>
    <w:rsid w:val="00B3176A"/>
    <w:rsid w:val="00B764C3"/>
    <w:rsid w:val="00B97E12"/>
    <w:rsid w:val="00BA1011"/>
    <w:rsid w:val="00BC35D1"/>
    <w:rsid w:val="00BC7B28"/>
    <w:rsid w:val="00BD4E89"/>
    <w:rsid w:val="00BE29CC"/>
    <w:rsid w:val="00C02BF1"/>
    <w:rsid w:val="00C134B7"/>
    <w:rsid w:val="00C138BE"/>
    <w:rsid w:val="00C3471E"/>
    <w:rsid w:val="00C36815"/>
    <w:rsid w:val="00C45889"/>
    <w:rsid w:val="00C524CB"/>
    <w:rsid w:val="00C52758"/>
    <w:rsid w:val="00C7292C"/>
    <w:rsid w:val="00C72BA1"/>
    <w:rsid w:val="00C76812"/>
    <w:rsid w:val="00C907F4"/>
    <w:rsid w:val="00CA5FE2"/>
    <w:rsid w:val="00CB6140"/>
    <w:rsid w:val="00CC2DFF"/>
    <w:rsid w:val="00CC3BC2"/>
    <w:rsid w:val="00CE774E"/>
    <w:rsid w:val="00CF238F"/>
    <w:rsid w:val="00D14829"/>
    <w:rsid w:val="00D17D0F"/>
    <w:rsid w:val="00D36E9D"/>
    <w:rsid w:val="00D45DA0"/>
    <w:rsid w:val="00D638E8"/>
    <w:rsid w:val="00D74215"/>
    <w:rsid w:val="00D74F1B"/>
    <w:rsid w:val="00D97713"/>
    <w:rsid w:val="00DA0B2D"/>
    <w:rsid w:val="00DB525E"/>
    <w:rsid w:val="00DF7758"/>
    <w:rsid w:val="00E032C7"/>
    <w:rsid w:val="00E25543"/>
    <w:rsid w:val="00E354E9"/>
    <w:rsid w:val="00E403BB"/>
    <w:rsid w:val="00E502D6"/>
    <w:rsid w:val="00E50D16"/>
    <w:rsid w:val="00E56B92"/>
    <w:rsid w:val="00E74145"/>
    <w:rsid w:val="00EB2C85"/>
    <w:rsid w:val="00EB5CDB"/>
    <w:rsid w:val="00EC2112"/>
    <w:rsid w:val="00EC3D76"/>
    <w:rsid w:val="00EC5E23"/>
    <w:rsid w:val="00EE37F2"/>
    <w:rsid w:val="00EF5AF1"/>
    <w:rsid w:val="00F11916"/>
    <w:rsid w:val="00F27B18"/>
    <w:rsid w:val="00F81D5A"/>
    <w:rsid w:val="00F84CB8"/>
    <w:rsid w:val="00F94199"/>
    <w:rsid w:val="00FC1A02"/>
    <w:rsid w:val="00FC7208"/>
    <w:rsid w:val="00FF2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D81"/>
    <w:rPr>
      <w:rFonts w:ascii="Tahoma" w:eastAsia="Calibri" w:hAnsi="Tahoma" w:cs="Tahoma"/>
      <w:sz w:val="16"/>
      <w:szCs w:val="16"/>
    </w:rPr>
  </w:style>
  <w:style w:type="paragraph" w:styleId="a5">
    <w:name w:val="No Spacing"/>
    <w:uiPriority w:val="1"/>
    <w:qFormat/>
    <w:rsid w:val="000B68EB"/>
    <w:pPr>
      <w:spacing w:after="0" w:line="240" w:lineRule="auto"/>
    </w:pPr>
    <w:rPr>
      <w:rFonts w:ascii="Calibri" w:eastAsia="Calibri" w:hAnsi="Calibri" w:cs="Times New Roman"/>
    </w:rPr>
  </w:style>
  <w:style w:type="paragraph" w:styleId="a6">
    <w:name w:val="Normal (Web)"/>
    <w:basedOn w:val="a"/>
    <w:uiPriority w:val="99"/>
    <w:unhideWhenUsed/>
    <w:rsid w:val="00073510"/>
    <w:pPr>
      <w:spacing w:before="100" w:beforeAutospacing="1" w:after="100" w:afterAutospacing="1" w:line="240" w:lineRule="auto"/>
    </w:pPr>
    <w:rPr>
      <w:rFonts w:ascii="Times New Roman" w:eastAsia="Times New Roman" w:hAnsi="Times New Roman"/>
      <w:sz w:val="24"/>
      <w:szCs w:val="24"/>
      <w:lang w:val="ru-RU" w:eastAsia="ru-RU"/>
    </w:rPr>
  </w:style>
  <w:style w:type="table" w:styleId="a7">
    <w:name w:val="Table Grid"/>
    <w:basedOn w:val="a1"/>
    <w:rsid w:val="00807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1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D81"/>
    <w:rPr>
      <w:rFonts w:ascii="Tahoma" w:eastAsia="Calibri" w:hAnsi="Tahoma" w:cs="Tahoma"/>
      <w:sz w:val="16"/>
      <w:szCs w:val="16"/>
    </w:rPr>
  </w:style>
  <w:style w:type="paragraph" w:styleId="a5">
    <w:name w:val="No Spacing"/>
    <w:uiPriority w:val="1"/>
    <w:qFormat/>
    <w:rsid w:val="000B68EB"/>
    <w:pPr>
      <w:spacing w:after="0" w:line="240" w:lineRule="auto"/>
    </w:pPr>
    <w:rPr>
      <w:rFonts w:ascii="Calibri" w:eastAsia="Calibri" w:hAnsi="Calibri" w:cs="Times New Roman"/>
    </w:rPr>
  </w:style>
  <w:style w:type="paragraph" w:styleId="a6">
    <w:name w:val="Normal (Web)"/>
    <w:basedOn w:val="a"/>
    <w:uiPriority w:val="99"/>
    <w:unhideWhenUsed/>
    <w:rsid w:val="00073510"/>
    <w:pPr>
      <w:spacing w:before="100" w:beforeAutospacing="1" w:after="100" w:afterAutospacing="1" w:line="240" w:lineRule="auto"/>
    </w:pPr>
    <w:rPr>
      <w:rFonts w:ascii="Times New Roman" w:eastAsia="Times New Roman" w:hAnsi="Times New Roman"/>
      <w:sz w:val="24"/>
      <w:szCs w:val="24"/>
      <w:lang w:val="ru-RU" w:eastAsia="ru-RU"/>
    </w:rPr>
  </w:style>
  <w:style w:type="table" w:styleId="a7">
    <w:name w:val="Table Grid"/>
    <w:basedOn w:val="a1"/>
    <w:rsid w:val="00807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3903">
      <w:bodyDiv w:val="1"/>
      <w:marLeft w:val="0"/>
      <w:marRight w:val="0"/>
      <w:marTop w:val="0"/>
      <w:marBottom w:val="0"/>
      <w:divBdr>
        <w:top w:val="none" w:sz="0" w:space="0" w:color="auto"/>
        <w:left w:val="none" w:sz="0" w:space="0" w:color="auto"/>
        <w:bottom w:val="none" w:sz="0" w:space="0" w:color="auto"/>
        <w:right w:val="none" w:sz="0" w:space="0" w:color="auto"/>
      </w:divBdr>
    </w:div>
    <w:div w:id="15063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B07-ACC4-479D-9E97-CE1FA90F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2024-07-24T06:09:00Z</cp:lastPrinted>
  <dcterms:created xsi:type="dcterms:W3CDTF">2025-04-29T08:15:00Z</dcterms:created>
  <dcterms:modified xsi:type="dcterms:W3CDTF">2025-05-19T11:54:00Z</dcterms:modified>
</cp:coreProperties>
</file>