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D0" w:rsidRPr="00130DD0" w:rsidRDefault="00130DD0" w:rsidP="00130DD0">
      <w:pPr>
        <w:shd w:val="clear" w:color="auto" w:fill="FFFFFF"/>
        <w:suppressAutoHyphens/>
        <w:jc w:val="center"/>
        <w:rPr>
          <w:b/>
          <w:spacing w:val="-1"/>
          <w:sz w:val="32"/>
          <w:szCs w:val="32"/>
          <w:lang w:eastAsia="ar-SA"/>
        </w:rPr>
      </w:pPr>
      <w:r w:rsidRPr="00130DD0">
        <w:rPr>
          <w:b/>
          <w:noProof/>
          <w:sz w:val="28"/>
          <w:szCs w:val="28"/>
        </w:rPr>
        <w:drawing>
          <wp:inline distT="0" distB="0" distL="0" distR="0" wp14:anchorId="2749CE5B" wp14:editId="557E2F75">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30DD0" w:rsidRPr="00130DD0" w:rsidRDefault="00130DD0" w:rsidP="00130DD0">
      <w:pPr>
        <w:tabs>
          <w:tab w:val="center" w:pos="4931"/>
        </w:tabs>
        <w:suppressAutoHyphens/>
        <w:jc w:val="center"/>
        <w:rPr>
          <w:b/>
          <w:bCs/>
          <w:color w:val="000000"/>
          <w:sz w:val="32"/>
          <w:szCs w:val="32"/>
          <w:lang w:eastAsia="ar-SA"/>
        </w:rPr>
      </w:pPr>
      <w:r w:rsidRPr="00130DD0">
        <w:rPr>
          <w:b/>
          <w:bCs/>
          <w:color w:val="000000"/>
          <w:sz w:val="32"/>
          <w:szCs w:val="32"/>
          <w:lang w:eastAsia="ar-SA"/>
        </w:rPr>
        <w:t>АНАНЬЇВСЬКА МІСЬКА РАДА</w:t>
      </w:r>
    </w:p>
    <w:p w:rsidR="00130DD0" w:rsidRPr="00130DD0" w:rsidRDefault="00130DD0" w:rsidP="00130DD0">
      <w:pPr>
        <w:suppressAutoHyphens/>
        <w:jc w:val="center"/>
        <w:rPr>
          <w:b/>
          <w:bCs/>
          <w:color w:val="000000"/>
          <w:sz w:val="30"/>
          <w:szCs w:val="30"/>
          <w:lang w:eastAsia="ar-SA"/>
        </w:rPr>
      </w:pPr>
      <w:r w:rsidRPr="00130DD0">
        <w:rPr>
          <w:b/>
          <w:bCs/>
          <w:color w:val="000000"/>
          <w:sz w:val="30"/>
          <w:szCs w:val="30"/>
          <w:lang w:val="uk-UA" w:eastAsia="ar-SA"/>
        </w:rPr>
        <w:t xml:space="preserve">ПРОЄКТ </w:t>
      </w:r>
      <w:r w:rsidRPr="00130DD0">
        <w:rPr>
          <w:b/>
          <w:bCs/>
          <w:color w:val="000000"/>
          <w:sz w:val="30"/>
          <w:szCs w:val="30"/>
          <w:lang w:eastAsia="ar-SA"/>
        </w:rPr>
        <w:t>РІШЕННЯ</w:t>
      </w:r>
    </w:p>
    <w:p w:rsidR="00130DD0" w:rsidRPr="00130DD0" w:rsidRDefault="00130DD0" w:rsidP="00130DD0">
      <w:pPr>
        <w:suppressAutoHyphens/>
        <w:jc w:val="center"/>
        <w:rPr>
          <w:lang w:eastAsia="ar-SA"/>
        </w:rPr>
      </w:pPr>
      <w:r w:rsidRPr="00130DD0">
        <w:rPr>
          <w:lang w:eastAsia="ar-SA"/>
        </w:rPr>
        <w:t>Ананьїв</w:t>
      </w:r>
    </w:p>
    <w:p w:rsidR="00130DD0" w:rsidRPr="00130DD0" w:rsidRDefault="00130DD0" w:rsidP="00130DD0">
      <w:pPr>
        <w:suppressAutoHyphens/>
        <w:jc w:val="center"/>
        <w:rPr>
          <w:rFonts w:cs="Calibri"/>
          <w:color w:val="FF0000"/>
          <w:kern w:val="2"/>
          <w:sz w:val="28"/>
          <w:szCs w:val="28"/>
          <w:lang w:eastAsia="ar-SA"/>
        </w:rPr>
      </w:pPr>
    </w:p>
    <w:p w:rsidR="00130DD0" w:rsidRPr="00130DD0" w:rsidRDefault="00130DD0" w:rsidP="00A30E58">
      <w:pPr>
        <w:jc w:val="both"/>
        <w:rPr>
          <w:rFonts w:eastAsia="Calibri"/>
          <w:sz w:val="28"/>
          <w:szCs w:val="28"/>
          <w:lang w:eastAsia="en-US"/>
        </w:rPr>
      </w:pPr>
      <w:r w:rsidRPr="00130DD0">
        <w:rPr>
          <w:bCs/>
          <w:sz w:val="28"/>
          <w:szCs w:val="28"/>
          <w:lang w:val="uk-UA" w:eastAsia="ar-SA"/>
        </w:rPr>
        <w:t>__</w:t>
      </w:r>
      <w:r w:rsidR="007676E5">
        <w:rPr>
          <w:bCs/>
          <w:sz w:val="28"/>
          <w:szCs w:val="28"/>
          <w:lang w:val="uk-UA" w:eastAsia="ar-SA"/>
        </w:rPr>
        <w:t xml:space="preserve"> </w:t>
      </w:r>
      <w:r w:rsidR="00185FCE">
        <w:rPr>
          <w:bCs/>
          <w:sz w:val="28"/>
          <w:szCs w:val="28"/>
          <w:lang w:val="uk-UA" w:eastAsia="ar-SA"/>
        </w:rPr>
        <w:t>квітня</w:t>
      </w:r>
      <w:r w:rsidRPr="00130DD0">
        <w:rPr>
          <w:bCs/>
          <w:sz w:val="28"/>
          <w:szCs w:val="28"/>
          <w:lang w:eastAsia="ar-SA"/>
        </w:rPr>
        <w:t xml:space="preserve"> </w:t>
      </w:r>
      <w:r w:rsidRPr="00130DD0">
        <w:rPr>
          <w:rFonts w:eastAsia="Calibri"/>
          <w:sz w:val="28"/>
          <w:szCs w:val="28"/>
          <w:lang w:eastAsia="en-US"/>
        </w:rPr>
        <w:t>202</w:t>
      </w:r>
      <w:r w:rsidRPr="00130DD0">
        <w:rPr>
          <w:rFonts w:eastAsia="Calibri"/>
          <w:sz w:val="28"/>
          <w:szCs w:val="28"/>
          <w:lang w:val="uk-UA" w:eastAsia="en-US"/>
        </w:rPr>
        <w:t>5</w:t>
      </w:r>
      <w:r w:rsidRPr="00130DD0">
        <w:rPr>
          <w:rFonts w:eastAsia="Calibri"/>
          <w:sz w:val="28"/>
          <w:szCs w:val="28"/>
          <w:lang w:eastAsia="en-US"/>
        </w:rPr>
        <w:t xml:space="preserve"> року</w:t>
      </w:r>
      <w:r w:rsidRPr="00130DD0">
        <w:rPr>
          <w:rFonts w:eastAsia="Calibri"/>
          <w:sz w:val="28"/>
          <w:szCs w:val="28"/>
          <w:lang w:eastAsia="en-US"/>
        </w:rPr>
        <w:tab/>
      </w:r>
      <w:r w:rsidRPr="00130DD0">
        <w:rPr>
          <w:rFonts w:eastAsia="Calibri"/>
          <w:sz w:val="28"/>
          <w:szCs w:val="28"/>
          <w:lang w:eastAsia="en-US"/>
        </w:rPr>
        <w:tab/>
      </w:r>
      <w:r w:rsidRPr="00130DD0">
        <w:rPr>
          <w:rFonts w:eastAsia="Calibri"/>
          <w:sz w:val="28"/>
          <w:szCs w:val="28"/>
          <w:lang w:eastAsia="en-US"/>
        </w:rPr>
        <w:tab/>
      </w:r>
      <w:r w:rsidRPr="00130DD0">
        <w:rPr>
          <w:rFonts w:eastAsia="Calibri"/>
          <w:sz w:val="28"/>
          <w:szCs w:val="28"/>
          <w:lang w:eastAsia="en-US"/>
        </w:rPr>
        <w:tab/>
      </w:r>
      <w:r w:rsidRPr="00130DD0">
        <w:rPr>
          <w:rFonts w:eastAsia="Calibri"/>
          <w:sz w:val="28"/>
          <w:szCs w:val="28"/>
          <w:lang w:eastAsia="en-US"/>
        </w:rPr>
        <w:tab/>
      </w:r>
      <w:r w:rsidRPr="00130DD0">
        <w:rPr>
          <w:rFonts w:eastAsia="Calibri"/>
          <w:sz w:val="28"/>
          <w:szCs w:val="28"/>
          <w:lang w:eastAsia="en-US"/>
        </w:rPr>
        <w:tab/>
      </w:r>
      <w:r w:rsidRPr="00130DD0">
        <w:rPr>
          <w:rFonts w:eastAsia="Calibri"/>
          <w:sz w:val="28"/>
          <w:szCs w:val="28"/>
          <w:lang w:eastAsia="en-US"/>
        </w:rPr>
        <w:tab/>
        <w:t xml:space="preserve">             </w:t>
      </w:r>
      <w:r w:rsidR="00A30E58">
        <w:rPr>
          <w:rFonts w:eastAsia="Calibri"/>
          <w:sz w:val="28"/>
          <w:szCs w:val="28"/>
          <w:lang w:val="uk-UA" w:eastAsia="en-US"/>
        </w:rPr>
        <w:t xml:space="preserve">  </w:t>
      </w:r>
      <w:r w:rsidRPr="00130DD0">
        <w:rPr>
          <w:rFonts w:eastAsia="Calibri"/>
          <w:sz w:val="28"/>
          <w:szCs w:val="28"/>
          <w:lang w:eastAsia="en-US"/>
        </w:rPr>
        <w:t xml:space="preserve">№ </w:t>
      </w:r>
      <w:r w:rsidRPr="00130DD0">
        <w:rPr>
          <w:rFonts w:eastAsia="Calibri"/>
          <w:sz w:val="28"/>
          <w:szCs w:val="28"/>
          <w:lang w:val="uk-UA" w:eastAsia="en-US"/>
        </w:rPr>
        <w:t>___</w:t>
      </w:r>
      <w:r w:rsidRPr="00130DD0">
        <w:rPr>
          <w:rFonts w:eastAsia="Calibri"/>
          <w:sz w:val="28"/>
          <w:szCs w:val="28"/>
          <w:lang w:eastAsia="en-US"/>
        </w:rPr>
        <w:t>-</w:t>
      </w:r>
      <w:r w:rsidRPr="00130DD0">
        <w:rPr>
          <w:rFonts w:eastAsia="Calibri"/>
          <w:sz w:val="28"/>
          <w:szCs w:val="28"/>
          <w:lang w:val="en-US" w:eastAsia="en-US"/>
        </w:rPr>
        <w:t>V</w:t>
      </w:r>
      <w:r w:rsidRPr="00130DD0">
        <w:rPr>
          <w:rFonts w:eastAsia="Calibri"/>
          <w:sz w:val="28"/>
          <w:szCs w:val="28"/>
          <w:lang w:eastAsia="en-US"/>
        </w:rPr>
        <w:t>ІІІ</w:t>
      </w:r>
    </w:p>
    <w:p w:rsidR="00130DD0" w:rsidRPr="00130DD0" w:rsidRDefault="00130DD0" w:rsidP="00130DD0">
      <w:pPr>
        <w:shd w:val="clear" w:color="auto" w:fill="FFFFFF"/>
        <w:jc w:val="center"/>
        <w:rPr>
          <w:b/>
          <w:sz w:val="28"/>
          <w:szCs w:val="28"/>
        </w:rPr>
      </w:pPr>
    </w:p>
    <w:p w:rsidR="00130DD0" w:rsidRDefault="00130DD0" w:rsidP="00130DD0">
      <w:pPr>
        <w:shd w:val="clear" w:color="auto" w:fill="FFFFFF"/>
        <w:jc w:val="center"/>
        <w:rPr>
          <w:rStyle w:val="docdata"/>
          <w:b/>
          <w:bCs/>
          <w:color w:val="000000"/>
          <w:sz w:val="28"/>
          <w:szCs w:val="28"/>
          <w:lang w:val="uk-UA"/>
        </w:rPr>
      </w:pPr>
      <w:r w:rsidRPr="00EF4ECA">
        <w:rPr>
          <w:b/>
          <w:sz w:val="28"/>
          <w:szCs w:val="28"/>
          <w:lang w:val="uk-UA"/>
        </w:rPr>
        <w:t xml:space="preserve">Про внесення змін до </w:t>
      </w:r>
      <w:bookmarkStart w:id="0" w:name="_Hlk79055916"/>
      <w:r>
        <w:rPr>
          <w:rStyle w:val="docdata"/>
          <w:b/>
          <w:bCs/>
          <w:color w:val="000000"/>
          <w:sz w:val="28"/>
          <w:szCs w:val="28"/>
          <w:lang w:val="uk-UA"/>
        </w:rPr>
        <w:t>рішення Ананьївської міської ради</w:t>
      </w:r>
    </w:p>
    <w:p w:rsidR="00130DD0" w:rsidRPr="00EF4ECA" w:rsidRDefault="00130DD0" w:rsidP="00130DD0">
      <w:pPr>
        <w:shd w:val="clear" w:color="auto" w:fill="FFFFFF"/>
        <w:jc w:val="center"/>
        <w:rPr>
          <w:b/>
          <w:bCs/>
          <w:color w:val="000000"/>
          <w:sz w:val="28"/>
          <w:szCs w:val="28"/>
          <w:lang w:val="uk-UA"/>
        </w:rPr>
      </w:pPr>
      <w:r w:rsidRPr="00012952">
        <w:rPr>
          <w:rStyle w:val="docdata"/>
          <w:b/>
          <w:bCs/>
          <w:color w:val="000000"/>
          <w:sz w:val="28"/>
          <w:szCs w:val="28"/>
          <w:lang w:val="uk-UA"/>
        </w:rPr>
        <w:t>від 20 грудня 2024 року</w:t>
      </w:r>
      <w:r>
        <w:rPr>
          <w:rStyle w:val="docdata"/>
          <w:b/>
          <w:bCs/>
          <w:color w:val="000000"/>
          <w:sz w:val="28"/>
          <w:szCs w:val="28"/>
          <w:lang w:val="uk-UA"/>
        </w:rPr>
        <w:t xml:space="preserve"> </w:t>
      </w:r>
      <w:r w:rsidRPr="00012952">
        <w:rPr>
          <w:rStyle w:val="docdata"/>
          <w:b/>
          <w:bCs/>
          <w:color w:val="000000"/>
          <w:sz w:val="28"/>
          <w:szCs w:val="28"/>
          <w:lang w:val="uk-UA"/>
        </w:rPr>
        <w:t>№ 1332-VІІІ</w:t>
      </w:r>
    </w:p>
    <w:p w:rsidR="00130DD0" w:rsidRPr="00EF4ECA" w:rsidRDefault="00130DD0" w:rsidP="00130DD0">
      <w:pPr>
        <w:shd w:val="clear" w:color="auto" w:fill="FFFFFF"/>
        <w:jc w:val="both"/>
        <w:rPr>
          <w:sz w:val="28"/>
          <w:szCs w:val="28"/>
          <w:lang w:val="uk-UA"/>
        </w:rPr>
      </w:pPr>
    </w:p>
    <w:bookmarkEnd w:id="0"/>
    <w:p w:rsidR="00130DD0" w:rsidRPr="00EF4ECA" w:rsidRDefault="00130DD0" w:rsidP="00130DD0">
      <w:pPr>
        <w:pStyle w:val="4099"/>
        <w:spacing w:before="0" w:beforeAutospacing="0" w:after="0" w:afterAutospacing="0"/>
        <w:ind w:firstLine="709"/>
        <w:jc w:val="both"/>
        <w:rPr>
          <w:lang w:val="uk-UA"/>
        </w:rPr>
      </w:pPr>
      <w:r w:rsidRPr="00EF4ECA">
        <w:rPr>
          <w:sz w:val="28"/>
          <w:szCs w:val="28"/>
          <w:lang w:val="uk-UA"/>
        </w:rPr>
        <w:t xml:space="preserve">Відповідно до </w:t>
      </w:r>
      <w:r w:rsidR="000E2607">
        <w:rPr>
          <w:sz w:val="28"/>
          <w:szCs w:val="28"/>
          <w:shd w:val="clear" w:color="auto" w:fill="FFFFFF"/>
          <w:lang w:val="uk-UA"/>
        </w:rPr>
        <w:t>статей</w:t>
      </w:r>
      <w:r>
        <w:rPr>
          <w:sz w:val="28"/>
          <w:szCs w:val="28"/>
          <w:shd w:val="clear" w:color="auto" w:fill="FFFFFF"/>
          <w:lang w:val="uk-UA"/>
        </w:rPr>
        <w:t xml:space="preserve"> 26,</w:t>
      </w:r>
      <w:r w:rsidRPr="00EF4ECA">
        <w:rPr>
          <w:sz w:val="28"/>
          <w:szCs w:val="28"/>
          <w:shd w:val="clear" w:color="auto" w:fill="FFFFFF"/>
          <w:lang w:val="uk-UA"/>
        </w:rPr>
        <w:t>59 Закону України «Про міс</w:t>
      </w:r>
      <w:r>
        <w:rPr>
          <w:sz w:val="28"/>
          <w:szCs w:val="28"/>
          <w:shd w:val="clear" w:color="auto" w:fill="FFFFFF"/>
          <w:lang w:val="uk-UA"/>
        </w:rPr>
        <w:t>цеве самоврядування в Україні»</w:t>
      </w:r>
      <w:r w:rsidRPr="00EF4ECA">
        <w:rPr>
          <w:color w:val="000000"/>
          <w:sz w:val="28"/>
          <w:szCs w:val="28"/>
          <w:lang w:val="uk-UA"/>
        </w:rPr>
        <w:t>,</w:t>
      </w:r>
      <w:r>
        <w:rPr>
          <w:color w:val="000000"/>
          <w:sz w:val="28"/>
          <w:szCs w:val="28"/>
          <w:lang w:val="uk-UA"/>
        </w:rPr>
        <w:t xml:space="preserve"> </w:t>
      </w:r>
      <w:r w:rsidRPr="00EF4ECA">
        <w:rPr>
          <w:color w:val="000000"/>
          <w:sz w:val="28"/>
          <w:szCs w:val="28"/>
          <w:lang w:val="uk-UA"/>
        </w:rPr>
        <w:t>враховуючи висновки та рекомендації постійної комісії Ананьївської міської ради з питань комунальної власності, житлово-комунального господарства, енергозбереження та транспорту, Ананьївська міська рада</w:t>
      </w:r>
    </w:p>
    <w:p w:rsidR="00130DD0" w:rsidRPr="00EF4ECA" w:rsidRDefault="00130DD0" w:rsidP="00130DD0">
      <w:pPr>
        <w:pStyle w:val="a3"/>
        <w:spacing w:before="0" w:beforeAutospacing="0" w:after="0" w:afterAutospacing="0"/>
        <w:ind w:firstLine="709"/>
        <w:jc w:val="both"/>
        <w:rPr>
          <w:lang w:val="uk-UA"/>
        </w:rPr>
      </w:pPr>
      <w:r>
        <w:t> </w:t>
      </w:r>
    </w:p>
    <w:p w:rsidR="00130DD0" w:rsidRPr="00130DD0" w:rsidRDefault="00130DD0" w:rsidP="00130DD0">
      <w:pPr>
        <w:pStyle w:val="a3"/>
        <w:spacing w:before="0" w:beforeAutospacing="0" w:after="0" w:afterAutospacing="0"/>
        <w:jc w:val="both"/>
        <w:rPr>
          <w:lang w:val="uk-UA"/>
        </w:rPr>
      </w:pPr>
      <w:r w:rsidRPr="00130DD0">
        <w:rPr>
          <w:b/>
          <w:bCs/>
          <w:color w:val="000000"/>
          <w:sz w:val="28"/>
          <w:szCs w:val="28"/>
          <w:lang w:val="uk-UA"/>
        </w:rPr>
        <w:t>ВИРІШИЛА:</w:t>
      </w:r>
    </w:p>
    <w:p w:rsidR="00130DD0" w:rsidRPr="00130DD0" w:rsidRDefault="00130DD0" w:rsidP="00130DD0">
      <w:pPr>
        <w:pStyle w:val="a3"/>
        <w:spacing w:before="0" w:beforeAutospacing="0" w:after="0" w:afterAutospacing="0"/>
        <w:ind w:firstLine="709"/>
        <w:jc w:val="both"/>
        <w:rPr>
          <w:sz w:val="28"/>
          <w:szCs w:val="28"/>
          <w:lang w:val="uk-UA"/>
        </w:rPr>
      </w:pPr>
      <w:r>
        <w:t> </w:t>
      </w:r>
    </w:p>
    <w:p w:rsidR="00130DD0" w:rsidRPr="008D4375" w:rsidRDefault="00130DD0" w:rsidP="00130DD0">
      <w:pPr>
        <w:pStyle w:val="a4"/>
        <w:shd w:val="clear" w:color="auto" w:fill="FFFFFF"/>
        <w:ind w:left="0" w:firstLine="708"/>
        <w:jc w:val="both"/>
        <w:rPr>
          <w:sz w:val="28"/>
          <w:szCs w:val="28"/>
          <w:lang w:val="uk-UA"/>
        </w:rPr>
      </w:pPr>
      <w:r w:rsidRPr="00871EF9">
        <w:rPr>
          <w:sz w:val="28"/>
          <w:szCs w:val="28"/>
          <w:lang w:val="uk-UA" w:eastAsia="zh-CN"/>
        </w:rPr>
        <w:t xml:space="preserve">1. Внести зміни до рішення Ананьївської міської ради </w:t>
      </w:r>
      <w:r>
        <w:rPr>
          <w:sz w:val="28"/>
          <w:szCs w:val="28"/>
          <w:lang w:val="uk-UA" w:eastAsia="zh-CN"/>
        </w:rPr>
        <w:t xml:space="preserve">від </w:t>
      </w:r>
      <w:r w:rsidRPr="00871EF9">
        <w:rPr>
          <w:sz w:val="28"/>
          <w:szCs w:val="28"/>
          <w:lang w:val="uk-UA" w:eastAsia="zh-CN"/>
        </w:rPr>
        <w:t xml:space="preserve">20 грудня </w:t>
      </w:r>
      <w:r>
        <w:rPr>
          <w:sz w:val="28"/>
          <w:szCs w:val="28"/>
          <w:lang w:val="uk-UA" w:eastAsia="zh-CN"/>
        </w:rPr>
        <w:t xml:space="preserve">    </w:t>
      </w:r>
      <w:r w:rsidRPr="00871EF9">
        <w:rPr>
          <w:sz w:val="28"/>
          <w:szCs w:val="28"/>
          <w:lang w:val="uk-UA" w:eastAsia="zh-CN"/>
        </w:rPr>
        <w:t>2024 року №1332</w:t>
      </w:r>
      <w:r>
        <w:rPr>
          <w:sz w:val="28"/>
          <w:szCs w:val="28"/>
          <w:lang w:val="uk-UA" w:eastAsia="zh-CN"/>
        </w:rPr>
        <w:t>-</w:t>
      </w:r>
      <w:r w:rsidRPr="00871EF9">
        <w:rPr>
          <w:sz w:val="28"/>
          <w:szCs w:val="28"/>
          <w:lang w:val="uk-UA" w:eastAsia="zh-CN"/>
        </w:rPr>
        <w:t xml:space="preserve">VІІІ «Про затвердження Положення про конкурсний відбір суб’єктів оціночної діяльності для проведення незалежної оцінки комунального майна Ананьївської </w:t>
      </w:r>
      <w:r>
        <w:rPr>
          <w:sz w:val="28"/>
          <w:szCs w:val="28"/>
          <w:lang w:val="uk-UA" w:eastAsia="zh-CN"/>
        </w:rPr>
        <w:t xml:space="preserve">міської територіальної громади», </w:t>
      </w:r>
      <w:r w:rsidR="000E2607" w:rsidRPr="008D4375">
        <w:rPr>
          <w:sz w:val="28"/>
          <w:szCs w:val="28"/>
          <w:lang w:val="uk-UA" w:eastAsia="zh-CN"/>
        </w:rPr>
        <w:t>виклавши</w:t>
      </w:r>
      <w:r w:rsidRPr="008D4375">
        <w:rPr>
          <w:sz w:val="28"/>
          <w:szCs w:val="28"/>
          <w:lang w:val="uk-UA" w:eastAsia="zh-CN"/>
        </w:rPr>
        <w:t xml:space="preserve"> Положення про конкурсний відбір суб’єктів оціночної діяльності для проведення незалежної оцінки комунального майна Ананьївської міської територіальної громади, затверджене пунктом 1 рішення, </w:t>
      </w:r>
      <w:r w:rsidRPr="008D4375">
        <w:rPr>
          <w:sz w:val="28"/>
          <w:szCs w:val="28"/>
          <w:lang w:val="uk-UA"/>
        </w:rPr>
        <w:t>в новій редакції (додається).</w:t>
      </w:r>
    </w:p>
    <w:p w:rsidR="00130DD0" w:rsidRPr="00130DD0" w:rsidRDefault="00130DD0" w:rsidP="00130DD0">
      <w:pPr>
        <w:pStyle w:val="a4"/>
        <w:shd w:val="clear" w:color="auto" w:fill="FFFFFF"/>
        <w:ind w:left="0" w:firstLine="708"/>
        <w:jc w:val="both"/>
        <w:rPr>
          <w:szCs w:val="28"/>
          <w:lang w:val="uk-UA" w:eastAsia="zh-CN"/>
        </w:rPr>
      </w:pPr>
    </w:p>
    <w:p w:rsidR="00130DD0" w:rsidRPr="00853757" w:rsidRDefault="00130DD0" w:rsidP="00130DD0">
      <w:pPr>
        <w:pStyle w:val="145258"/>
        <w:spacing w:before="0" w:beforeAutospacing="0" w:after="0" w:afterAutospacing="0"/>
        <w:ind w:firstLine="709"/>
        <w:jc w:val="both"/>
        <w:rPr>
          <w:lang w:val="uk-UA"/>
        </w:rPr>
      </w:pPr>
      <w:r>
        <w:rPr>
          <w:color w:val="000000"/>
          <w:sz w:val="28"/>
          <w:szCs w:val="28"/>
          <w:lang w:val="uk-UA"/>
        </w:rPr>
        <w:t>2</w:t>
      </w:r>
      <w:r w:rsidRPr="00853757">
        <w:rPr>
          <w:color w:val="000000"/>
          <w:sz w:val="28"/>
          <w:szCs w:val="28"/>
          <w:lang w:val="uk-UA"/>
        </w:rPr>
        <w:t xml:space="preserve">. Контроль за виконанням цього рішення покласти на постійну комісію Ананьївської міської ради з питань комунальної власності, житлово-комунального господарства, енергозбереження та транспорту. </w:t>
      </w:r>
    </w:p>
    <w:p w:rsidR="00130DD0" w:rsidRDefault="00130DD0" w:rsidP="00130DD0">
      <w:pPr>
        <w:pStyle w:val="a3"/>
        <w:spacing w:before="0" w:beforeAutospacing="0" w:after="0" w:afterAutospacing="0"/>
        <w:ind w:firstLine="709"/>
        <w:jc w:val="both"/>
        <w:rPr>
          <w:lang w:val="uk-UA"/>
        </w:rPr>
      </w:pPr>
    </w:p>
    <w:p w:rsidR="00130DD0" w:rsidRDefault="00130DD0" w:rsidP="00130DD0">
      <w:pPr>
        <w:pStyle w:val="a3"/>
        <w:spacing w:before="0" w:beforeAutospacing="0" w:after="0" w:afterAutospacing="0"/>
        <w:ind w:firstLine="709"/>
        <w:jc w:val="both"/>
        <w:rPr>
          <w:lang w:val="uk-UA"/>
        </w:rPr>
      </w:pPr>
    </w:p>
    <w:p w:rsidR="00130DD0" w:rsidRPr="00853757" w:rsidRDefault="00130DD0" w:rsidP="00130DD0">
      <w:pPr>
        <w:pStyle w:val="a3"/>
        <w:spacing w:before="0" w:beforeAutospacing="0" w:after="0" w:afterAutospacing="0"/>
        <w:ind w:firstLine="709"/>
        <w:jc w:val="both"/>
        <w:rPr>
          <w:lang w:val="uk-UA"/>
        </w:rPr>
      </w:pPr>
    </w:p>
    <w:p w:rsidR="00130DD0" w:rsidRPr="00853757" w:rsidRDefault="00130DD0" w:rsidP="00130DD0">
      <w:pPr>
        <w:pStyle w:val="a3"/>
        <w:spacing w:before="0" w:beforeAutospacing="0" w:after="0" w:afterAutospacing="0"/>
        <w:jc w:val="both"/>
        <w:rPr>
          <w:lang w:val="uk-UA"/>
        </w:rPr>
      </w:pPr>
      <w:r w:rsidRPr="00853757">
        <w:rPr>
          <w:b/>
          <w:bCs/>
          <w:color w:val="000000"/>
          <w:sz w:val="28"/>
          <w:szCs w:val="28"/>
          <w:lang w:val="uk-UA"/>
        </w:rPr>
        <w:t>Ананьївськ</w:t>
      </w:r>
      <w:r>
        <w:rPr>
          <w:b/>
          <w:bCs/>
          <w:color w:val="000000"/>
          <w:sz w:val="28"/>
          <w:szCs w:val="28"/>
          <w:lang w:val="uk-UA"/>
        </w:rPr>
        <w:t>ий</w:t>
      </w:r>
      <w:r w:rsidRPr="00853757">
        <w:rPr>
          <w:b/>
          <w:bCs/>
          <w:color w:val="000000"/>
          <w:sz w:val="28"/>
          <w:szCs w:val="28"/>
          <w:lang w:val="uk-UA"/>
        </w:rPr>
        <w:t xml:space="preserve"> міськ</w:t>
      </w:r>
      <w:r>
        <w:rPr>
          <w:b/>
          <w:bCs/>
          <w:color w:val="000000"/>
          <w:sz w:val="28"/>
          <w:szCs w:val="28"/>
          <w:lang w:val="uk-UA"/>
        </w:rPr>
        <w:t>ий</w:t>
      </w:r>
      <w:r w:rsidRPr="00853757">
        <w:rPr>
          <w:b/>
          <w:bCs/>
          <w:color w:val="000000"/>
          <w:sz w:val="28"/>
          <w:szCs w:val="28"/>
          <w:lang w:val="uk-UA"/>
        </w:rPr>
        <w:t xml:space="preserve"> голов</w:t>
      </w:r>
      <w:r>
        <w:rPr>
          <w:b/>
          <w:bCs/>
          <w:color w:val="000000"/>
          <w:sz w:val="28"/>
          <w:szCs w:val="28"/>
          <w:lang w:val="uk-UA"/>
        </w:rPr>
        <w:t>а                                                  Юрій ТИЩЕНКО</w:t>
      </w:r>
    </w:p>
    <w:p w:rsidR="00130DD0" w:rsidRPr="00853757" w:rsidRDefault="00130DD0" w:rsidP="00130DD0">
      <w:pPr>
        <w:pStyle w:val="a3"/>
        <w:spacing w:before="0" w:beforeAutospacing="0" w:after="0" w:afterAutospacing="0"/>
        <w:ind w:left="6237"/>
        <w:rPr>
          <w:lang w:val="uk-UA"/>
        </w:rPr>
      </w:pPr>
      <w:r w:rsidRPr="00853757">
        <w:rPr>
          <w:lang w:val="uk-UA"/>
        </w:rPr>
        <w:t> </w:t>
      </w: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Default="00130DD0" w:rsidP="00130DD0">
      <w:pPr>
        <w:pStyle w:val="a3"/>
        <w:spacing w:before="0" w:beforeAutospacing="0" w:after="0" w:afterAutospacing="0"/>
        <w:ind w:left="6237"/>
        <w:rPr>
          <w:b/>
          <w:bCs/>
          <w:color w:val="000000"/>
          <w:sz w:val="28"/>
          <w:szCs w:val="28"/>
          <w:lang w:val="uk-UA"/>
        </w:rPr>
      </w:pPr>
    </w:p>
    <w:p w:rsidR="00130DD0" w:rsidRPr="00853757" w:rsidRDefault="00130DD0" w:rsidP="00130DD0">
      <w:pPr>
        <w:pStyle w:val="a3"/>
        <w:spacing w:before="0" w:beforeAutospacing="0" w:after="0" w:afterAutospacing="0"/>
        <w:ind w:left="6237"/>
        <w:rPr>
          <w:lang w:val="uk-UA"/>
        </w:rPr>
      </w:pPr>
      <w:r w:rsidRPr="00853757">
        <w:rPr>
          <w:b/>
          <w:bCs/>
          <w:color w:val="000000"/>
          <w:sz w:val="28"/>
          <w:szCs w:val="28"/>
          <w:lang w:val="uk-UA"/>
        </w:rPr>
        <w:t>ЗАТВЕРДЖЕНО</w:t>
      </w:r>
    </w:p>
    <w:p w:rsidR="00130DD0" w:rsidRPr="00853757" w:rsidRDefault="00130DD0" w:rsidP="00130DD0">
      <w:pPr>
        <w:pStyle w:val="a3"/>
        <w:spacing w:before="0" w:beforeAutospacing="0" w:after="0" w:afterAutospacing="0"/>
        <w:ind w:left="6237"/>
        <w:rPr>
          <w:lang w:val="uk-UA"/>
        </w:rPr>
      </w:pPr>
      <w:r w:rsidRPr="00853757">
        <w:rPr>
          <w:color w:val="000000"/>
          <w:sz w:val="28"/>
          <w:szCs w:val="28"/>
          <w:lang w:val="uk-UA"/>
        </w:rPr>
        <w:lastRenderedPageBreak/>
        <w:t>рішення  Ананьївської</w:t>
      </w:r>
    </w:p>
    <w:p w:rsidR="00130DD0" w:rsidRPr="00853757" w:rsidRDefault="00130DD0" w:rsidP="00130DD0">
      <w:pPr>
        <w:pStyle w:val="a3"/>
        <w:spacing w:before="0" w:beforeAutospacing="0" w:after="0" w:afterAutospacing="0"/>
        <w:ind w:left="6237"/>
        <w:rPr>
          <w:lang w:val="uk-UA"/>
        </w:rPr>
      </w:pPr>
      <w:r w:rsidRPr="00853757">
        <w:rPr>
          <w:color w:val="000000"/>
          <w:sz w:val="28"/>
          <w:szCs w:val="28"/>
          <w:lang w:val="uk-UA"/>
        </w:rPr>
        <w:t xml:space="preserve">міської ради </w:t>
      </w:r>
    </w:p>
    <w:p w:rsidR="00130DD0" w:rsidRPr="00BB6913" w:rsidRDefault="00130DD0" w:rsidP="00130DD0">
      <w:pPr>
        <w:pStyle w:val="a3"/>
        <w:spacing w:before="0" w:beforeAutospacing="0" w:after="0" w:afterAutospacing="0"/>
        <w:ind w:left="6237"/>
        <w:rPr>
          <w:color w:val="000000"/>
          <w:sz w:val="28"/>
          <w:szCs w:val="28"/>
          <w:lang w:val="uk-UA"/>
        </w:rPr>
      </w:pPr>
      <w:r w:rsidRPr="00BB6913">
        <w:rPr>
          <w:color w:val="000000"/>
          <w:sz w:val="28"/>
          <w:szCs w:val="28"/>
          <w:lang w:val="uk-UA"/>
        </w:rPr>
        <w:t xml:space="preserve">від 20 грудня 2024 року </w:t>
      </w:r>
    </w:p>
    <w:p w:rsidR="00130DD0" w:rsidRPr="00853757" w:rsidRDefault="004C0DFF" w:rsidP="00130DD0">
      <w:pPr>
        <w:pStyle w:val="a3"/>
        <w:spacing w:before="0" w:beforeAutospacing="0" w:after="0" w:afterAutospacing="0"/>
        <w:ind w:left="6237"/>
        <w:rPr>
          <w:lang w:val="uk-UA"/>
        </w:rPr>
      </w:pPr>
      <w:r>
        <w:rPr>
          <w:color w:val="000000"/>
          <w:sz w:val="28"/>
          <w:szCs w:val="28"/>
          <w:lang w:val="uk-UA"/>
        </w:rPr>
        <w:t>№</w:t>
      </w:r>
      <w:r w:rsidR="00130DD0" w:rsidRPr="00BB6913">
        <w:rPr>
          <w:color w:val="000000"/>
          <w:sz w:val="28"/>
          <w:szCs w:val="28"/>
          <w:lang w:val="uk-UA"/>
        </w:rPr>
        <w:t>1332-VІІІ</w:t>
      </w:r>
    </w:p>
    <w:p w:rsidR="00130DD0" w:rsidRPr="00BB6913" w:rsidRDefault="00130DD0" w:rsidP="00130DD0">
      <w:pPr>
        <w:pStyle w:val="a3"/>
        <w:spacing w:before="0" w:beforeAutospacing="0" w:after="0" w:afterAutospacing="0"/>
        <w:ind w:left="6237"/>
        <w:rPr>
          <w:sz w:val="28"/>
          <w:lang w:val="uk-UA"/>
        </w:rPr>
      </w:pPr>
      <w:r w:rsidRPr="00BB6913">
        <w:rPr>
          <w:sz w:val="28"/>
          <w:lang w:val="uk-UA"/>
        </w:rPr>
        <w:t>(в редакції рішення Ананьїв</w:t>
      </w:r>
      <w:r>
        <w:rPr>
          <w:sz w:val="28"/>
          <w:lang w:val="uk-UA"/>
        </w:rPr>
        <w:t xml:space="preserve">ської міської ради від _ </w:t>
      </w:r>
      <w:r w:rsidR="008D4375">
        <w:rPr>
          <w:sz w:val="28"/>
          <w:lang w:val="uk-UA"/>
        </w:rPr>
        <w:t>квітня</w:t>
      </w:r>
      <w:r>
        <w:rPr>
          <w:sz w:val="28"/>
          <w:lang w:val="uk-UA"/>
        </w:rPr>
        <w:t xml:space="preserve">  </w:t>
      </w:r>
      <w:r w:rsidR="008D4375">
        <w:rPr>
          <w:sz w:val="28"/>
          <w:lang w:val="uk-UA"/>
        </w:rPr>
        <w:t>2025 року</w:t>
      </w:r>
      <w:r>
        <w:rPr>
          <w:sz w:val="28"/>
          <w:lang w:val="uk-UA"/>
        </w:rPr>
        <w:t xml:space="preserve">          </w:t>
      </w:r>
      <w:r w:rsidRPr="00BB6913">
        <w:rPr>
          <w:sz w:val="28"/>
          <w:lang w:val="uk-UA"/>
        </w:rPr>
        <w:t xml:space="preserve"> № __</w:t>
      </w:r>
      <w:r>
        <w:rPr>
          <w:sz w:val="28"/>
          <w:lang w:val="uk-UA"/>
        </w:rPr>
        <w:t>-</w:t>
      </w:r>
      <w:r w:rsidRPr="00130DD0">
        <w:rPr>
          <w:color w:val="000000"/>
          <w:sz w:val="28"/>
          <w:szCs w:val="28"/>
          <w:lang w:val="uk-UA"/>
        </w:rPr>
        <w:t xml:space="preserve"> </w:t>
      </w:r>
      <w:r w:rsidRPr="00BB6913">
        <w:rPr>
          <w:color w:val="000000"/>
          <w:sz w:val="28"/>
          <w:szCs w:val="28"/>
          <w:lang w:val="uk-UA"/>
        </w:rPr>
        <w:t>VІІІ</w:t>
      </w:r>
      <w:r w:rsidRPr="00BB6913">
        <w:rPr>
          <w:sz w:val="28"/>
          <w:lang w:val="uk-UA"/>
        </w:rPr>
        <w:t>)</w:t>
      </w:r>
    </w:p>
    <w:p w:rsidR="00130DD0" w:rsidRDefault="00130DD0" w:rsidP="00130DD0">
      <w:pPr>
        <w:pStyle w:val="a3"/>
        <w:spacing w:before="0" w:beforeAutospacing="0" w:after="0" w:afterAutospacing="0"/>
        <w:jc w:val="center"/>
        <w:rPr>
          <w:b/>
          <w:bCs/>
          <w:color w:val="000000"/>
          <w:sz w:val="28"/>
          <w:szCs w:val="28"/>
          <w:lang w:val="uk-UA"/>
        </w:rPr>
      </w:pPr>
    </w:p>
    <w:p w:rsidR="00130DD0" w:rsidRPr="00130DD0" w:rsidRDefault="00130DD0" w:rsidP="00130DD0">
      <w:pPr>
        <w:pStyle w:val="a3"/>
        <w:spacing w:before="0" w:beforeAutospacing="0" w:after="0" w:afterAutospacing="0"/>
        <w:jc w:val="center"/>
        <w:rPr>
          <w:sz w:val="28"/>
          <w:szCs w:val="28"/>
          <w:lang w:val="uk-UA"/>
        </w:rPr>
      </w:pPr>
      <w:r w:rsidRPr="00130DD0">
        <w:rPr>
          <w:b/>
          <w:bCs/>
          <w:color w:val="000000"/>
          <w:sz w:val="28"/>
          <w:szCs w:val="28"/>
          <w:lang w:val="uk-UA"/>
        </w:rPr>
        <w:t>ПОЛОЖЕННЯ</w:t>
      </w:r>
    </w:p>
    <w:p w:rsidR="00130DD0" w:rsidRPr="00130DD0" w:rsidRDefault="00130DD0" w:rsidP="00130DD0">
      <w:pPr>
        <w:pStyle w:val="a3"/>
        <w:spacing w:before="0" w:beforeAutospacing="0" w:after="0" w:afterAutospacing="0"/>
        <w:jc w:val="center"/>
        <w:rPr>
          <w:sz w:val="28"/>
          <w:szCs w:val="28"/>
          <w:lang w:val="uk-UA"/>
        </w:rPr>
      </w:pPr>
      <w:r w:rsidRPr="00130DD0">
        <w:rPr>
          <w:b/>
          <w:bCs/>
          <w:color w:val="000000"/>
          <w:sz w:val="28"/>
          <w:szCs w:val="28"/>
          <w:lang w:val="uk-UA"/>
        </w:rPr>
        <w:t>про конкурсний відбір суб’єктів оціночної діяльності для проведення незалежної оцінки комунального майна Ананьївської міської територіальної громади</w:t>
      </w:r>
    </w:p>
    <w:p w:rsidR="00130DD0" w:rsidRPr="00130DD0" w:rsidRDefault="00130DD0" w:rsidP="00130DD0">
      <w:pPr>
        <w:pStyle w:val="a3"/>
        <w:spacing w:before="0" w:beforeAutospacing="0" w:after="0" w:afterAutospacing="0"/>
        <w:ind w:firstLine="709"/>
        <w:jc w:val="center"/>
        <w:rPr>
          <w:sz w:val="28"/>
          <w:szCs w:val="28"/>
          <w:lang w:val="uk-UA"/>
        </w:rPr>
      </w:pPr>
    </w:p>
    <w:p w:rsidR="00130DD0" w:rsidRPr="00130DD0" w:rsidRDefault="00130DD0" w:rsidP="00130DD0">
      <w:pPr>
        <w:pStyle w:val="a3"/>
        <w:spacing w:before="0" w:beforeAutospacing="0" w:after="0" w:afterAutospacing="0"/>
        <w:jc w:val="center"/>
        <w:rPr>
          <w:sz w:val="28"/>
          <w:szCs w:val="28"/>
          <w:lang w:val="uk-UA"/>
        </w:rPr>
      </w:pPr>
      <w:r w:rsidRPr="00130DD0">
        <w:rPr>
          <w:b/>
          <w:bCs/>
          <w:color w:val="000000"/>
          <w:sz w:val="28"/>
          <w:szCs w:val="28"/>
          <w:lang w:val="uk-UA"/>
        </w:rPr>
        <w:t>1.Загальні положення</w:t>
      </w:r>
    </w:p>
    <w:p w:rsidR="00130DD0" w:rsidRPr="00130DD0" w:rsidRDefault="00130DD0" w:rsidP="00130DD0">
      <w:pPr>
        <w:pStyle w:val="a3"/>
        <w:spacing w:before="0" w:beforeAutospacing="0" w:after="0" w:afterAutospacing="0"/>
        <w:jc w:val="both"/>
        <w:rPr>
          <w:szCs w:val="28"/>
          <w:lang w:val="uk-UA"/>
        </w:rPr>
      </w:pP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1.1. Положення про конкурсний відбір суб’єктів оціночної діяльності для проведення незалежної оцінки комунального майна Ананьївської міської територіальної громади (далі - Положення) розроблене відповідно до вимог Закону України «Про оцінку майна, майнових прав та професійну оціночну діяльність в Україні», нормативно-правових актів України та наказу Фонду державного майна України від 31.12.2015 року №2075 «Про затвердження положення про конкурсний відбір суб’єктів оціночної діяльності». Положення визначає порядок конкурсного відбору суб’єктів оціночної діяльності для проведення робіт з незалежної оцінки комунального майна Ананьївської міської територіальної громади.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1.2. У цьому Положенні нижченаведені терміни вживаються в такому значенні: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конкурсна документація - конкурсна пропозиція та підтвердні документи, що подаються до конкурсної комісії;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конкурсна пропозиція - пропозиція учасника конкурсу щодо вартості та строку виконання робіт з оцінки майна;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претендент - суб’єкт оціночної діяльності, який виявив бажання взяти участь у конкурсі та подав до конкурсної комісії необхідну документацію, передбаченими умовами конкурсу;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підтвердні документи - документи, які визначають правовий статус претендента та містять інформацію про склад оцінювачів, які безпосередньо надаватимуть послуги з незалежної оцінки майна, їх практичний досвід, а також відповідні документи, що підтверджують право на проведення таких робіт;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суб’єкти оціночної діяльності - суб’єкти господарювання, що отримали сертифікат суб’єкта оціночної діяльності відповідно до Закону України «Про оцінку майна, майнових прав та професійну оціночну діяльність в Україні»; </w:t>
      </w:r>
    </w:p>
    <w:p w:rsidR="00130DD0" w:rsidRPr="00130DD0" w:rsidRDefault="00EA23A9" w:rsidP="00130DD0">
      <w:pPr>
        <w:pStyle w:val="a3"/>
        <w:spacing w:before="0" w:beforeAutospacing="0" w:after="0" w:afterAutospacing="0"/>
        <w:ind w:firstLine="709"/>
        <w:jc w:val="both"/>
        <w:rPr>
          <w:sz w:val="28"/>
          <w:szCs w:val="28"/>
          <w:lang w:val="uk-UA"/>
        </w:rPr>
      </w:pPr>
      <w:r>
        <w:rPr>
          <w:color w:val="000000"/>
          <w:sz w:val="28"/>
          <w:szCs w:val="28"/>
          <w:lang w:val="uk-UA"/>
        </w:rPr>
        <w:t xml:space="preserve">- </w:t>
      </w:r>
      <w:r w:rsidR="00130DD0" w:rsidRPr="00130DD0">
        <w:rPr>
          <w:color w:val="000000"/>
          <w:sz w:val="28"/>
          <w:szCs w:val="28"/>
          <w:lang w:val="uk-UA"/>
        </w:rPr>
        <w:t xml:space="preserve">учасник конкурсу - суб’єкт оціночної діяльності, який подав документи, </w:t>
      </w:r>
      <w:r w:rsidR="00762736">
        <w:rPr>
          <w:color w:val="000000"/>
          <w:sz w:val="28"/>
          <w:szCs w:val="28"/>
          <w:lang w:val="uk-UA"/>
        </w:rPr>
        <w:t>що відповідають умовам конкурсу</w:t>
      </w:r>
      <w:r w:rsidR="00130DD0" w:rsidRPr="00130DD0">
        <w:rPr>
          <w:color w:val="000000"/>
          <w:sz w:val="28"/>
          <w:szCs w:val="28"/>
          <w:lang w:val="uk-UA"/>
        </w:rPr>
        <w:t xml:space="preserve"> і якого допущено до участі в конкурсі.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1.3. Конкурсний відбір суб’єктів оціночної діяльності здійснюється конкурсною комісією (далі - комісія), утвореною рішенням Ананьївської </w:t>
      </w:r>
      <w:r w:rsidRPr="00130DD0">
        <w:rPr>
          <w:color w:val="000000"/>
          <w:sz w:val="28"/>
          <w:szCs w:val="28"/>
          <w:lang w:val="uk-UA"/>
        </w:rPr>
        <w:lastRenderedPageBreak/>
        <w:t>міської ради. Кількісний та персональний склад комісії затверджується рішенням Ананьївської міської ради.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1.4. Очолює комісію голова. У разі відсутності голови комісії його обов’язки виконує заступник голови комісії.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Голова комісії у межах наданих йому повноважень: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скликає засідання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  головує на засіданнях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 приймає рішення про повторне проведення конкурсу у випадках, передбачених цим Положенням;</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4)  видає доручення, обов’язкові для виконання членами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5) організовує підготовку матеріалів для опрацювання комісією;</w:t>
      </w:r>
    </w:p>
    <w:p w:rsidR="00130DD0" w:rsidRPr="00130DD0" w:rsidRDefault="00130DD0" w:rsidP="00130DD0">
      <w:pPr>
        <w:pStyle w:val="a3"/>
        <w:spacing w:before="0" w:beforeAutospacing="0" w:after="0" w:afterAutospacing="0"/>
        <w:ind w:firstLine="709"/>
        <w:jc w:val="both"/>
        <w:rPr>
          <w:sz w:val="28"/>
          <w:szCs w:val="28"/>
          <w:lang w:val="uk-UA"/>
        </w:rPr>
      </w:pPr>
      <w:r>
        <w:rPr>
          <w:color w:val="000000"/>
          <w:sz w:val="28"/>
          <w:szCs w:val="28"/>
          <w:lang w:val="uk-UA"/>
        </w:rPr>
        <w:t>6)</w:t>
      </w:r>
      <w:r w:rsidRPr="00130DD0">
        <w:rPr>
          <w:color w:val="000000"/>
          <w:sz w:val="28"/>
          <w:szCs w:val="28"/>
          <w:lang w:val="uk-UA"/>
        </w:rPr>
        <w:t> підписує документи щодо роботи комісії, зокрема відомість підсумків голосування по конкурсному відбору суб’єктів оціночної діяльності;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7) представляє комісію у відносинах з установами та організаціями, зокрема за рішенням комісії має право звертатися з відповідними письмовими запитами.</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1.5. Секретар комісії є її членом та в межах наданих йому повноважень: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забезпечує виконання доручень голови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 готує довідкові матеріали для розгляду на засіданні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 складає протоколи засідань комісії, відомість підсумків голосування по конкурсному відбору суб’єктів оціночної діяльності.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На період тривалої відсутності секретаря комісії його повноваження делегуються головою комісії будь-якому члену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1.6. Засідання комісії є правомочним у разі присутності на ньому більшості її кількісного складу. Рішення комісії приймається більшістю голосів присутніх на засіданні та оформляється протоколом, який підписується всіма присутніми на засіданні членами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У разі рівної кількості голосів голос головуючого на засіданні є вирішальним.</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1.7. До участі в конкурсі допускаються суб’єкти оціночної діяльності, які діють на підставі сертифікатів суб’єкта оціночної діяльності, виданих відповідно до Закону України «Про оцінку майна, майнових прав та професійну оціночну діяльність в Україні», яким передбачено здійснення діяльності з оцінки майна за напрямами оцінки майна та </w:t>
      </w:r>
      <w:proofErr w:type="spellStart"/>
      <w:r w:rsidRPr="00130DD0">
        <w:rPr>
          <w:color w:val="000000"/>
          <w:sz w:val="28"/>
          <w:szCs w:val="28"/>
          <w:lang w:val="uk-UA"/>
        </w:rPr>
        <w:t>спеціалізаціями</w:t>
      </w:r>
      <w:proofErr w:type="spellEnd"/>
      <w:r w:rsidRPr="00130DD0">
        <w:rPr>
          <w:color w:val="000000"/>
          <w:sz w:val="28"/>
          <w:szCs w:val="28"/>
          <w:lang w:val="uk-UA"/>
        </w:rPr>
        <w:t xml:space="preserve"> в межах цих напрямів, що відповідають об’єкту оцінки.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1.8. Вимогами до претендентів для участі в конкурсі з відбору суб’єктів оціночної діяльності передбачено наявність: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відповідної кваліфікації оцінювачів, що має підтверджуватися чинними кваліфікаційними документами оцінювачів та свідоцтвами про реєстрацію в Державному реєстрі оцінювачів;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 досвіду суб’єкта оціночної діяльності у проведенні оцінки майна, зокрема подібного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 переліку оцінювачів, які будуть залучені до виконання робіт з оцінки майна та підписання звіту про оцінку майна, їх особистого досвіду у проведенні оцінки подібного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lastRenderedPageBreak/>
        <w:t>4) письмової згоди оцінювачів, яких додатково буде залучено суб’єктом оціночної діяльності до виконання робіт з оцінки майна. </w:t>
      </w:r>
    </w:p>
    <w:p w:rsidR="00130DD0" w:rsidRPr="00130DD0" w:rsidRDefault="00130DD0" w:rsidP="00130DD0">
      <w:pPr>
        <w:pStyle w:val="a3"/>
        <w:spacing w:before="0" w:beforeAutospacing="0" w:after="0" w:afterAutospacing="0"/>
        <w:ind w:firstLine="709"/>
        <w:jc w:val="both"/>
        <w:rPr>
          <w:szCs w:val="28"/>
          <w:lang w:val="uk-UA"/>
        </w:rPr>
      </w:pPr>
    </w:p>
    <w:p w:rsidR="00130DD0" w:rsidRPr="00130DD0" w:rsidRDefault="00130DD0" w:rsidP="00130DD0">
      <w:pPr>
        <w:pStyle w:val="a3"/>
        <w:spacing w:before="0" w:beforeAutospacing="0" w:after="0" w:afterAutospacing="0"/>
        <w:jc w:val="center"/>
        <w:rPr>
          <w:sz w:val="28"/>
          <w:szCs w:val="28"/>
          <w:lang w:val="uk-UA"/>
        </w:rPr>
      </w:pPr>
      <w:r w:rsidRPr="00130DD0">
        <w:rPr>
          <w:b/>
          <w:bCs/>
          <w:color w:val="000000"/>
          <w:sz w:val="28"/>
          <w:szCs w:val="28"/>
          <w:lang w:val="uk-UA"/>
        </w:rPr>
        <w:t>2.Підготовка до проведення конкурсу</w:t>
      </w:r>
    </w:p>
    <w:p w:rsidR="00130DD0" w:rsidRPr="00130DD0" w:rsidRDefault="00130DD0" w:rsidP="00130DD0">
      <w:pPr>
        <w:pStyle w:val="a3"/>
        <w:spacing w:before="0" w:beforeAutospacing="0" w:after="0" w:afterAutospacing="0"/>
        <w:jc w:val="both"/>
        <w:rPr>
          <w:szCs w:val="28"/>
          <w:lang w:val="uk-UA"/>
        </w:rPr>
      </w:pPr>
    </w:p>
    <w:p w:rsidR="00130DD0" w:rsidRPr="00130DD0" w:rsidRDefault="00130DD0" w:rsidP="00130DD0">
      <w:pPr>
        <w:pStyle w:val="a3"/>
        <w:spacing w:before="0" w:beforeAutospacing="0" w:after="0" w:afterAutospacing="0"/>
        <w:ind w:firstLine="709"/>
        <w:jc w:val="both"/>
        <w:rPr>
          <w:color w:val="000000"/>
          <w:sz w:val="28"/>
          <w:szCs w:val="28"/>
          <w:lang w:val="uk-UA"/>
        </w:rPr>
      </w:pPr>
      <w:r w:rsidRPr="00130DD0">
        <w:rPr>
          <w:color w:val="000000"/>
          <w:sz w:val="28"/>
          <w:szCs w:val="28"/>
          <w:lang w:val="uk-UA"/>
        </w:rPr>
        <w:t>2.1. З метою проведення незалежної оцінки майна Ананьївська міська рада, яка є замовником оцінки, забезпечує відбір суб’єктів оціночної діяльності – суб’єктів господарювання.</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2.2. Конкурсна комісія визначає умови конкурсу з відбору суб’єктів оціночної діяльності для проведення незалежної оцінки майна та приймає рішення про оголошення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2.3. Інформація про проведення конкурсу з відбору суб’єктів оціночної діяльності має містити: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дату, час і місце проведення конкурсу; </w:t>
      </w:r>
    </w:p>
    <w:p w:rsidR="00130DD0" w:rsidRPr="00130DD0" w:rsidRDefault="00130DD0" w:rsidP="00130DD0">
      <w:pPr>
        <w:pStyle w:val="a3"/>
        <w:tabs>
          <w:tab w:val="left" w:pos="851"/>
          <w:tab w:val="left" w:pos="993"/>
          <w:tab w:val="left" w:pos="1276"/>
        </w:tabs>
        <w:spacing w:before="0" w:beforeAutospacing="0" w:after="0" w:afterAutospacing="0"/>
        <w:ind w:firstLine="709"/>
        <w:jc w:val="both"/>
        <w:rPr>
          <w:sz w:val="28"/>
          <w:szCs w:val="28"/>
          <w:lang w:val="uk-UA"/>
        </w:rPr>
      </w:pPr>
      <w:r w:rsidRPr="00130DD0">
        <w:rPr>
          <w:color w:val="000000"/>
          <w:sz w:val="28"/>
          <w:szCs w:val="28"/>
          <w:lang w:val="uk-UA"/>
        </w:rPr>
        <w:t>2) відомості про об’єкт оцінки: найменування та місцезнаходження об’єкта оцінки, мета проведення незалежної оцінки;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 кінцевий термін подання документів;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4) строк виконання робіт у календарних днях;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5) перелік підтвердних документів, які подаються на розгляд комісії; </w:t>
      </w:r>
    </w:p>
    <w:p w:rsidR="00130DD0" w:rsidRPr="00130DD0" w:rsidRDefault="00130DD0" w:rsidP="00130DD0">
      <w:pPr>
        <w:pStyle w:val="a3"/>
        <w:tabs>
          <w:tab w:val="left" w:pos="851"/>
          <w:tab w:val="left" w:pos="993"/>
        </w:tabs>
        <w:spacing w:before="0" w:beforeAutospacing="0" w:after="0" w:afterAutospacing="0"/>
        <w:ind w:firstLine="709"/>
        <w:jc w:val="both"/>
        <w:rPr>
          <w:sz w:val="28"/>
          <w:szCs w:val="28"/>
          <w:lang w:val="uk-UA"/>
        </w:rPr>
      </w:pPr>
      <w:r w:rsidRPr="00130DD0">
        <w:rPr>
          <w:color w:val="000000"/>
          <w:sz w:val="28"/>
          <w:szCs w:val="28"/>
          <w:lang w:val="uk-UA"/>
        </w:rPr>
        <w:t>6) вимоги до учасників конкурсу (кваліфікаційні, вимоги щодо практичного досвіду з оцінки майна, зокрема подібного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7) відомості про місцезнаходження комісії, контактні телефони;</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8) інформація про замовника.</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2.4. Особи, які надають інформацію про об’єкт оцінки, відповідають за її достовірність, повноту та відповідність вимогам законодавства.</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2.5. Інформація про проведення конкурсу публікується на офіційному веб-сайті Ананьївської міської ради, не пізніше 15 календарних днів до дати проведення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2.6. Претенденти подають до комісії конкурсну документацію в запечатаному конверті, на якому, крім поштових реквізитів, робиться відмітка «На конкурс» із зазначенням об’єкта і дати проведення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2.7. У конверті мають міститися підтвердні документи з їх описом та окремий запечатаний конверт з конкурсною пропозицією.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2.8. До підтвердних документів, поданих на конкурс з відбору суб’єктів оціночної діяльності, належать:</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заява про участь у конкурсі з відбору суб’єктів оціночної діяльності за встановленою формою (Додаток 1);</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 копії установчого документа претендента та виписка з Єдиного державного реєстру юридичних осіб та фізичних осіб-підприємців (для претендента - юридичної особи);</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 копії кваліфікаційних документів оціню</w:t>
      </w:r>
      <w:r>
        <w:rPr>
          <w:color w:val="000000"/>
          <w:sz w:val="28"/>
          <w:szCs w:val="28"/>
          <w:lang w:val="uk-UA"/>
        </w:rPr>
        <w:t xml:space="preserve">вачів, які працюють у штатному </w:t>
      </w:r>
      <w:r w:rsidRPr="00130DD0">
        <w:rPr>
          <w:color w:val="000000"/>
          <w:sz w:val="28"/>
          <w:szCs w:val="28"/>
          <w:lang w:val="uk-UA"/>
        </w:rPr>
        <w:t xml:space="preserve">складі і яких буде залучено до проведення оцінки </w:t>
      </w:r>
      <w:r>
        <w:rPr>
          <w:color w:val="000000"/>
          <w:sz w:val="28"/>
          <w:szCs w:val="28"/>
          <w:lang w:val="uk-UA"/>
        </w:rPr>
        <w:t xml:space="preserve">та підписання звіту про оцінку </w:t>
      </w:r>
      <w:r w:rsidRPr="00130DD0">
        <w:rPr>
          <w:color w:val="000000"/>
          <w:sz w:val="28"/>
          <w:szCs w:val="28"/>
          <w:lang w:val="uk-UA"/>
        </w:rPr>
        <w:t>майна;</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4) письмові згоди оцінювачів, яких буде д</w:t>
      </w:r>
      <w:r>
        <w:rPr>
          <w:color w:val="000000"/>
          <w:sz w:val="28"/>
          <w:szCs w:val="28"/>
          <w:lang w:val="uk-UA"/>
        </w:rPr>
        <w:t xml:space="preserve">одатково залучено претендентом </w:t>
      </w:r>
      <w:r w:rsidRPr="00130DD0">
        <w:rPr>
          <w:color w:val="000000"/>
          <w:sz w:val="28"/>
          <w:szCs w:val="28"/>
          <w:lang w:val="uk-UA"/>
        </w:rPr>
        <w:t xml:space="preserve">до проведення робіт з оцінки майна та підписання звіту про </w:t>
      </w:r>
      <w:r w:rsidRPr="00130DD0">
        <w:rPr>
          <w:color w:val="000000"/>
          <w:sz w:val="28"/>
          <w:szCs w:val="28"/>
          <w:lang w:val="uk-UA"/>
        </w:rPr>
        <w:lastRenderedPageBreak/>
        <w:t>оцінку майна, завірені їхніми особистими підписами, а також копії кваліфікаційних документів оцінювачів;</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5) наявність у претендента сертифіката суб’єкта оціночної діяльності, яким передбачено провадження практичної діяльності з оцінки майна за напрямами та </w:t>
      </w:r>
      <w:proofErr w:type="spellStart"/>
      <w:r w:rsidRPr="00130DD0">
        <w:rPr>
          <w:color w:val="000000"/>
          <w:sz w:val="28"/>
          <w:szCs w:val="28"/>
          <w:lang w:val="uk-UA"/>
        </w:rPr>
        <w:t>спеціалізаціями</w:t>
      </w:r>
      <w:proofErr w:type="spellEnd"/>
      <w:r w:rsidRPr="00130DD0">
        <w:rPr>
          <w:color w:val="000000"/>
          <w:sz w:val="28"/>
          <w:szCs w:val="28"/>
          <w:lang w:val="uk-UA"/>
        </w:rPr>
        <w:t xml:space="preserve"> у межах цих напрямів, що відповідають об’єкту оцінки;</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6) інформація про претендента (докуме</w:t>
      </w:r>
      <w:r>
        <w:rPr>
          <w:color w:val="000000"/>
          <w:sz w:val="28"/>
          <w:szCs w:val="28"/>
          <w:lang w:val="uk-UA"/>
        </w:rPr>
        <w:t xml:space="preserve">нт, який містить відомості про </w:t>
      </w:r>
      <w:r w:rsidRPr="00130DD0">
        <w:rPr>
          <w:color w:val="000000"/>
          <w:sz w:val="28"/>
          <w:szCs w:val="28"/>
          <w:lang w:val="uk-UA"/>
        </w:rPr>
        <w:t>претендента щодо його досвіду роботи, кваліфікації та особистого досвіду роботи оцінювачів, які працюють у його штатному складі та додатково залучаються ним, з незалежної оцінки майна, у тому числі подібного майна тощо);</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7) згода на обробку персональних даних.</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2.9. Конкурсна пропо</w:t>
      </w:r>
      <w:r>
        <w:rPr>
          <w:color w:val="000000"/>
          <w:sz w:val="28"/>
          <w:szCs w:val="28"/>
          <w:lang w:val="uk-UA"/>
        </w:rPr>
        <w:t>зиція претендентів подається в запечатаному конверті</w:t>
      </w:r>
      <w:r w:rsidRPr="00130DD0">
        <w:rPr>
          <w:color w:val="000000"/>
          <w:sz w:val="28"/>
          <w:szCs w:val="28"/>
          <w:lang w:val="uk-UA"/>
        </w:rPr>
        <w:t xml:space="preserve"> і має містити пропозицію щодо ціни надання послуг, калькуляції витрат, пов’язаних з виконанням робіт, а також строк надання послуг, якщо він не визначений в інформа</w:t>
      </w:r>
      <w:r>
        <w:rPr>
          <w:color w:val="000000"/>
          <w:sz w:val="28"/>
          <w:szCs w:val="28"/>
          <w:lang w:val="uk-UA"/>
        </w:rPr>
        <w:t>ції про проведення конкурсу.</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2.10. Конкурсна документація подається не пізніше ніж за два робочі дні до оголошеної дати проведення конкурсу (включно).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2.11. Претендент має право відкликати свою заяву до дати проведення конкурсу, повідомивши про це письмово голову комісії.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У разі невідповідності документів вимогам чинного законодавства, цього Положення, а також у разі подання неповного пакета документів заява про участь у конкурсі не розглядається.</w:t>
      </w:r>
    </w:p>
    <w:p w:rsidR="00130DD0" w:rsidRPr="00130DD0" w:rsidRDefault="00130DD0" w:rsidP="00130DD0">
      <w:pPr>
        <w:pStyle w:val="a3"/>
        <w:spacing w:before="0" w:beforeAutospacing="0" w:after="0" w:afterAutospacing="0"/>
        <w:ind w:firstLine="709"/>
        <w:jc w:val="both"/>
        <w:rPr>
          <w:szCs w:val="28"/>
          <w:lang w:val="uk-UA"/>
        </w:rPr>
      </w:pPr>
    </w:p>
    <w:p w:rsidR="00130DD0" w:rsidRPr="00130DD0" w:rsidRDefault="00130DD0" w:rsidP="00130DD0">
      <w:pPr>
        <w:pStyle w:val="a3"/>
        <w:spacing w:before="0" w:beforeAutospacing="0" w:after="0" w:afterAutospacing="0"/>
        <w:jc w:val="center"/>
        <w:rPr>
          <w:sz w:val="28"/>
          <w:szCs w:val="28"/>
          <w:lang w:val="uk-UA"/>
        </w:rPr>
      </w:pPr>
      <w:r w:rsidRPr="00130DD0">
        <w:rPr>
          <w:b/>
          <w:bCs/>
          <w:color w:val="000000"/>
          <w:sz w:val="28"/>
          <w:szCs w:val="28"/>
          <w:lang w:val="uk-UA"/>
        </w:rPr>
        <w:t>3.Порядок проведення конкурсу</w:t>
      </w:r>
    </w:p>
    <w:p w:rsidR="00130DD0" w:rsidRPr="00130DD0" w:rsidRDefault="00130DD0" w:rsidP="00130DD0">
      <w:pPr>
        <w:pStyle w:val="a3"/>
        <w:spacing w:before="0" w:beforeAutospacing="0" w:after="0" w:afterAutospacing="0"/>
        <w:jc w:val="both"/>
        <w:rPr>
          <w:szCs w:val="28"/>
          <w:lang w:val="uk-UA"/>
        </w:rPr>
      </w:pP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 Засідання комісії проводиться у разі присутності не менше половини її кількісного складу. Конкурс проводиться за наявності не менше двох учасників.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3.2. У разі наявності одного учасн</w:t>
      </w:r>
      <w:r>
        <w:rPr>
          <w:color w:val="000000"/>
          <w:sz w:val="28"/>
          <w:szCs w:val="28"/>
          <w:lang w:val="uk-UA"/>
        </w:rPr>
        <w:t>ика конкурсу з відбору суб’</w:t>
      </w:r>
      <w:r w:rsidRPr="00130DD0">
        <w:rPr>
          <w:color w:val="000000"/>
          <w:sz w:val="28"/>
          <w:szCs w:val="28"/>
          <w:lang w:val="uk-UA"/>
        </w:rPr>
        <w:t>єктів оціночної діяльності комісія приймає рішення щодо оголошення повторного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3.3. Якщо на участь у повторному конкурсі надійде заява тільки від претендента, який подавав свою конкурсну пропозицію на попередньому конкурсі, комісія приймає рішення про укладення з ним договору на виконання робіт із незалежної оцінки майна. При цьому претендент не може внести нову пропозицію та зобов’язаний підтвердити чинність попередньої пропозиції.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3.4. В день проведення конкурсу відбувається засідання комісії, на якому розглядається конкурсна документація пр</w:t>
      </w:r>
      <w:r>
        <w:rPr>
          <w:color w:val="000000"/>
          <w:sz w:val="28"/>
          <w:szCs w:val="28"/>
          <w:lang w:val="uk-UA"/>
        </w:rPr>
        <w:t xml:space="preserve">етендентів. Конверти учасників </w:t>
      </w:r>
      <w:r w:rsidRPr="00130DD0">
        <w:rPr>
          <w:color w:val="000000"/>
          <w:sz w:val="28"/>
          <w:szCs w:val="28"/>
          <w:lang w:val="uk-UA"/>
        </w:rPr>
        <w:t>конкурсу з конкурсною документацією розпечатуються на засіданні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3.5. Претендент не допускається до участі в конкурсі у разі: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якщо подана конкурсна документація є недостовірною;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якщо подана конкурсна документація оформлена неналежним чином та не відповідає вимогам цього Положення (зокрема, конкурсну документацію подано не в запечатаному конверті;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цінову пропозицію подано у відкритому вигляді;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lastRenderedPageBreak/>
        <w:t xml:space="preserve">- документи не завірено підписом керівника;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в інформації про претендента відсутній підпис (підписи) оцінювачів;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якщо подана конкурсна документація є такою, що не відповідає оприлюдненій інформації про проведення конкурсу та вимогам цього Положення (зокрема, неправильно зазначено об’єкт оцінки);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не зазначено строк надання послуг з оцінки (якщо його не зазначено в інформації про проведення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строк надання послуг з оцінки зазначено не у календарних днях або він перевищує той, що зазначено в інформації про проведення конкурсу;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якщо претендент несвоєчасно подав пакет документів для участі у конкурсі.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Комісія на засіданні приймає рішення щодо недопущення його до участі в конкурсі. За письмовою заявою претендента підготовлена ним конкурсна документація може бути повернута після затвердження протоколу засідання.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3.6. При обранні переможця із числа учасників конкурсу з відбору суб’єктів оціночної діяльності враховується загальна оцінка балів конкурсної пропозиції кожного з учасників за такими критеріями: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1) запропонована учасником конкурсу вартість робіт:</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15 балів – найменша пропозиція;</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12 балів – друга за найменшою пропозиція;</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8 балів – третя за найменшою пропозиція;</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7 балів – інші пропозиції;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2) кількість звітів про незалежну оцінку майна, що складені за попередні 24 місяці: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3 бали – найбільша пропозиція;</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2 бали – друга за найбільшою пропозиція;</w:t>
      </w:r>
    </w:p>
    <w:p w:rsidR="00130DD0" w:rsidRPr="00130DD0" w:rsidRDefault="00130DD0" w:rsidP="00130DD0">
      <w:pPr>
        <w:pStyle w:val="a3"/>
        <w:spacing w:before="0" w:beforeAutospacing="0" w:after="0" w:afterAutospacing="0"/>
        <w:ind w:firstLine="709"/>
        <w:jc w:val="both"/>
        <w:rPr>
          <w:sz w:val="28"/>
          <w:szCs w:val="28"/>
          <w:lang w:val="uk-UA"/>
        </w:rPr>
      </w:pPr>
      <w:r>
        <w:rPr>
          <w:color w:val="000000"/>
          <w:sz w:val="28"/>
          <w:szCs w:val="28"/>
          <w:lang w:val="uk-UA"/>
        </w:rPr>
        <w:t xml:space="preserve"> 1 бал</w:t>
      </w:r>
      <w:r w:rsidRPr="00130DD0">
        <w:rPr>
          <w:color w:val="000000"/>
          <w:sz w:val="28"/>
          <w:szCs w:val="28"/>
          <w:lang w:val="uk-UA"/>
        </w:rPr>
        <w:t xml:space="preserve"> – інші пропозиції.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3.7. Під час обрання переможця конкурсу з відбору суб’єктів оціночної діяльності враховуються: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кількість та кваліфікація оцінювачів, які перебувають у штатному складі учасника конкурсу, а також тих, що додатково ним залучаються для проведення оцінки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досвід учасника конкурсу з оцінки подібного майна; досвід учасника конкурсу з оцінки саме того об’єкта, оцінку якого планується здійснити за підсумками оголошеного конкурсу з відбору суб’єкта оціночної діяльності;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кількість оцінювачів, яких планує залучити учасник конкурсу з метою підготовки звіту про оцінку майна та його підписання, та їх особистий практичний досвід щодо оцінки майна, у тому числі подібного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запропонована учасником конкурсу вартість виконання робіт порівняно із звичайною ціною;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xml:space="preserve">- кількість конкурсів, у яких учасник конкурсу брав участь, та кількість перемог у цих конкурсах (враховується як критерій комісією окремо);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 кількість звітів про оцінку майна, які на час проведення конкурсу підготовлені (готуються) претендентом на виконання договорів на проведення оцінки майна, укладених за підсумками попередніх конкурсів.</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lastRenderedPageBreak/>
        <w:t xml:space="preserve">3.8. Рішення комісії про обрання переможця приймається шляхом визначення учасника, пропозиція якого набрала </w:t>
      </w:r>
      <w:r>
        <w:rPr>
          <w:color w:val="000000"/>
          <w:sz w:val="28"/>
          <w:szCs w:val="28"/>
          <w:lang w:val="uk-UA"/>
        </w:rPr>
        <w:t xml:space="preserve">найбільшу кількість балів. </w:t>
      </w:r>
      <w:r w:rsidRPr="00130DD0">
        <w:rPr>
          <w:color w:val="000000"/>
          <w:sz w:val="28"/>
          <w:szCs w:val="28"/>
          <w:lang w:val="uk-UA"/>
        </w:rPr>
        <w:t>Рішення комісії приймається шляхом голосування. Члени комісії повинні голосувати за кожного учасника конкурсу "за" чи "проти". Учасник конкурсу, пропозиції якого найбільш повно відповідають умовам конкурсу, а також є оптимальними з урахуванням якості виконуваних робіт з оцінки і їх вартості, та який отримав найбільшу кількість голосів "за" присутніх на засіданні членів комісії (але не менше половини голосів членів комісії, присутніх на засіданні), визнається його переможцем. Якщо за таких умов має місце однакова кількість голосів "за", отримана одночасно кількома учасниками конкурсу, то визначальним голосом є голос головуючого на засіданні. Результати конкурсу оформляються протоколом. Відомість підсумків голосування по конкурсному відбору суб’єктів оціночної діяльності (Додаток 2) додаються до протоколу.</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3.9. Секретар комісії на засіданні комісії заповнює відомість підсумків голосування по конкурсному відбору суб’єктів оціночної діяльності.</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3.10. За результатами голосування за більшості голосів членів комісії, присутніх на засіданні, переможцем конкурсу може бути не визнаний жоден з його учасників. У таких випадках комісія відкладає прийняття рішення про визнання переможця конкурсу на наступне з</w:t>
      </w:r>
      <w:r>
        <w:rPr>
          <w:color w:val="000000"/>
          <w:sz w:val="28"/>
          <w:szCs w:val="28"/>
          <w:lang w:val="uk-UA"/>
        </w:rPr>
        <w:t xml:space="preserve">асідання та може запропонувати </w:t>
      </w:r>
      <w:r w:rsidRPr="00130DD0">
        <w:rPr>
          <w:color w:val="000000"/>
          <w:sz w:val="28"/>
          <w:szCs w:val="28"/>
          <w:lang w:val="uk-UA"/>
        </w:rPr>
        <w:t>усім учасникам конкурсу подати додаткові пропозиції щодо умов оплати робіт та додаткові відомості щодо досвіду з оцінки майна або призначити повторний конкурс.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3.11. Результати конкурсу оформляються протоколом, який підписують усі присутні на засіданні члени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3.12. Після проведення конкурсу комісія письмово  інформує учасників конкурсу про рішення комісії.</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3.13. На підставі протоколу конкурсної комісії, Ананьївська міська рада укладає з переможцем конкурсу договір про виконання робіт з незалежної оцінки відповідного майна.   </w:t>
      </w:r>
    </w:p>
    <w:p w:rsidR="00130DD0" w:rsidRPr="00130DD0" w:rsidRDefault="00130DD0" w:rsidP="00130DD0">
      <w:pPr>
        <w:pStyle w:val="a3"/>
        <w:spacing w:before="0" w:beforeAutospacing="0" w:after="0" w:afterAutospacing="0"/>
        <w:ind w:firstLine="709"/>
        <w:jc w:val="both"/>
        <w:rPr>
          <w:sz w:val="28"/>
          <w:szCs w:val="28"/>
          <w:lang w:val="uk-UA"/>
        </w:rPr>
      </w:pPr>
      <w:r w:rsidRPr="00130DD0">
        <w:rPr>
          <w:color w:val="000000"/>
          <w:sz w:val="28"/>
          <w:szCs w:val="28"/>
          <w:lang w:val="uk-UA"/>
        </w:rPr>
        <w:t>3.14. Якщо не надійшло жодної заяви на участь у конкурсі, конкурс вважається таким, що не відбувся. У цьому випадку конкурсна комісія приймає рішення про повторне оголошення конкурсу. </w:t>
      </w: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130DD0" w:rsidRDefault="00130DD0" w:rsidP="00130DD0">
      <w:pPr>
        <w:pStyle w:val="a3"/>
        <w:spacing w:before="0" w:beforeAutospacing="0" w:after="0" w:afterAutospacing="0"/>
        <w:ind w:left="6237"/>
        <w:rPr>
          <w:color w:val="000000"/>
          <w:sz w:val="22"/>
          <w:szCs w:val="22"/>
          <w:lang w:val="uk-UA"/>
        </w:rPr>
      </w:pPr>
    </w:p>
    <w:p w:rsidR="00002421" w:rsidRDefault="00002421" w:rsidP="00130DD0">
      <w:pPr>
        <w:pStyle w:val="a3"/>
        <w:spacing w:before="0" w:beforeAutospacing="0" w:after="0" w:afterAutospacing="0"/>
        <w:ind w:left="5670"/>
        <w:rPr>
          <w:b/>
          <w:bCs/>
          <w:color w:val="000000"/>
          <w:lang w:val="uk-UA"/>
        </w:rPr>
      </w:pPr>
    </w:p>
    <w:p w:rsidR="00002421" w:rsidRDefault="00002421" w:rsidP="00130DD0">
      <w:pPr>
        <w:pStyle w:val="a3"/>
        <w:spacing w:before="0" w:beforeAutospacing="0" w:after="0" w:afterAutospacing="0"/>
        <w:ind w:left="5670"/>
        <w:rPr>
          <w:b/>
          <w:bCs/>
          <w:color w:val="000000"/>
          <w:lang w:val="uk-UA"/>
        </w:rPr>
      </w:pPr>
    </w:p>
    <w:p w:rsidR="00002421" w:rsidRDefault="00002421" w:rsidP="00130DD0">
      <w:pPr>
        <w:pStyle w:val="a3"/>
        <w:spacing w:before="0" w:beforeAutospacing="0" w:after="0" w:afterAutospacing="0"/>
        <w:ind w:left="5670"/>
        <w:rPr>
          <w:b/>
          <w:bCs/>
          <w:color w:val="000000"/>
          <w:lang w:val="uk-UA"/>
        </w:rPr>
      </w:pPr>
    </w:p>
    <w:p w:rsidR="00002421" w:rsidRDefault="00002421" w:rsidP="00130DD0">
      <w:pPr>
        <w:pStyle w:val="a3"/>
        <w:spacing w:before="0" w:beforeAutospacing="0" w:after="0" w:afterAutospacing="0"/>
        <w:ind w:left="5670"/>
        <w:rPr>
          <w:b/>
          <w:bCs/>
          <w:color w:val="000000"/>
          <w:lang w:val="uk-UA"/>
        </w:rPr>
      </w:pPr>
    </w:p>
    <w:p w:rsidR="00130DD0" w:rsidRPr="00762736" w:rsidRDefault="00130DD0" w:rsidP="00130DD0">
      <w:pPr>
        <w:pStyle w:val="a3"/>
        <w:spacing w:before="0" w:beforeAutospacing="0" w:after="0" w:afterAutospacing="0"/>
        <w:ind w:left="5670"/>
        <w:rPr>
          <w:lang w:val="uk-UA"/>
        </w:rPr>
      </w:pPr>
      <w:r w:rsidRPr="00762736">
        <w:rPr>
          <w:b/>
          <w:bCs/>
          <w:color w:val="000000"/>
          <w:lang w:val="uk-UA"/>
        </w:rPr>
        <w:lastRenderedPageBreak/>
        <w:t>Додаток 1</w:t>
      </w:r>
    </w:p>
    <w:p w:rsidR="00130DD0" w:rsidRPr="00762736" w:rsidRDefault="00130DD0" w:rsidP="00130DD0">
      <w:pPr>
        <w:pStyle w:val="a3"/>
        <w:spacing w:before="0" w:beforeAutospacing="0" w:after="0" w:afterAutospacing="0"/>
        <w:ind w:left="5670"/>
        <w:rPr>
          <w:lang w:val="uk-UA"/>
        </w:rPr>
      </w:pPr>
      <w:r w:rsidRPr="00762736">
        <w:rPr>
          <w:color w:val="000000"/>
          <w:lang w:val="uk-UA"/>
        </w:rPr>
        <w:t>до Положення про конкурсний відбір суб’єктів оціночної діяльності для проведення незалежної оцінки комунального майна Ананьївської міської територіальної громади</w:t>
      </w:r>
    </w:p>
    <w:p w:rsidR="00130DD0" w:rsidRPr="00853757" w:rsidRDefault="00130DD0" w:rsidP="00130DD0">
      <w:pPr>
        <w:pStyle w:val="a3"/>
        <w:spacing w:before="0" w:beforeAutospacing="0" w:after="0" w:afterAutospacing="0"/>
        <w:jc w:val="right"/>
        <w:rPr>
          <w:lang w:val="uk-UA"/>
        </w:rPr>
      </w:pPr>
      <w:r w:rsidRPr="00853757">
        <w:rPr>
          <w:lang w:val="uk-UA"/>
        </w:rPr>
        <w:t> </w:t>
      </w:r>
    </w:p>
    <w:p w:rsidR="00130DD0" w:rsidRPr="00130DD0" w:rsidRDefault="00130DD0" w:rsidP="00130DD0">
      <w:pPr>
        <w:pStyle w:val="a3"/>
        <w:spacing w:before="0" w:beforeAutospacing="0" w:after="0" w:afterAutospacing="0"/>
        <w:ind w:left="5670"/>
        <w:rPr>
          <w:lang w:val="uk-UA"/>
        </w:rPr>
      </w:pPr>
      <w:r w:rsidRPr="00130DD0">
        <w:rPr>
          <w:color w:val="000000"/>
          <w:lang w:val="uk-UA"/>
        </w:rPr>
        <w:t>Голові комісії з відбору суб’єктів оціночної діяльності для проведення незалежної оцінки комунального майна Ананьївської міської територіальної громади</w:t>
      </w:r>
    </w:p>
    <w:p w:rsidR="00130DD0" w:rsidRPr="00130DD0" w:rsidRDefault="00130DD0" w:rsidP="00130DD0">
      <w:pPr>
        <w:pStyle w:val="a3"/>
        <w:spacing w:before="0" w:beforeAutospacing="0" w:after="200" w:afterAutospacing="0" w:line="273" w:lineRule="auto"/>
        <w:ind w:left="5812"/>
        <w:rPr>
          <w:lang w:val="uk-UA"/>
        </w:rPr>
      </w:pPr>
      <w:r w:rsidRPr="00130DD0">
        <w:rPr>
          <w:lang w:val="uk-UA"/>
        </w:rPr>
        <w:t> </w:t>
      </w:r>
    </w:p>
    <w:p w:rsidR="00130DD0" w:rsidRPr="00130DD0" w:rsidRDefault="00130DD0" w:rsidP="00130DD0">
      <w:pPr>
        <w:pStyle w:val="a3"/>
        <w:spacing w:before="0" w:beforeAutospacing="0" w:after="0" w:afterAutospacing="0"/>
        <w:jc w:val="center"/>
        <w:rPr>
          <w:b/>
          <w:color w:val="000000"/>
          <w:lang w:val="uk-UA"/>
        </w:rPr>
      </w:pPr>
      <w:r w:rsidRPr="00130DD0">
        <w:rPr>
          <w:b/>
          <w:color w:val="000000"/>
          <w:lang w:val="uk-UA"/>
        </w:rPr>
        <w:t>ЗАЯВА</w:t>
      </w:r>
    </w:p>
    <w:p w:rsidR="00130DD0" w:rsidRPr="00130DD0" w:rsidRDefault="00130DD0" w:rsidP="00130DD0">
      <w:pPr>
        <w:pStyle w:val="a3"/>
        <w:spacing w:before="0" w:beforeAutospacing="0" w:after="0" w:afterAutospacing="0"/>
        <w:jc w:val="center"/>
        <w:rPr>
          <w:lang w:val="uk-UA"/>
        </w:rPr>
      </w:pPr>
      <w:r w:rsidRPr="00130DD0">
        <w:rPr>
          <w:color w:val="000000"/>
          <w:lang w:val="uk-UA"/>
        </w:rPr>
        <w:t> про участь у конкурсі з відбору суб’єктів оціночної діяльності</w:t>
      </w:r>
    </w:p>
    <w:tbl>
      <w:tblPr>
        <w:tblW w:w="10609" w:type="dxa"/>
        <w:tblCellSpacing w:w="0" w:type="dxa"/>
        <w:tblInd w:w="-176" w:type="dxa"/>
        <w:tblLook w:val="04A0" w:firstRow="1" w:lastRow="0" w:firstColumn="1" w:lastColumn="0" w:noHBand="0" w:noVBand="1"/>
      </w:tblPr>
      <w:tblGrid>
        <w:gridCol w:w="142"/>
        <w:gridCol w:w="3427"/>
        <w:gridCol w:w="1689"/>
        <w:gridCol w:w="1699"/>
        <w:gridCol w:w="3510"/>
        <w:gridCol w:w="142"/>
      </w:tblGrid>
      <w:tr w:rsidR="00130DD0" w:rsidRPr="00130DD0" w:rsidTr="00E91398">
        <w:trPr>
          <w:gridAfter w:val="1"/>
          <w:wAfter w:w="142" w:type="dxa"/>
          <w:tblCellSpacing w:w="0" w:type="dxa"/>
        </w:trPr>
        <w:tc>
          <w:tcPr>
            <w:tcW w:w="10467" w:type="dxa"/>
            <w:gridSpan w:val="5"/>
            <w:tcBorders>
              <w:top w:val="nil"/>
              <w:left w:val="nil"/>
              <w:bottom w:val="nil"/>
              <w:right w:val="nil"/>
            </w:tcBorders>
            <w:vAlign w:val="center"/>
            <w:hideMark/>
          </w:tcPr>
          <w:p w:rsidR="00130DD0" w:rsidRPr="00130DD0" w:rsidRDefault="00130DD0" w:rsidP="00223749">
            <w:pPr>
              <w:pStyle w:val="a3"/>
              <w:spacing w:before="0" w:beforeAutospacing="0" w:after="0" w:afterAutospacing="0"/>
              <w:jc w:val="both"/>
              <w:rPr>
                <w:lang w:val="uk-UA"/>
              </w:rPr>
            </w:pPr>
            <w:r w:rsidRPr="00130DD0">
              <w:rPr>
                <w:color w:val="000000"/>
                <w:lang w:val="uk-UA"/>
              </w:rPr>
              <w:t>Заявник  _____________________________________________________</w:t>
            </w:r>
            <w:r>
              <w:rPr>
                <w:color w:val="000000"/>
                <w:lang w:val="uk-UA"/>
              </w:rPr>
              <w:t>_____________________</w:t>
            </w:r>
            <w:r w:rsidR="00E43F18">
              <w:rPr>
                <w:color w:val="000000"/>
                <w:lang w:val="uk-UA"/>
              </w:rPr>
              <w:t>__</w:t>
            </w:r>
            <w:r w:rsidR="00E43F18">
              <w:rPr>
                <w:color w:val="000000"/>
                <w:lang w:val="uk-UA"/>
              </w:rPr>
              <w:br/>
            </w:r>
            <w:r w:rsidRPr="00130DD0">
              <w:rPr>
                <w:color w:val="000000"/>
                <w:lang w:val="uk-UA"/>
              </w:rPr>
              <w:t>(найменування юридичної особи або прізвище, ім'я, по батькові фізичної особи - підприємця)</w:t>
            </w:r>
          </w:p>
          <w:p w:rsidR="00130DD0" w:rsidRPr="00130DD0" w:rsidRDefault="00130DD0" w:rsidP="00223749">
            <w:pPr>
              <w:pStyle w:val="a3"/>
              <w:spacing w:before="0" w:beforeAutospacing="0" w:after="0" w:afterAutospacing="0"/>
              <w:jc w:val="both"/>
              <w:rPr>
                <w:lang w:val="uk-UA"/>
              </w:rPr>
            </w:pPr>
            <w:r w:rsidRPr="00130DD0">
              <w:rPr>
                <w:color w:val="000000"/>
                <w:lang w:val="uk-UA"/>
              </w:rPr>
              <w:t>Керівник  ____________________________________________</w:t>
            </w:r>
            <w:r w:rsidR="00E43F18">
              <w:rPr>
                <w:color w:val="000000"/>
                <w:lang w:val="uk-UA"/>
              </w:rPr>
              <w:t>_______________________________,</w:t>
            </w:r>
            <w:r w:rsidR="00E43F18">
              <w:rPr>
                <w:color w:val="000000"/>
                <w:lang w:val="uk-UA"/>
              </w:rPr>
              <w:br/>
            </w:r>
            <w:r w:rsidRPr="00130DD0">
              <w:rPr>
                <w:color w:val="000000"/>
                <w:lang w:val="uk-UA"/>
              </w:rPr>
              <w:t>(прізвище, ім'я  та по батькові; посада)</w:t>
            </w:r>
            <w:bookmarkStart w:id="1" w:name="_GoBack"/>
            <w:bookmarkEnd w:id="1"/>
          </w:p>
          <w:p w:rsidR="00130DD0" w:rsidRPr="00130DD0" w:rsidRDefault="00130DD0" w:rsidP="00223749">
            <w:pPr>
              <w:pStyle w:val="a3"/>
              <w:spacing w:before="0" w:beforeAutospacing="0" w:after="0" w:afterAutospacing="0"/>
              <w:jc w:val="both"/>
              <w:rPr>
                <w:lang w:val="uk-UA"/>
              </w:rPr>
            </w:pPr>
            <w:r w:rsidRPr="00130DD0">
              <w:rPr>
                <w:color w:val="000000"/>
                <w:lang w:val="uk-UA"/>
              </w:rPr>
              <w:t xml:space="preserve">який діє на </w:t>
            </w:r>
            <w:r w:rsidR="00E43F18">
              <w:rPr>
                <w:color w:val="000000"/>
                <w:lang w:val="uk-UA"/>
              </w:rPr>
              <w:t xml:space="preserve">підставі </w:t>
            </w:r>
            <w:r w:rsidRPr="00130DD0">
              <w:rPr>
                <w:color w:val="000000"/>
                <w:lang w:val="uk-UA"/>
              </w:rPr>
              <w:t>__________________________________________</w:t>
            </w:r>
            <w:r w:rsidR="00E43F18">
              <w:rPr>
                <w:color w:val="000000"/>
                <w:lang w:val="uk-UA"/>
              </w:rPr>
              <w:t>_________________________</w:t>
            </w:r>
          </w:p>
          <w:p w:rsidR="00130DD0" w:rsidRPr="00130DD0" w:rsidRDefault="00130DD0" w:rsidP="00223749">
            <w:pPr>
              <w:pStyle w:val="a3"/>
              <w:spacing w:before="0" w:beforeAutospacing="0" w:after="0" w:afterAutospacing="0"/>
              <w:jc w:val="both"/>
              <w:rPr>
                <w:lang w:val="uk-UA"/>
              </w:rPr>
            </w:pPr>
            <w:r w:rsidRPr="00130DD0">
              <w:rPr>
                <w:color w:val="000000"/>
                <w:lang w:val="uk-UA"/>
              </w:rPr>
              <w:t xml:space="preserve">(установчий документ або виписка з Єдиного державного реєстру юридичних осіб, фізичних осіб - підприємців та </w:t>
            </w:r>
            <w:r w:rsidR="00E43F18">
              <w:rPr>
                <w:color w:val="000000"/>
                <w:lang w:val="uk-UA"/>
              </w:rPr>
              <w:t>____________________</w:t>
            </w:r>
            <w:r w:rsidRPr="00130DD0">
              <w:rPr>
                <w:color w:val="000000"/>
                <w:lang w:val="uk-UA"/>
              </w:rPr>
              <w:t>__________________________________________________,</w:t>
            </w:r>
          </w:p>
          <w:p w:rsidR="00130DD0" w:rsidRPr="00130DD0" w:rsidRDefault="00130DD0" w:rsidP="00223749">
            <w:pPr>
              <w:pStyle w:val="a3"/>
              <w:spacing w:before="0" w:beforeAutospacing="0" w:after="0" w:afterAutospacing="0"/>
              <w:jc w:val="both"/>
              <w:rPr>
                <w:lang w:val="uk-UA"/>
              </w:rPr>
            </w:pPr>
            <w:r w:rsidRPr="00130DD0">
              <w:rPr>
                <w:color w:val="000000"/>
                <w:lang w:val="uk-UA"/>
              </w:rPr>
              <w:t>громадських формувань  -  для  фізичних осіб – підприємців)</w:t>
            </w:r>
          </w:p>
          <w:p w:rsidR="00130DD0" w:rsidRPr="00130DD0" w:rsidRDefault="00130DD0" w:rsidP="00223749">
            <w:pPr>
              <w:pStyle w:val="a3"/>
              <w:spacing w:before="0" w:beforeAutospacing="0" w:after="0" w:afterAutospacing="0"/>
              <w:jc w:val="both"/>
              <w:rPr>
                <w:lang w:val="uk-UA"/>
              </w:rPr>
            </w:pPr>
            <w:r w:rsidRPr="00130DD0">
              <w:rPr>
                <w:color w:val="000000"/>
                <w:lang w:val="uk-UA"/>
              </w:rPr>
              <w:t>зареєстрованого_______________</w:t>
            </w:r>
            <w:r w:rsidR="00E43F18">
              <w:rPr>
                <w:color w:val="000000"/>
                <w:lang w:val="uk-UA"/>
              </w:rPr>
              <w:t>__________________ за №</w:t>
            </w:r>
            <w:r w:rsidRPr="00130DD0">
              <w:rPr>
                <w:color w:val="000000"/>
                <w:lang w:val="uk-UA"/>
              </w:rPr>
              <w:t>________________________________</w:t>
            </w:r>
          </w:p>
          <w:p w:rsidR="00130DD0" w:rsidRPr="00130DD0" w:rsidRDefault="00130DD0" w:rsidP="00223749">
            <w:pPr>
              <w:pStyle w:val="a3"/>
              <w:spacing w:before="0" w:beforeAutospacing="0" w:after="0" w:afterAutospacing="0"/>
              <w:jc w:val="both"/>
              <w:rPr>
                <w:lang w:val="uk-UA"/>
              </w:rPr>
            </w:pPr>
            <w:r w:rsidRPr="00130DD0">
              <w:rPr>
                <w:color w:val="000000"/>
                <w:lang w:val="uk-UA"/>
              </w:rPr>
              <w:t>Свідоцтво платника податку на додану вартість (з</w:t>
            </w:r>
            <w:r w:rsidR="00E43F18">
              <w:rPr>
                <w:color w:val="000000"/>
                <w:lang w:val="uk-UA"/>
              </w:rPr>
              <w:t xml:space="preserve">а наявності) від _______ № </w:t>
            </w:r>
            <w:r w:rsidRPr="00130DD0">
              <w:rPr>
                <w:color w:val="000000"/>
                <w:lang w:val="uk-UA"/>
              </w:rPr>
              <w:t xml:space="preserve">___________________ </w:t>
            </w:r>
          </w:p>
          <w:p w:rsidR="00130DD0" w:rsidRPr="00130DD0" w:rsidRDefault="00130DD0" w:rsidP="00223749">
            <w:pPr>
              <w:pStyle w:val="a3"/>
              <w:spacing w:before="0" w:beforeAutospacing="0" w:after="0" w:afterAutospacing="0"/>
              <w:jc w:val="both"/>
              <w:rPr>
                <w:lang w:val="uk-UA"/>
              </w:rPr>
            </w:pPr>
            <w:r w:rsidRPr="00130DD0">
              <w:rPr>
                <w:color w:val="000000"/>
                <w:lang w:val="uk-UA"/>
              </w:rPr>
              <w:t>Розрахунковий рахунок №________</w:t>
            </w:r>
            <w:r w:rsidR="00E43F18">
              <w:rPr>
                <w:color w:val="000000"/>
                <w:lang w:val="uk-UA"/>
              </w:rPr>
              <w:t xml:space="preserve">_____________________ в </w:t>
            </w:r>
            <w:r w:rsidRPr="00130DD0">
              <w:rPr>
                <w:color w:val="000000"/>
                <w:lang w:val="uk-UA"/>
              </w:rPr>
              <w:t>_______________________________</w:t>
            </w:r>
          </w:p>
          <w:p w:rsidR="00130DD0" w:rsidRPr="00130DD0" w:rsidRDefault="00223749" w:rsidP="00223749">
            <w:pPr>
              <w:pStyle w:val="a3"/>
              <w:spacing w:before="0" w:beforeAutospacing="0" w:after="0" w:afterAutospacing="0"/>
              <w:jc w:val="both"/>
              <w:rPr>
                <w:lang w:val="uk-UA"/>
              </w:rPr>
            </w:pPr>
            <w:r>
              <w:rPr>
                <w:color w:val="000000"/>
                <w:lang w:val="uk-UA"/>
              </w:rPr>
              <w:t>МФО _</w:t>
            </w:r>
            <w:r w:rsidR="00130DD0" w:rsidRPr="00130DD0">
              <w:rPr>
                <w:color w:val="000000"/>
                <w:lang w:val="uk-UA"/>
              </w:rPr>
              <w:t>_________________________________________________________</w:t>
            </w:r>
            <w:r>
              <w:rPr>
                <w:color w:val="000000"/>
                <w:lang w:val="uk-UA"/>
              </w:rPr>
              <w:t>______________________</w:t>
            </w:r>
          </w:p>
          <w:p w:rsidR="00130DD0" w:rsidRPr="00130DD0" w:rsidRDefault="00130DD0" w:rsidP="00223749">
            <w:pPr>
              <w:pStyle w:val="a3"/>
              <w:spacing w:before="0" w:beforeAutospacing="0" w:after="0" w:afterAutospacing="0"/>
              <w:jc w:val="both"/>
              <w:rPr>
                <w:lang w:val="uk-UA"/>
              </w:rPr>
            </w:pPr>
            <w:r w:rsidRPr="00130DD0">
              <w:rPr>
                <w:color w:val="000000"/>
                <w:lang w:val="uk-UA"/>
              </w:rPr>
              <w:t xml:space="preserve">Ідентифікаційний код заявника за ЄДРПОУ, реєстраційний номер облікової картки платника </w:t>
            </w:r>
            <w:r w:rsidR="00223749">
              <w:rPr>
                <w:color w:val="000000"/>
                <w:lang w:val="uk-UA"/>
              </w:rPr>
              <w:t>п</w:t>
            </w:r>
            <w:r w:rsidRPr="00130DD0">
              <w:rPr>
                <w:color w:val="000000"/>
                <w:lang w:val="uk-UA"/>
              </w:rPr>
              <w:t>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w:t>
            </w:r>
            <w:r w:rsidR="00223749">
              <w:rPr>
                <w:color w:val="000000"/>
                <w:lang w:val="uk-UA"/>
              </w:rPr>
              <w:t>а повідомили про це відповідний</w:t>
            </w:r>
            <w:r w:rsidRPr="00130DD0">
              <w:rPr>
                <w:color w:val="000000"/>
                <w:lang w:val="uk-UA"/>
              </w:rPr>
              <w:t xml:space="preserve"> контролюючий орган і мають відмітку у паспорті)</w:t>
            </w:r>
            <w:r w:rsidR="00223749">
              <w:rPr>
                <w:color w:val="000000"/>
                <w:lang w:val="uk-UA"/>
              </w:rPr>
              <w:t xml:space="preserve"> </w:t>
            </w:r>
            <w:r w:rsidRPr="00130DD0">
              <w:rPr>
                <w:color w:val="000000"/>
                <w:lang w:val="uk-UA"/>
              </w:rPr>
              <w:t>_____________________________________________________</w:t>
            </w:r>
            <w:r w:rsidR="00223749">
              <w:rPr>
                <w:color w:val="000000"/>
                <w:lang w:val="uk-UA"/>
              </w:rPr>
              <w:t>_______________________________</w:t>
            </w:r>
          </w:p>
          <w:p w:rsidR="00130DD0" w:rsidRPr="00130DD0" w:rsidRDefault="00130DD0" w:rsidP="00223749">
            <w:pPr>
              <w:pStyle w:val="a3"/>
              <w:spacing w:before="0" w:beforeAutospacing="0" w:after="0" w:afterAutospacing="0"/>
              <w:jc w:val="both"/>
              <w:rPr>
                <w:lang w:val="uk-UA"/>
              </w:rPr>
            </w:pPr>
            <w:r w:rsidRPr="00130DD0">
              <w:rPr>
                <w:color w:val="000000"/>
                <w:lang w:val="uk-UA"/>
              </w:rPr>
              <w:t>Місцезнаходження (місце проживання) ___________________________________________________</w:t>
            </w:r>
            <w:r w:rsidRPr="00130DD0">
              <w:rPr>
                <w:color w:val="000000"/>
                <w:lang w:val="uk-UA"/>
              </w:rPr>
              <w:br/>
              <w:t> _____________________________________________________</w:t>
            </w:r>
            <w:r w:rsidR="00E43F18">
              <w:rPr>
                <w:color w:val="000000"/>
                <w:lang w:val="uk-UA"/>
              </w:rPr>
              <w:t>_______________________________</w:t>
            </w:r>
          </w:p>
        </w:tc>
      </w:tr>
      <w:tr w:rsidR="00130DD0" w:rsidRPr="00130DD0" w:rsidTr="00E91398">
        <w:trPr>
          <w:gridBefore w:val="1"/>
          <w:wBefore w:w="142" w:type="dxa"/>
          <w:trHeight w:val="1071"/>
          <w:tblCellSpacing w:w="0" w:type="dxa"/>
        </w:trPr>
        <w:tc>
          <w:tcPr>
            <w:tcW w:w="3427" w:type="dxa"/>
            <w:tcBorders>
              <w:top w:val="nil"/>
              <w:left w:val="nil"/>
              <w:bottom w:val="nil"/>
              <w:right w:val="nil"/>
            </w:tcBorders>
            <w:vAlign w:val="center"/>
            <w:hideMark/>
          </w:tcPr>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
              <w:gridCol w:w="296"/>
              <w:gridCol w:w="296"/>
              <w:gridCol w:w="296"/>
              <w:gridCol w:w="296"/>
              <w:gridCol w:w="296"/>
              <w:gridCol w:w="296"/>
              <w:gridCol w:w="296"/>
            </w:tblGrid>
            <w:tr w:rsidR="00130DD0" w:rsidRPr="00130DD0" w:rsidTr="0034190B">
              <w:trPr>
                <w:tblCellSpacing w:w="0" w:type="dxa"/>
              </w:trPr>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r>
          </w:tbl>
          <w:p w:rsidR="00130DD0" w:rsidRPr="00130DD0" w:rsidRDefault="00130DD0" w:rsidP="0034190B">
            <w:pPr>
              <w:pStyle w:val="a3"/>
              <w:spacing w:before="0" w:beforeAutospacing="0" w:after="0" w:afterAutospacing="0"/>
              <w:rPr>
                <w:lang w:val="uk-UA"/>
              </w:rPr>
            </w:pPr>
            <w:r w:rsidRPr="00130DD0">
              <w:rPr>
                <w:color w:val="000000"/>
                <w:lang w:val="uk-UA"/>
              </w:rPr>
              <w:t>Телефон</w:t>
            </w:r>
          </w:p>
        </w:tc>
        <w:tc>
          <w:tcPr>
            <w:tcW w:w="3388" w:type="dxa"/>
            <w:gridSpan w:val="2"/>
            <w:tcBorders>
              <w:top w:val="nil"/>
              <w:left w:val="nil"/>
              <w:bottom w:val="nil"/>
              <w:right w:val="nil"/>
            </w:tcBorders>
            <w:vAlign w:val="center"/>
            <w:hideMark/>
          </w:tcPr>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
              <w:gridCol w:w="296"/>
              <w:gridCol w:w="296"/>
              <w:gridCol w:w="296"/>
              <w:gridCol w:w="296"/>
              <w:gridCol w:w="296"/>
              <w:gridCol w:w="296"/>
              <w:gridCol w:w="296"/>
            </w:tblGrid>
            <w:tr w:rsidR="00130DD0" w:rsidRPr="00130DD0" w:rsidTr="0034190B">
              <w:trPr>
                <w:tblCellSpacing w:w="0" w:type="dxa"/>
              </w:trPr>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r>
          </w:tbl>
          <w:p w:rsidR="00130DD0" w:rsidRPr="00130DD0" w:rsidRDefault="00130DD0" w:rsidP="0034190B">
            <w:pPr>
              <w:pStyle w:val="a3"/>
              <w:spacing w:before="0" w:beforeAutospacing="0" w:after="0" w:afterAutospacing="0"/>
              <w:rPr>
                <w:lang w:val="uk-UA"/>
              </w:rPr>
            </w:pPr>
            <w:r w:rsidRPr="00130DD0">
              <w:rPr>
                <w:color w:val="000000"/>
                <w:lang w:val="uk-UA"/>
              </w:rPr>
              <w:t>Телефакс</w:t>
            </w:r>
          </w:p>
        </w:tc>
        <w:tc>
          <w:tcPr>
            <w:tcW w:w="3652" w:type="dxa"/>
            <w:gridSpan w:val="2"/>
            <w:tcBorders>
              <w:top w:val="nil"/>
              <w:left w:val="nil"/>
              <w:bottom w:val="nil"/>
              <w:right w:val="nil"/>
            </w:tcBorders>
            <w:vAlign w:val="center"/>
            <w:hideMark/>
          </w:tcPr>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
              <w:gridCol w:w="296"/>
              <w:gridCol w:w="296"/>
              <w:gridCol w:w="296"/>
              <w:gridCol w:w="296"/>
              <w:gridCol w:w="296"/>
              <w:gridCol w:w="296"/>
              <w:gridCol w:w="296"/>
            </w:tblGrid>
            <w:tr w:rsidR="00130DD0" w:rsidRPr="00130DD0" w:rsidTr="0034190B">
              <w:trPr>
                <w:tblCellSpacing w:w="0" w:type="dxa"/>
              </w:trPr>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c>
                <w:tcPr>
                  <w:tcW w:w="271" w:type="dxa"/>
                  <w:tcBorders>
                    <w:top w:val="single" w:sz="4" w:space="0" w:color="000000"/>
                    <w:left w:val="single" w:sz="4" w:space="0" w:color="000000"/>
                    <w:bottom w:val="single" w:sz="4" w:space="0" w:color="000000"/>
                    <w:right w:val="single" w:sz="4" w:space="0" w:color="000000"/>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w:t>
                  </w:r>
                </w:p>
              </w:tc>
            </w:tr>
          </w:tbl>
          <w:p w:rsidR="00130DD0" w:rsidRPr="00130DD0" w:rsidRDefault="00130DD0" w:rsidP="0034190B">
            <w:pPr>
              <w:pStyle w:val="a3"/>
              <w:spacing w:before="0" w:beforeAutospacing="0" w:after="0" w:afterAutospacing="0"/>
              <w:rPr>
                <w:lang w:val="uk-UA"/>
              </w:rPr>
            </w:pPr>
            <w:r w:rsidRPr="00130DD0">
              <w:rPr>
                <w:color w:val="000000"/>
                <w:lang w:val="uk-UA"/>
              </w:rPr>
              <w:t>Телекс</w:t>
            </w:r>
          </w:p>
        </w:tc>
      </w:tr>
      <w:tr w:rsidR="00130DD0" w:rsidRPr="00130DD0" w:rsidTr="00E91398">
        <w:trPr>
          <w:gridBefore w:val="1"/>
          <w:wBefore w:w="142" w:type="dxa"/>
          <w:tblCellSpacing w:w="0" w:type="dxa"/>
        </w:trPr>
        <w:tc>
          <w:tcPr>
            <w:tcW w:w="10467" w:type="dxa"/>
            <w:gridSpan w:val="5"/>
            <w:tcBorders>
              <w:top w:val="nil"/>
              <w:left w:val="nil"/>
              <w:bottom w:val="nil"/>
              <w:right w:val="nil"/>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Просимо дозволити взяти участь у конкурсі щодо відбору суб’єктів оціночної діяльності на право проведення незалежної оцінки</w:t>
            </w:r>
          </w:p>
          <w:p w:rsidR="00130DD0" w:rsidRPr="00130DD0" w:rsidRDefault="00130DD0" w:rsidP="00223749">
            <w:pPr>
              <w:pStyle w:val="a3"/>
              <w:spacing w:before="0" w:beforeAutospacing="0" w:after="0" w:afterAutospacing="0"/>
              <w:jc w:val="center"/>
              <w:rPr>
                <w:lang w:val="uk-UA"/>
              </w:rPr>
            </w:pPr>
            <w:r w:rsidRPr="00130DD0">
              <w:rPr>
                <w:color w:val="000000"/>
                <w:lang w:val="uk-UA"/>
              </w:rPr>
              <w:t>_____________________________________________________________________________________</w:t>
            </w:r>
            <w:r w:rsidRPr="00130DD0">
              <w:rPr>
                <w:color w:val="000000"/>
                <w:lang w:val="uk-UA"/>
              </w:rPr>
              <w:br/>
              <w:t>(повна назва об’єкта)</w:t>
            </w:r>
            <w:r w:rsidRPr="00130DD0">
              <w:rPr>
                <w:color w:val="000000"/>
                <w:lang w:val="uk-UA"/>
              </w:rPr>
              <w:br/>
            </w:r>
          </w:p>
        </w:tc>
      </w:tr>
      <w:tr w:rsidR="00130DD0" w:rsidRPr="00130DD0" w:rsidTr="00E91398">
        <w:trPr>
          <w:gridBefore w:val="1"/>
          <w:wBefore w:w="142" w:type="dxa"/>
          <w:tblCellSpacing w:w="0" w:type="dxa"/>
        </w:trPr>
        <w:tc>
          <w:tcPr>
            <w:tcW w:w="5116" w:type="dxa"/>
            <w:gridSpan w:val="2"/>
            <w:tcBorders>
              <w:top w:val="nil"/>
              <w:left w:val="nil"/>
              <w:bottom w:val="nil"/>
              <w:right w:val="nil"/>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"___" ____________ 20__ року</w:t>
            </w:r>
            <w:r w:rsidRPr="00130DD0">
              <w:rPr>
                <w:color w:val="000000"/>
                <w:lang w:val="uk-UA"/>
              </w:rPr>
              <w:br/>
              <w:t> </w:t>
            </w:r>
          </w:p>
        </w:tc>
        <w:tc>
          <w:tcPr>
            <w:tcW w:w="5351" w:type="dxa"/>
            <w:gridSpan w:val="3"/>
            <w:tcBorders>
              <w:top w:val="nil"/>
              <w:left w:val="nil"/>
              <w:bottom w:val="nil"/>
              <w:right w:val="nil"/>
            </w:tcBorders>
            <w:vAlign w:val="center"/>
            <w:hideMark/>
          </w:tcPr>
          <w:p w:rsidR="00130DD0" w:rsidRPr="00130DD0" w:rsidRDefault="00130DD0" w:rsidP="0034190B">
            <w:pPr>
              <w:pStyle w:val="a3"/>
              <w:spacing w:before="0" w:beforeAutospacing="0" w:after="0" w:afterAutospacing="0"/>
              <w:rPr>
                <w:lang w:val="uk-UA"/>
              </w:rPr>
            </w:pPr>
            <w:r w:rsidRPr="00130DD0">
              <w:rPr>
                <w:color w:val="000000"/>
                <w:lang w:val="uk-UA"/>
              </w:rPr>
              <w:t>                                            ___________</w:t>
            </w:r>
            <w:r w:rsidRPr="00130DD0">
              <w:rPr>
                <w:color w:val="000000"/>
                <w:lang w:val="uk-UA"/>
              </w:rPr>
              <w:br/>
              <w:t>                                                  (підпис)</w:t>
            </w:r>
          </w:p>
        </w:tc>
      </w:tr>
    </w:tbl>
    <w:p w:rsidR="00130DD0" w:rsidRPr="00853757" w:rsidRDefault="00130DD0" w:rsidP="00130DD0">
      <w:pPr>
        <w:pStyle w:val="a3"/>
        <w:spacing w:before="0" w:beforeAutospacing="0" w:after="200" w:afterAutospacing="0" w:line="273" w:lineRule="auto"/>
        <w:rPr>
          <w:lang w:val="uk-UA"/>
        </w:rPr>
      </w:pPr>
      <w:r w:rsidRPr="00853757">
        <w:rPr>
          <w:b/>
          <w:bCs/>
          <w:color w:val="000000"/>
          <w:lang w:val="uk-UA"/>
        </w:rPr>
        <w:br w:type="page"/>
      </w:r>
    </w:p>
    <w:p w:rsidR="00130DD0" w:rsidRPr="00762736" w:rsidRDefault="00130DD0" w:rsidP="00223749">
      <w:pPr>
        <w:pStyle w:val="a3"/>
        <w:spacing w:before="0" w:beforeAutospacing="0" w:after="0" w:afterAutospacing="0"/>
        <w:ind w:left="5670"/>
        <w:rPr>
          <w:lang w:val="uk-UA"/>
        </w:rPr>
      </w:pPr>
      <w:r w:rsidRPr="00762736">
        <w:rPr>
          <w:b/>
          <w:bCs/>
          <w:color w:val="000000"/>
          <w:lang w:val="uk-UA"/>
        </w:rPr>
        <w:lastRenderedPageBreak/>
        <w:t>Додаток 2</w:t>
      </w:r>
    </w:p>
    <w:p w:rsidR="00130DD0" w:rsidRPr="00762736" w:rsidRDefault="00130DD0" w:rsidP="00223749">
      <w:pPr>
        <w:pStyle w:val="a3"/>
        <w:spacing w:before="0" w:beforeAutospacing="0" w:after="0" w:afterAutospacing="0"/>
        <w:ind w:left="5670"/>
        <w:rPr>
          <w:lang w:val="uk-UA"/>
        </w:rPr>
      </w:pPr>
      <w:r w:rsidRPr="00762736">
        <w:rPr>
          <w:color w:val="000000"/>
          <w:lang w:val="uk-UA"/>
        </w:rPr>
        <w:t>до Положення про конкурсний відбір суб’єктів оціночної діяльності для  проведення незалежної оцінки ком</w:t>
      </w:r>
      <w:r w:rsidR="00223749" w:rsidRPr="00762736">
        <w:rPr>
          <w:color w:val="000000"/>
          <w:lang w:val="uk-UA"/>
        </w:rPr>
        <w:t xml:space="preserve">унального майна </w:t>
      </w:r>
      <w:r w:rsidRPr="00762736">
        <w:rPr>
          <w:color w:val="000000"/>
          <w:lang w:val="uk-UA"/>
        </w:rPr>
        <w:t>Ананьївської міської територіальної громади </w:t>
      </w:r>
    </w:p>
    <w:p w:rsidR="00130DD0" w:rsidRPr="00853757" w:rsidRDefault="00130DD0" w:rsidP="00130DD0">
      <w:pPr>
        <w:pStyle w:val="a3"/>
        <w:spacing w:before="0" w:beforeAutospacing="0" w:after="200" w:afterAutospacing="0" w:line="273" w:lineRule="auto"/>
        <w:rPr>
          <w:lang w:val="uk-UA"/>
        </w:rPr>
      </w:pPr>
      <w:r w:rsidRPr="00853757">
        <w:rPr>
          <w:lang w:val="uk-UA"/>
        </w:rPr>
        <w:t> </w:t>
      </w:r>
    </w:p>
    <w:p w:rsidR="00130DD0" w:rsidRPr="00853757" w:rsidRDefault="00130DD0" w:rsidP="00130DD0">
      <w:pPr>
        <w:pStyle w:val="a3"/>
        <w:spacing w:before="0" w:beforeAutospacing="0" w:after="0" w:afterAutospacing="0"/>
        <w:jc w:val="center"/>
        <w:rPr>
          <w:lang w:val="uk-UA"/>
        </w:rPr>
      </w:pPr>
      <w:r w:rsidRPr="00853757">
        <w:rPr>
          <w:b/>
          <w:bCs/>
          <w:color w:val="000000"/>
          <w:lang w:val="uk-UA"/>
        </w:rPr>
        <w:t xml:space="preserve">Відомість підсумків голосування </w:t>
      </w:r>
    </w:p>
    <w:p w:rsidR="00130DD0" w:rsidRDefault="00130DD0" w:rsidP="00223749">
      <w:pPr>
        <w:pStyle w:val="a3"/>
        <w:spacing w:before="0" w:beforeAutospacing="0" w:after="0" w:afterAutospacing="0"/>
        <w:jc w:val="center"/>
        <w:rPr>
          <w:lang w:val="uk-UA"/>
        </w:rPr>
      </w:pPr>
      <w:r w:rsidRPr="00853757">
        <w:rPr>
          <w:b/>
          <w:bCs/>
          <w:color w:val="000000"/>
          <w:lang w:val="uk-UA"/>
        </w:rPr>
        <w:t>по конкурсному відбору суб’єктів оціночної діяльності</w:t>
      </w:r>
    </w:p>
    <w:p w:rsidR="00223749" w:rsidRPr="00853757" w:rsidRDefault="00223749" w:rsidP="00223749">
      <w:pPr>
        <w:pStyle w:val="a3"/>
        <w:spacing w:before="0" w:beforeAutospacing="0" w:after="0" w:afterAutospacing="0"/>
        <w:jc w:val="center"/>
        <w:rPr>
          <w:lang w:val="uk-UA"/>
        </w:rPr>
      </w:pPr>
    </w:p>
    <w:p w:rsidR="00130DD0" w:rsidRPr="00853757" w:rsidRDefault="00223749" w:rsidP="00223749">
      <w:pPr>
        <w:pStyle w:val="a3"/>
        <w:spacing w:before="0" w:beforeAutospacing="0" w:after="0" w:afterAutospacing="0" w:line="273" w:lineRule="auto"/>
        <w:jc w:val="both"/>
        <w:rPr>
          <w:lang w:val="uk-UA"/>
        </w:rPr>
      </w:pPr>
      <w:r>
        <w:rPr>
          <w:color w:val="000000"/>
          <w:lang w:val="uk-UA"/>
        </w:rPr>
        <w:t>Об’</w:t>
      </w:r>
      <w:r w:rsidR="00130DD0" w:rsidRPr="00853757">
        <w:rPr>
          <w:color w:val="000000"/>
          <w:lang w:val="uk-UA"/>
        </w:rPr>
        <w:t>єкт оцінки _______________________________________________________</w:t>
      </w:r>
      <w:r>
        <w:rPr>
          <w:color w:val="000000"/>
          <w:lang w:val="uk-UA"/>
        </w:rPr>
        <w:t>________</w:t>
      </w:r>
    </w:p>
    <w:p w:rsidR="00130DD0" w:rsidRPr="00853757" w:rsidRDefault="00223749" w:rsidP="00223749">
      <w:pPr>
        <w:pStyle w:val="a3"/>
        <w:spacing w:before="0" w:beforeAutospacing="0" w:after="0" w:afterAutospacing="0" w:line="273" w:lineRule="auto"/>
        <w:jc w:val="center"/>
        <w:rPr>
          <w:lang w:val="uk-UA"/>
        </w:rPr>
      </w:pPr>
      <w:r>
        <w:rPr>
          <w:color w:val="000000"/>
          <w:lang w:val="uk-UA"/>
        </w:rPr>
        <w:t>(найменування об’</w:t>
      </w:r>
      <w:r w:rsidR="00130DD0" w:rsidRPr="00853757">
        <w:rPr>
          <w:color w:val="000000"/>
          <w:lang w:val="uk-UA"/>
        </w:rPr>
        <w:t>єкта оцінки)</w:t>
      </w:r>
    </w:p>
    <w:p w:rsidR="00130DD0" w:rsidRPr="00853757" w:rsidRDefault="00130DD0" w:rsidP="00223749">
      <w:pPr>
        <w:pStyle w:val="a3"/>
        <w:spacing w:before="0" w:beforeAutospacing="0" w:after="200" w:afterAutospacing="0" w:line="273" w:lineRule="auto"/>
        <w:jc w:val="both"/>
        <w:rPr>
          <w:lang w:val="uk-UA"/>
        </w:rPr>
      </w:pPr>
      <w:r w:rsidRPr="00853757">
        <w:rPr>
          <w:lang w:val="uk-UA"/>
        </w:rPr>
        <w:t> </w:t>
      </w:r>
    </w:p>
    <w:p w:rsidR="00130DD0" w:rsidRPr="00853757" w:rsidRDefault="00223749" w:rsidP="00223749">
      <w:pPr>
        <w:pStyle w:val="a3"/>
        <w:spacing w:before="0" w:beforeAutospacing="0" w:after="0" w:afterAutospacing="0"/>
        <w:jc w:val="both"/>
        <w:rPr>
          <w:lang w:val="uk-UA"/>
        </w:rPr>
      </w:pPr>
      <w:r>
        <w:rPr>
          <w:color w:val="000000"/>
          <w:lang w:val="uk-UA"/>
        </w:rPr>
        <w:t>№ з</w:t>
      </w:r>
      <w:r w:rsidR="00130DD0" w:rsidRPr="00853757">
        <w:rPr>
          <w:color w:val="000000"/>
          <w:lang w:val="uk-UA"/>
        </w:rPr>
        <w:t>/п</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Учасник конкурсу</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Кількість голосів</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 xml:space="preserve">«за» - </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 xml:space="preserve">«проти» - </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 </w:t>
      </w:r>
    </w:p>
    <w:p w:rsidR="00130DD0" w:rsidRPr="00853757" w:rsidRDefault="00130DD0" w:rsidP="00223749">
      <w:pPr>
        <w:pStyle w:val="a3"/>
        <w:spacing w:before="0" w:beforeAutospacing="0" w:after="0" w:afterAutospacing="0"/>
        <w:jc w:val="both"/>
        <w:rPr>
          <w:lang w:val="uk-UA"/>
        </w:rPr>
      </w:pPr>
      <w:r w:rsidRPr="00853757">
        <w:rPr>
          <w:lang w:val="uk-UA"/>
        </w:rPr>
        <w:t> </w:t>
      </w:r>
    </w:p>
    <w:p w:rsidR="00130DD0" w:rsidRPr="00853757" w:rsidRDefault="00130DD0" w:rsidP="00223749">
      <w:pPr>
        <w:pStyle w:val="a3"/>
        <w:spacing w:before="0" w:beforeAutospacing="0" w:after="0" w:afterAutospacing="0"/>
        <w:jc w:val="both"/>
        <w:rPr>
          <w:lang w:val="uk-UA"/>
        </w:rPr>
      </w:pPr>
      <w:r w:rsidRPr="00853757">
        <w:rPr>
          <w:color w:val="000000"/>
          <w:lang w:val="uk-UA"/>
        </w:rPr>
        <w:t xml:space="preserve">Секретар комісії </w:t>
      </w:r>
      <w:r w:rsidR="00223749">
        <w:rPr>
          <w:color w:val="000000"/>
          <w:lang w:val="uk-UA"/>
        </w:rPr>
        <w:t xml:space="preserve">        </w:t>
      </w:r>
      <w:r w:rsidRPr="00853757">
        <w:rPr>
          <w:color w:val="000000"/>
          <w:lang w:val="uk-UA"/>
        </w:rPr>
        <w:t xml:space="preserve">____________ </w:t>
      </w:r>
      <w:r w:rsidR="00223749">
        <w:rPr>
          <w:color w:val="000000"/>
          <w:lang w:val="uk-UA"/>
        </w:rPr>
        <w:t xml:space="preserve">                         _______</w:t>
      </w:r>
      <w:r w:rsidRPr="00853757">
        <w:rPr>
          <w:color w:val="000000"/>
          <w:lang w:val="uk-UA"/>
        </w:rPr>
        <w:t>___________________________</w:t>
      </w:r>
    </w:p>
    <w:p w:rsidR="00130DD0" w:rsidRPr="00853757" w:rsidRDefault="00223749" w:rsidP="00223749">
      <w:pPr>
        <w:pStyle w:val="a3"/>
        <w:spacing w:before="0" w:beforeAutospacing="0" w:after="0" w:afterAutospacing="0"/>
        <w:rPr>
          <w:lang w:val="uk-UA"/>
        </w:rPr>
      </w:pPr>
      <w:r>
        <w:rPr>
          <w:color w:val="000000"/>
          <w:lang w:val="uk-UA"/>
        </w:rPr>
        <w:t xml:space="preserve">                                           </w:t>
      </w:r>
      <w:r w:rsidR="00130DD0" w:rsidRPr="00853757">
        <w:rPr>
          <w:color w:val="000000"/>
          <w:lang w:val="uk-UA"/>
        </w:rPr>
        <w:t xml:space="preserve">(підпис) </w:t>
      </w:r>
      <w:r>
        <w:rPr>
          <w:color w:val="000000"/>
          <w:lang w:val="uk-UA"/>
        </w:rPr>
        <w:t xml:space="preserve">                                                   </w:t>
      </w:r>
      <w:r w:rsidR="00130DD0" w:rsidRPr="00853757">
        <w:rPr>
          <w:color w:val="000000"/>
          <w:lang w:val="uk-UA"/>
        </w:rPr>
        <w:t>(ініціали, прізвище)</w:t>
      </w:r>
    </w:p>
    <w:p w:rsidR="00130DD0" w:rsidRPr="00853757" w:rsidRDefault="00130DD0" w:rsidP="00130DD0">
      <w:pPr>
        <w:pStyle w:val="a3"/>
        <w:spacing w:before="0" w:beforeAutospacing="0" w:after="0" w:afterAutospacing="0"/>
        <w:jc w:val="right"/>
        <w:rPr>
          <w:lang w:val="uk-UA"/>
        </w:rPr>
      </w:pPr>
      <w:r w:rsidRPr="00853757">
        <w:rPr>
          <w:lang w:val="uk-UA"/>
        </w:rPr>
        <w:t> </w:t>
      </w:r>
    </w:p>
    <w:p w:rsidR="00130DD0" w:rsidRPr="00853757" w:rsidRDefault="00130DD0" w:rsidP="00130DD0">
      <w:pPr>
        <w:pStyle w:val="a3"/>
        <w:spacing w:before="0" w:beforeAutospacing="0" w:after="0" w:afterAutospacing="0"/>
        <w:rPr>
          <w:lang w:val="uk-UA"/>
        </w:rPr>
      </w:pPr>
    </w:p>
    <w:p w:rsidR="00EE080C" w:rsidRPr="00130DD0" w:rsidRDefault="00EE080C">
      <w:pPr>
        <w:rPr>
          <w:lang w:val="uk-UA"/>
        </w:rPr>
      </w:pPr>
    </w:p>
    <w:sectPr w:rsidR="00EE080C" w:rsidRPr="00130DD0" w:rsidSect="003E7BF5">
      <w:pgSz w:w="11906" w:h="16838"/>
      <w:pgMar w:top="993"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83"/>
    <w:rsid w:val="00002421"/>
    <w:rsid w:val="000E2607"/>
    <w:rsid w:val="00130DD0"/>
    <w:rsid w:val="00185FCE"/>
    <w:rsid w:val="00223749"/>
    <w:rsid w:val="003E7BF5"/>
    <w:rsid w:val="004C0DFF"/>
    <w:rsid w:val="00762736"/>
    <w:rsid w:val="007676E5"/>
    <w:rsid w:val="008D4375"/>
    <w:rsid w:val="00A30E58"/>
    <w:rsid w:val="00CB22ED"/>
    <w:rsid w:val="00E43F18"/>
    <w:rsid w:val="00E91398"/>
    <w:rsid w:val="00EA23A9"/>
    <w:rsid w:val="00ED0A83"/>
    <w:rsid w:val="00EE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474,baiaagaaboqcaaad3wuaaaxtbqaaaaaaaaaaaaaaaaaaaaaaaaaaaaaaaaaaaaaaaaaaaaaaaaaaaaaaaaaaaaaaaaaaaaaaaaaaaaaaaaaaaaaaaaaaaaaaaaaaaaaaaaaaaaaaaaaaaaaaaaaaaaaaaaaaaaaaaaaaaaaaaaaaaaaaaaaaaaaaaaaaaaaaaaaaaaaaaaaaaaaaaaaaaaaaaaaaaaaaaaaaaaaa"/>
    <w:basedOn w:val="a0"/>
    <w:rsid w:val="00130DD0"/>
  </w:style>
  <w:style w:type="paragraph" w:customStyle="1" w:styleId="4099">
    <w:name w:val="4099"/>
    <w:aliases w:val="baiaagaaboqcaaadoawaaavgdaaaaaaaaaaaaaaaaaaaaaaaaaaaaaaaaaaaaaaaaaaaaaaaaaaaaaaaaaaaaaaaaaaaaaaaaaaaaaaaaaaaaaaaaaaaaaaaaaaaaaaaaaaaaaaaaaaaaaaaaaaaaaaaaaaaaaaaaaaaaaaaaaaaaaaaaaaaaaaaaaaaaaaaaaaaaaaaaaaaaaaaaaaaaaaaaaaaaaaaaaaaaaaa"/>
    <w:basedOn w:val="a"/>
    <w:rsid w:val="00130DD0"/>
    <w:pPr>
      <w:spacing w:before="100" w:beforeAutospacing="1" w:after="100" w:afterAutospacing="1"/>
    </w:pPr>
  </w:style>
  <w:style w:type="paragraph" w:styleId="a3">
    <w:name w:val="Normal (Web)"/>
    <w:basedOn w:val="a"/>
    <w:uiPriority w:val="99"/>
    <w:unhideWhenUsed/>
    <w:rsid w:val="00130DD0"/>
    <w:pPr>
      <w:spacing w:before="100" w:beforeAutospacing="1" w:after="100" w:afterAutospacing="1"/>
    </w:pPr>
  </w:style>
  <w:style w:type="paragraph" w:styleId="a4">
    <w:name w:val="List Paragraph"/>
    <w:basedOn w:val="a"/>
    <w:uiPriority w:val="34"/>
    <w:qFormat/>
    <w:rsid w:val="00130DD0"/>
    <w:pPr>
      <w:ind w:left="720"/>
      <w:contextualSpacing/>
    </w:pPr>
  </w:style>
  <w:style w:type="paragraph" w:customStyle="1" w:styleId="145258">
    <w:name w:val="145258"/>
    <w:aliases w:val="baiaagaaboqcaaadgiscaawklwiaaaaaaaaaaaaaaaaaaaaaaaaaaaaaaaaaaaaaaaaaaaaaaaaaaaaaaaaaaaaaaaaaaaaaaaaaaaaaaaaaaaaaaaaaaaaaaaaaaaaaaaaaaaaaaaaaaaaaaaaaaaaaaaaaaaaaaaaaaaaaaaaaaaaaaaaaaaaaaaaaaaaaaaaaaaaaaaaaaaaaaaaaaaaaaaaaaaaaaaaaaa"/>
    <w:basedOn w:val="a"/>
    <w:rsid w:val="00130DD0"/>
    <w:pPr>
      <w:spacing w:before="100" w:beforeAutospacing="1" w:after="100" w:afterAutospacing="1"/>
    </w:pPr>
  </w:style>
  <w:style w:type="paragraph" w:styleId="a5">
    <w:name w:val="Balloon Text"/>
    <w:basedOn w:val="a"/>
    <w:link w:val="a6"/>
    <w:uiPriority w:val="99"/>
    <w:semiHidden/>
    <w:unhideWhenUsed/>
    <w:rsid w:val="00130DD0"/>
    <w:rPr>
      <w:rFonts w:ascii="Tahoma" w:hAnsi="Tahoma" w:cs="Tahoma"/>
      <w:sz w:val="16"/>
      <w:szCs w:val="16"/>
    </w:rPr>
  </w:style>
  <w:style w:type="character" w:customStyle="1" w:styleId="a6">
    <w:name w:val="Текст выноски Знак"/>
    <w:basedOn w:val="a0"/>
    <w:link w:val="a5"/>
    <w:uiPriority w:val="99"/>
    <w:semiHidden/>
    <w:rsid w:val="00130DD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D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2474,baiaagaaboqcaaad3wuaaaxtbqaaaaaaaaaaaaaaaaaaaaaaaaaaaaaaaaaaaaaaaaaaaaaaaaaaaaaaaaaaaaaaaaaaaaaaaaaaaaaaaaaaaaaaaaaaaaaaaaaaaaaaaaaaaaaaaaaaaaaaaaaaaaaaaaaaaaaaaaaaaaaaaaaaaaaaaaaaaaaaaaaaaaaaaaaaaaaaaaaaaaaaaaaaaaaaaaaaaaaaaaaaaaaa"/>
    <w:basedOn w:val="a0"/>
    <w:rsid w:val="00130DD0"/>
  </w:style>
  <w:style w:type="paragraph" w:customStyle="1" w:styleId="4099">
    <w:name w:val="4099"/>
    <w:aliases w:val="baiaagaaboqcaaadoawaaavgdaaaaaaaaaaaaaaaaaaaaaaaaaaaaaaaaaaaaaaaaaaaaaaaaaaaaaaaaaaaaaaaaaaaaaaaaaaaaaaaaaaaaaaaaaaaaaaaaaaaaaaaaaaaaaaaaaaaaaaaaaaaaaaaaaaaaaaaaaaaaaaaaaaaaaaaaaaaaaaaaaaaaaaaaaaaaaaaaaaaaaaaaaaaaaaaaaaaaaaaaaaaaaaa"/>
    <w:basedOn w:val="a"/>
    <w:rsid w:val="00130DD0"/>
    <w:pPr>
      <w:spacing w:before="100" w:beforeAutospacing="1" w:after="100" w:afterAutospacing="1"/>
    </w:pPr>
  </w:style>
  <w:style w:type="paragraph" w:styleId="a3">
    <w:name w:val="Normal (Web)"/>
    <w:basedOn w:val="a"/>
    <w:uiPriority w:val="99"/>
    <w:unhideWhenUsed/>
    <w:rsid w:val="00130DD0"/>
    <w:pPr>
      <w:spacing w:before="100" w:beforeAutospacing="1" w:after="100" w:afterAutospacing="1"/>
    </w:pPr>
  </w:style>
  <w:style w:type="paragraph" w:styleId="a4">
    <w:name w:val="List Paragraph"/>
    <w:basedOn w:val="a"/>
    <w:uiPriority w:val="34"/>
    <w:qFormat/>
    <w:rsid w:val="00130DD0"/>
    <w:pPr>
      <w:ind w:left="720"/>
      <w:contextualSpacing/>
    </w:pPr>
  </w:style>
  <w:style w:type="paragraph" w:customStyle="1" w:styleId="145258">
    <w:name w:val="145258"/>
    <w:aliases w:val="baiaagaaboqcaaadgiscaawklwiaaaaaaaaaaaaaaaaaaaaaaaaaaaaaaaaaaaaaaaaaaaaaaaaaaaaaaaaaaaaaaaaaaaaaaaaaaaaaaaaaaaaaaaaaaaaaaaaaaaaaaaaaaaaaaaaaaaaaaaaaaaaaaaaaaaaaaaaaaaaaaaaaaaaaaaaaaaaaaaaaaaaaaaaaaaaaaaaaaaaaaaaaaaaaaaaaaaaaaaaaaa"/>
    <w:basedOn w:val="a"/>
    <w:rsid w:val="00130DD0"/>
    <w:pPr>
      <w:spacing w:before="100" w:beforeAutospacing="1" w:after="100" w:afterAutospacing="1"/>
    </w:pPr>
  </w:style>
  <w:style w:type="paragraph" w:styleId="a5">
    <w:name w:val="Balloon Text"/>
    <w:basedOn w:val="a"/>
    <w:link w:val="a6"/>
    <w:uiPriority w:val="99"/>
    <w:semiHidden/>
    <w:unhideWhenUsed/>
    <w:rsid w:val="00130DD0"/>
    <w:rPr>
      <w:rFonts w:ascii="Tahoma" w:hAnsi="Tahoma" w:cs="Tahoma"/>
      <w:sz w:val="16"/>
      <w:szCs w:val="16"/>
    </w:rPr>
  </w:style>
  <w:style w:type="character" w:customStyle="1" w:styleId="a6">
    <w:name w:val="Текст выноски Знак"/>
    <w:basedOn w:val="a0"/>
    <w:link w:val="a5"/>
    <w:uiPriority w:val="99"/>
    <w:semiHidden/>
    <w:rsid w:val="00130D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9</Pages>
  <Words>2839</Words>
  <Characters>16188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2025-03-17T07:30:00Z</dcterms:created>
  <dcterms:modified xsi:type="dcterms:W3CDTF">2025-03-24T14:50:00Z</dcterms:modified>
</cp:coreProperties>
</file>