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29" w:rsidRPr="00FE4DDC" w:rsidRDefault="00B64629" w:rsidP="00B6462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FE4DDC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FC266A6" wp14:editId="2FE8A7DA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629" w:rsidRPr="00FE4DDC" w:rsidRDefault="00B64629" w:rsidP="00B6462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FE4DD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B64629" w:rsidRPr="00FE4DDC" w:rsidRDefault="00B64629" w:rsidP="00B6462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FE4D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B64629" w:rsidRPr="00FE4DDC" w:rsidRDefault="00B64629" w:rsidP="00B646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E4DDC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B64629" w:rsidRPr="00FE4DDC" w:rsidRDefault="00B64629" w:rsidP="00B64629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B64629" w:rsidRDefault="00B64629" w:rsidP="00B6462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FE4DD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28 лютого </w:t>
      </w:r>
      <w:r w:rsidRPr="00FE4DDC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14</w:t>
      </w:r>
      <w:r>
        <w:rPr>
          <w:rFonts w:ascii="Times New Roman" w:eastAsia="Times New Roman" w:hAnsi="Times New Roman"/>
          <w:bCs/>
          <w:sz w:val="28"/>
          <w:szCs w:val="28"/>
        </w:rPr>
        <w:t>68</w:t>
      </w:r>
      <w:r w:rsidRPr="00FE4DDC">
        <w:rPr>
          <w:rFonts w:ascii="Times New Roman" w:eastAsia="Times New Roman" w:hAnsi="Times New Roman"/>
          <w:bCs/>
          <w:sz w:val="28"/>
          <w:szCs w:val="28"/>
        </w:rPr>
        <w:t>-</w:t>
      </w:r>
      <w:r w:rsidRPr="00FE4DDC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FE4DDC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0A17B0">
        <w:rPr>
          <w:rFonts w:ascii="Times New Roman" w:hAnsi="Times New Roman"/>
          <w:b/>
          <w:sz w:val="28"/>
          <w:szCs w:val="28"/>
          <w:lang w:eastAsia="ar-SA"/>
        </w:rPr>
        <w:t>и</w:t>
      </w:r>
      <w:r w:rsidR="003D140D">
        <w:rPr>
          <w:rFonts w:ascii="Times New Roman" w:hAnsi="Times New Roman"/>
          <w:b/>
          <w:sz w:val="28"/>
          <w:szCs w:val="28"/>
          <w:lang w:eastAsia="ar-SA"/>
        </w:rPr>
        <w:t xml:space="preserve">ну </w:t>
      </w:r>
      <w:proofErr w:type="spellStart"/>
      <w:r w:rsidR="00AB3044">
        <w:rPr>
          <w:rFonts w:ascii="Times New Roman" w:hAnsi="Times New Roman"/>
          <w:b/>
          <w:sz w:val="28"/>
          <w:szCs w:val="28"/>
          <w:lang w:eastAsia="ar-SA"/>
        </w:rPr>
        <w:t>Слабнюку</w:t>
      </w:r>
      <w:proofErr w:type="spellEnd"/>
      <w:r w:rsidR="00AB3044">
        <w:rPr>
          <w:rFonts w:ascii="Times New Roman" w:hAnsi="Times New Roman"/>
          <w:b/>
          <w:sz w:val="28"/>
          <w:szCs w:val="28"/>
          <w:lang w:eastAsia="ar-SA"/>
        </w:rPr>
        <w:t xml:space="preserve"> Сергію Павловичу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клопотання гр</w:t>
      </w:r>
      <w:r w:rsidR="00B8239B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proofErr w:type="spellStart"/>
      <w:r w:rsidR="00AB3044">
        <w:rPr>
          <w:rFonts w:ascii="Times New Roman" w:hAnsi="Times New Roman"/>
          <w:sz w:val="28"/>
          <w:szCs w:val="28"/>
          <w:lang w:eastAsia="uk-UA"/>
        </w:rPr>
        <w:t>Слабнюка</w:t>
      </w:r>
      <w:proofErr w:type="spellEnd"/>
      <w:r w:rsidR="00AB3044">
        <w:rPr>
          <w:rFonts w:ascii="Times New Roman" w:hAnsi="Times New Roman"/>
          <w:sz w:val="28"/>
          <w:szCs w:val="28"/>
          <w:lang w:eastAsia="uk-UA"/>
        </w:rPr>
        <w:t xml:space="preserve"> Сергія Павловича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AB30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934BF" w:rsidRPr="005E2C0C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A934BF" w:rsidRPr="005E2C0C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263B0">
        <w:rPr>
          <w:rFonts w:ascii="Times New Roman" w:hAnsi="Times New Roman"/>
          <w:sz w:val="28"/>
          <w:szCs w:val="28"/>
          <w:lang w:eastAsia="uk-UA"/>
        </w:rPr>
        <w:t xml:space="preserve">фактичне 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>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A934BF" w:rsidRPr="005E2C0C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bookmarkStart w:id="0" w:name="_GoBack"/>
      <w:bookmarkEnd w:id="0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8F52E6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10603" w:rsidRDefault="00FC43E6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055C77">
        <w:rPr>
          <w:rFonts w:ascii="Times New Roman" w:hAnsi="Times New Roman"/>
          <w:sz w:val="28"/>
          <w:szCs w:val="28"/>
          <w:lang w:eastAsia="uk-UA"/>
        </w:rPr>
        <w:t>гр.</w:t>
      </w:r>
      <w:r w:rsidR="00AC353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A5387">
        <w:rPr>
          <w:rFonts w:ascii="Times New Roman" w:hAnsi="Times New Roman"/>
          <w:sz w:val="28"/>
          <w:szCs w:val="28"/>
          <w:lang w:eastAsia="uk-UA"/>
        </w:rPr>
        <w:t>Слабнюку</w:t>
      </w:r>
      <w:proofErr w:type="spellEnd"/>
      <w:r w:rsidR="00BA5387">
        <w:rPr>
          <w:rFonts w:ascii="Times New Roman" w:hAnsi="Times New Roman"/>
          <w:sz w:val="28"/>
          <w:szCs w:val="28"/>
          <w:lang w:eastAsia="uk-UA"/>
        </w:rPr>
        <w:t xml:space="preserve"> Сергію Павловичу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59716F">
        <w:rPr>
          <w:rFonts w:ascii="Times New Roman" w:hAnsi="Times New Roman"/>
          <w:sz w:val="28"/>
          <w:szCs w:val="28"/>
          <w:lang w:eastAsia="uk-UA"/>
        </w:rPr>
        <w:t xml:space="preserve">с. Ананьїв, </w:t>
      </w:r>
      <w:r w:rsidR="00BA5387">
        <w:rPr>
          <w:rFonts w:ascii="Times New Roman" w:hAnsi="Times New Roman"/>
          <w:sz w:val="28"/>
          <w:szCs w:val="28"/>
          <w:lang w:eastAsia="uk-UA"/>
        </w:rPr>
        <w:t>вул. Володимира Велик</w:t>
      </w:r>
      <w:r w:rsidR="00910603">
        <w:rPr>
          <w:rFonts w:ascii="Times New Roman" w:hAnsi="Times New Roman"/>
          <w:sz w:val="28"/>
          <w:szCs w:val="28"/>
          <w:lang w:eastAsia="uk-UA"/>
        </w:rPr>
        <w:t>ого, 13</w:t>
      </w:r>
      <w:r w:rsidR="0059716F">
        <w:rPr>
          <w:rFonts w:ascii="Times New Roman" w:hAnsi="Times New Roman"/>
          <w:sz w:val="28"/>
          <w:szCs w:val="28"/>
          <w:lang w:eastAsia="uk-UA"/>
        </w:rPr>
        <w:t>.</w:t>
      </w:r>
    </w:p>
    <w:p w:rsidR="0059716F" w:rsidRDefault="0059716F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F2C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4271A9">
        <w:rPr>
          <w:rFonts w:ascii="Times New Roman" w:hAnsi="Times New Roman"/>
          <w:sz w:val="28"/>
          <w:szCs w:val="28"/>
          <w:lang w:eastAsia="uk-UA"/>
        </w:rPr>
        <w:t>омадянину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07DD9">
        <w:rPr>
          <w:rFonts w:ascii="Times New Roman" w:hAnsi="Times New Roman"/>
          <w:sz w:val="28"/>
          <w:szCs w:val="28"/>
          <w:lang w:eastAsia="uk-UA"/>
        </w:rPr>
        <w:t>Слабнюку</w:t>
      </w:r>
      <w:proofErr w:type="spellEnd"/>
      <w:r w:rsidR="00207DD9">
        <w:rPr>
          <w:rFonts w:ascii="Times New Roman" w:hAnsi="Times New Roman"/>
          <w:sz w:val="28"/>
          <w:szCs w:val="28"/>
          <w:lang w:eastAsia="uk-UA"/>
        </w:rPr>
        <w:t xml:space="preserve"> Сергію Павловичу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</w:t>
      </w: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762037">
        <w:rPr>
          <w:rFonts w:ascii="Times New Roman" w:hAnsi="Times New Roman"/>
          <w:sz w:val="28"/>
          <w:szCs w:val="28"/>
          <w:lang w:eastAsia="uk-UA"/>
        </w:rPr>
        <w:t>804</w:t>
      </w:r>
      <w:r w:rsidR="003352A3">
        <w:rPr>
          <w:rFonts w:ascii="Times New Roman" w:hAnsi="Times New Roman"/>
          <w:sz w:val="28"/>
          <w:szCs w:val="28"/>
          <w:lang w:eastAsia="uk-UA"/>
        </w:rPr>
        <w:t>00:</w:t>
      </w:r>
      <w:r w:rsidR="00F26410">
        <w:rPr>
          <w:rFonts w:ascii="Times New Roman" w:hAnsi="Times New Roman"/>
          <w:sz w:val="28"/>
          <w:szCs w:val="28"/>
          <w:lang w:eastAsia="uk-UA"/>
        </w:rPr>
        <w:t>02</w:t>
      </w:r>
      <w:r w:rsidR="003352A3">
        <w:rPr>
          <w:rFonts w:ascii="Times New Roman" w:hAnsi="Times New Roman"/>
          <w:sz w:val="28"/>
          <w:szCs w:val="28"/>
          <w:lang w:eastAsia="uk-UA"/>
        </w:rPr>
        <w:t>:00</w:t>
      </w:r>
      <w:r w:rsidR="00207DD9">
        <w:rPr>
          <w:rFonts w:ascii="Times New Roman" w:hAnsi="Times New Roman"/>
          <w:sz w:val="28"/>
          <w:szCs w:val="28"/>
          <w:lang w:eastAsia="uk-UA"/>
        </w:rPr>
        <w:t>3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207DD9">
        <w:rPr>
          <w:rFonts w:ascii="Times New Roman" w:hAnsi="Times New Roman"/>
          <w:sz w:val="28"/>
          <w:szCs w:val="28"/>
          <w:lang w:eastAsia="uk-UA"/>
        </w:rPr>
        <w:t>172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207DD9">
        <w:rPr>
          <w:rFonts w:ascii="Times New Roman" w:hAnsi="Times New Roman"/>
          <w:sz w:val="28"/>
          <w:szCs w:val="28"/>
          <w:lang w:eastAsia="uk-UA"/>
        </w:rPr>
        <w:t>2330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FC3D58" w:rsidRPr="00FC3D58">
        <w:rPr>
          <w:rFonts w:ascii="Times New Roman" w:hAnsi="Times New Roman"/>
          <w:sz w:val="28"/>
          <w:szCs w:val="28"/>
          <w:lang w:eastAsia="uk-UA"/>
        </w:rPr>
        <w:t xml:space="preserve">с. Ананьїв, вул. Володимира </w:t>
      </w:r>
      <w:r w:rsidR="00446743">
        <w:rPr>
          <w:rFonts w:ascii="Times New Roman" w:hAnsi="Times New Roman"/>
          <w:sz w:val="28"/>
          <w:szCs w:val="28"/>
          <w:lang w:eastAsia="uk-UA"/>
        </w:rPr>
        <w:t xml:space="preserve">             </w:t>
      </w:r>
      <w:r w:rsidR="00FC3D58" w:rsidRPr="00FC3D58">
        <w:rPr>
          <w:rFonts w:ascii="Times New Roman" w:hAnsi="Times New Roman"/>
          <w:sz w:val="28"/>
          <w:szCs w:val="28"/>
          <w:lang w:eastAsia="uk-UA"/>
        </w:rPr>
        <w:t>Великого, 13.</w:t>
      </w:r>
    </w:p>
    <w:p w:rsidR="00EF4A1A" w:rsidRPr="008F52E6" w:rsidRDefault="00EF4A1A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B922AB" w:rsidRPr="00B922A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8C48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Слабнюку</w:t>
      </w:r>
      <w:proofErr w:type="spellEnd"/>
      <w:r w:rsidR="008C48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Сергію Павловичу</w:t>
      </w:r>
      <w:r w:rsidR="000871CC" w:rsidRPr="000871C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8F52E6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3002C6" w:rsidRPr="003002C6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громадянина </w:t>
      </w:r>
      <w:proofErr w:type="spellStart"/>
      <w:r w:rsidR="008C48A8">
        <w:rPr>
          <w:rFonts w:ascii="Times New Roman" w:eastAsia="Times New Roman" w:hAnsi="Times New Roman"/>
          <w:sz w:val="28"/>
          <w:szCs w:val="28"/>
          <w:lang w:eastAsia="ru-RU"/>
        </w:rPr>
        <w:t>Слабнюка</w:t>
      </w:r>
      <w:proofErr w:type="spellEnd"/>
      <w:r w:rsidR="008C48A8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Сергія Павловича.</w:t>
      </w:r>
    </w:p>
    <w:p w:rsidR="00492AE9" w:rsidRPr="008F52E6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3002C6" w:rsidRPr="003002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A50B5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Слабнюка</w:t>
      </w:r>
      <w:proofErr w:type="spellEnd"/>
      <w:r w:rsidR="00A50B5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Сергія Павловича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8F52E6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31288A" w:rsidRPr="00683FF6" w:rsidRDefault="0031288A" w:rsidP="0031288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683FF6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683FF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683FF6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683FF6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Pr="00683FF6">
        <w:rPr>
          <w:rFonts w:ascii="Times New Roman" w:eastAsia="Times New Roman" w:hAnsi="Times New Roman"/>
          <w:b/>
          <w:sz w:val="28"/>
          <w:szCs w:val="28"/>
          <w:lang w:eastAsia="ar-SA"/>
        </w:rPr>
        <w:t>Оксана ГЛУЩЕНКО</w:t>
      </w:r>
    </w:p>
    <w:p w:rsidR="0095095A" w:rsidRPr="0031288A" w:rsidRDefault="0095095A" w:rsidP="0095095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36C19"/>
    <w:rsid w:val="00041853"/>
    <w:rsid w:val="0005489B"/>
    <w:rsid w:val="00055C77"/>
    <w:rsid w:val="00067233"/>
    <w:rsid w:val="00075251"/>
    <w:rsid w:val="00076DE9"/>
    <w:rsid w:val="00077BEB"/>
    <w:rsid w:val="00080CBF"/>
    <w:rsid w:val="0008215D"/>
    <w:rsid w:val="000871CC"/>
    <w:rsid w:val="00096A97"/>
    <w:rsid w:val="00096FFE"/>
    <w:rsid w:val="000A0FBC"/>
    <w:rsid w:val="000A17B0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688"/>
    <w:rsid w:val="00104D40"/>
    <w:rsid w:val="00111A10"/>
    <w:rsid w:val="00125B74"/>
    <w:rsid w:val="00134C07"/>
    <w:rsid w:val="0014380C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A7E9C"/>
    <w:rsid w:val="001B3879"/>
    <w:rsid w:val="001B717D"/>
    <w:rsid w:val="001C713E"/>
    <w:rsid w:val="001D1ED9"/>
    <w:rsid w:val="001E72B5"/>
    <w:rsid w:val="002001A7"/>
    <w:rsid w:val="00202CDE"/>
    <w:rsid w:val="00204966"/>
    <w:rsid w:val="0020777F"/>
    <w:rsid w:val="00207DD9"/>
    <w:rsid w:val="0021017F"/>
    <w:rsid w:val="00215D2A"/>
    <w:rsid w:val="00217B5C"/>
    <w:rsid w:val="002263B0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3002C6"/>
    <w:rsid w:val="0031288A"/>
    <w:rsid w:val="00334567"/>
    <w:rsid w:val="003352A3"/>
    <w:rsid w:val="00336947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A482A"/>
    <w:rsid w:val="003B4AA1"/>
    <w:rsid w:val="003D140D"/>
    <w:rsid w:val="003D411C"/>
    <w:rsid w:val="003F6F88"/>
    <w:rsid w:val="00401BDC"/>
    <w:rsid w:val="00405837"/>
    <w:rsid w:val="00405CD4"/>
    <w:rsid w:val="004106F5"/>
    <w:rsid w:val="00412271"/>
    <w:rsid w:val="00414C85"/>
    <w:rsid w:val="004156D3"/>
    <w:rsid w:val="004271A9"/>
    <w:rsid w:val="00431F95"/>
    <w:rsid w:val="00434A73"/>
    <w:rsid w:val="00446743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4F3644"/>
    <w:rsid w:val="005033B3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9716F"/>
    <w:rsid w:val="005B3A7D"/>
    <w:rsid w:val="005B5806"/>
    <w:rsid w:val="005C506B"/>
    <w:rsid w:val="005F2C21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2452"/>
    <w:rsid w:val="006966C7"/>
    <w:rsid w:val="006A4792"/>
    <w:rsid w:val="006C14AA"/>
    <w:rsid w:val="006C6254"/>
    <w:rsid w:val="006D4EB1"/>
    <w:rsid w:val="006E00FF"/>
    <w:rsid w:val="006E015E"/>
    <w:rsid w:val="006E2091"/>
    <w:rsid w:val="0070188F"/>
    <w:rsid w:val="00707CE7"/>
    <w:rsid w:val="00707D79"/>
    <w:rsid w:val="00724122"/>
    <w:rsid w:val="00727C97"/>
    <w:rsid w:val="00733565"/>
    <w:rsid w:val="0073358F"/>
    <w:rsid w:val="00735D32"/>
    <w:rsid w:val="00742BBD"/>
    <w:rsid w:val="0074714E"/>
    <w:rsid w:val="007551A2"/>
    <w:rsid w:val="0076144F"/>
    <w:rsid w:val="00761D9C"/>
    <w:rsid w:val="00762037"/>
    <w:rsid w:val="00763825"/>
    <w:rsid w:val="00775BB2"/>
    <w:rsid w:val="00777D24"/>
    <w:rsid w:val="00786D52"/>
    <w:rsid w:val="00795983"/>
    <w:rsid w:val="00795B19"/>
    <w:rsid w:val="007B0592"/>
    <w:rsid w:val="007C4679"/>
    <w:rsid w:val="007C4B96"/>
    <w:rsid w:val="007D0593"/>
    <w:rsid w:val="007D3D72"/>
    <w:rsid w:val="007E234D"/>
    <w:rsid w:val="007F15FE"/>
    <w:rsid w:val="008015DF"/>
    <w:rsid w:val="00801644"/>
    <w:rsid w:val="00814339"/>
    <w:rsid w:val="00827DD0"/>
    <w:rsid w:val="00830488"/>
    <w:rsid w:val="008327D6"/>
    <w:rsid w:val="00846EF8"/>
    <w:rsid w:val="00852C1D"/>
    <w:rsid w:val="00855FBB"/>
    <w:rsid w:val="00857A29"/>
    <w:rsid w:val="008605EB"/>
    <w:rsid w:val="00877748"/>
    <w:rsid w:val="00892731"/>
    <w:rsid w:val="008A0C2E"/>
    <w:rsid w:val="008A3E2D"/>
    <w:rsid w:val="008A5D93"/>
    <w:rsid w:val="008B42DF"/>
    <w:rsid w:val="008C0FC0"/>
    <w:rsid w:val="008C48A8"/>
    <w:rsid w:val="008D281A"/>
    <w:rsid w:val="008E11AD"/>
    <w:rsid w:val="008E3AF1"/>
    <w:rsid w:val="008F1350"/>
    <w:rsid w:val="008F4183"/>
    <w:rsid w:val="008F52E6"/>
    <w:rsid w:val="008F6045"/>
    <w:rsid w:val="00905E6C"/>
    <w:rsid w:val="00910603"/>
    <w:rsid w:val="00925101"/>
    <w:rsid w:val="009336D3"/>
    <w:rsid w:val="0095095A"/>
    <w:rsid w:val="0096619E"/>
    <w:rsid w:val="00970A76"/>
    <w:rsid w:val="00974CFE"/>
    <w:rsid w:val="009811AD"/>
    <w:rsid w:val="00983870"/>
    <w:rsid w:val="00985A88"/>
    <w:rsid w:val="0098761D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378D"/>
    <w:rsid w:val="00A344CF"/>
    <w:rsid w:val="00A44D6A"/>
    <w:rsid w:val="00A5082C"/>
    <w:rsid w:val="00A50B5E"/>
    <w:rsid w:val="00A53DBE"/>
    <w:rsid w:val="00A574F0"/>
    <w:rsid w:val="00A662FE"/>
    <w:rsid w:val="00A73CE7"/>
    <w:rsid w:val="00A83175"/>
    <w:rsid w:val="00A837D3"/>
    <w:rsid w:val="00A907A6"/>
    <w:rsid w:val="00A90E10"/>
    <w:rsid w:val="00A934BF"/>
    <w:rsid w:val="00AA2641"/>
    <w:rsid w:val="00AB28E0"/>
    <w:rsid w:val="00AB3044"/>
    <w:rsid w:val="00AC3530"/>
    <w:rsid w:val="00AC7C3C"/>
    <w:rsid w:val="00AE193F"/>
    <w:rsid w:val="00AF24E4"/>
    <w:rsid w:val="00AF54AB"/>
    <w:rsid w:val="00B02199"/>
    <w:rsid w:val="00B127A9"/>
    <w:rsid w:val="00B323A4"/>
    <w:rsid w:val="00B34B64"/>
    <w:rsid w:val="00B40E1A"/>
    <w:rsid w:val="00B43FC9"/>
    <w:rsid w:val="00B5679B"/>
    <w:rsid w:val="00B64629"/>
    <w:rsid w:val="00B64A42"/>
    <w:rsid w:val="00B744E5"/>
    <w:rsid w:val="00B77747"/>
    <w:rsid w:val="00B8239B"/>
    <w:rsid w:val="00B8513F"/>
    <w:rsid w:val="00B86F2A"/>
    <w:rsid w:val="00B922AB"/>
    <w:rsid w:val="00B94AC3"/>
    <w:rsid w:val="00B97776"/>
    <w:rsid w:val="00BA4104"/>
    <w:rsid w:val="00BA5387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CF7B0F"/>
    <w:rsid w:val="00D06FBA"/>
    <w:rsid w:val="00D10AEB"/>
    <w:rsid w:val="00D15F1B"/>
    <w:rsid w:val="00D17CDE"/>
    <w:rsid w:val="00D236B7"/>
    <w:rsid w:val="00D319C0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E005A1"/>
    <w:rsid w:val="00E023CB"/>
    <w:rsid w:val="00E024F6"/>
    <w:rsid w:val="00E03304"/>
    <w:rsid w:val="00E13F38"/>
    <w:rsid w:val="00E14499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D4458"/>
    <w:rsid w:val="00ED4CFA"/>
    <w:rsid w:val="00EE34EB"/>
    <w:rsid w:val="00EF0FC0"/>
    <w:rsid w:val="00EF37D1"/>
    <w:rsid w:val="00EF3B44"/>
    <w:rsid w:val="00EF4A1A"/>
    <w:rsid w:val="00EF7CF9"/>
    <w:rsid w:val="00F1060A"/>
    <w:rsid w:val="00F11BBA"/>
    <w:rsid w:val="00F228A4"/>
    <w:rsid w:val="00F254E7"/>
    <w:rsid w:val="00F26410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8558A"/>
    <w:rsid w:val="00F902F5"/>
    <w:rsid w:val="00F915BE"/>
    <w:rsid w:val="00F921E3"/>
    <w:rsid w:val="00FA7C9F"/>
    <w:rsid w:val="00FB599C"/>
    <w:rsid w:val="00FC3D58"/>
    <w:rsid w:val="00FC43E6"/>
    <w:rsid w:val="00FD3648"/>
    <w:rsid w:val="00FE1D08"/>
    <w:rsid w:val="00FE5E0D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572BA-7E8B-4523-BCA3-88E3F9D6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2025-02-07T09:46:00Z</cp:lastPrinted>
  <dcterms:created xsi:type="dcterms:W3CDTF">2025-02-13T12:47:00Z</dcterms:created>
  <dcterms:modified xsi:type="dcterms:W3CDTF">2025-03-02T07:35:00Z</dcterms:modified>
</cp:coreProperties>
</file>