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C1" w:rsidRPr="00855FC1" w:rsidRDefault="00855FC1" w:rsidP="00855FC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55FC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E25C4" w:rsidRPr="00ED44AA" w:rsidRDefault="009E25C4" w:rsidP="009E25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11F1C4" wp14:editId="2374CAD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5C4" w:rsidRPr="00ED44AA" w:rsidRDefault="009E25C4" w:rsidP="009E25C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E25C4" w:rsidRPr="00ED44AA" w:rsidRDefault="009E25C4" w:rsidP="009E25C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E25C4" w:rsidRPr="00ED44AA" w:rsidRDefault="009E25C4" w:rsidP="009E25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4A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9E25C4" w:rsidRPr="00ED44AA" w:rsidRDefault="009E25C4" w:rsidP="009E25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E25C4" w:rsidRPr="00ED44AA" w:rsidRDefault="009E25C4" w:rsidP="009E25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4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лютого 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855FC1" w:rsidRPr="00855FC1" w:rsidRDefault="00855FC1" w:rsidP="00855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F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55FC1" w:rsidRPr="00855FC1" w:rsidRDefault="00855FC1" w:rsidP="00855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5F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  затвердження </w:t>
      </w:r>
      <w:r w:rsidR="00EA17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Pr="00855F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віту про виконання фінансового плану Комунального підприємства «</w:t>
      </w:r>
      <w:proofErr w:type="spellStart"/>
      <w:r w:rsidRPr="00855F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Ананьївське</w:t>
      </w:r>
      <w:proofErr w:type="spellEnd"/>
      <w:r w:rsidRPr="00855F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міське бюро технічної інвентаризації Ананьївської міської ради» за 2024 рік</w:t>
      </w:r>
    </w:p>
    <w:p w:rsidR="00855FC1" w:rsidRPr="00855FC1" w:rsidRDefault="00855FC1" w:rsidP="00855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5FC1" w:rsidRPr="00EA1751" w:rsidRDefault="00855FC1" w:rsidP="00A220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094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Керуючись </w:t>
      </w:r>
      <w:r w:rsidRPr="00A22094">
        <w:rPr>
          <w:rFonts w:ascii="Times New Roman" w:hAnsi="Times New Roman" w:cs="Times New Roman"/>
          <w:sz w:val="28"/>
          <w:szCs w:val="28"/>
          <w:lang w:eastAsia="uk-UA"/>
        </w:rPr>
        <w:t xml:space="preserve">частиною десятою статті 78 Господарського кодексу України, </w:t>
      </w:r>
      <w:r w:rsidRPr="00A22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094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статтею 26 Закону України «Про місцеве самоврядування в Україні»,</w:t>
      </w:r>
      <w:r w:rsidRPr="00A2209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22094">
        <w:rPr>
          <w:rFonts w:ascii="Times New Roman" w:hAnsi="Times New Roman" w:cs="Times New Roman"/>
          <w:sz w:val="28"/>
          <w:szCs w:val="28"/>
          <w:lang w:eastAsia="ru-RU"/>
        </w:rPr>
        <w:t xml:space="preserve">враховуючи рішення виконавчого комітету Ананьївської міської ради від </w:t>
      </w:r>
      <w:r w:rsidR="00CA00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002E" w:rsidRPr="009E25C4">
        <w:rPr>
          <w:rFonts w:ascii="Times New Roman" w:hAnsi="Times New Roman" w:cs="Times New Roman"/>
          <w:sz w:val="28"/>
          <w:szCs w:val="28"/>
          <w:lang w:eastAsia="ru-RU"/>
        </w:rPr>
        <w:t>27 лютого</w:t>
      </w:r>
      <w:r w:rsidRPr="009E25C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A1751" w:rsidRPr="009E25C4">
        <w:rPr>
          <w:rFonts w:ascii="Times New Roman" w:hAnsi="Times New Roman" w:cs="Times New Roman"/>
          <w:sz w:val="28"/>
          <w:szCs w:val="28"/>
          <w:lang w:eastAsia="ru-RU"/>
        </w:rPr>
        <w:t>25 року</w:t>
      </w:r>
      <w:r w:rsidRPr="009E25C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E25C4" w:rsidRPr="009E25C4"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Pr="009E2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094">
        <w:rPr>
          <w:rFonts w:ascii="Times New Roman" w:hAnsi="Times New Roman" w:cs="Times New Roman"/>
          <w:sz w:val="28"/>
          <w:szCs w:val="28"/>
          <w:lang w:eastAsia="ru-RU"/>
        </w:rPr>
        <w:t xml:space="preserve">«Про схвалення </w:t>
      </w:r>
      <w:proofErr w:type="spellStart"/>
      <w:r w:rsidRPr="00A22094">
        <w:rPr>
          <w:rFonts w:ascii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22094"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 Ананьївської міської ради «Про затвердження </w:t>
      </w:r>
      <w:r w:rsidR="00EA175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22094">
        <w:rPr>
          <w:rFonts w:ascii="Times New Roman" w:hAnsi="Times New Roman" w:cs="Times New Roman"/>
          <w:sz w:val="28"/>
          <w:szCs w:val="28"/>
          <w:lang w:eastAsia="ru-RU"/>
        </w:rPr>
        <w:t>віту про виконання фінансового плану Комунального підприємства «</w:t>
      </w:r>
      <w:proofErr w:type="spellStart"/>
      <w:r w:rsidRPr="00A22094">
        <w:rPr>
          <w:rFonts w:ascii="Times New Roman" w:hAnsi="Times New Roman" w:cs="Times New Roman"/>
          <w:sz w:val="28"/>
          <w:szCs w:val="28"/>
          <w:lang w:eastAsia="ru-RU"/>
        </w:rPr>
        <w:t>Ананьївське</w:t>
      </w:r>
      <w:proofErr w:type="spellEnd"/>
      <w:r w:rsidRPr="00A22094">
        <w:rPr>
          <w:rFonts w:ascii="Times New Roman" w:hAnsi="Times New Roman" w:cs="Times New Roman"/>
          <w:sz w:val="28"/>
          <w:szCs w:val="28"/>
          <w:lang w:eastAsia="ru-RU"/>
        </w:rPr>
        <w:t xml:space="preserve"> міське бюро технічної інвентаризації Ананьївської міської ради» за 2024 рік, висновки та рекомендації постійної комісії Ананьївської міської ради з питань фінансів, бюджету, планування соціально-економічного розвитку</w:t>
      </w:r>
      <w:r w:rsidRPr="00EA1751">
        <w:rPr>
          <w:rFonts w:ascii="Times New Roman" w:hAnsi="Times New Roman" w:cs="Times New Roman"/>
          <w:sz w:val="28"/>
          <w:szCs w:val="28"/>
          <w:lang w:eastAsia="ru-RU"/>
        </w:rPr>
        <w:t>, інвестицій та міжнародного співробітництва, Ананьївська міська рада</w:t>
      </w:r>
    </w:p>
    <w:p w:rsidR="00855FC1" w:rsidRPr="00EA1751" w:rsidRDefault="00855FC1" w:rsidP="00855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55FC1" w:rsidRPr="00855FC1" w:rsidRDefault="00855FC1" w:rsidP="00855F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855F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ВИРІШИЛА:</w:t>
      </w:r>
    </w:p>
    <w:p w:rsidR="00855FC1" w:rsidRPr="00855FC1" w:rsidRDefault="00855FC1" w:rsidP="00855F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</w:p>
    <w:p w:rsidR="00855FC1" w:rsidRPr="00855FC1" w:rsidRDefault="00855FC1" w:rsidP="00855FC1">
      <w:pPr>
        <w:spacing w:after="17" w:line="240" w:lineRule="auto"/>
        <w:ind w:right="40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5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Затвердити </w:t>
      </w:r>
      <w:r w:rsidR="00EA1751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855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віт про виконання </w:t>
      </w:r>
      <w:r w:rsidRPr="00855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фінансового плану  Комунального підприємства «</w:t>
      </w:r>
      <w:proofErr w:type="spellStart"/>
      <w:r w:rsidRPr="00855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Ананьївське</w:t>
      </w:r>
      <w:proofErr w:type="spellEnd"/>
      <w:r w:rsidRPr="00855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міське бюро технічної інвентаризації Ананьївської міської ради»</w:t>
      </w:r>
      <w:r w:rsidRPr="00855F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17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2024 рік</w:t>
      </w:r>
      <w:r w:rsidRPr="00855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A17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855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додається</w:t>
      </w:r>
      <w:r w:rsidR="00EA17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855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55FC1" w:rsidRPr="00855FC1" w:rsidRDefault="00855FC1" w:rsidP="00855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FC1" w:rsidRPr="00855FC1" w:rsidRDefault="00855FC1" w:rsidP="00855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Контроль за виконанням </w:t>
      </w:r>
      <w:r w:rsidR="00EA1751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Pr="00855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855FC1" w:rsidRDefault="00855FC1" w:rsidP="00855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1751" w:rsidRDefault="00EA1751" w:rsidP="00855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1751" w:rsidRPr="00855FC1" w:rsidRDefault="00EA1751" w:rsidP="00855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4D61" w:rsidRPr="00BA0132" w:rsidRDefault="00DD4D61" w:rsidP="00DD4D6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6B146C" w:rsidRDefault="006B146C" w:rsidP="00855FC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146C" w:rsidRDefault="006B146C" w:rsidP="00855FC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146C" w:rsidRDefault="006B146C" w:rsidP="00855FC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146C" w:rsidRDefault="006B146C" w:rsidP="00855FC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146C" w:rsidRDefault="006B146C" w:rsidP="00855FC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B146C" w:rsidSect="00A2209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5F"/>
    <w:rsid w:val="00206748"/>
    <w:rsid w:val="004521E1"/>
    <w:rsid w:val="00693F7E"/>
    <w:rsid w:val="006B146C"/>
    <w:rsid w:val="007E5F5F"/>
    <w:rsid w:val="00855FC1"/>
    <w:rsid w:val="00865BD0"/>
    <w:rsid w:val="00992EDB"/>
    <w:rsid w:val="009E25C4"/>
    <w:rsid w:val="00A22094"/>
    <w:rsid w:val="00BB5F2A"/>
    <w:rsid w:val="00BF0D94"/>
    <w:rsid w:val="00CA002E"/>
    <w:rsid w:val="00DD4D61"/>
    <w:rsid w:val="00EA1751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C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A2209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C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A2209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2025-02-17T07:31:00Z</dcterms:created>
  <dcterms:modified xsi:type="dcterms:W3CDTF">2025-02-25T15:53:00Z</dcterms:modified>
</cp:coreProperties>
</file>