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92" w:rsidRPr="00B71E92" w:rsidRDefault="00B71E92" w:rsidP="00B71E92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B71E92">
        <w:rPr>
          <w:b/>
          <w:noProof/>
          <w:sz w:val="28"/>
          <w:szCs w:val="28"/>
        </w:rPr>
        <w:drawing>
          <wp:inline distT="0" distB="0" distL="0" distR="0" wp14:anchorId="7BCAEA92" wp14:editId="3295DC93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E92" w:rsidRPr="00B71E92" w:rsidRDefault="00B71E92" w:rsidP="00B71E92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B71E92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71E92" w:rsidRPr="00B71E92" w:rsidRDefault="00B71E92" w:rsidP="00B71E92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proofErr w:type="gramStart"/>
      <w:r w:rsidRPr="00B71E92">
        <w:rPr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B71E92">
        <w:rPr>
          <w:b/>
          <w:bCs/>
          <w:color w:val="000000"/>
          <w:sz w:val="30"/>
          <w:szCs w:val="30"/>
          <w:lang w:eastAsia="ar-SA"/>
        </w:rPr>
        <w:t>ІШЕННЯ</w:t>
      </w:r>
    </w:p>
    <w:p w:rsidR="00B71E92" w:rsidRPr="00B71E92" w:rsidRDefault="00B71E92" w:rsidP="00B71E92">
      <w:pPr>
        <w:suppressAutoHyphens/>
        <w:jc w:val="center"/>
        <w:rPr>
          <w:lang w:eastAsia="ar-SA"/>
        </w:rPr>
      </w:pPr>
      <w:r w:rsidRPr="00B71E92">
        <w:rPr>
          <w:lang w:eastAsia="ar-SA"/>
        </w:rPr>
        <w:t>Ананьїв</w:t>
      </w:r>
    </w:p>
    <w:p w:rsidR="00B71E92" w:rsidRPr="00B71E92" w:rsidRDefault="00B71E92" w:rsidP="00B71E92">
      <w:pPr>
        <w:rPr>
          <w:rFonts w:eastAsia="Calibri"/>
          <w:sz w:val="28"/>
          <w:szCs w:val="28"/>
          <w:lang w:eastAsia="ar-SA"/>
        </w:rPr>
      </w:pPr>
    </w:p>
    <w:p w:rsidR="00B71E92" w:rsidRPr="00B71E92" w:rsidRDefault="00B71E92" w:rsidP="00B71E92">
      <w:pPr>
        <w:jc w:val="center"/>
        <w:rPr>
          <w:bCs/>
          <w:sz w:val="28"/>
          <w:szCs w:val="28"/>
          <w:lang w:eastAsia="en-US"/>
        </w:rPr>
      </w:pPr>
      <w:r w:rsidRPr="00B71E92">
        <w:rPr>
          <w:bCs/>
          <w:sz w:val="28"/>
          <w:szCs w:val="28"/>
          <w:lang w:eastAsia="ar-SA"/>
        </w:rPr>
        <w:t xml:space="preserve">28 </w:t>
      </w:r>
      <w:proofErr w:type="gramStart"/>
      <w:r w:rsidRPr="00B71E92">
        <w:rPr>
          <w:bCs/>
          <w:sz w:val="28"/>
          <w:szCs w:val="28"/>
          <w:lang w:eastAsia="ar-SA"/>
        </w:rPr>
        <w:t>лютого</w:t>
      </w:r>
      <w:proofErr w:type="gramEnd"/>
      <w:r w:rsidRPr="00B71E92">
        <w:rPr>
          <w:bCs/>
          <w:sz w:val="28"/>
          <w:szCs w:val="28"/>
          <w:lang w:eastAsia="ar-SA"/>
        </w:rPr>
        <w:t xml:space="preserve"> </w:t>
      </w:r>
      <w:r w:rsidRPr="00B71E92">
        <w:rPr>
          <w:bCs/>
          <w:sz w:val="28"/>
          <w:szCs w:val="28"/>
          <w:lang w:eastAsia="en-US"/>
        </w:rPr>
        <w:t>2025 року</w:t>
      </w:r>
      <w:r w:rsidRPr="00B71E92">
        <w:rPr>
          <w:bCs/>
          <w:sz w:val="28"/>
          <w:szCs w:val="28"/>
          <w:lang w:eastAsia="en-US"/>
        </w:rPr>
        <w:tab/>
      </w:r>
      <w:r w:rsidRPr="00B71E92">
        <w:rPr>
          <w:bCs/>
          <w:sz w:val="28"/>
          <w:szCs w:val="28"/>
          <w:lang w:eastAsia="en-US"/>
        </w:rPr>
        <w:tab/>
      </w:r>
      <w:r w:rsidRPr="00B71E92">
        <w:rPr>
          <w:bCs/>
          <w:sz w:val="28"/>
          <w:szCs w:val="28"/>
          <w:lang w:eastAsia="en-US"/>
        </w:rPr>
        <w:tab/>
      </w:r>
      <w:r w:rsidRPr="00B71E92">
        <w:rPr>
          <w:bCs/>
          <w:sz w:val="28"/>
          <w:szCs w:val="28"/>
          <w:lang w:eastAsia="en-US"/>
        </w:rPr>
        <w:tab/>
      </w:r>
      <w:r w:rsidRPr="00B71E92">
        <w:rPr>
          <w:bCs/>
          <w:sz w:val="28"/>
          <w:szCs w:val="28"/>
          <w:lang w:eastAsia="en-US"/>
        </w:rPr>
        <w:tab/>
      </w:r>
      <w:r w:rsidRPr="00B71E92">
        <w:rPr>
          <w:bCs/>
          <w:sz w:val="28"/>
          <w:szCs w:val="28"/>
          <w:lang w:eastAsia="en-US"/>
        </w:rPr>
        <w:tab/>
      </w:r>
      <w:r w:rsidRPr="00B71E92">
        <w:rPr>
          <w:bCs/>
          <w:sz w:val="28"/>
          <w:szCs w:val="28"/>
          <w:lang w:eastAsia="en-US"/>
        </w:rPr>
        <w:tab/>
        <w:t xml:space="preserve">           № 14</w:t>
      </w:r>
      <w:r w:rsidRPr="00B71E92">
        <w:rPr>
          <w:bCs/>
          <w:sz w:val="28"/>
          <w:szCs w:val="28"/>
          <w:lang w:val="uk-UA" w:eastAsia="en-US"/>
        </w:rPr>
        <w:t>5</w:t>
      </w:r>
      <w:r>
        <w:rPr>
          <w:bCs/>
          <w:sz w:val="28"/>
          <w:szCs w:val="28"/>
          <w:lang w:val="uk-UA" w:eastAsia="en-US"/>
        </w:rPr>
        <w:t>4</w:t>
      </w:r>
      <w:r w:rsidRPr="00B71E92">
        <w:rPr>
          <w:bCs/>
          <w:sz w:val="28"/>
          <w:szCs w:val="28"/>
          <w:lang w:eastAsia="en-US"/>
        </w:rPr>
        <w:t>-</w:t>
      </w:r>
      <w:r w:rsidRPr="00B71E92">
        <w:rPr>
          <w:bCs/>
          <w:sz w:val="28"/>
          <w:szCs w:val="28"/>
          <w:lang w:val="en-US" w:eastAsia="en-US"/>
        </w:rPr>
        <w:t>V</w:t>
      </w:r>
      <w:r w:rsidRPr="00B71E92">
        <w:rPr>
          <w:bCs/>
          <w:sz w:val="28"/>
          <w:szCs w:val="28"/>
          <w:lang w:eastAsia="en-US"/>
        </w:rPr>
        <w:t>ІІІ</w:t>
      </w:r>
    </w:p>
    <w:p w:rsidR="001108EB" w:rsidRPr="00B71E92" w:rsidRDefault="001108EB" w:rsidP="001108EB">
      <w:pPr>
        <w:tabs>
          <w:tab w:val="left" w:pos="6096"/>
          <w:tab w:val="left" w:pos="7230"/>
        </w:tabs>
        <w:jc w:val="center"/>
        <w:rPr>
          <w:rFonts w:eastAsia="Calibri"/>
          <w:sz w:val="28"/>
          <w:szCs w:val="28"/>
          <w:lang w:eastAsia="en-US"/>
        </w:rPr>
      </w:pPr>
    </w:p>
    <w:p w:rsidR="001108EB" w:rsidRDefault="001108EB" w:rsidP="001108EB">
      <w:pPr>
        <w:tabs>
          <w:tab w:val="left" w:pos="6096"/>
          <w:tab w:val="left" w:pos="7230"/>
        </w:tabs>
        <w:ind w:hanging="284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Про затвердження Звіту про виконання фінансового плану Комунального підприємства «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Ананьїв-водоканал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 xml:space="preserve"> Ананьївської міської ради» за 2024 рік</w:t>
      </w:r>
    </w:p>
    <w:p w:rsidR="001108EB" w:rsidRDefault="001108EB" w:rsidP="001108EB">
      <w:pPr>
        <w:tabs>
          <w:tab w:val="left" w:pos="6096"/>
          <w:tab w:val="left" w:pos="7230"/>
        </w:tabs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1108EB" w:rsidRDefault="001108EB" w:rsidP="001108EB">
      <w:pPr>
        <w:tabs>
          <w:tab w:val="left" w:pos="6096"/>
          <w:tab w:val="left" w:pos="7230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Керуючись частиною десятою статті 78 Господарського кодексу України, статтею 26 Закону України «Про місцеве самоврядування в Україні», враховуючи рішення виконавчого комітету Ананьївської міської ради від</w:t>
      </w:r>
      <w:r w:rsidR="0060432E">
        <w:rPr>
          <w:rFonts w:eastAsia="Calibri"/>
          <w:sz w:val="28"/>
          <w:szCs w:val="28"/>
          <w:lang w:val="uk-UA" w:eastAsia="en-US"/>
        </w:rPr>
        <w:t xml:space="preserve">                   </w:t>
      </w:r>
      <w:r w:rsidR="0060432E" w:rsidRPr="00B71E92">
        <w:rPr>
          <w:rFonts w:eastAsia="Calibri"/>
          <w:sz w:val="28"/>
          <w:szCs w:val="28"/>
          <w:lang w:val="uk-UA" w:eastAsia="en-US"/>
        </w:rPr>
        <w:t>27</w:t>
      </w:r>
      <w:r w:rsidRPr="00B71E92">
        <w:rPr>
          <w:rFonts w:eastAsia="Calibri"/>
          <w:sz w:val="28"/>
          <w:szCs w:val="28"/>
          <w:lang w:val="uk-UA" w:eastAsia="en-US"/>
        </w:rPr>
        <w:t xml:space="preserve"> лютого 2025 року №</w:t>
      </w:r>
      <w:r w:rsidR="00B71E92" w:rsidRPr="00B71E92">
        <w:rPr>
          <w:rFonts w:eastAsia="Calibri"/>
          <w:sz w:val="28"/>
          <w:szCs w:val="28"/>
          <w:lang w:val="uk-UA" w:eastAsia="en-US"/>
        </w:rPr>
        <w:t>53</w:t>
      </w:r>
      <w:r w:rsidRPr="00B71E92">
        <w:rPr>
          <w:rFonts w:eastAsia="Calibri"/>
          <w:sz w:val="28"/>
          <w:szCs w:val="28"/>
          <w:lang w:val="uk-UA" w:eastAsia="en-US"/>
        </w:rPr>
        <w:t xml:space="preserve"> </w:t>
      </w:r>
      <w:bookmarkStart w:id="0" w:name="_GoBack"/>
      <w:bookmarkEnd w:id="0"/>
      <w:r>
        <w:rPr>
          <w:rFonts w:eastAsia="Calibri"/>
          <w:sz w:val="28"/>
          <w:szCs w:val="28"/>
          <w:lang w:val="uk-UA" w:eastAsia="en-US"/>
        </w:rPr>
        <w:t xml:space="preserve">«Про схвалення </w:t>
      </w:r>
      <w:proofErr w:type="spellStart"/>
      <w:r>
        <w:rPr>
          <w:rFonts w:eastAsia="Calibri"/>
          <w:sz w:val="28"/>
          <w:szCs w:val="28"/>
          <w:lang w:val="uk-UA" w:eastAsia="en-US"/>
        </w:rPr>
        <w:t>проєкту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рішення Ананьївської міської ради «Про затвердження Звіту про виконання фінансового плану Комунального підприємства «</w:t>
      </w:r>
      <w:proofErr w:type="spellStart"/>
      <w:r>
        <w:rPr>
          <w:rFonts w:eastAsia="Calibri"/>
          <w:sz w:val="28"/>
          <w:szCs w:val="28"/>
          <w:lang w:val="uk-UA" w:eastAsia="en-US"/>
        </w:rPr>
        <w:t>Ананьїв-водоканал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Ананьївської міської ради» за 2024 рік»,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  </w:t>
      </w:r>
    </w:p>
    <w:p w:rsidR="001108EB" w:rsidRDefault="001108EB" w:rsidP="001108EB">
      <w:pPr>
        <w:tabs>
          <w:tab w:val="left" w:pos="6096"/>
          <w:tab w:val="left" w:pos="7230"/>
        </w:tabs>
        <w:jc w:val="both"/>
        <w:rPr>
          <w:rFonts w:eastAsia="Calibri"/>
          <w:szCs w:val="28"/>
          <w:lang w:val="uk-UA" w:eastAsia="en-US"/>
        </w:rPr>
      </w:pPr>
    </w:p>
    <w:p w:rsidR="001108EB" w:rsidRDefault="001108EB" w:rsidP="001108EB">
      <w:pPr>
        <w:tabs>
          <w:tab w:val="left" w:pos="6096"/>
          <w:tab w:val="left" w:pos="7230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ВИРІШИЛА:</w:t>
      </w:r>
    </w:p>
    <w:p w:rsidR="001108EB" w:rsidRDefault="001108EB" w:rsidP="001108EB">
      <w:pPr>
        <w:tabs>
          <w:tab w:val="left" w:pos="6096"/>
          <w:tab w:val="left" w:pos="7230"/>
        </w:tabs>
        <w:jc w:val="both"/>
        <w:rPr>
          <w:rFonts w:eastAsia="Calibri"/>
          <w:szCs w:val="28"/>
          <w:lang w:val="uk-UA" w:eastAsia="en-US"/>
        </w:rPr>
      </w:pPr>
    </w:p>
    <w:p w:rsidR="001108EB" w:rsidRDefault="001108EB" w:rsidP="001108EB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Затвердити Звіт про виконання фінансового плану Комунального підприємства «</w:t>
      </w:r>
      <w:proofErr w:type="spellStart"/>
      <w:r>
        <w:rPr>
          <w:rFonts w:eastAsia="Calibri"/>
          <w:sz w:val="28"/>
          <w:szCs w:val="28"/>
          <w:lang w:val="uk-UA" w:eastAsia="en-US"/>
        </w:rPr>
        <w:t>Ананьїв-водоканал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Ананьївської міської ради» за 2024 рік (додається).</w:t>
      </w:r>
    </w:p>
    <w:p w:rsidR="001108EB" w:rsidRPr="001108EB" w:rsidRDefault="001108EB" w:rsidP="001108EB">
      <w:pPr>
        <w:tabs>
          <w:tab w:val="left" w:pos="6096"/>
          <w:tab w:val="left" w:pos="7230"/>
        </w:tabs>
        <w:ind w:firstLine="709"/>
        <w:jc w:val="both"/>
        <w:rPr>
          <w:rFonts w:eastAsia="Calibri"/>
          <w:lang w:val="uk-UA" w:eastAsia="en-US"/>
        </w:rPr>
      </w:pPr>
    </w:p>
    <w:p w:rsidR="001108EB" w:rsidRDefault="001108EB" w:rsidP="001108EB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  </w:t>
      </w:r>
    </w:p>
    <w:p w:rsidR="001108EB" w:rsidRDefault="001108EB" w:rsidP="001108EB">
      <w:pPr>
        <w:rPr>
          <w:rFonts w:eastAsia="Calibri"/>
          <w:szCs w:val="28"/>
          <w:lang w:val="uk-UA" w:eastAsia="en-US"/>
        </w:rPr>
      </w:pPr>
    </w:p>
    <w:p w:rsidR="001108EB" w:rsidRDefault="001108EB" w:rsidP="001108EB">
      <w:pPr>
        <w:rPr>
          <w:rFonts w:eastAsia="Calibri"/>
          <w:szCs w:val="28"/>
          <w:lang w:val="uk-UA" w:eastAsia="en-US"/>
        </w:rPr>
      </w:pPr>
    </w:p>
    <w:p w:rsidR="001108EB" w:rsidRDefault="001108EB" w:rsidP="001108EB">
      <w:pPr>
        <w:rPr>
          <w:rFonts w:eastAsia="Calibri"/>
          <w:szCs w:val="28"/>
          <w:lang w:val="uk-UA" w:eastAsia="en-US"/>
        </w:rPr>
      </w:pPr>
    </w:p>
    <w:p w:rsidR="00E21679" w:rsidRPr="00E21679" w:rsidRDefault="00E21679" w:rsidP="00E21679">
      <w:pPr>
        <w:suppressAutoHyphens/>
        <w:spacing w:line="200" w:lineRule="atLeast"/>
        <w:ind w:right="-1"/>
        <w:jc w:val="both"/>
        <w:rPr>
          <w:b/>
          <w:sz w:val="28"/>
          <w:szCs w:val="28"/>
          <w:lang w:val="uk-UA" w:eastAsia="ar-SA"/>
        </w:rPr>
      </w:pPr>
      <w:proofErr w:type="spellStart"/>
      <w:r w:rsidRPr="00E21679">
        <w:rPr>
          <w:b/>
          <w:sz w:val="28"/>
          <w:szCs w:val="28"/>
          <w:lang w:val="uk-UA" w:eastAsia="ar-SA"/>
        </w:rPr>
        <w:t>В.о</w:t>
      </w:r>
      <w:proofErr w:type="spellEnd"/>
      <w:r w:rsidRPr="00E21679">
        <w:rPr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E21679">
        <w:rPr>
          <w:b/>
          <w:sz w:val="28"/>
          <w:szCs w:val="28"/>
          <w:lang w:val="uk-UA" w:eastAsia="ar-SA"/>
        </w:rPr>
        <w:tab/>
      </w:r>
      <w:r w:rsidRPr="00E21679">
        <w:rPr>
          <w:b/>
          <w:sz w:val="28"/>
          <w:szCs w:val="28"/>
          <w:lang w:val="uk-UA" w:eastAsia="ar-SA"/>
        </w:rPr>
        <w:tab/>
        <w:t xml:space="preserve">             Оксана ГЛУЩЕНКО</w:t>
      </w:r>
    </w:p>
    <w:p w:rsidR="001108EB" w:rsidRDefault="001108EB" w:rsidP="001108EB">
      <w:pPr>
        <w:rPr>
          <w:rFonts w:eastAsia="Calibri"/>
          <w:b/>
          <w:sz w:val="28"/>
          <w:szCs w:val="28"/>
          <w:lang w:val="uk-UA" w:eastAsia="en-US"/>
        </w:rPr>
      </w:pPr>
    </w:p>
    <w:p w:rsidR="001108EB" w:rsidRDefault="001108EB" w:rsidP="001108EB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bCs/>
          <w:kern w:val="3"/>
          <w:sz w:val="36"/>
          <w:szCs w:val="36"/>
          <w:lang w:val="uk-UA" w:eastAsia="zh-CN" w:bidi="hi-IN"/>
        </w:rPr>
      </w:pPr>
    </w:p>
    <w:p w:rsidR="001108EB" w:rsidRDefault="001108EB" w:rsidP="001108EB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bCs/>
          <w:kern w:val="3"/>
          <w:sz w:val="36"/>
          <w:szCs w:val="36"/>
          <w:lang w:val="uk-UA" w:eastAsia="zh-CN" w:bidi="hi-IN"/>
        </w:rPr>
      </w:pPr>
    </w:p>
    <w:p w:rsidR="001108EB" w:rsidRDefault="001108EB" w:rsidP="001108EB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bCs/>
          <w:kern w:val="3"/>
          <w:sz w:val="36"/>
          <w:szCs w:val="36"/>
          <w:lang w:val="uk-UA" w:eastAsia="zh-CN" w:bidi="hi-IN"/>
        </w:rPr>
      </w:pPr>
    </w:p>
    <w:p w:rsidR="001108EB" w:rsidRDefault="001108EB" w:rsidP="001108EB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bCs/>
          <w:kern w:val="3"/>
          <w:sz w:val="36"/>
          <w:szCs w:val="36"/>
          <w:lang w:val="uk-UA" w:eastAsia="zh-CN" w:bidi="hi-IN"/>
        </w:rPr>
      </w:pPr>
    </w:p>
    <w:p w:rsidR="001108EB" w:rsidRDefault="001108EB" w:rsidP="001108EB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bCs/>
          <w:kern w:val="3"/>
          <w:sz w:val="36"/>
          <w:szCs w:val="36"/>
          <w:lang w:val="uk-UA" w:eastAsia="zh-CN" w:bidi="hi-IN"/>
        </w:rPr>
      </w:pPr>
    </w:p>
    <w:p w:rsidR="001108EB" w:rsidRDefault="001108EB" w:rsidP="001108EB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bCs/>
          <w:kern w:val="3"/>
          <w:sz w:val="36"/>
          <w:szCs w:val="36"/>
          <w:lang w:val="uk-UA" w:eastAsia="zh-CN" w:bidi="hi-IN"/>
        </w:rPr>
      </w:pPr>
    </w:p>
    <w:p w:rsidR="001108EB" w:rsidRDefault="001108EB" w:rsidP="001108EB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b/>
          <w:bCs/>
          <w:kern w:val="3"/>
          <w:sz w:val="36"/>
          <w:szCs w:val="36"/>
          <w:lang w:val="uk-UA" w:eastAsia="zh-CN" w:bidi="hi-IN"/>
        </w:rPr>
      </w:pPr>
    </w:p>
    <w:sectPr w:rsidR="001108EB" w:rsidSect="001108E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B334D"/>
    <w:multiLevelType w:val="hybridMultilevel"/>
    <w:tmpl w:val="B9AC930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2B"/>
    <w:rsid w:val="001108EB"/>
    <w:rsid w:val="00206748"/>
    <w:rsid w:val="0060432E"/>
    <w:rsid w:val="00B71E92"/>
    <w:rsid w:val="00DF1D2B"/>
    <w:rsid w:val="00E2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8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8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8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8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2025-02-17T12:45:00Z</dcterms:created>
  <dcterms:modified xsi:type="dcterms:W3CDTF">2025-02-25T15:49:00Z</dcterms:modified>
</cp:coreProperties>
</file>