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D0" w:rsidRPr="003512D0" w:rsidRDefault="003512D0" w:rsidP="003512D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3512D0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7914A8B" wp14:editId="6BE57D00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2D0" w:rsidRPr="003512D0" w:rsidRDefault="003512D0" w:rsidP="003512D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3512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512D0" w:rsidRPr="003512D0" w:rsidRDefault="003512D0" w:rsidP="003512D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3512D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512D0" w:rsidRPr="003512D0" w:rsidRDefault="003512D0" w:rsidP="003512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2D0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3512D0" w:rsidRPr="003512D0" w:rsidRDefault="003512D0" w:rsidP="003512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512D0" w:rsidRPr="003512D0" w:rsidRDefault="003512D0" w:rsidP="003512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12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28 лютого </w:t>
      </w:r>
      <w:r w:rsidRPr="003512D0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3512D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512D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512D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512D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512D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512D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512D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143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3512D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3512D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3512D0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6D1561" w:rsidRPr="00BF38BF" w:rsidRDefault="006D1561" w:rsidP="006D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61" w:rsidRPr="006D1561" w:rsidRDefault="006D1561" w:rsidP="00BF38B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</w:pPr>
      <w:r w:rsidRPr="00BF3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1561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 xml:space="preserve">Про внесення змін до рішення Ананьївської міської ради </w:t>
      </w:r>
    </w:p>
    <w:p w:rsidR="006D1561" w:rsidRPr="006D1561" w:rsidRDefault="006D1561" w:rsidP="006D1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561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від 22 березня 2024 року №</w:t>
      </w:r>
      <w:r w:rsidR="001C72C6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 xml:space="preserve"> </w:t>
      </w:r>
      <w:r w:rsidRPr="006D1561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1057-</w:t>
      </w:r>
      <w:r w:rsidRPr="006D15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:rsidR="006D1561" w:rsidRPr="006D1561" w:rsidRDefault="006D1561" w:rsidP="006D15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</w:pPr>
    </w:p>
    <w:p w:rsidR="006D1561" w:rsidRPr="00BF38BF" w:rsidRDefault="006D1561" w:rsidP="00BF38B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F38BF"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Відповідно до статей 327,329 Цивільного кодексу України, статей 26,60 Закону України «Про місцеве самоврядування в Україні», Закону України «Про передачу об’єктів права державної та комунальної власності», постанови Кабінету Міністрів України від 21 вересня 1998 року №1482 «Про передачу об’єктів права державної та комунальної власності», у зв’язку з реєстрацією права державної власності на комплекс будівель дитячого садка, до складу якого увійшла споруда №4 (дитячий розважальний комплекс) за адресою: </w:t>
      </w:r>
      <w:r w:rsidRPr="00BF38B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Одеська область, Подільський район, с. </w:t>
      </w:r>
      <w:proofErr w:type="spellStart"/>
      <w:r w:rsidRPr="00BF38BF">
        <w:rPr>
          <w:rFonts w:ascii="Times New Roman" w:eastAsia="Calibri" w:hAnsi="Times New Roman" w:cs="Times New Roman"/>
          <w:sz w:val="28"/>
          <w:szCs w:val="28"/>
          <w:lang w:eastAsia="ar-SA"/>
        </w:rPr>
        <w:t>Жеребкове</w:t>
      </w:r>
      <w:proofErr w:type="spellEnd"/>
      <w:r w:rsidRPr="00BF38B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вул. Арсенальна, будинок 574, </w:t>
      </w:r>
      <w:r w:rsidRPr="00BF38BF">
        <w:rPr>
          <w:rFonts w:ascii="Times New Roman" w:hAnsi="Times New Roman" w:cs="Times New Roman"/>
          <w:sz w:val="28"/>
          <w:szCs w:val="28"/>
          <w:lang w:eastAsia="uk-UA"/>
        </w:rPr>
        <w:t xml:space="preserve">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6D1561" w:rsidRPr="006D1561" w:rsidRDefault="006D1561" w:rsidP="006D15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561" w:rsidRPr="006D1561" w:rsidRDefault="006D1561" w:rsidP="006D15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1561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:rsidR="006D1561" w:rsidRPr="00BF38BF" w:rsidRDefault="006D1561" w:rsidP="006D15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74C" w:rsidRPr="006D1561" w:rsidRDefault="006D1561" w:rsidP="0042074C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2074C">
        <w:rPr>
          <w:rFonts w:ascii="Times New Roman" w:eastAsia="Calibri" w:hAnsi="Times New Roman" w:cs="Times New Roman"/>
          <w:sz w:val="28"/>
          <w:szCs w:val="28"/>
          <w:lang w:eastAsia="ar-SA"/>
        </w:rPr>
        <w:t>Внести зміни до рішення Ананьївської міської ради від 22 березня 2024 року №1057-</w:t>
      </w:r>
      <w:r w:rsidRPr="004207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4207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«Про надання згоди на прийняття у комунальну власність об’єктів права державної власності», </w:t>
      </w:r>
      <w:r w:rsidR="0042074C" w:rsidRPr="006D1561">
        <w:rPr>
          <w:rFonts w:ascii="Times New Roman" w:eastAsia="Calibri" w:hAnsi="Times New Roman" w:cs="Times New Roman"/>
          <w:sz w:val="28"/>
          <w:szCs w:val="28"/>
          <w:lang w:eastAsia="ar-SA"/>
        </w:rPr>
        <w:t>викла</w:t>
      </w:r>
      <w:r w:rsidR="0042074C">
        <w:rPr>
          <w:rFonts w:ascii="Times New Roman" w:eastAsia="Calibri" w:hAnsi="Times New Roman" w:cs="Times New Roman"/>
          <w:sz w:val="28"/>
          <w:szCs w:val="28"/>
          <w:lang w:eastAsia="ar-SA"/>
        </w:rPr>
        <w:t>вши Д</w:t>
      </w:r>
      <w:r w:rsidR="0042074C" w:rsidRPr="006D1561">
        <w:rPr>
          <w:rFonts w:ascii="Times New Roman" w:eastAsia="Calibri" w:hAnsi="Times New Roman" w:cs="Times New Roman"/>
          <w:sz w:val="28"/>
          <w:szCs w:val="28"/>
          <w:lang w:eastAsia="ar-SA"/>
        </w:rPr>
        <w:t>одаток до цього рішення в  новій редакції (додається).</w:t>
      </w:r>
    </w:p>
    <w:p w:rsidR="006D1561" w:rsidRPr="0042074C" w:rsidRDefault="006D1561" w:rsidP="0042074C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D1561" w:rsidRPr="006D1561" w:rsidRDefault="006D1561" w:rsidP="00BF38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561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6D1561">
        <w:rPr>
          <w:rFonts w:ascii="Times New Roman" w:eastAsia="Calibri" w:hAnsi="Times New Roman" w:cs="Times New Roman"/>
          <w:sz w:val="28"/>
          <w:szCs w:val="28"/>
        </w:rPr>
        <w:t xml:space="preserve"> Контроль за виконанням </w:t>
      </w:r>
      <w:r w:rsidR="00BF38BF">
        <w:rPr>
          <w:rFonts w:ascii="Times New Roman" w:eastAsia="Calibri" w:hAnsi="Times New Roman" w:cs="Times New Roman"/>
          <w:sz w:val="28"/>
          <w:szCs w:val="28"/>
        </w:rPr>
        <w:t>цього</w:t>
      </w:r>
      <w:r w:rsidRPr="006D1561">
        <w:rPr>
          <w:rFonts w:ascii="Times New Roman" w:eastAsia="Calibri" w:hAnsi="Times New Roman" w:cs="Times New Roman"/>
          <w:sz w:val="28"/>
          <w:szCs w:val="28"/>
        </w:rPr>
        <w:t xml:space="preserve">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6D1561" w:rsidRPr="00440BEA" w:rsidRDefault="006D1561" w:rsidP="00BF38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561" w:rsidRPr="00440BEA" w:rsidRDefault="006D1561" w:rsidP="006D15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1561" w:rsidRPr="00440BEA" w:rsidRDefault="006D1561" w:rsidP="006D15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BEA" w:rsidRPr="00440BEA" w:rsidRDefault="00440BEA" w:rsidP="00440B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440B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В.о</w:t>
      </w:r>
      <w:proofErr w:type="spellEnd"/>
      <w:r w:rsidRPr="00440B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440B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40B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6D1561" w:rsidRPr="006D1561" w:rsidRDefault="006D1561" w:rsidP="006D1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1561" w:rsidRPr="006D1561" w:rsidRDefault="006D1561" w:rsidP="006D1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1561" w:rsidRPr="006D1561" w:rsidRDefault="006D1561" w:rsidP="006D1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1561" w:rsidRPr="006D1561" w:rsidRDefault="006D1561" w:rsidP="006D1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1561" w:rsidRPr="006D1561" w:rsidRDefault="006D1561" w:rsidP="006D1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1561" w:rsidRPr="006D1561" w:rsidRDefault="006D1561" w:rsidP="006D1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1561" w:rsidRPr="006D1561" w:rsidRDefault="006D1561" w:rsidP="006D15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1561" w:rsidRPr="00440BEA" w:rsidRDefault="006D1561" w:rsidP="00440BEA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Додаток </w:t>
      </w:r>
    </w:p>
    <w:p w:rsidR="006D1561" w:rsidRPr="006D1561" w:rsidRDefault="006D1561" w:rsidP="00440BE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Ананьївської міської ради</w:t>
      </w:r>
    </w:p>
    <w:p w:rsidR="006D1561" w:rsidRPr="006D1561" w:rsidRDefault="006D1561" w:rsidP="00440BE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156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22 березня 2024 року</w:t>
      </w:r>
      <w:r w:rsidR="00440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56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1057-</w:t>
      </w:r>
      <w:r w:rsidRPr="006D15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</w:p>
    <w:p w:rsidR="006D1561" w:rsidRPr="006D1561" w:rsidRDefault="006D1561" w:rsidP="00440BE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6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редакції рішення</w:t>
      </w:r>
    </w:p>
    <w:p w:rsidR="006D1561" w:rsidRPr="006D1561" w:rsidRDefault="006D1561" w:rsidP="00440BE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Ананьївської міської ради </w:t>
      </w:r>
    </w:p>
    <w:p w:rsidR="006D1561" w:rsidRDefault="00440BEA" w:rsidP="00440BE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3512D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1ED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року </w:t>
      </w:r>
      <w:r w:rsidR="006D1561" w:rsidRPr="006D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2D0" w:rsidRPr="0035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3512D0" w:rsidRPr="003512D0">
        <w:rPr>
          <w:rFonts w:ascii="Times New Roman" w:eastAsia="Times New Roman" w:hAnsi="Times New Roman" w:cs="Times New Roman"/>
          <w:sz w:val="24"/>
          <w:szCs w:val="24"/>
          <w:lang w:eastAsia="ru-RU"/>
        </w:rPr>
        <w:t>1439-VІІІ</w:t>
      </w:r>
      <w:r w:rsidR="006D1561" w:rsidRPr="006D15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40BEA" w:rsidRPr="006D1561" w:rsidRDefault="00440BEA" w:rsidP="00440BE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61" w:rsidRPr="006D1561" w:rsidRDefault="006D1561" w:rsidP="006D1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Перелік </w:t>
      </w:r>
    </w:p>
    <w:p w:rsidR="006D1561" w:rsidRPr="006D1561" w:rsidRDefault="006D1561" w:rsidP="006D1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іншого окремого індивідуально визначеного майна</w:t>
      </w:r>
    </w:p>
    <w:p w:rsidR="006D1561" w:rsidRPr="006D1561" w:rsidRDefault="006D1561" w:rsidP="006D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5"/>
        <w:gridCol w:w="1560"/>
        <w:gridCol w:w="2269"/>
        <w:gridCol w:w="1844"/>
      </w:tblGrid>
      <w:tr w:rsidR="006D1561" w:rsidRPr="006D1561" w:rsidTr="002C5AEE">
        <w:trPr>
          <w:trHeight w:val="723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2C5AEE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C5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Найменування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2C5AEE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C5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Кількість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2C5AEE" w:rsidRDefault="006D1561" w:rsidP="002C5AE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C5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Інвентарний (номенклатурний) номер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2C5AEE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C5A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Рік випуску</w:t>
            </w:r>
          </w:p>
        </w:tc>
      </w:tr>
      <w:tr w:rsidR="006D1561" w:rsidRPr="006D1561" w:rsidTr="002C5AEE">
        <w:trPr>
          <w:trHeight w:val="280"/>
        </w:trPr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Морозильна камера СТІНОЛ-256а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101480090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2001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Пральна машина LG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101480091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2005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Пральна машина LG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101480092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2005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Котел КСТ-100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101410003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 КСТ-50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101410005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2013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Морозильна камера </w:t>
            </w:r>
            <w:proofErr w:type="spellStart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Zanussi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101480003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Піч дров’яна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101630023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2019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Піч дров’яна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101630024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2019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Плита електрична ПЕД-4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101420037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rPr>
          <w:trHeight w:val="185"/>
        </w:trPr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Ваги 10 ВНЦ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111303155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Електробойлер</w:t>
            </w:r>
            <w:proofErr w:type="spellEnd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Новатек</w:t>
            </w:r>
            <w:proofErr w:type="spellEnd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111382787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2010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Електороконвектор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111382812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2010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Електороконвектор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111382813-15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2010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Електороконвектор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111383425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2010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Електороконвектор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111383428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2010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 системи опалення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111304994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Принтер </w:t>
            </w:r>
            <w:proofErr w:type="spellStart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Canon</w:t>
            </w:r>
            <w:proofErr w:type="spellEnd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LBR2900 (4223)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111383472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Принтер </w:t>
            </w:r>
            <w:proofErr w:type="spellStart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Canon</w:t>
            </w:r>
            <w:proofErr w:type="spellEnd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LBR2900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111382889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Плита </w:t>
            </w:r>
            <w:proofErr w:type="spellStart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proofErr w:type="spellEnd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ПЕ-0,51М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111383021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1987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Столи дитячі 2-х місцеві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111372431-460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1986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 настінна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111372461-62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2008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 настінна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111372463-64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2008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 для верхнього одягу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111372468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2007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 книжкова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111372469-71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2007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 медична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111372473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1990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Ліжко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111372547-601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1981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Лавка для роздягання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111372635-642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1986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Гімнастична стінка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111372647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1990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2C5AEE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Палас 4м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12м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111362650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2005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Килим 3х5м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111362651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2005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Килим 3х5м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111362652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2005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Килим 3х4м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111362653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2005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Килим 3х4м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111362654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2007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Килим «Фортуна» 2,5х3,5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111362655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1999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Килим овальний 2,2х3,1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111362656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2005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Килим 2х3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111362657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1999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Килим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111362658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1999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Піаніно УКРАЇНА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111383008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1986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Стіл однотумбовий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111371242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1973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Подушки дитячі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111820001-60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Вогнегасник 6 кг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111306702/1-3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Ковдра </w:t>
            </w:r>
            <w:proofErr w:type="spellStart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напіввовняна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111820061-90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Матрац дитячий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111820141-200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Матрац дитячий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111820201-210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Покривало на крісло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111820211-12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Підковдра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111820213-297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Простирадла дитячі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111820298-382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Наволочки дитячі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111820383-467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Підковдра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111820468-557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Простирадла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111820558-647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Наволочки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111820648-737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Ємність для круп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Карниз 3 м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Карниз 2,5м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Ложки столові н/ж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Ложки чайні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Ложки столові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Виделки з </w:t>
            </w:r>
            <w:proofErr w:type="spellStart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нержавійки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Виделки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Ніж овочевий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Ніж м'ясний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Картоплем'ялка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Пательня чавунна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Таз харчовий н/ж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Тарілка під хліб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Тарілка мілка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Тарілка глибока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Чашка фарфорові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Друшляк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Боти діелектричні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Вогнегасники ВК-3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Лопати снігові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Набір каструль алюмінієвих </w:t>
            </w:r>
          </w:p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(в наборі 8 </w:t>
            </w:r>
            <w:proofErr w:type="spellStart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2014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Електробойлер</w:t>
            </w:r>
            <w:proofErr w:type="spellEnd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80 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1513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Вуличний  ліхтар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1513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2017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Лампа настільна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1513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Подовжувач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2018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Морозильна камера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Замок навісний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2019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Замок навісний </w:t>
            </w:r>
            <w:proofErr w:type="spellStart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</w:t>
            </w:r>
            <w:proofErr w:type="spellEnd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2019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М'ясорубка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2017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Сокира-колун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Бочка питної води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2019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Електробойлер</w:t>
            </w:r>
            <w:proofErr w:type="spellEnd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60 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2018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Дошка </w:t>
            </w:r>
            <w:proofErr w:type="spellStart"/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розділочна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Плита чавунна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Тканина тюлева (10м)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Тюль (32м)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Термометр безконтактний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2021</w:t>
            </w:r>
          </w:p>
        </w:tc>
      </w:tr>
      <w:tr w:rsidR="006D1561" w:rsidRPr="006D1561" w:rsidTr="002C5AEE">
        <w:tc>
          <w:tcPr>
            <w:tcW w:w="3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Холодильник “GRUNELM”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1518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D1561" w:rsidRPr="006D1561" w:rsidRDefault="006D1561" w:rsidP="002C5AEE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1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2021</w:t>
            </w:r>
          </w:p>
        </w:tc>
      </w:tr>
    </w:tbl>
    <w:p w:rsidR="006D1561" w:rsidRPr="006D1561" w:rsidRDefault="006D1561" w:rsidP="006D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61" w:rsidRPr="006D1561" w:rsidRDefault="006D1561" w:rsidP="006D1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06748" w:rsidRDefault="00206748"/>
    <w:sectPr w:rsidR="00206748" w:rsidSect="00BF38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20102"/>
    <w:multiLevelType w:val="multilevel"/>
    <w:tmpl w:val="A970C610"/>
    <w:lvl w:ilvl="0">
      <w:start w:val="1"/>
      <w:numFmt w:val="decimal"/>
      <w:lvlText w:val="%1."/>
      <w:lvlJc w:val="left"/>
      <w:pPr>
        <w:ind w:left="1349" w:hanging="1065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eastAsia="Calibri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68"/>
    <w:rsid w:val="001C72C6"/>
    <w:rsid w:val="001E6286"/>
    <w:rsid w:val="00206748"/>
    <w:rsid w:val="002C5AEE"/>
    <w:rsid w:val="003061ED"/>
    <w:rsid w:val="003512D0"/>
    <w:rsid w:val="0042074C"/>
    <w:rsid w:val="00440BEA"/>
    <w:rsid w:val="004A4B68"/>
    <w:rsid w:val="006D1561"/>
    <w:rsid w:val="006D45B0"/>
    <w:rsid w:val="00BF38BF"/>
    <w:rsid w:val="00CC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8BF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BF38BF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8BF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BF38BF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2025-02-18T09:52:00Z</dcterms:created>
  <dcterms:modified xsi:type="dcterms:W3CDTF">2025-02-25T15:24:00Z</dcterms:modified>
</cp:coreProperties>
</file>