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097" w:rsidRDefault="00A86097" w:rsidP="00A86097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ru-RU" w:eastAsia="ar-SA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034B6172" wp14:editId="7DE60AAF">
            <wp:extent cx="523875" cy="695325"/>
            <wp:effectExtent l="0" t="0" r="9525" b="9525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6097" w:rsidRDefault="00A86097" w:rsidP="00A86097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A86097" w:rsidRDefault="00A86097" w:rsidP="00A86097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 xml:space="preserve">ПРОЄКТ 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Р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ІШЕННЯ</w:t>
      </w:r>
    </w:p>
    <w:p w:rsidR="00A86097" w:rsidRDefault="00A86097" w:rsidP="00A86097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/>
          <w:sz w:val="24"/>
          <w:szCs w:val="24"/>
          <w:lang w:val="ru-RU" w:eastAsia="ar-SA"/>
        </w:rPr>
        <w:t>Ананьїв</w:t>
      </w:r>
    </w:p>
    <w:p w:rsidR="00A86097" w:rsidRDefault="00A86097" w:rsidP="00A86097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val="ru-RU" w:eastAsia="ar-SA"/>
        </w:rPr>
      </w:pPr>
    </w:p>
    <w:p w:rsidR="00A86097" w:rsidRDefault="00A86097" w:rsidP="00A8609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4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січ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ня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202</w:t>
      </w:r>
      <w:r w:rsidR="001C45F0">
        <w:rPr>
          <w:rFonts w:ascii="Times New Roman" w:eastAsia="Times New Roman" w:hAnsi="Times New Roman"/>
          <w:sz w:val="28"/>
          <w:szCs w:val="28"/>
          <w:lang w:val="ru-RU" w:eastAsia="ru-RU"/>
        </w:rPr>
        <w:t>5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року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№___-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VIII</w:t>
      </w:r>
    </w:p>
    <w:p w:rsidR="00A86097" w:rsidRPr="00A86097" w:rsidRDefault="00A86097" w:rsidP="00A8609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bookmarkStart w:id="1" w:name="_Hlk188446287"/>
    </w:p>
    <w:p w:rsidR="00A86097" w:rsidRPr="00A86097" w:rsidRDefault="00A86097" w:rsidP="00A8609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8609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 встановлення щомісячної доплати за роботу в несприятливих </w:t>
      </w:r>
    </w:p>
    <w:p w:rsidR="00A86097" w:rsidRPr="00A86097" w:rsidRDefault="00A86097" w:rsidP="00A8609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8609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умовах праці педагогічним працівникам закладів дошкільної </w:t>
      </w:r>
    </w:p>
    <w:p w:rsidR="00A86097" w:rsidRPr="00A86097" w:rsidRDefault="00A86097" w:rsidP="00A8609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8609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та позашкільної освіти Ананьївської міської ради </w:t>
      </w:r>
      <w:bookmarkEnd w:id="1"/>
    </w:p>
    <w:p w:rsidR="00A86097" w:rsidRPr="00A86097" w:rsidRDefault="00A86097" w:rsidP="00A8609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6097" w:rsidRPr="00A86097" w:rsidRDefault="00A86097" w:rsidP="00A860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6097">
        <w:rPr>
          <w:rFonts w:ascii="Times New Roman" w:eastAsia="Times New Roman" w:hAnsi="Times New Roman"/>
          <w:sz w:val="28"/>
          <w:szCs w:val="28"/>
          <w:lang w:eastAsia="ru-RU"/>
        </w:rPr>
        <w:t>Керуючись статтями 25,26 Закону України «Про місцеве самоврядування в Україні», статтею 35 Закону України «Про дошкільну освіту», законів України «Про освіту», «Про повну загальну середню освіту», «Про позашкільну освіту», Постанови Кабінету Міністрів України від 08.11.2024 року</w:t>
      </w:r>
      <w:r w:rsidRPr="00A8609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86097">
        <w:rPr>
          <w:rFonts w:ascii="Times New Roman" w:eastAsia="Times New Roman" w:hAnsi="Times New Roman"/>
          <w:sz w:val="28"/>
          <w:szCs w:val="28"/>
          <w:lang w:eastAsia="ru-RU"/>
        </w:rPr>
        <w:t>№1286</w:t>
      </w:r>
      <w:r w:rsidRPr="00A8609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«Деякі питання оплати праці педагогічних працівників закладів загальної середньої освіти» (зі змінами), </w:t>
      </w:r>
      <w:r w:rsidRPr="00A86097">
        <w:rPr>
          <w:rFonts w:ascii="Times New Roman" w:eastAsia="Times New Roman" w:hAnsi="Times New Roman"/>
          <w:sz w:val="28"/>
          <w:szCs w:val="28"/>
          <w:lang w:eastAsia="ru-RU"/>
        </w:rPr>
        <w:t xml:space="preserve">враховуючи висновки та рекомендації постійної комісії Ананьївської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міської ради з питань</w:t>
      </w:r>
      <w:r w:rsidRPr="00A86097">
        <w:rPr>
          <w:rFonts w:ascii="Times New Roman" w:eastAsia="Times New Roman" w:hAnsi="Times New Roman"/>
          <w:sz w:val="28"/>
          <w:szCs w:val="28"/>
          <w:lang w:eastAsia="ru-RU"/>
        </w:rPr>
        <w:t xml:space="preserve"> фінансів, бюджету, планування соціально-економічного розвитку, інвестицій та міжнародного співробітництва, Ананьївська міська рада</w:t>
      </w:r>
    </w:p>
    <w:p w:rsidR="00A86097" w:rsidRPr="00A86097" w:rsidRDefault="00A86097" w:rsidP="00A8609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A86097" w:rsidRDefault="00A86097" w:rsidP="00A8609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86097">
        <w:rPr>
          <w:rFonts w:ascii="Times New Roman" w:hAnsi="Times New Roman"/>
          <w:b/>
          <w:sz w:val="28"/>
          <w:szCs w:val="28"/>
        </w:rPr>
        <w:t>ВИРІШИЛА:</w:t>
      </w:r>
    </w:p>
    <w:p w:rsidR="00A86097" w:rsidRPr="00A86097" w:rsidRDefault="00A86097" w:rsidP="00A86097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</w:p>
    <w:p w:rsidR="00A86097" w:rsidRPr="00A86097" w:rsidRDefault="00A86097" w:rsidP="00A860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6097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CD499E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A86097">
        <w:rPr>
          <w:rFonts w:ascii="Times New Roman" w:eastAsia="Times New Roman" w:hAnsi="Times New Roman"/>
          <w:sz w:val="28"/>
          <w:szCs w:val="28"/>
          <w:lang w:eastAsia="ru-RU"/>
        </w:rPr>
        <w:t xml:space="preserve">становити педагогічним працівникам закладів дошкільної та позашкільної освіти Ананьївської міської ради, які утримуються за рахунок бюджету Ананьївської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міської територіальної громади,</w:t>
      </w:r>
      <w:r w:rsidRPr="00A86097">
        <w:rPr>
          <w:rFonts w:ascii="Times New Roman" w:eastAsia="Times New Roman" w:hAnsi="Times New Roman"/>
          <w:sz w:val="28"/>
          <w:szCs w:val="28"/>
          <w:lang w:eastAsia="ru-RU"/>
        </w:rPr>
        <w:t xml:space="preserve"> щомісячну доплату за роботу в несприятливих умовах праці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 </w:t>
      </w:r>
      <w:r w:rsidR="00CD499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 січня</w:t>
      </w:r>
      <w:r w:rsidRPr="00A86097">
        <w:rPr>
          <w:rFonts w:ascii="Times New Roman" w:eastAsia="Times New Roman" w:hAnsi="Times New Roman"/>
          <w:sz w:val="28"/>
          <w:szCs w:val="28"/>
          <w:lang w:eastAsia="ru-RU"/>
        </w:rPr>
        <w:t xml:space="preserve"> 2025 року по серпень 2025 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оку</w:t>
      </w:r>
      <w:r w:rsidRPr="00A86097">
        <w:rPr>
          <w:rFonts w:ascii="Times New Roman" w:eastAsia="Times New Roman" w:hAnsi="Times New Roman"/>
          <w:sz w:val="28"/>
          <w:szCs w:val="28"/>
          <w:lang w:eastAsia="ru-RU"/>
        </w:rPr>
        <w:t xml:space="preserve"> - у розмірі 1300 гривень. </w:t>
      </w:r>
    </w:p>
    <w:p w:rsidR="00A86097" w:rsidRPr="00A86097" w:rsidRDefault="00A86097" w:rsidP="00A860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A86097" w:rsidRPr="00A86097" w:rsidRDefault="00A86097" w:rsidP="00A860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6097">
        <w:rPr>
          <w:rFonts w:ascii="Times New Roman" w:hAnsi="Times New Roman"/>
          <w:sz w:val="28"/>
          <w:szCs w:val="28"/>
        </w:rPr>
        <w:t xml:space="preserve">2. </w:t>
      </w:r>
      <w:r w:rsidR="00CD499E">
        <w:rPr>
          <w:rFonts w:ascii="Times New Roman" w:hAnsi="Times New Roman"/>
          <w:sz w:val="28"/>
          <w:szCs w:val="28"/>
        </w:rPr>
        <w:t xml:space="preserve">Встановити, що зазначена </w:t>
      </w:r>
      <w:r w:rsidRPr="00A86097">
        <w:rPr>
          <w:rFonts w:ascii="Times New Roman" w:hAnsi="Times New Roman"/>
          <w:sz w:val="28"/>
          <w:szCs w:val="28"/>
        </w:rPr>
        <w:t xml:space="preserve">в пункті 1 доплата здійснюється на умовах та в порядку визначеному </w:t>
      </w:r>
      <w:r w:rsidR="00CD499E">
        <w:rPr>
          <w:rFonts w:ascii="Times New Roman" w:hAnsi="Times New Roman"/>
          <w:sz w:val="28"/>
          <w:szCs w:val="28"/>
        </w:rPr>
        <w:t>п</w:t>
      </w:r>
      <w:r w:rsidRPr="00A86097">
        <w:rPr>
          <w:rFonts w:ascii="Times New Roman" w:hAnsi="Times New Roman"/>
          <w:sz w:val="28"/>
          <w:szCs w:val="28"/>
        </w:rPr>
        <w:t xml:space="preserve">остановою Кабінету Міністрів України від 08.11.2024 року №1286 </w:t>
      </w:r>
      <w:r w:rsidRPr="00A86097">
        <w:rPr>
          <w:rFonts w:ascii="Times New Roman" w:hAnsi="Times New Roman"/>
          <w:sz w:val="28"/>
          <w:szCs w:val="28"/>
          <w:shd w:val="clear" w:color="auto" w:fill="FFFFFF"/>
        </w:rPr>
        <w:t>«Деякі питання оплати праці педагогічних працівників закладів загальної середньої освіти» (зі змінами)</w:t>
      </w:r>
      <w:r w:rsidRPr="00A86097">
        <w:rPr>
          <w:rFonts w:ascii="Times New Roman" w:hAnsi="Times New Roman"/>
          <w:sz w:val="28"/>
          <w:szCs w:val="28"/>
        </w:rPr>
        <w:t xml:space="preserve"> та </w:t>
      </w:r>
      <w:r w:rsidR="00CD499E">
        <w:rPr>
          <w:rFonts w:ascii="Times New Roman" w:hAnsi="Times New Roman"/>
          <w:sz w:val="28"/>
          <w:szCs w:val="28"/>
        </w:rPr>
        <w:t>п</w:t>
      </w:r>
      <w:r w:rsidRPr="00A86097">
        <w:rPr>
          <w:rFonts w:ascii="Times New Roman" w:hAnsi="Times New Roman"/>
          <w:sz w:val="28"/>
          <w:szCs w:val="28"/>
        </w:rPr>
        <w:t>останов</w:t>
      </w:r>
      <w:r w:rsidR="00CD499E">
        <w:rPr>
          <w:rFonts w:ascii="Times New Roman" w:hAnsi="Times New Roman"/>
          <w:sz w:val="28"/>
          <w:szCs w:val="28"/>
        </w:rPr>
        <w:t>ою</w:t>
      </w:r>
      <w:r w:rsidRPr="00A86097">
        <w:rPr>
          <w:rFonts w:ascii="Times New Roman" w:hAnsi="Times New Roman"/>
          <w:sz w:val="28"/>
          <w:szCs w:val="28"/>
        </w:rPr>
        <w:t xml:space="preserve"> Кабінету Міністрів України від 27.12.2024 року №1515 «</w:t>
      </w:r>
      <w:r w:rsidRPr="00A86097">
        <w:rPr>
          <w:rFonts w:ascii="Times New Roman" w:hAnsi="Times New Roman"/>
          <w:sz w:val="28"/>
          <w:szCs w:val="28"/>
          <w:shd w:val="clear" w:color="auto" w:fill="FFFFFF"/>
        </w:rPr>
        <w:t>Деякі питання використання субвенції з державного бюджету місцевим бюджетам на здійснення доплат педагогічним працівникам закладів загальної середньої освіти».</w:t>
      </w:r>
    </w:p>
    <w:p w:rsidR="00A86097" w:rsidRPr="00A86097" w:rsidRDefault="00A86097" w:rsidP="00A8609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A86097" w:rsidRPr="00A86097" w:rsidRDefault="00A86097" w:rsidP="00A860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A86097">
        <w:rPr>
          <w:rFonts w:ascii="Times New Roman" w:eastAsia="Times New Roman" w:hAnsi="Times New Roman"/>
          <w:sz w:val="28"/>
          <w:szCs w:val="28"/>
          <w:lang w:eastAsia="uk-UA"/>
        </w:rPr>
        <w:t>3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. Контроль за виконанням ць</w:t>
      </w:r>
      <w:r w:rsidRPr="00A86097">
        <w:rPr>
          <w:rFonts w:ascii="Times New Roman" w:eastAsia="Times New Roman" w:hAnsi="Times New Roman"/>
          <w:sz w:val="28"/>
          <w:szCs w:val="28"/>
          <w:lang w:eastAsia="uk-UA"/>
        </w:rPr>
        <w:t xml:space="preserve">ого рішення покласти на постійну комісію </w:t>
      </w:r>
      <w:r w:rsidRPr="00A86097">
        <w:rPr>
          <w:rFonts w:ascii="Times New Roman" w:hAnsi="Times New Roman"/>
          <w:sz w:val="28"/>
          <w:szCs w:val="28"/>
        </w:rPr>
        <w:t xml:space="preserve">Ананьївської міської ради </w:t>
      </w:r>
      <w:r w:rsidRPr="00A86097">
        <w:rPr>
          <w:rFonts w:ascii="Times New Roman" w:eastAsia="Times New Roman" w:hAnsi="Times New Roman"/>
          <w:sz w:val="28"/>
          <w:szCs w:val="28"/>
          <w:lang w:eastAsia="uk-UA"/>
        </w:rPr>
        <w:t>з питань фінансів, бюджету, планування, с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оціально-економічного розвитку,</w:t>
      </w:r>
      <w:r w:rsidRPr="00A86097">
        <w:rPr>
          <w:rFonts w:ascii="Times New Roman" w:eastAsia="Times New Roman" w:hAnsi="Times New Roman"/>
          <w:sz w:val="28"/>
          <w:szCs w:val="28"/>
          <w:lang w:eastAsia="uk-UA"/>
        </w:rPr>
        <w:t xml:space="preserve"> інвестицій та міжнародного співробітництва.</w:t>
      </w:r>
    </w:p>
    <w:p w:rsidR="00A86097" w:rsidRPr="00A86097" w:rsidRDefault="00A86097" w:rsidP="00A8609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A86097" w:rsidRPr="00A86097" w:rsidRDefault="00A86097" w:rsidP="00A8609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7C0EE2" w:rsidRDefault="00A86097" w:rsidP="00A86097">
      <w:pPr>
        <w:spacing w:after="0" w:line="240" w:lineRule="auto"/>
      </w:pPr>
      <w:r w:rsidRPr="00A86097">
        <w:rPr>
          <w:rFonts w:ascii="Times New Roman" w:hAnsi="Times New Roman"/>
          <w:b/>
          <w:sz w:val="28"/>
          <w:szCs w:val="28"/>
          <w:lang w:val="ru-RU"/>
        </w:rPr>
        <w:t xml:space="preserve">Ананьївський міський голова  </w:t>
      </w:r>
      <w:r w:rsidRPr="00A86097">
        <w:rPr>
          <w:rFonts w:ascii="Times New Roman" w:hAnsi="Times New Roman"/>
          <w:sz w:val="28"/>
          <w:szCs w:val="28"/>
          <w:lang w:val="ru-RU"/>
        </w:rPr>
        <w:t xml:space="preserve">                           </w:t>
      </w:r>
      <w:r w:rsidRPr="00A86097">
        <w:rPr>
          <w:rFonts w:ascii="Times New Roman" w:hAnsi="Times New Roman"/>
          <w:sz w:val="28"/>
          <w:szCs w:val="28"/>
        </w:rPr>
        <w:t xml:space="preserve">                </w:t>
      </w:r>
      <w:r w:rsidRPr="00A86097">
        <w:rPr>
          <w:rFonts w:ascii="Times New Roman" w:hAnsi="Times New Roman"/>
          <w:b/>
          <w:sz w:val="28"/>
          <w:szCs w:val="28"/>
        </w:rPr>
        <w:t>Юрій ТИЩЕНКО</w:t>
      </w:r>
      <w:r w:rsidRPr="00A86097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                 </w:t>
      </w:r>
    </w:p>
    <w:sectPr w:rsidR="007C0EE2" w:rsidSect="00A86097">
      <w:pgSz w:w="11906" w:h="16838"/>
      <w:pgMar w:top="1134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025"/>
    <w:rsid w:val="001C45F0"/>
    <w:rsid w:val="007C0EE2"/>
    <w:rsid w:val="00A86097"/>
    <w:rsid w:val="00BA7025"/>
    <w:rsid w:val="00CD4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097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6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6097"/>
    <w:rPr>
      <w:rFonts w:ascii="Tahoma" w:eastAsia="Calibri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097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6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6097"/>
    <w:rPr>
      <w:rFonts w:ascii="Tahoma" w:eastAsia="Calibri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2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318</Words>
  <Characters>1816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2025-01-22T14:21:00Z</dcterms:created>
  <dcterms:modified xsi:type="dcterms:W3CDTF">2025-01-23T06:51:00Z</dcterms:modified>
</cp:coreProperties>
</file>