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4DC" w:rsidRPr="002024DC" w:rsidRDefault="002024DC" w:rsidP="002024DC">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2024DC">
        <w:rPr>
          <w:rFonts w:ascii="Times New Roman" w:eastAsia="Times New Roman" w:hAnsi="Times New Roman"/>
          <w:b/>
          <w:noProof/>
          <w:sz w:val="28"/>
          <w:szCs w:val="28"/>
          <w:lang w:eastAsia="ru-RU"/>
        </w:rPr>
        <w:drawing>
          <wp:inline distT="0" distB="0" distL="0" distR="0" wp14:anchorId="14A33E1B" wp14:editId="55925E29">
            <wp:extent cx="525780" cy="693420"/>
            <wp:effectExtent l="0" t="0" r="762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2024DC" w:rsidRPr="002024DC" w:rsidRDefault="002024DC" w:rsidP="002024DC">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2024DC">
        <w:rPr>
          <w:rFonts w:ascii="Times New Roman" w:eastAsia="Times New Roman" w:hAnsi="Times New Roman"/>
          <w:b/>
          <w:bCs/>
          <w:color w:val="000000"/>
          <w:sz w:val="32"/>
          <w:szCs w:val="32"/>
          <w:lang w:val="uk-UA" w:eastAsia="ar-SA"/>
        </w:rPr>
        <w:t>АНАНЬЇВСЬКА МІСЬКА РАДА</w:t>
      </w:r>
    </w:p>
    <w:p w:rsidR="002024DC" w:rsidRPr="002024DC" w:rsidRDefault="002024DC" w:rsidP="002024DC">
      <w:pPr>
        <w:suppressAutoHyphens/>
        <w:spacing w:after="0" w:line="200" w:lineRule="atLeast"/>
        <w:jc w:val="center"/>
        <w:rPr>
          <w:rFonts w:ascii="Times New Roman" w:eastAsia="Times New Roman" w:hAnsi="Times New Roman"/>
          <w:b/>
          <w:bCs/>
          <w:color w:val="000000"/>
          <w:sz w:val="30"/>
          <w:szCs w:val="30"/>
          <w:lang w:val="uk-UA" w:eastAsia="ar-SA"/>
        </w:rPr>
      </w:pPr>
      <w:r w:rsidRPr="002024DC">
        <w:rPr>
          <w:rFonts w:ascii="Times New Roman" w:eastAsia="Times New Roman" w:hAnsi="Times New Roman"/>
          <w:b/>
          <w:bCs/>
          <w:color w:val="000000"/>
          <w:sz w:val="30"/>
          <w:szCs w:val="30"/>
          <w:lang w:val="uk-UA" w:eastAsia="ar-SA"/>
        </w:rPr>
        <w:t>РІШЕННЯ</w:t>
      </w:r>
      <w:bookmarkStart w:id="0" w:name="_GoBack"/>
      <w:bookmarkEnd w:id="0"/>
    </w:p>
    <w:p w:rsidR="002024DC" w:rsidRPr="002024DC" w:rsidRDefault="002024DC" w:rsidP="002024DC">
      <w:pPr>
        <w:suppressAutoHyphens/>
        <w:spacing w:after="0" w:line="240" w:lineRule="auto"/>
        <w:jc w:val="center"/>
        <w:rPr>
          <w:rFonts w:ascii="Times New Roman" w:eastAsia="Times New Roman" w:hAnsi="Times New Roman"/>
          <w:sz w:val="24"/>
          <w:szCs w:val="24"/>
          <w:lang w:val="uk-UA" w:eastAsia="ar-SA"/>
        </w:rPr>
      </w:pPr>
      <w:r w:rsidRPr="002024DC">
        <w:rPr>
          <w:rFonts w:ascii="Times New Roman" w:eastAsia="Times New Roman" w:hAnsi="Times New Roman"/>
          <w:sz w:val="24"/>
          <w:szCs w:val="24"/>
          <w:lang w:val="uk-UA" w:eastAsia="ar-SA"/>
        </w:rPr>
        <w:t>Ананьїв</w:t>
      </w:r>
    </w:p>
    <w:p w:rsidR="002024DC" w:rsidRPr="002024DC" w:rsidRDefault="002024DC" w:rsidP="002024DC">
      <w:pPr>
        <w:spacing w:after="0" w:line="240" w:lineRule="auto"/>
        <w:rPr>
          <w:rFonts w:ascii="Times New Roman" w:hAnsi="Times New Roman"/>
          <w:sz w:val="28"/>
          <w:szCs w:val="28"/>
          <w:lang w:val="uk-UA" w:eastAsia="ar-SA"/>
        </w:rPr>
      </w:pPr>
    </w:p>
    <w:p w:rsidR="002024DC" w:rsidRPr="002024DC" w:rsidRDefault="002024DC" w:rsidP="002024DC">
      <w:pPr>
        <w:spacing w:after="0" w:line="240" w:lineRule="auto"/>
        <w:jc w:val="center"/>
        <w:rPr>
          <w:rFonts w:ascii="Times New Roman" w:eastAsia="Times New Roman" w:hAnsi="Times New Roman"/>
          <w:bCs/>
          <w:sz w:val="28"/>
          <w:szCs w:val="28"/>
          <w:lang w:val="uk-UA"/>
        </w:rPr>
      </w:pPr>
      <w:r>
        <w:rPr>
          <w:rFonts w:ascii="Times New Roman" w:eastAsia="Times New Roman" w:hAnsi="Times New Roman"/>
          <w:bCs/>
          <w:sz w:val="28"/>
          <w:szCs w:val="28"/>
          <w:lang w:val="uk-UA" w:eastAsia="ar-SA"/>
        </w:rPr>
        <w:t>24 січня</w:t>
      </w:r>
      <w:r w:rsidRPr="002024DC">
        <w:rPr>
          <w:rFonts w:ascii="Times New Roman" w:eastAsia="Times New Roman" w:hAnsi="Times New Roman"/>
          <w:bCs/>
          <w:sz w:val="28"/>
          <w:szCs w:val="28"/>
          <w:lang w:val="uk-UA" w:eastAsia="ar-SA"/>
        </w:rPr>
        <w:t xml:space="preserve"> </w:t>
      </w:r>
      <w:r w:rsidRPr="002024DC">
        <w:rPr>
          <w:rFonts w:ascii="Times New Roman" w:eastAsia="Times New Roman" w:hAnsi="Times New Roman"/>
          <w:bCs/>
          <w:sz w:val="28"/>
          <w:szCs w:val="28"/>
          <w:lang w:val="uk-UA"/>
        </w:rPr>
        <w:t>202</w:t>
      </w:r>
      <w:r>
        <w:rPr>
          <w:rFonts w:ascii="Times New Roman" w:eastAsia="Times New Roman" w:hAnsi="Times New Roman"/>
          <w:bCs/>
          <w:sz w:val="28"/>
          <w:szCs w:val="28"/>
          <w:lang w:val="uk-UA"/>
        </w:rPr>
        <w:t>5</w:t>
      </w:r>
      <w:r w:rsidRPr="002024DC">
        <w:rPr>
          <w:rFonts w:ascii="Times New Roman" w:eastAsia="Times New Roman" w:hAnsi="Times New Roman"/>
          <w:bCs/>
          <w:sz w:val="28"/>
          <w:szCs w:val="28"/>
          <w:lang w:val="uk-UA"/>
        </w:rPr>
        <w:t xml:space="preserve"> року</w:t>
      </w:r>
      <w:r w:rsidRPr="002024DC">
        <w:rPr>
          <w:rFonts w:ascii="Times New Roman" w:eastAsia="Times New Roman" w:hAnsi="Times New Roman"/>
          <w:bCs/>
          <w:sz w:val="28"/>
          <w:szCs w:val="28"/>
          <w:lang w:val="uk-UA"/>
        </w:rPr>
        <w:tab/>
      </w:r>
      <w:r w:rsidRPr="002024DC">
        <w:rPr>
          <w:rFonts w:ascii="Times New Roman" w:eastAsia="Times New Roman" w:hAnsi="Times New Roman"/>
          <w:bCs/>
          <w:sz w:val="28"/>
          <w:szCs w:val="28"/>
          <w:lang w:val="uk-UA"/>
        </w:rPr>
        <w:tab/>
      </w:r>
      <w:r w:rsidRPr="002024DC">
        <w:rPr>
          <w:rFonts w:ascii="Times New Roman" w:eastAsia="Times New Roman" w:hAnsi="Times New Roman"/>
          <w:bCs/>
          <w:sz w:val="28"/>
          <w:szCs w:val="28"/>
          <w:lang w:val="uk-UA"/>
        </w:rPr>
        <w:tab/>
      </w:r>
      <w:r w:rsidRPr="002024DC">
        <w:rPr>
          <w:rFonts w:ascii="Times New Roman" w:eastAsia="Times New Roman" w:hAnsi="Times New Roman"/>
          <w:bCs/>
          <w:sz w:val="28"/>
          <w:szCs w:val="28"/>
          <w:lang w:val="uk-UA"/>
        </w:rPr>
        <w:tab/>
      </w:r>
      <w:r w:rsidRPr="002024DC">
        <w:rPr>
          <w:rFonts w:ascii="Times New Roman" w:eastAsia="Times New Roman" w:hAnsi="Times New Roman"/>
          <w:bCs/>
          <w:sz w:val="28"/>
          <w:szCs w:val="28"/>
          <w:lang w:val="uk-UA"/>
        </w:rPr>
        <w:tab/>
      </w:r>
      <w:r w:rsidRPr="002024DC">
        <w:rPr>
          <w:rFonts w:ascii="Times New Roman" w:eastAsia="Times New Roman" w:hAnsi="Times New Roman"/>
          <w:bCs/>
          <w:sz w:val="28"/>
          <w:szCs w:val="28"/>
          <w:lang w:val="uk-UA"/>
        </w:rPr>
        <w:tab/>
      </w:r>
      <w:r w:rsidRPr="002024DC">
        <w:rPr>
          <w:rFonts w:ascii="Times New Roman" w:eastAsia="Times New Roman" w:hAnsi="Times New Roman"/>
          <w:bCs/>
          <w:sz w:val="28"/>
          <w:szCs w:val="28"/>
          <w:lang w:val="uk-UA"/>
        </w:rPr>
        <w:tab/>
        <w:t xml:space="preserve">           № 140</w:t>
      </w:r>
      <w:r>
        <w:rPr>
          <w:rFonts w:ascii="Times New Roman" w:eastAsia="Times New Roman" w:hAnsi="Times New Roman"/>
          <w:bCs/>
          <w:sz w:val="28"/>
          <w:szCs w:val="28"/>
          <w:lang w:val="uk-UA"/>
        </w:rPr>
        <w:t>1</w:t>
      </w:r>
      <w:r w:rsidRPr="002024DC">
        <w:rPr>
          <w:rFonts w:ascii="Times New Roman" w:eastAsia="Times New Roman" w:hAnsi="Times New Roman"/>
          <w:bCs/>
          <w:sz w:val="28"/>
          <w:szCs w:val="28"/>
          <w:lang w:val="uk-UA"/>
        </w:rPr>
        <w:t>-</w:t>
      </w:r>
      <w:r w:rsidRPr="002024DC">
        <w:rPr>
          <w:rFonts w:ascii="Times New Roman" w:eastAsia="Times New Roman" w:hAnsi="Times New Roman"/>
          <w:bCs/>
          <w:sz w:val="28"/>
          <w:szCs w:val="28"/>
          <w:lang w:val="en-US"/>
        </w:rPr>
        <w:t>V</w:t>
      </w:r>
      <w:r w:rsidRPr="002024DC">
        <w:rPr>
          <w:rFonts w:ascii="Times New Roman" w:eastAsia="Times New Roman" w:hAnsi="Times New Roman"/>
          <w:bCs/>
          <w:sz w:val="28"/>
          <w:szCs w:val="28"/>
          <w:lang w:val="uk-UA"/>
        </w:rPr>
        <w:t>ІІІ</w:t>
      </w:r>
    </w:p>
    <w:p w:rsidR="00B832A4" w:rsidRDefault="00B832A4" w:rsidP="00B832A4">
      <w:pPr>
        <w:pStyle w:val="aa"/>
        <w:rPr>
          <w:sz w:val="28"/>
          <w:szCs w:val="28"/>
        </w:rPr>
      </w:pPr>
    </w:p>
    <w:p w:rsidR="00B832A4" w:rsidRDefault="00B832A4" w:rsidP="00B832A4">
      <w:pPr>
        <w:shd w:val="clear" w:color="auto" w:fill="FFFFFF"/>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 xml:space="preserve">Про звіт Ананьївського міського  </w:t>
      </w:r>
      <w:bookmarkStart w:id="1" w:name="_Hlk535567811"/>
      <w:r>
        <w:rPr>
          <w:rFonts w:ascii="Times New Roman" w:eastAsia="Times New Roman" w:hAnsi="Times New Roman"/>
          <w:b/>
          <w:sz w:val="28"/>
          <w:szCs w:val="28"/>
          <w:lang w:val="uk-UA" w:eastAsia="uk-UA"/>
        </w:rPr>
        <w:t xml:space="preserve">голови про діяльність </w:t>
      </w:r>
    </w:p>
    <w:p w:rsidR="00B832A4" w:rsidRDefault="00B832A4" w:rsidP="00B832A4">
      <w:pPr>
        <w:shd w:val="clear" w:color="auto" w:fill="FFFFFF"/>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виконавчих органів ради</w:t>
      </w:r>
      <w:bookmarkEnd w:id="1"/>
      <w:r>
        <w:rPr>
          <w:rFonts w:ascii="Times New Roman" w:eastAsia="Times New Roman" w:hAnsi="Times New Roman"/>
          <w:b/>
          <w:sz w:val="28"/>
          <w:szCs w:val="28"/>
          <w:lang w:val="uk-UA" w:eastAsia="uk-UA"/>
        </w:rPr>
        <w:t xml:space="preserve"> за 2024 рік</w:t>
      </w:r>
    </w:p>
    <w:p w:rsidR="00B832A4" w:rsidRDefault="00B832A4" w:rsidP="00B832A4">
      <w:pPr>
        <w:shd w:val="clear" w:color="auto" w:fill="FFFFFF"/>
        <w:tabs>
          <w:tab w:val="left" w:pos="5103"/>
        </w:tabs>
        <w:autoSpaceDE w:val="0"/>
        <w:autoSpaceDN w:val="0"/>
        <w:adjustRightInd w:val="0"/>
        <w:spacing w:after="0" w:line="240" w:lineRule="auto"/>
        <w:ind w:right="4855"/>
        <w:jc w:val="center"/>
        <w:rPr>
          <w:rFonts w:ascii="Times New Roman" w:hAnsi="Times New Roman"/>
          <w:b/>
          <w:sz w:val="28"/>
          <w:szCs w:val="28"/>
          <w:lang w:val="uk-UA" w:eastAsia="ru-RU"/>
        </w:rPr>
      </w:pPr>
    </w:p>
    <w:p w:rsidR="00B832A4" w:rsidRDefault="00B832A4" w:rsidP="00B832A4">
      <w:pPr>
        <w:spacing w:after="0" w:line="240" w:lineRule="auto"/>
        <w:ind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Заслухавши звіт Ананьївського міського голови  про діяльність виконавчих органів ради </w:t>
      </w:r>
      <w:r w:rsidR="007A0817">
        <w:rPr>
          <w:rFonts w:ascii="Times New Roman" w:eastAsia="Times New Roman" w:hAnsi="Times New Roman"/>
          <w:sz w:val="28"/>
          <w:szCs w:val="28"/>
          <w:lang w:val="uk-UA"/>
        </w:rPr>
        <w:t xml:space="preserve">за 2024 рік </w:t>
      </w:r>
      <w:r>
        <w:rPr>
          <w:rFonts w:ascii="Times New Roman" w:eastAsia="Times New Roman" w:hAnsi="Times New Roman"/>
          <w:sz w:val="28"/>
          <w:szCs w:val="28"/>
          <w:lang w:val="uk-UA"/>
        </w:rPr>
        <w:t xml:space="preserve">та </w:t>
      </w:r>
      <w:r>
        <w:rPr>
          <w:rFonts w:ascii="Times New Roman" w:eastAsia="Times New Roman" w:hAnsi="Times New Roman"/>
          <w:sz w:val="28"/>
          <w:szCs w:val="28"/>
          <w:shd w:val="clear" w:color="auto" w:fill="FFFFFF"/>
          <w:lang w:val="uk-UA"/>
        </w:rPr>
        <w:t>керуючись статтею 26 Закону України «Про місцеве самоврядування в Україні», </w:t>
      </w:r>
      <w:r>
        <w:rPr>
          <w:rFonts w:ascii="Times New Roman" w:eastAsia="Times New Roman" w:hAnsi="Times New Roman"/>
          <w:sz w:val="28"/>
          <w:szCs w:val="28"/>
          <w:lang w:val="uk-UA"/>
        </w:rPr>
        <w:t>враховуючи висновки та рекомендації постійних комісій Ананьївської міської ради, Ананьївська міська рада</w:t>
      </w:r>
    </w:p>
    <w:p w:rsidR="00B832A4" w:rsidRDefault="00B832A4" w:rsidP="00B832A4">
      <w:pPr>
        <w:spacing w:after="0" w:line="240" w:lineRule="auto"/>
        <w:jc w:val="both"/>
        <w:rPr>
          <w:rFonts w:ascii="Times New Roman" w:hAnsi="Times New Roman"/>
          <w:sz w:val="24"/>
          <w:szCs w:val="24"/>
          <w:lang w:val="uk-UA"/>
        </w:rPr>
      </w:pPr>
    </w:p>
    <w:p w:rsidR="00B832A4" w:rsidRDefault="00B832A4" w:rsidP="00B832A4">
      <w:pPr>
        <w:spacing w:after="0" w:line="240" w:lineRule="auto"/>
        <w:jc w:val="both"/>
        <w:rPr>
          <w:rFonts w:ascii="Times New Roman" w:hAnsi="Times New Roman"/>
          <w:b/>
          <w:sz w:val="28"/>
          <w:szCs w:val="28"/>
          <w:lang w:val="uk-UA"/>
        </w:rPr>
      </w:pPr>
      <w:r>
        <w:rPr>
          <w:rFonts w:ascii="Times New Roman" w:hAnsi="Times New Roman"/>
          <w:b/>
          <w:sz w:val="28"/>
          <w:szCs w:val="28"/>
          <w:lang w:val="uk-UA"/>
        </w:rPr>
        <w:t>ВИРІШИЛА:</w:t>
      </w:r>
    </w:p>
    <w:p w:rsidR="00B832A4" w:rsidRDefault="00B832A4" w:rsidP="00B832A4">
      <w:pPr>
        <w:spacing w:after="0" w:line="240" w:lineRule="auto"/>
        <w:jc w:val="both"/>
        <w:rPr>
          <w:rFonts w:ascii="Times New Roman" w:hAnsi="Times New Roman"/>
          <w:b/>
          <w:sz w:val="24"/>
          <w:szCs w:val="24"/>
          <w:lang w:val="uk-UA"/>
        </w:rPr>
      </w:pPr>
    </w:p>
    <w:p w:rsidR="00B832A4" w:rsidRDefault="00B832A4" w:rsidP="00B832A4">
      <w:pPr>
        <w:spacing w:after="0" w:line="240" w:lineRule="auto"/>
        <w:ind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Звіт Ананьївського міського голови Тищенка Юрія Сергійовича  про діяльність виконавчих органів ради  </w:t>
      </w:r>
      <w:r w:rsidR="007A0817">
        <w:rPr>
          <w:rFonts w:ascii="Times New Roman" w:eastAsia="Times New Roman" w:hAnsi="Times New Roman"/>
          <w:sz w:val="28"/>
          <w:szCs w:val="28"/>
          <w:lang w:val="uk-UA"/>
        </w:rPr>
        <w:t xml:space="preserve">за 2024 рік </w:t>
      </w:r>
      <w:r>
        <w:rPr>
          <w:rFonts w:ascii="Times New Roman" w:eastAsia="Times New Roman" w:hAnsi="Times New Roman"/>
          <w:sz w:val="28"/>
          <w:szCs w:val="28"/>
          <w:lang w:val="uk-UA"/>
        </w:rPr>
        <w:t>взяти до відома.</w:t>
      </w:r>
    </w:p>
    <w:p w:rsidR="00B832A4" w:rsidRDefault="00B832A4" w:rsidP="00B832A4">
      <w:pPr>
        <w:shd w:val="clear" w:color="auto" w:fill="FFFFFF"/>
        <w:autoSpaceDE w:val="0"/>
        <w:autoSpaceDN w:val="0"/>
        <w:adjustRightInd w:val="0"/>
        <w:spacing w:after="0" w:line="240" w:lineRule="auto"/>
        <w:ind w:firstLine="851"/>
        <w:rPr>
          <w:rFonts w:ascii="Times New Roman" w:hAnsi="Times New Roman"/>
          <w:sz w:val="24"/>
          <w:szCs w:val="24"/>
          <w:lang w:val="uk-UA"/>
        </w:rPr>
      </w:pPr>
      <w:r>
        <w:rPr>
          <w:rFonts w:ascii="Times New Roman" w:hAnsi="Times New Roman"/>
          <w:sz w:val="24"/>
          <w:szCs w:val="24"/>
          <w:lang w:val="uk-UA"/>
        </w:rPr>
        <w:t xml:space="preserve">     </w:t>
      </w:r>
    </w:p>
    <w:p w:rsidR="00B832A4" w:rsidRDefault="00B832A4" w:rsidP="00B832A4">
      <w:pPr>
        <w:shd w:val="clear" w:color="auto" w:fill="FFFFFF"/>
        <w:tabs>
          <w:tab w:val="left" w:pos="3135"/>
        </w:tabs>
        <w:autoSpaceDE w:val="0"/>
        <w:autoSpaceDN w:val="0"/>
        <w:adjustRightInd w:val="0"/>
        <w:spacing w:after="0" w:line="240" w:lineRule="auto"/>
        <w:rPr>
          <w:rFonts w:ascii="Times New Roman" w:hAnsi="Times New Roman"/>
          <w:sz w:val="24"/>
          <w:szCs w:val="24"/>
          <w:lang w:val="uk-UA"/>
        </w:rPr>
      </w:pPr>
    </w:p>
    <w:p w:rsidR="00B832A4" w:rsidRDefault="00B832A4" w:rsidP="00B832A4">
      <w:pPr>
        <w:shd w:val="clear" w:color="auto" w:fill="FFFFFF"/>
        <w:tabs>
          <w:tab w:val="left" w:pos="3135"/>
        </w:tabs>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ab/>
      </w:r>
    </w:p>
    <w:p w:rsidR="00B832A4" w:rsidRDefault="00B832A4" w:rsidP="00B832A4">
      <w:pPr>
        <w:shd w:val="clear" w:color="auto" w:fill="FFFFFF"/>
        <w:tabs>
          <w:tab w:val="left" w:pos="3135"/>
          <w:tab w:val="left" w:pos="6379"/>
        </w:tabs>
        <w:autoSpaceDE w:val="0"/>
        <w:autoSpaceDN w:val="0"/>
        <w:adjustRightInd w:val="0"/>
        <w:spacing w:after="0" w:line="240" w:lineRule="auto"/>
        <w:rPr>
          <w:rFonts w:ascii="Times New Roman" w:hAnsi="Times New Roman"/>
          <w:b/>
          <w:sz w:val="28"/>
          <w:szCs w:val="28"/>
          <w:lang w:val="uk-UA"/>
        </w:rPr>
      </w:pPr>
      <w:r>
        <w:rPr>
          <w:rFonts w:ascii="Times New Roman" w:hAnsi="Times New Roman"/>
          <w:b/>
          <w:sz w:val="28"/>
          <w:szCs w:val="28"/>
          <w:lang w:val="uk-UA"/>
        </w:rPr>
        <w:t xml:space="preserve">Ананьївський міський голова </w:t>
      </w:r>
      <w:r>
        <w:rPr>
          <w:rFonts w:ascii="Times New Roman" w:hAnsi="Times New Roman"/>
          <w:b/>
          <w:sz w:val="28"/>
          <w:szCs w:val="28"/>
          <w:lang w:val="uk-UA"/>
        </w:rPr>
        <w:tab/>
        <w:t xml:space="preserve">            Юрій ТИЩЕНКО</w:t>
      </w:r>
    </w:p>
    <w:p w:rsidR="00B832A4" w:rsidRDefault="00B832A4" w:rsidP="00B832A4">
      <w:pPr>
        <w:shd w:val="clear" w:color="auto" w:fill="FFFFFF"/>
        <w:tabs>
          <w:tab w:val="left" w:pos="3135"/>
        </w:tabs>
        <w:autoSpaceDE w:val="0"/>
        <w:autoSpaceDN w:val="0"/>
        <w:adjustRightInd w:val="0"/>
        <w:spacing w:after="0" w:line="240" w:lineRule="auto"/>
        <w:jc w:val="center"/>
        <w:rPr>
          <w:rFonts w:ascii="Times New Roman" w:hAnsi="Times New Roman"/>
          <w:sz w:val="28"/>
          <w:szCs w:val="28"/>
          <w:lang w:val="uk-UA"/>
        </w:rPr>
      </w:pPr>
    </w:p>
    <w:p w:rsidR="00B832A4" w:rsidRDefault="00B832A4" w:rsidP="00B832A4">
      <w:pPr>
        <w:shd w:val="clear" w:color="auto" w:fill="FFFFFF"/>
        <w:tabs>
          <w:tab w:val="left" w:pos="3135"/>
        </w:tabs>
        <w:autoSpaceDE w:val="0"/>
        <w:autoSpaceDN w:val="0"/>
        <w:adjustRightInd w:val="0"/>
        <w:spacing w:after="0" w:line="240" w:lineRule="auto"/>
        <w:jc w:val="center"/>
        <w:rPr>
          <w:rFonts w:ascii="Times New Roman" w:hAnsi="Times New Roman"/>
          <w:sz w:val="28"/>
          <w:szCs w:val="28"/>
          <w:lang w:val="uk-UA"/>
        </w:rPr>
      </w:pPr>
    </w:p>
    <w:p w:rsidR="00B832A4" w:rsidRDefault="00B832A4" w:rsidP="00B832A4">
      <w:pPr>
        <w:shd w:val="clear" w:color="auto" w:fill="FFFFFF"/>
        <w:tabs>
          <w:tab w:val="left" w:pos="3135"/>
        </w:tabs>
        <w:autoSpaceDE w:val="0"/>
        <w:autoSpaceDN w:val="0"/>
        <w:adjustRightInd w:val="0"/>
        <w:spacing w:after="0" w:line="240" w:lineRule="auto"/>
        <w:jc w:val="center"/>
        <w:rPr>
          <w:rFonts w:ascii="Times New Roman" w:hAnsi="Times New Roman"/>
          <w:sz w:val="28"/>
          <w:szCs w:val="28"/>
          <w:lang w:val="uk-UA"/>
        </w:rPr>
      </w:pPr>
    </w:p>
    <w:p w:rsidR="00B832A4" w:rsidRDefault="00B832A4" w:rsidP="00B832A4">
      <w:pPr>
        <w:rPr>
          <w:rFonts w:ascii="Times New Roman" w:hAnsi="Times New Roman"/>
          <w:sz w:val="28"/>
          <w:szCs w:val="28"/>
          <w:lang w:val="uk-UA" w:eastAsia="ru-RU"/>
        </w:rPr>
      </w:pPr>
    </w:p>
    <w:p w:rsidR="00B832A4" w:rsidRDefault="00B832A4" w:rsidP="00B832A4">
      <w:pPr>
        <w:rPr>
          <w:lang w:val="uk-UA"/>
        </w:rPr>
      </w:pPr>
    </w:p>
    <w:p w:rsidR="00B832A4" w:rsidRDefault="00B832A4" w:rsidP="00B832A4">
      <w:pPr>
        <w:rPr>
          <w:lang w:val="uk-UA"/>
        </w:rPr>
      </w:pPr>
    </w:p>
    <w:p w:rsidR="00B832A4" w:rsidRDefault="00B832A4" w:rsidP="00B832A4">
      <w:pPr>
        <w:rPr>
          <w:lang w:val="uk-UA"/>
        </w:rPr>
      </w:pPr>
    </w:p>
    <w:p w:rsidR="00B832A4" w:rsidRDefault="00B832A4" w:rsidP="00B832A4">
      <w:pPr>
        <w:rPr>
          <w:lang w:val="uk-UA"/>
        </w:rPr>
      </w:pPr>
    </w:p>
    <w:p w:rsidR="00B832A4" w:rsidRDefault="00B832A4" w:rsidP="00B832A4">
      <w:pPr>
        <w:rPr>
          <w:lang w:val="uk-UA"/>
        </w:rPr>
      </w:pPr>
    </w:p>
    <w:p w:rsidR="00B832A4" w:rsidRDefault="00B832A4" w:rsidP="00B832A4">
      <w:pPr>
        <w:rPr>
          <w:lang w:val="uk-UA"/>
        </w:rPr>
      </w:pPr>
    </w:p>
    <w:p w:rsidR="00B832A4" w:rsidRDefault="00B832A4" w:rsidP="00B832A4">
      <w:pPr>
        <w:rPr>
          <w:lang w:val="uk-UA"/>
        </w:rPr>
      </w:pPr>
    </w:p>
    <w:p w:rsidR="00B832A4" w:rsidRDefault="00B832A4" w:rsidP="004C7B6E">
      <w:pPr>
        <w:spacing w:after="120"/>
        <w:jc w:val="center"/>
        <w:rPr>
          <w:rFonts w:ascii="Times New Roman" w:hAnsi="Times New Roman"/>
          <w:b/>
          <w:sz w:val="32"/>
          <w:szCs w:val="32"/>
          <w:lang w:val="uk-UA"/>
        </w:rPr>
      </w:pPr>
    </w:p>
    <w:p w:rsidR="00B832A4" w:rsidRDefault="00B832A4" w:rsidP="004C7B6E">
      <w:pPr>
        <w:spacing w:after="120"/>
        <w:jc w:val="center"/>
        <w:rPr>
          <w:rFonts w:ascii="Times New Roman" w:hAnsi="Times New Roman"/>
          <w:b/>
          <w:sz w:val="32"/>
          <w:szCs w:val="32"/>
          <w:lang w:val="uk-UA"/>
        </w:rPr>
      </w:pPr>
    </w:p>
    <w:p w:rsidR="00B832A4" w:rsidRDefault="00B832A4" w:rsidP="004C7B6E">
      <w:pPr>
        <w:spacing w:after="120"/>
        <w:jc w:val="center"/>
        <w:rPr>
          <w:rFonts w:ascii="Times New Roman" w:hAnsi="Times New Roman"/>
          <w:b/>
          <w:sz w:val="32"/>
          <w:szCs w:val="32"/>
          <w:lang w:val="uk-UA"/>
        </w:rPr>
      </w:pPr>
    </w:p>
    <w:p w:rsidR="004C7B6E" w:rsidRPr="00E26FF9" w:rsidRDefault="004C7B6E" w:rsidP="004C7B6E">
      <w:pPr>
        <w:spacing w:after="120"/>
        <w:jc w:val="center"/>
        <w:rPr>
          <w:rFonts w:ascii="Times New Roman" w:hAnsi="Times New Roman"/>
          <w:b/>
          <w:sz w:val="32"/>
          <w:szCs w:val="32"/>
          <w:lang w:val="uk-UA"/>
        </w:rPr>
      </w:pPr>
      <w:r w:rsidRPr="00E26FF9">
        <w:rPr>
          <w:rFonts w:ascii="Times New Roman" w:hAnsi="Times New Roman"/>
          <w:b/>
          <w:sz w:val="32"/>
          <w:szCs w:val="32"/>
          <w:lang w:val="uk-UA"/>
        </w:rPr>
        <w:lastRenderedPageBreak/>
        <w:t>ЗВІТ АНАНЬЇВСЬК</w:t>
      </w:r>
      <w:r w:rsidR="008E5A45" w:rsidRPr="00E26FF9">
        <w:rPr>
          <w:rFonts w:ascii="Times New Roman" w:hAnsi="Times New Roman"/>
          <w:b/>
          <w:sz w:val="32"/>
          <w:szCs w:val="32"/>
          <w:lang w:val="uk-UA"/>
        </w:rPr>
        <w:t>О</w:t>
      </w:r>
      <w:r w:rsidR="00ED6A57" w:rsidRPr="00E26FF9">
        <w:rPr>
          <w:rFonts w:ascii="Times New Roman" w:hAnsi="Times New Roman"/>
          <w:b/>
          <w:sz w:val="32"/>
          <w:szCs w:val="32"/>
          <w:lang w:val="uk-UA"/>
        </w:rPr>
        <w:t xml:space="preserve">ГО </w:t>
      </w:r>
      <w:r w:rsidRPr="00E26FF9">
        <w:rPr>
          <w:rFonts w:ascii="Times New Roman" w:hAnsi="Times New Roman"/>
          <w:b/>
          <w:sz w:val="32"/>
          <w:szCs w:val="32"/>
          <w:lang w:val="uk-UA"/>
        </w:rPr>
        <w:t>МІСЬКОГО ГОЛОВИ</w:t>
      </w:r>
    </w:p>
    <w:p w:rsidR="004C7B6E" w:rsidRPr="00E26FF9" w:rsidRDefault="00183EA3" w:rsidP="004C7B6E">
      <w:pPr>
        <w:spacing w:after="0"/>
        <w:jc w:val="center"/>
        <w:rPr>
          <w:rFonts w:ascii="Times New Roman" w:hAnsi="Times New Roman"/>
          <w:b/>
          <w:sz w:val="32"/>
          <w:szCs w:val="32"/>
          <w:lang w:val="uk-UA"/>
        </w:rPr>
      </w:pPr>
      <w:r w:rsidRPr="00E26FF9">
        <w:rPr>
          <w:rFonts w:ascii="Times New Roman" w:hAnsi="Times New Roman"/>
          <w:b/>
          <w:sz w:val="32"/>
          <w:szCs w:val="32"/>
          <w:lang w:val="uk-UA"/>
        </w:rPr>
        <w:t xml:space="preserve">ПРО ДІЯЛЬНІСТЬ ВИКОНАВЧИХ ОРГАНІВ РАДИ </w:t>
      </w:r>
      <w:r w:rsidR="004C7B6E" w:rsidRPr="00E26FF9">
        <w:rPr>
          <w:rFonts w:ascii="Times New Roman" w:hAnsi="Times New Roman"/>
          <w:b/>
          <w:sz w:val="32"/>
          <w:szCs w:val="32"/>
          <w:lang w:val="uk-UA"/>
        </w:rPr>
        <w:t>ЗА 202</w:t>
      </w:r>
      <w:r w:rsidR="00DC4832" w:rsidRPr="00E26FF9">
        <w:rPr>
          <w:rFonts w:ascii="Times New Roman" w:hAnsi="Times New Roman"/>
          <w:b/>
          <w:sz w:val="32"/>
          <w:szCs w:val="32"/>
          <w:lang w:val="uk-UA"/>
        </w:rPr>
        <w:t>4</w:t>
      </w:r>
      <w:r w:rsidR="004C7B6E" w:rsidRPr="00E26FF9">
        <w:rPr>
          <w:rFonts w:ascii="Times New Roman" w:hAnsi="Times New Roman"/>
          <w:b/>
          <w:sz w:val="32"/>
          <w:szCs w:val="32"/>
          <w:lang w:val="uk-UA"/>
        </w:rPr>
        <w:t xml:space="preserve"> РІК</w:t>
      </w:r>
    </w:p>
    <w:p w:rsidR="00CE79F5" w:rsidRPr="00D10D6C" w:rsidRDefault="00CE79F5" w:rsidP="00407431">
      <w:pPr>
        <w:spacing w:after="0" w:line="240" w:lineRule="auto"/>
        <w:jc w:val="center"/>
        <w:rPr>
          <w:rFonts w:ascii="Times New Roman" w:hAnsi="Times New Roman"/>
          <w:b/>
          <w:sz w:val="16"/>
          <w:szCs w:val="16"/>
          <w:lang w:val="uk-UA"/>
        </w:rPr>
      </w:pPr>
    </w:p>
    <w:p w:rsidR="004C7B6E" w:rsidRPr="00407431" w:rsidRDefault="004C7B6E" w:rsidP="00407431">
      <w:pPr>
        <w:numPr>
          <w:ilvl w:val="0"/>
          <w:numId w:val="1"/>
        </w:numPr>
        <w:spacing w:after="0" w:line="240" w:lineRule="auto"/>
        <w:ind w:left="0"/>
        <w:contextualSpacing/>
        <w:jc w:val="center"/>
        <w:rPr>
          <w:rFonts w:ascii="Times New Roman" w:eastAsia="Times New Roman" w:hAnsi="Times New Roman"/>
          <w:b/>
          <w:sz w:val="36"/>
          <w:szCs w:val="36"/>
          <w:lang w:val="uk-UA" w:eastAsia="ru-RU"/>
        </w:rPr>
      </w:pPr>
      <w:r w:rsidRPr="00DC4832">
        <w:rPr>
          <w:rFonts w:ascii="Times New Roman" w:eastAsia="Times New Roman" w:hAnsi="Times New Roman"/>
          <w:b/>
          <w:sz w:val="28"/>
          <w:szCs w:val="28"/>
          <w:lang w:val="uk-UA" w:eastAsia="ru-RU"/>
        </w:rPr>
        <w:t>ЗАГАЛЬНА  ХАРАКТЕРИТИКА ГРОМАДИ</w:t>
      </w:r>
    </w:p>
    <w:p w:rsidR="00407431" w:rsidRPr="00D10D6C" w:rsidRDefault="00407431" w:rsidP="00407431">
      <w:pPr>
        <w:spacing w:after="0" w:line="240" w:lineRule="auto"/>
        <w:contextualSpacing/>
        <w:rPr>
          <w:rFonts w:ascii="Times New Roman" w:eastAsia="Times New Roman" w:hAnsi="Times New Roman"/>
          <w:b/>
          <w:sz w:val="12"/>
          <w:szCs w:val="12"/>
          <w:lang w:val="uk-UA" w:eastAsia="ru-RU"/>
        </w:rPr>
      </w:pPr>
    </w:p>
    <w:p w:rsidR="004C7B6E" w:rsidRPr="00DC4832" w:rsidRDefault="004C7B6E" w:rsidP="00407431">
      <w:pPr>
        <w:spacing w:after="0" w:line="240" w:lineRule="auto"/>
        <w:ind w:firstLine="709"/>
        <w:contextualSpacing/>
        <w:jc w:val="both"/>
        <w:rPr>
          <w:rFonts w:ascii="Times New Roman" w:eastAsia="Times New Roman" w:hAnsi="Times New Roman"/>
          <w:sz w:val="28"/>
          <w:szCs w:val="28"/>
          <w:lang w:val="uk-UA"/>
        </w:rPr>
      </w:pPr>
      <w:r w:rsidRPr="00DC4832">
        <w:rPr>
          <w:rFonts w:ascii="Times New Roman" w:eastAsia="Times New Roman" w:hAnsi="Times New Roman"/>
          <w:sz w:val="28"/>
          <w:szCs w:val="28"/>
          <w:lang w:val="uk-UA"/>
        </w:rPr>
        <w:t>Ананьївська міська територіальна громада (далі – громада) розташована у північній частині Одеської області. Межує на півночі з Балтською міською, на північному сході та сході з Любашівською та Зеленогірською селищними, на півдні - з Долинською і Старомаяківською сільськими, на заході - з Подільською міською та Куяльницькою сільською територіальними громадами Одеської області.</w:t>
      </w:r>
    </w:p>
    <w:p w:rsidR="004C7B6E" w:rsidRPr="00DC4832" w:rsidRDefault="004C7B6E" w:rsidP="004C7B6E">
      <w:pPr>
        <w:spacing w:after="0" w:line="240" w:lineRule="auto"/>
        <w:ind w:firstLine="709"/>
        <w:contextualSpacing/>
        <w:jc w:val="both"/>
        <w:rPr>
          <w:rFonts w:ascii="Times New Roman" w:eastAsia="Times New Roman" w:hAnsi="Times New Roman"/>
          <w:sz w:val="28"/>
          <w:szCs w:val="28"/>
          <w:lang w:val="uk-UA"/>
        </w:rPr>
      </w:pPr>
      <w:r w:rsidRPr="00DC4832">
        <w:rPr>
          <w:rFonts w:ascii="Times New Roman" w:eastAsia="Times New Roman" w:hAnsi="Times New Roman"/>
          <w:sz w:val="28"/>
          <w:szCs w:val="28"/>
          <w:lang w:val="uk-UA"/>
        </w:rPr>
        <w:t>Через громаду проходить євромагістраль E584 (в межах України із нею збігається М13). Також</w:t>
      </w:r>
      <w:r w:rsidR="00D004FB" w:rsidRPr="00DC4832">
        <w:rPr>
          <w:rFonts w:ascii="Times New Roman" w:eastAsia="Times New Roman" w:hAnsi="Times New Roman"/>
          <w:sz w:val="28"/>
          <w:szCs w:val="28"/>
          <w:lang w:val="uk-UA"/>
        </w:rPr>
        <w:t>,</w:t>
      </w:r>
      <w:r w:rsidRPr="00DC4832">
        <w:rPr>
          <w:rFonts w:ascii="Times New Roman" w:eastAsia="Times New Roman" w:hAnsi="Times New Roman"/>
          <w:sz w:val="28"/>
          <w:szCs w:val="28"/>
          <w:lang w:val="uk-UA"/>
        </w:rPr>
        <w:t xml:space="preserve"> на території громади проходить ряд територіальних автодоріг: Т-16-05, Т-16-12, Т-16-13 і Т-16-23.</w:t>
      </w:r>
    </w:p>
    <w:p w:rsidR="004C7B6E" w:rsidRPr="00DC4832" w:rsidRDefault="004C7B6E" w:rsidP="004C7B6E">
      <w:pPr>
        <w:spacing w:after="0" w:line="240" w:lineRule="auto"/>
        <w:ind w:firstLine="709"/>
        <w:contextualSpacing/>
        <w:jc w:val="both"/>
        <w:rPr>
          <w:rFonts w:ascii="Times New Roman" w:eastAsia="Times New Roman" w:hAnsi="Times New Roman"/>
          <w:sz w:val="28"/>
          <w:szCs w:val="28"/>
          <w:lang w:val="uk-UA"/>
        </w:rPr>
      </w:pPr>
      <w:r w:rsidRPr="00DC4832">
        <w:rPr>
          <w:rFonts w:ascii="Times New Roman" w:eastAsia="Times New Roman" w:hAnsi="Times New Roman"/>
          <w:sz w:val="28"/>
          <w:szCs w:val="28"/>
          <w:lang w:val="uk-UA"/>
        </w:rPr>
        <w:t>Національний склад: українці - 77,0%; молдавани - 18,1%; росіяни - 3,9%; білоруси - 0,2%; болгари - 0,2%.</w:t>
      </w:r>
    </w:p>
    <w:p w:rsidR="004C7B6E" w:rsidRPr="00DC4832" w:rsidRDefault="004C7B6E" w:rsidP="004C7B6E">
      <w:pPr>
        <w:spacing w:after="0" w:line="240" w:lineRule="auto"/>
        <w:ind w:firstLine="709"/>
        <w:contextualSpacing/>
        <w:jc w:val="both"/>
        <w:rPr>
          <w:rFonts w:ascii="Times New Roman" w:eastAsia="Times New Roman" w:hAnsi="Times New Roman"/>
          <w:sz w:val="28"/>
          <w:szCs w:val="28"/>
          <w:lang w:val="uk-UA"/>
        </w:rPr>
      </w:pPr>
      <w:r w:rsidRPr="00DC4832">
        <w:rPr>
          <w:rFonts w:ascii="Times New Roman" w:eastAsia="Times New Roman" w:hAnsi="Times New Roman"/>
          <w:sz w:val="28"/>
          <w:szCs w:val="28"/>
          <w:lang w:val="uk-UA"/>
        </w:rPr>
        <w:t>Адміністративним центром Ананьївської міської територіальної громади є місто Ананьїв Подільського району Одеської області. Відповідно до розпорядження Кабінету Міністрів України від 12 червня 2020 р. № 720-р. до складу  Ананьївської міської територіальної громади увійшли Ананьївська міська, Ананьївська Перша, Ананьївська Друга, Байтальська, Гандрабурівська, Жеребківська, Коханівська, Кохівська, Новоолександрівська, Новогеоргіївська, Новоселівська, Романівська, Точилівська та Шимківська сільські громади з адміністративним центром в м.Ананьїв Подільського району. Площа громади становить 825,7 км</w:t>
      </w:r>
      <w:r w:rsidRPr="00DC4832">
        <w:rPr>
          <w:rFonts w:ascii="Times New Roman" w:eastAsia="Times New Roman" w:hAnsi="Times New Roman"/>
          <w:sz w:val="28"/>
          <w:szCs w:val="28"/>
          <w:vertAlign w:val="superscript"/>
          <w:lang w:val="uk-UA"/>
        </w:rPr>
        <w:t>2</w:t>
      </w:r>
      <w:r w:rsidRPr="00DC4832">
        <w:rPr>
          <w:rFonts w:ascii="Times New Roman" w:eastAsia="Times New Roman" w:hAnsi="Times New Roman"/>
          <w:sz w:val="28"/>
          <w:szCs w:val="28"/>
          <w:lang w:val="uk-UA"/>
        </w:rPr>
        <w:t>.</w:t>
      </w:r>
    </w:p>
    <w:p w:rsidR="004C7B6E" w:rsidRPr="00DC4832" w:rsidRDefault="004C7B6E" w:rsidP="004C7B6E">
      <w:pPr>
        <w:spacing w:after="0" w:line="240" w:lineRule="auto"/>
        <w:ind w:firstLine="709"/>
        <w:contextualSpacing/>
        <w:jc w:val="both"/>
        <w:rPr>
          <w:rFonts w:ascii="Times New Roman" w:eastAsia="Times New Roman" w:hAnsi="Times New Roman"/>
          <w:sz w:val="28"/>
          <w:szCs w:val="28"/>
          <w:lang w:val="uk-UA"/>
        </w:rPr>
      </w:pPr>
      <w:r w:rsidRPr="00DC4832">
        <w:rPr>
          <w:rFonts w:ascii="Times New Roman" w:eastAsia="Times New Roman" w:hAnsi="Times New Roman"/>
          <w:sz w:val="28"/>
          <w:szCs w:val="28"/>
          <w:lang w:val="uk-UA"/>
        </w:rPr>
        <w:t>Громада налічує 30 населених пунктів та на її території утворено 6 старостинських округів: Жеребківський (с.Жеребкове, с.Струтинка,  с.Михайлівка, с.Новогеоргіївка), Байтальський (част</w:t>
      </w:r>
      <w:r w:rsidR="00564479">
        <w:rPr>
          <w:rFonts w:ascii="Times New Roman" w:eastAsia="Times New Roman" w:hAnsi="Times New Roman"/>
          <w:sz w:val="28"/>
          <w:szCs w:val="28"/>
          <w:lang w:val="uk-UA"/>
        </w:rPr>
        <w:t>ина с.Ананьїв, с.Байтали, с.Сели</w:t>
      </w:r>
      <w:r w:rsidRPr="00DC4832">
        <w:rPr>
          <w:rFonts w:ascii="Times New Roman" w:eastAsia="Times New Roman" w:hAnsi="Times New Roman"/>
          <w:sz w:val="28"/>
          <w:szCs w:val="28"/>
          <w:lang w:val="uk-UA"/>
        </w:rPr>
        <w:t>ванівка), Кохівський (частина с.Ананьїв, с.Кохівка, с.Великобоярка, с.Шелехове), Гандрабурівський (с.Гандрабури, с.Точилове), Коханівський (с.Коханівка, с.Боярка, с.Новоселівка, с.Благодатне, с.Бондарі, с.Калини, с.Пасицели), Шимківський (с.Шимкове, с.Амури, с.Вербове, с.Романівка, с.Дружелюбівка, с.Новодачне, с.Новоолександрівка, с.Козаче, с.Новоіванівка, с.Шевченкове). Чисельність постійного населення громади станом на 01.</w:t>
      </w:r>
      <w:r w:rsidR="00DC4832" w:rsidRPr="00DC4832">
        <w:rPr>
          <w:rFonts w:ascii="Times New Roman" w:eastAsia="Times New Roman" w:hAnsi="Times New Roman"/>
          <w:sz w:val="28"/>
          <w:szCs w:val="28"/>
          <w:lang w:val="uk-UA"/>
        </w:rPr>
        <w:t>01</w:t>
      </w:r>
      <w:r w:rsidRPr="00DC4832">
        <w:rPr>
          <w:rFonts w:ascii="Times New Roman" w:eastAsia="Times New Roman" w:hAnsi="Times New Roman"/>
          <w:sz w:val="28"/>
          <w:szCs w:val="28"/>
          <w:lang w:val="uk-UA"/>
        </w:rPr>
        <w:t>.202</w:t>
      </w:r>
      <w:r w:rsidR="00DC4832" w:rsidRPr="00DC4832">
        <w:rPr>
          <w:rFonts w:ascii="Times New Roman" w:eastAsia="Times New Roman" w:hAnsi="Times New Roman"/>
          <w:sz w:val="28"/>
          <w:szCs w:val="28"/>
          <w:lang w:val="uk-UA"/>
        </w:rPr>
        <w:t>5</w:t>
      </w:r>
      <w:r w:rsidRPr="00DC4832">
        <w:rPr>
          <w:rFonts w:ascii="Times New Roman" w:eastAsia="Times New Roman" w:hAnsi="Times New Roman"/>
          <w:sz w:val="28"/>
          <w:szCs w:val="28"/>
          <w:lang w:val="uk-UA"/>
        </w:rPr>
        <w:t xml:space="preserve"> </w:t>
      </w:r>
      <w:r w:rsidR="00D004FB" w:rsidRPr="00DC4832">
        <w:rPr>
          <w:rFonts w:ascii="Times New Roman" w:eastAsia="Times New Roman" w:hAnsi="Times New Roman"/>
          <w:sz w:val="28"/>
          <w:szCs w:val="28"/>
          <w:lang w:val="uk-UA"/>
        </w:rPr>
        <w:t xml:space="preserve">року </w:t>
      </w:r>
      <w:r w:rsidRPr="00DC4832">
        <w:rPr>
          <w:rFonts w:ascii="Times New Roman" w:eastAsia="Times New Roman" w:hAnsi="Times New Roman"/>
          <w:sz w:val="28"/>
          <w:szCs w:val="28"/>
          <w:lang w:val="uk-UA"/>
        </w:rPr>
        <w:t>складає 21</w:t>
      </w:r>
      <w:r w:rsidR="00DC4832" w:rsidRPr="00DC4832">
        <w:rPr>
          <w:rFonts w:ascii="Times New Roman" w:eastAsia="Times New Roman" w:hAnsi="Times New Roman"/>
          <w:sz w:val="28"/>
          <w:szCs w:val="28"/>
          <w:lang w:val="uk-UA"/>
        </w:rPr>
        <w:t>562</w:t>
      </w:r>
      <w:r w:rsidRPr="00DC4832">
        <w:rPr>
          <w:rFonts w:ascii="Times New Roman" w:eastAsia="Times New Roman" w:hAnsi="Times New Roman"/>
          <w:sz w:val="28"/>
          <w:szCs w:val="28"/>
          <w:lang w:val="uk-UA"/>
        </w:rPr>
        <w:t xml:space="preserve"> осіб.</w:t>
      </w:r>
      <w:r w:rsidRPr="00DC4832">
        <w:rPr>
          <w:rFonts w:ascii="Times New Roman" w:eastAsia="Times New Roman" w:hAnsi="Times New Roman"/>
          <w:sz w:val="28"/>
          <w:szCs w:val="28"/>
          <w:lang w:val="uk-UA"/>
        </w:rPr>
        <w:tab/>
        <w:t>На території громади розташована зал</w:t>
      </w:r>
      <w:r w:rsidR="00A31028" w:rsidRPr="00DC4832">
        <w:rPr>
          <w:rFonts w:ascii="Times New Roman" w:eastAsia="Times New Roman" w:hAnsi="Times New Roman"/>
          <w:sz w:val="28"/>
          <w:szCs w:val="28"/>
          <w:lang w:val="uk-UA"/>
        </w:rPr>
        <w:t>ізнична станція – ст. Жеребкове</w:t>
      </w:r>
      <w:r w:rsidRPr="00DC4832">
        <w:rPr>
          <w:rFonts w:eastAsia="Times New Roman"/>
          <w:lang w:val="uk-UA"/>
        </w:rPr>
        <w:t xml:space="preserve"> </w:t>
      </w:r>
      <w:r w:rsidR="00A31028" w:rsidRPr="00DC4832">
        <w:rPr>
          <w:rFonts w:ascii="Times New Roman" w:eastAsia="Times New Roman" w:hAnsi="Times New Roman"/>
          <w:sz w:val="28"/>
          <w:szCs w:val="28"/>
          <w:lang w:val="uk-UA"/>
        </w:rPr>
        <w:t>ч</w:t>
      </w:r>
      <w:r w:rsidRPr="00DC4832">
        <w:rPr>
          <w:rFonts w:ascii="Times New Roman" w:eastAsia="Times New Roman" w:hAnsi="Times New Roman"/>
          <w:sz w:val="28"/>
          <w:szCs w:val="28"/>
          <w:lang w:val="uk-UA"/>
        </w:rPr>
        <w:t xml:space="preserve">ерез </w:t>
      </w:r>
      <w:r w:rsidR="00A31028" w:rsidRPr="00DC4832">
        <w:rPr>
          <w:rFonts w:ascii="Times New Roman" w:eastAsia="Times New Roman" w:hAnsi="Times New Roman"/>
          <w:sz w:val="28"/>
          <w:szCs w:val="28"/>
          <w:lang w:val="uk-UA"/>
        </w:rPr>
        <w:t>яку</w:t>
      </w:r>
      <w:r w:rsidRPr="00DC4832">
        <w:rPr>
          <w:rFonts w:ascii="Times New Roman" w:eastAsia="Times New Roman" w:hAnsi="Times New Roman"/>
          <w:sz w:val="28"/>
          <w:szCs w:val="28"/>
          <w:lang w:val="uk-UA"/>
        </w:rPr>
        <w:t xml:space="preserve"> здійснюється пропуск потягів у </w:t>
      </w:r>
      <w:r w:rsidR="006C5260">
        <w:rPr>
          <w:rFonts w:ascii="Times New Roman" w:eastAsia="Times New Roman" w:hAnsi="Times New Roman"/>
          <w:sz w:val="28"/>
          <w:szCs w:val="28"/>
          <w:lang w:val="uk-UA"/>
        </w:rPr>
        <w:t>напрямку  міст Одеси, Харкова та Знам</w:t>
      </w:r>
      <w:r w:rsidR="006C5260" w:rsidRPr="006C5260">
        <w:rPr>
          <w:rFonts w:ascii="Times New Roman" w:eastAsia="Times New Roman" w:hAnsi="Times New Roman"/>
          <w:sz w:val="28"/>
          <w:szCs w:val="28"/>
        </w:rPr>
        <w:t>’</w:t>
      </w:r>
      <w:r w:rsidR="006C5260">
        <w:rPr>
          <w:rFonts w:ascii="Times New Roman" w:eastAsia="Times New Roman" w:hAnsi="Times New Roman"/>
          <w:sz w:val="28"/>
          <w:szCs w:val="28"/>
          <w:lang w:val="uk-UA"/>
        </w:rPr>
        <w:t>я</w:t>
      </w:r>
      <w:r w:rsidRPr="00DC4832">
        <w:rPr>
          <w:rFonts w:ascii="Times New Roman" w:eastAsia="Times New Roman" w:hAnsi="Times New Roman"/>
          <w:sz w:val="28"/>
          <w:szCs w:val="28"/>
          <w:lang w:val="uk-UA"/>
        </w:rPr>
        <w:t>нки.</w:t>
      </w:r>
    </w:p>
    <w:p w:rsidR="004C7B6E" w:rsidRPr="00507DB0" w:rsidRDefault="004C7B6E" w:rsidP="00842673">
      <w:pPr>
        <w:tabs>
          <w:tab w:val="left" w:pos="0"/>
        </w:tabs>
        <w:spacing w:after="0" w:line="240" w:lineRule="auto"/>
        <w:contextualSpacing/>
        <w:jc w:val="both"/>
        <w:rPr>
          <w:rFonts w:ascii="Times New Roman" w:eastAsia="Times New Roman" w:hAnsi="Times New Roman"/>
          <w:b/>
          <w:sz w:val="16"/>
          <w:szCs w:val="16"/>
          <w:lang w:val="uk-UA" w:eastAsia="ru-RU"/>
        </w:rPr>
      </w:pPr>
    </w:p>
    <w:p w:rsidR="004C7B6E" w:rsidRPr="001A0FE3" w:rsidRDefault="004C7B6E" w:rsidP="00FB3FBB">
      <w:pPr>
        <w:numPr>
          <w:ilvl w:val="0"/>
          <w:numId w:val="1"/>
        </w:numPr>
        <w:tabs>
          <w:tab w:val="left" w:pos="0"/>
        </w:tabs>
        <w:spacing w:after="0"/>
        <w:ind w:left="0" w:firstLine="0"/>
        <w:contextualSpacing/>
        <w:jc w:val="center"/>
        <w:rPr>
          <w:rFonts w:ascii="Times New Roman" w:eastAsia="Times New Roman" w:hAnsi="Times New Roman"/>
          <w:b/>
          <w:sz w:val="28"/>
          <w:szCs w:val="28"/>
          <w:lang w:val="uk-UA" w:eastAsia="ru-RU"/>
        </w:rPr>
      </w:pPr>
      <w:r w:rsidRPr="001A0FE3">
        <w:rPr>
          <w:rFonts w:ascii="Times New Roman" w:eastAsia="Times New Roman" w:hAnsi="Times New Roman"/>
          <w:b/>
          <w:sz w:val="28"/>
          <w:szCs w:val="28"/>
          <w:lang w:val="uk-UA" w:eastAsia="ru-RU"/>
        </w:rPr>
        <w:t>ЕФЕКТИВНА  РОБОТА ВИКОНАВЧОГО АПАРАТУ ТА ДЕПУТАТСЬКОГО КОРПУСУ</w:t>
      </w:r>
    </w:p>
    <w:p w:rsidR="004C7B6E" w:rsidRPr="00D33DBA" w:rsidRDefault="004C7B6E" w:rsidP="004C7B6E">
      <w:pPr>
        <w:spacing w:after="0" w:line="240" w:lineRule="auto"/>
        <w:contextualSpacing/>
        <w:rPr>
          <w:rFonts w:ascii="Times New Roman" w:eastAsia="Times New Roman" w:hAnsi="Times New Roman"/>
          <w:sz w:val="12"/>
          <w:szCs w:val="12"/>
          <w:lang w:val="uk-UA" w:eastAsia="ru-RU"/>
        </w:rPr>
      </w:pP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 Виконавчий комітет та інші виконавчі органи Ананьївської міської ради у 202</w:t>
      </w:r>
      <w:r w:rsidR="00DC4832" w:rsidRPr="001A0FE3">
        <w:rPr>
          <w:rFonts w:ascii="Times New Roman" w:eastAsia="Times New Roman" w:hAnsi="Times New Roman"/>
          <w:sz w:val="28"/>
          <w:szCs w:val="28"/>
          <w:lang w:val="uk-UA"/>
        </w:rPr>
        <w:t>4</w:t>
      </w:r>
      <w:r w:rsidRPr="001A0FE3">
        <w:rPr>
          <w:rFonts w:ascii="Times New Roman" w:eastAsia="Times New Roman" w:hAnsi="Times New Roman"/>
          <w:sz w:val="28"/>
          <w:szCs w:val="28"/>
          <w:lang w:val="uk-UA"/>
        </w:rPr>
        <w:t xml:space="preserve"> році продовжили свою роботу над виконанням повноважень, визначених статтями 27-41 Глави 2 «Повноваження виконавчих органів сільських, селищних, міських рад» Закону України «Про місцеве самоврядування в Україні», законами України «Про звернення громадян», «Про засади державної регуляторної політики у сфері господарської діяльності», «Про доступ до </w:t>
      </w:r>
      <w:r w:rsidRPr="001A0FE3">
        <w:rPr>
          <w:rFonts w:ascii="Times New Roman" w:eastAsia="Times New Roman" w:hAnsi="Times New Roman"/>
          <w:sz w:val="28"/>
          <w:szCs w:val="28"/>
          <w:lang w:val="uk-UA"/>
        </w:rPr>
        <w:lastRenderedPageBreak/>
        <w:t>публічної інформації»</w:t>
      </w:r>
      <w:r w:rsidR="00724F30">
        <w:rPr>
          <w:rFonts w:ascii="Times New Roman" w:eastAsia="Times New Roman" w:hAnsi="Times New Roman"/>
          <w:sz w:val="28"/>
          <w:szCs w:val="28"/>
          <w:lang w:val="uk-UA"/>
        </w:rPr>
        <w:t>, «Про адміністративну процедуру»</w:t>
      </w:r>
      <w:r w:rsidRPr="001A0FE3">
        <w:rPr>
          <w:rFonts w:ascii="Times New Roman" w:eastAsia="Times New Roman" w:hAnsi="Times New Roman"/>
          <w:sz w:val="28"/>
          <w:szCs w:val="28"/>
          <w:lang w:val="uk-UA"/>
        </w:rPr>
        <w:t xml:space="preserve"> та іншими законами, Положеннями про виконавчий комітет та про структурні підрозділи міської ради, іншими законодавчими актами. Засідання виконавчого комітету міської ради проводяться щомісяця. Крім питань, передбачених планом роботи виконавчого комітету міської ради, розглядались питання поточного періоду, заяви громадян.</w:t>
      </w:r>
    </w:p>
    <w:p w:rsidR="004C7B6E" w:rsidRPr="006F7894" w:rsidRDefault="004C7B6E" w:rsidP="004C7B6E">
      <w:pPr>
        <w:spacing w:after="0" w:line="240" w:lineRule="auto"/>
        <w:ind w:firstLine="709"/>
        <w:contextualSpacing/>
        <w:jc w:val="both"/>
        <w:rPr>
          <w:rFonts w:ascii="Times New Roman" w:eastAsia="Times New Roman" w:hAnsi="Times New Roman"/>
          <w:sz w:val="28"/>
          <w:szCs w:val="28"/>
          <w:lang w:val="uk-UA"/>
        </w:rPr>
      </w:pPr>
      <w:r w:rsidRPr="006F7894">
        <w:rPr>
          <w:rFonts w:ascii="Times New Roman" w:eastAsia="Times New Roman" w:hAnsi="Times New Roman"/>
          <w:sz w:val="28"/>
          <w:szCs w:val="28"/>
          <w:lang w:val="uk-UA"/>
        </w:rPr>
        <w:t>Всього за звітній період відбулось 1</w:t>
      </w:r>
      <w:r w:rsidR="006F7894" w:rsidRPr="006F7894">
        <w:rPr>
          <w:rFonts w:ascii="Times New Roman" w:eastAsia="Times New Roman" w:hAnsi="Times New Roman"/>
          <w:sz w:val="28"/>
          <w:szCs w:val="28"/>
          <w:lang w:val="uk-UA"/>
        </w:rPr>
        <w:t>0</w:t>
      </w:r>
      <w:r w:rsidRPr="006F7894">
        <w:rPr>
          <w:rFonts w:ascii="Times New Roman" w:eastAsia="Times New Roman" w:hAnsi="Times New Roman"/>
          <w:sz w:val="28"/>
          <w:szCs w:val="28"/>
          <w:lang w:val="uk-UA"/>
        </w:rPr>
        <w:t xml:space="preserve"> чергових та </w:t>
      </w:r>
      <w:r w:rsidR="006F7894" w:rsidRPr="006F7894">
        <w:rPr>
          <w:rFonts w:ascii="Times New Roman" w:eastAsia="Times New Roman" w:hAnsi="Times New Roman"/>
          <w:sz w:val="28"/>
          <w:szCs w:val="28"/>
          <w:lang w:val="uk-UA"/>
        </w:rPr>
        <w:t>14</w:t>
      </w:r>
      <w:r w:rsidRPr="006F7894">
        <w:rPr>
          <w:rFonts w:ascii="Times New Roman" w:eastAsia="Times New Roman" w:hAnsi="Times New Roman"/>
          <w:sz w:val="28"/>
          <w:szCs w:val="28"/>
          <w:lang w:val="uk-UA"/>
        </w:rPr>
        <w:t xml:space="preserve"> позачергових засідань, на яких всього розглянуто 40</w:t>
      </w:r>
      <w:r w:rsidR="001A0FE3" w:rsidRPr="006F7894">
        <w:rPr>
          <w:rFonts w:ascii="Times New Roman" w:eastAsia="Times New Roman" w:hAnsi="Times New Roman"/>
          <w:sz w:val="28"/>
          <w:szCs w:val="28"/>
          <w:lang w:val="uk-UA"/>
        </w:rPr>
        <w:t>5</w:t>
      </w:r>
      <w:r w:rsidRPr="006F7894">
        <w:rPr>
          <w:rFonts w:ascii="Times New Roman" w:eastAsia="Times New Roman" w:hAnsi="Times New Roman"/>
          <w:sz w:val="28"/>
          <w:szCs w:val="28"/>
          <w:lang w:val="uk-UA"/>
        </w:rPr>
        <w:t xml:space="preserve"> питань.</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 xml:space="preserve">На засіданнях виконавчого комітету Ананьївської міської ради заслуховувались </w:t>
      </w:r>
      <w:r w:rsidR="00E626CC" w:rsidRPr="00D10D6C">
        <w:rPr>
          <w:rFonts w:ascii="Times New Roman" w:eastAsia="Times New Roman" w:hAnsi="Times New Roman"/>
          <w:color w:val="000000" w:themeColor="text1"/>
          <w:sz w:val="28"/>
          <w:szCs w:val="28"/>
          <w:lang w:val="uk-UA"/>
        </w:rPr>
        <w:t>питання</w:t>
      </w:r>
      <w:r w:rsidRPr="001A0FE3">
        <w:rPr>
          <w:rFonts w:ascii="Times New Roman" w:eastAsia="Times New Roman" w:hAnsi="Times New Roman"/>
          <w:sz w:val="28"/>
          <w:szCs w:val="28"/>
          <w:lang w:val="uk-UA"/>
        </w:rPr>
        <w:t xml:space="preserve"> про роботу по обслуговуванню малозабезпечених та інших соціально-незахищених верств населення, про підготовку закладів освіти до навчального року, підготовку закладів до осінньо-зимового періоду, питання благоустрою території громади, обстеження зелених насаджень, попередньо розглядались та схвалювались проекти програми соціально-економічного і культурного розвитку, інших  цільових програм, прогноз місцевого бюджету, зміни до місцевого бюджету,  проекти рішень з інших питань, що </w:t>
      </w:r>
      <w:r w:rsidRPr="00FB2992">
        <w:rPr>
          <w:rFonts w:ascii="Times New Roman" w:eastAsia="Times New Roman" w:hAnsi="Times New Roman"/>
          <w:sz w:val="28"/>
          <w:szCs w:val="28"/>
          <w:lang w:val="uk-UA"/>
        </w:rPr>
        <w:t>в</w:t>
      </w:r>
      <w:r w:rsidR="00FB2992" w:rsidRPr="00FB2992">
        <w:rPr>
          <w:rFonts w:ascii="Times New Roman" w:eastAsia="Times New Roman" w:hAnsi="Times New Roman"/>
          <w:sz w:val="28"/>
          <w:szCs w:val="28"/>
          <w:lang w:val="uk-UA"/>
        </w:rPr>
        <w:t>и</w:t>
      </w:r>
      <w:r w:rsidRPr="00FB2992">
        <w:rPr>
          <w:rFonts w:ascii="Times New Roman" w:eastAsia="Times New Roman" w:hAnsi="Times New Roman"/>
          <w:sz w:val="28"/>
          <w:szCs w:val="28"/>
          <w:lang w:val="uk-UA"/>
        </w:rPr>
        <w:t>носяться</w:t>
      </w:r>
      <w:r w:rsidRPr="001A0FE3">
        <w:rPr>
          <w:rFonts w:ascii="Times New Roman" w:eastAsia="Times New Roman" w:hAnsi="Times New Roman"/>
          <w:sz w:val="28"/>
          <w:szCs w:val="28"/>
          <w:lang w:val="uk-UA"/>
        </w:rPr>
        <w:t xml:space="preserve"> на розгляд відповідної ради  тощо.</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 Планування роботи міської ради проводилось у відповідності до Регламенту ради та Плану роботи Ананьївської міської ради на 202</w:t>
      </w:r>
      <w:r w:rsidR="001A0FE3" w:rsidRPr="001A0FE3">
        <w:rPr>
          <w:rFonts w:ascii="Times New Roman" w:eastAsia="Times New Roman" w:hAnsi="Times New Roman"/>
          <w:sz w:val="28"/>
          <w:szCs w:val="28"/>
          <w:lang w:val="uk-UA"/>
        </w:rPr>
        <w:t>4</w:t>
      </w:r>
      <w:r w:rsidRPr="001A0FE3">
        <w:rPr>
          <w:rFonts w:ascii="Times New Roman" w:eastAsia="Times New Roman" w:hAnsi="Times New Roman"/>
          <w:sz w:val="28"/>
          <w:szCs w:val="28"/>
          <w:lang w:val="uk-UA"/>
        </w:rPr>
        <w:t xml:space="preserve"> рік.</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Протягом 202</w:t>
      </w:r>
      <w:r w:rsidR="001A0FE3" w:rsidRPr="001A0FE3">
        <w:rPr>
          <w:rFonts w:ascii="Times New Roman" w:eastAsia="Times New Roman" w:hAnsi="Times New Roman"/>
          <w:sz w:val="28"/>
          <w:szCs w:val="28"/>
          <w:lang w:val="uk-UA"/>
        </w:rPr>
        <w:t>4</w:t>
      </w:r>
      <w:r w:rsidRPr="001A0FE3">
        <w:rPr>
          <w:rFonts w:ascii="Times New Roman" w:eastAsia="Times New Roman" w:hAnsi="Times New Roman"/>
          <w:sz w:val="28"/>
          <w:szCs w:val="28"/>
          <w:lang w:val="uk-UA"/>
        </w:rPr>
        <w:t xml:space="preserve"> року проводились пленарні засідання міської ради, на які виносились важливі питання соціально-економічного розвитку громади, земельні питання, фінансові питання, питання благоустрою території, затвердження цільових та комплексних програм розвитку, та інші, які своєчасно вивчались і розглядались постійними комісіями міської ради.</w:t>
      </w:r>
    </w:p>
    <w:p w:rsidR="004C7B6E" w:rsidRPr="00B154F2" w:rsidRDefault="004C7B6E" w:rsidP="004C7B6E">
      <w:pPr>
        <w:spacing w:after="0" w:line="240" w:lineRule="auto"/>
        <w:ind w:firstLine="709"/>
        <w:contextualSpacing/>
        <w:jc w:val="both"/>
        <w:rPr>
          <w:rFonts w:ascii="Times New Roman" w:eastAsia="Times New Roman" w:hAnsi="Times New Roman"/>
          <w:sz w:val="28"/>
          <w:szCs w:val="28"/>
          <w:lang w:val="uk-UA"/>
        </w:rPr>
      </w:pPr>
      <w:r w:rsidRPr="00B154F2">
        <w:rPr>
          <w:rFonts w:ascii="Times New Roman" w:eastAsia="Times New Roman" w:hAnsi="Times New Roman"/>
          <w:sz w:val="28"/>
          <w:szCs w:val="28"/>
          <w:lang w:val="uk-UA"/>
        </w:rPr>
        <w:t>Усього за звітний період відбулось 10 пленарних засідань сесій Ананьївської міської ради (4-чергових і 6-позачергових засідань), на яких розглянуто 3</w:t>
      </w:r>
      <w:r w:rsidR="00B154F2" w:rsidRPr="00B154F2">
        <w:rPr>
          <w:rFonts w:ascii="Times New Roman" w:eastAsia="Times New Roman" w:hAnsi="Times New Roman"/>
          <w:sz w:val="28"/>
          <w:szCs w:val="28"/>
          <w:lang w:val="uk-UA"/>
        </w:rPr>
        <w:t>81</w:t>
      </w:r>
      <w:r w:rsidRPr="00B154F2">
        <w:rPr>
          <w:rFonts w:ascii="Times New Roman" w:eastAsia="Times New Roman" w:hAnsi="Times New Roman"/>
          <w:sz w:val="28"/>
          <w:szCs w:val="28"/>
          <w:lang w:val="uk-UA"/>
        </w:rPr>
        <w:t xml:space="preserve"> питан</w:t>
      </w:r>
      <w:r w:rsidR="00B154F2" w:rsidRPr="00B154F2">
        <w:rPr>
          <w:rFonts w:ascii="Times New Roman" w:eastAsia="Times New Roman" w:hAnsi="Times New Roman"/>
          <w:sz w:val="28"/>
          <w:szCs w:val="28"/>
          <w:lang w:val="uk-UA"/>
        </w:rPr>
        <w:t>ня</w:t>
      </w:r>
      <w:r w:rsidRPr="00B154F2">
        <w:rPr>
          <w:rFonts w:ascii="Times New Roman" w:eastAsia="Times New Roman" w:hAnsi="Times New Roman"/>
          <w:sz w:val="28"/>
          <w:szCs w:val="28"/>
          <w:lang w:val="uk-UA"/>
        </w:rPr>
        <w:t>.</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 xml:space="preserve">В Ананьївській міській раді функціонують такі виконавчі органи: </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Структурні підрозділи із статусом юридичної особи публічного права:</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Фінансове управління;</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Відділ з питань будівництва, житлово-комунального господарства та інфраструктури;</w:t>
      </w:r>
    </w:p>
    <w:p w:rsidR="004C7B6E" w:rsidRPr="001A0FE3" w:rsidRDefault="004C7B6E" w:rsidP="004C7B6E">
      <w:pPr>
        <w:spacing w:after="0" w:line="240" w:lineRule="auto"/>
        <w:ind w:firstLine="709"/>
        <w:contextualSpacing/>
        <w:jc w:val="both"/>
        <w:rPr>
          <w:rFonts w:ascii="Times New Roman" w:hAnsi="Times New Roman"/>
          <w:lang w:val="uk-UA"/>
        </w:rPr>
      </w:pPr>
      <w:r w:rsidRPr="001A0FE3">
        <w:rPr>
          <w:rFonts w:ascii="Times New Roman" w:eastAsia="Times New Roman" w:hAnsi="Times New Roman"/>
          <w:sz w:val="28"/>
          <w:szCs w:val="28"/>
          <w:lang w:val="uk-UA"/>
        </w:rPr>
        <w:t>Відділ освіти, молоді і спорту;</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Відділ культури</w:t>
      </w:r>
      <w:r w:rsidR="00352502">
        <w:rPr>
          <w:rFonts w:ascii="Times New Roman" w:eastAsia="Times New Roman" w:hAnsi="Times New Roman"/>
          <w:sz w:val="28"/>
          <w:szCs w:val="28"/>
          <w:lang w:val="uk-UA"/>
        </w:rPr>
        <w:t xml:space="preserve"> та</w:t>
      </w:r>
      <w:r w:rsidRPr="001A0FE3">
        <w:rPr>
          <w:rFonts w:ascii="Times New Roman" w:eastAsia="Times New Roman" w:hAnsi="Times New Roman"/>
          <w:sz w:val="28"/>
          <w:szCs w:val="28"/>
          <w:lang w:val="uk-UA"/>
        </w:rPr>
        <w:t xml:space="preserve"> туризму;</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Відділ охорони здоров’я та соціальної політики;</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Відділ надання адміністративних послуг;</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Служба у справах дітей.</w:t>
      </w:r>
    </w:p>
    <w:p w:rsidR="004C7B6E" w:rsidRPr="001A0FE3" w:rsidRDefault="004C7B6E" w:rsidP="004C7B6E">
      <w:pPr>
        <w:spacing w:after="0" w:line="240" w:lineRule="auto"/>
        <w:ind w:firstLine="709"/>
        <w:contextualSpacing/>
        <w:jc w:val="both"/>
        <w:rPr>
          <w:lang w:val="uk-UA"/>
        </w:rPr>
      </w:pPr>
      <w:r w:rsidRPr="001A0FE3">
        <w:rPr>
          <w:rFonts w:ascii="Times New Roman" w:eastAsia="Times New Roman" w:hAnsi="Times New Roman"/>
          <w:sz w:val="28"/>
          <w:szCs w:val="28"/>
          <w:lang w:val="uk-UA"/>
        </w:rPr>
        <w:t>Структурні підрозділи без статусу юридичної особи публічного права:</w:t>
      </w:r>
    </w:p>
    <w:p w:rsidR="004C7B6E" w:rsidRPr="001A0FE3" w:rsidRDefault="00DC4832" w:rsidP="004C7B6E">
      <w:pPr>
        <w:spacing w:after="0" w:line="240" w:lineRule="auto"/>
        <w:ind w:firstLine="709"/>
        <w:contextualSpacing/>
        <w:jc w:val="both"/>
        <w:rPr>
          <w:rFonts w:ascii="Times New Roman" w:hAnsi="Times New Roman"/>
          <w:lang w:val="uk-UA"/>
        </w:rPr>
      </w:pPr>
      <w:r w:rsidRPr="001A0FE3">
        <w:rPr>
          <w:rFonts w:ascii="Times New Roman" w:eastAsia="Times New Roman" w:hAnsi="Times New Roman"/>
          <w:sz w:val="28"/>
          <w:szCs w:val="28"/>
          <w:lang w:val="uk-UA"/>
        </w:rPr>
        <w:t>Сектор</w:t>
      </w:r>
      <w:r w:rsidR="004C7B6E" w:rsidRPr="001A0FE3">
        <w:rPr>
          <w:rFonts w:ascii="Times New Roman" w:eastAsia="Times New Roman" w:hAnsi="Times New Roman"/>
          <w:sz w:val="28"/>
          <w:szCs w:val="28"/>
          <w:lang w:val="uk-UA"/>
        </w:rPr>
        <w:t xml:space="preserve"> економічного розвитку;</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Відділ земельних відносин та охорони навколишнього середовища;</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Сектор з питань містобудування та архітектури;</w:t>
      </w:r>
    </w:p>
    <w:p w:rsid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Сектор з питань надзвичайних ситуації, оборонної роботи та цивільного захисту.</w:t>
      </w:r>
    </w:p>
    <w:p w:rsidR="00DF03C2" w:rsidRDefault="00DF03C2" w:rsidP="004C7B6E">
      <w:pPr>
        <w:spacing w:after="0" w:line="240" w:lineRule="auto"/>
        <w:ind w:firstLine="709"/>
        <w:contextualSpacing/>
        <w:jc w:val="both"/>
        <w:rPr>
          <w:rFonts w:ascii="Times New Roman" w:eastAsia="Times New Roman" w:hAnsi="Times New Roman"/>
          <w:sz w:val="28"/>
          <w:szCs w:val="28"/>
          <w:lang w:val="uk-UA"/>
        </w:rPr>
      </w:pPr>
    </w:p>
    <w:p w:rsidR="00DF03C2" w:rsidRDefault="00DF03C2" w:rsidP="004C7B6E">
      <w:pPr>
        <w:spacing w:after="0" w:line="240" w:lineRule="auto"/>
        <w:ind w:firstLine="709"/>
        <w:contextualSpacing/>
        <w:jc w:val="both"/>
        <w:rPr>
          <w:rFonts w:ascii="Times New Roman" w:eastAsia="Times New Roman" w:hAnsi="Times New Roman"/>
          <w:sz w:val="28"/>
          <w:szCs w:val="28"/>
          <w:lang w:val="uk-UA"/>
        </w:rPr>
      </w:pPr>
    </w:p>
    <w:p w:rsidR="00DF03C2" w:rsidRDefault="00DF03C2" w:rsidP="004C7B6E">
      <w:pPr>
        <w:spacing w:after="0" w:line="240" w:lineRule="auto"/>
        <w:ind w:firstLine="709"/>
        <w:contextualSpacing/>
        <w:jc w:val="both"/>
        <w:rPr>
          <w:rFonts w:ascii="Times New Roman" w:eastAsia="Times New Roman" w:hAnsi="Times New Roman"/>
          <w:sz w:val="28"/>
          <w:szCs w:val="28"/>
          <w:lang w:val="uk-UA"/>
        </w:rPr>
      </w:pPr>
    </w:p>
    <w:p w:rsidR="001B2A5E" w:rsidRPr="00842673" w:rsidRDefault="001B2A5E" w:rsidP="004C7B6E">
      <w:pPr>
        <w:spacing w:after="0" w:line="240" w:lineRule="auto"/>
        <w:ind w:firstLine="709"/>
        <w:contextualSpacing/>
        <w:jc w:val="both"/>
        <w:rPr>
          <w:rFonts w:ascii="Times New Roman" w:eastAsia="Times New Roman" w:hAnsi="Times New Roman"/>
          <w:color w:val="FF0000"/>
          <w:sz w:val="12"/>
          <w:szCs w:val="12"/>
          <w:lang w:val="uk-UA"/>
        </w:rPr>
      </w:pPr>
    </w:p>
    <w:p w:rsidR="004C7B6E" w:rsidRPr="00DF03C2" w:rsidRDefault="004C7B6E" w:rsidP="00FB3FBB">
      <w:pPr>
        <w:numPr>
          <w:ilvl w:val="0"/>
          <w:numId w:val="1"/>
        </w:numPr>
        <w:spacing w:after="0" w:line="240" w:lineRule="auto"/>
        <w:ind w:left="0" w:firstLine="0"/>
        <w:contextualSpacing/>
        <w:jc w:val="center"/>
        <w:rPr>
          <w:b/>
          <w:lang w:val="uk-UA"/>
        </w:rPr>
      </w:pPr>
      <w:r w:rsidRPr="006F7894">
        <w:rPr>
          <w:rFonts w:ascii="Times New Roman" w:eastAsia="Times New Roman" w:hAnsi="Times New Roman"/>
          <w:b/>
          <w:sz w:val="28"/>
          <w:szCs w:val="28"/>
          <w:lang w:val="uk-UA"/>
        </w:rPr>
        <w:lastRenderedPageBreak/>
        <w:t>ПРАВОВА ДІЯЛЬНІСТЬ</w:t>
      </w:r>
    </w:p>
    <w:p w:rsidR="00DF03C2" w:rsidRPr="00DF03C2" w:rsidRDefault="00DF03C2" w:rsidP="00DF03C2">
      <w:pPr>
        <w:spacing w:after="0" w:line="240" w:lineRule="auto"/>
        <w:contextualSpacing/>
        <w:rPr>
          <w:b/>
          <w:sz w:val="12"/>
          <w:szCs w:val="12"/>
          <w:lang w:val="uk-UA"/>
        </w:rPr>
      </w:pPr>
    </w:p>
    <w:p w:rsidR="006F7894" w:rsidRDefault="006F7894" w:rsidP="007A34E3">
      <w:pPr>
        <w:shd w:val="clear" w:color="auto" w:fill="FFFFFF"/>
        <w:tabs>
          <w:tab w:val="left" w:pos="993"/>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Відповідно до Положення про юридичний відділ апарату </w:t>
      </w:r>
      <w:r>
        <w:rPr>
          <w:rFonts w:ascii="Times New Roman" w:hAnsi="Times New Roman"/>
          <w:sz w:val="28"/>
          <w:szCs w:val="28"/>
          <w:lang w:val="uk-UA"/>
        </w:rPr>
        <w:t xml:space="preserve">Ананьївської </w:t>
      </w:r>
      <w:r>
        <w:rPr>
          <w:rFonts w:ascii="Times New Roman" w:eastAsia="Times New Roman" w:hAnsi="Times New Roman"/>
          <w:sz w:val="28"/>
          <w:szCs w:val="28"/>
          <w:lang w:val="uk-UA" w:eastAsia="uk-UA"/>
        </w:rPr>
        <w:t>міської ради основними завданнями та функціями відділу за звітний період були:</w:t>
      </w:r>
    </w:p>
    <w:p w:rsidR="006F7894" w:rsidRDefault="006F7894" w:rsidP="007A34E3">
      <w:pPr>
        <w:numPr>
          <w:ilvl w:val="0"/>
          <w:numId w:val="37"/>
        </w:numPr>
        <w:shd w:val="clear" w:color="auto" w:fill="FFFFFF"/>
        <w:tabs>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правове забезпечення діяльності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ради, </w:t>
      </w:r>
      <w:r>
        <w:rPr>
          <w:rFonts w:ascii="Times New Roman" w:hAnsi="Times New Roman"/>
          <w:sz w:val="28"/>
          <w:szCs w:val="28"/>
          <w:lang w:val="uk-UA"/>
        </w:rPr>
        <w:t>Ананьївського</w:t>
      </w:r>
      <w:r>
        <w:rPr>
          <w:rFonts w:ascii="Times New Roman" w:eastAsia="Times New Roman" w:hAnsi="Times New Roman"/>
          <w:sz w:val="28"/>
          <w:szCs w:val="28"/>
          <w:lang w:val="uk-UA" w:eastAsia="uk-UA"/>
        </w:rPr>
        <w:t xml:space="preserve"> міського голови, виконавчого комітету </w:t>
      </w:r>
      <w:r>
        <w:rPr>
          <w:rFonts w:ascii="Times New Roman" w:hAnsi="Times New Roman"/>
          <w:sz w:val="28"/>
          <w:szCs w:val="28"/>
          <w:lang w:val="uk-UA"/>
        </w:rPr>
        <w:t>Ананьївської</w:t>
      </w:r>
      <w:r w:rsidR="00724F30">
        <w:rPr>
          <w:rFonts w:ascii="Times New Roman" w:eastAsia="Times New Roman" w:hAnsi="Times New Roman"/>
          <w:sz w:val="28"/>
          <w:szCs w:val="28"/>
          <w:lang w:val="uk-UA" w:eastAsia="uk-UA"/>
        </w:rPr>
        <w:t xml:space="preserve"> міської ради </w:t>
      </w:r>
      <w:r>
        <w:rPr>
          <w:rFonts w:ascii="Times New Roman" w:eastAsia="Times New Roman" w:hAnsi="Times New Roman"/>
          <w:sz w:val="28"/>
          <w:szCs w:val="28"/>
          <w:lang w:val="uk-UA" w:eastAsia="uk-UA"/>
        </w:rPr>
        <w:t xml:space="preserve">та виконавчих органів </w:t>
      </w:r>
      <w:r>
        <w:rPr>
          <w:rFonts w:ascii="Times New Roman" w:hAnsi="Times New Roman"/>
          <w:sz w:val="28"/>
          <w:szCs w:val="28"/>
          <w:lang w:val="uk-UA"/>
        </w:rPr>
        <w:t>Ананьївської</w:t>
      </w:r>
      <w:r w:rsidR="00724F30">
        <w:rPr>
          <w:rFonts w:ascii="Times New Roman" w:eastAsia="Times New Roman" w:hAnsi="Times New Roman"/>
          <w:sz w:val="28"/>
          <w:szCs w:val="28"/>
          <w:lang w:val="uk-UA" w:eastAsia="uk-UA"/>
        </w:rPr>
        <w:t xml:space="preserve"> міської ради з</w:t>
      </w:r>
      <w:r>
        <w:rPr>
          <w:rFonts w:ascii="Times New Roman" w:eastAsia="Times New Roman" w:hAnsi="Times New Roman"/>
          <w:sz w:val="28"/>
          <w:szCs w:val="28"/>
          <w:lang w:val="uk-UA" w:eastAsia="uk-UA"/>
        </w:rPr>
        <w:t xml:space="preserve"> реалізації їх повноважень;</w:t>
      </w:r>
    </w:p>
    <w:p w:rsidR="006F7894" w:rsidRDefault="006F7894" w:rsidP="008E5A45">
      <w:pPr>
        <w:numPr>
          <w:ilvl w:val="0"/>
          <w:numId w:val="37"/>
        </w:numPr>
        <w:shd w:val="clear" w:color="auto" w:fill="FFFFFF"/>
        <w:tabs>
          <w:tab w:val="left" w:pos="993"/>
        </w:tabs>
        <w:spacing w:after="0" w:line="240" w:lineRule="auto"/>
        <w:ind w:left="142"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аналітичне та інформаційно-довідкове забезпечення діяльності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ради,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міського голови та виконавчих органів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ради;</w:t>
      </w:r>
    </w:p>
    <w:p w:rsidR="006F7894" w:rsidRDefault="006F7894" w:rsidP="008E5A45">
      <w:pPr>
        <w:numPr>
          <w:ilvl w:val="0"/>
          <w:numId w:val="37"/>
        </w:numPr>
        <w:shd w:val="clear" w:color="auto" w:fill="FFFFFF"/>
        <w:tabs>
          <w:tab w:val="left" w:pos="993"/>
        </w:tabs>
        <w:spacing w:after="0" w:line="240" w:lineRule="auto"/>
        <w:ind w:left="142"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захист законних прав та інтересів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територіальної громади,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ради,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міського голови, виконавчого комітету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ради та виконавчих органів міської ради;</w:t>
      </w:r>
    </w:p>
    <w:p w:rsidR="006F7894" w:rsidRDefault="006F7894" w:rsidP="008E5A45">
      <w:pPr>
        <w:numPr>
          <w:ilvl w:val="0"/>
          <w:numId w:val="37"/>
        </w:numPr>
        <w:shd w:val="clear" w:color="auto" w:fill="FFFFFF"/>
        <w:tabs>
          <w:tab w:val="left" w:pos="993"/>
        </w:tabs>
        <w:spacing w:after="0" w:line="240" w:lineRule="auto"/>
        <w:ind w:left="142"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забезпечення взаємодії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ради,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міського голови та виконавчого комітету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ради з правоохоронними органами;</w:t>
      </w:r>
    </w:p>
    <w:p w:rsidR="006F7894" w:rsidRDefault="006F7894" w:rsidP="008E5A45">
      <w:pPr>
        <w:numPr>
          <w:ilvl w:val="0"/>
          <w:numId w:val="37"/>
        </w:numPr>
        <w:shd w:val="clear" w:color="auto" w:fill="FFFFFF"/>
        <w:tabs>
          <w:tab w:val="left" w:pos="993"/>
        </w:tabs>
        <w:spacing w:after="0" w:line="240" w:lineRule="auto"/>
        <w:ind w:left="142"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сприяння підвищення правового рівня посадових осіб місцевого самоврядування виконавчих органів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ради.</w:t>
      </w:r>
    </w:p>
    <w:p w:rsidR="006F7894" w:rsidRDefault="006F7894" w:rsidP="006F7894">
      <w:pPr>
        <w:spacing w:after="0" w:line="240" w:lineRule="auto"/>
        <w:ind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Справи розглядались у рамках цивільного</w:t>
      </w:r>
      <w:r w:rsidR="009E425F">
        <w:rPr>
          <w:rFonts w:ascii="Times New Roman" w:eastAsia="Times New Roman" w:hAnsi="Times New Roman"/>
          <w:sz w:val="28"/>
          <w:szCs w:val="28"/>
          <w:lang w:val="uk-UA"/>
        </w:rPr>
        <w:t>, адміністративного судочинства</w:t>
      </w:r>
      <w:r>
        <w:rPr>
          <w:rFonts w:ascii="Times New Roman" w:eastAsia="Times New Roman" w:hAnsi="Times New Roman"/>
          <w:sz w:val="28"/>
          <w:szCs w:val="28"/>
          <w:lang w:val="uk-UA"/>
        </w:rPr>
        <w:t>.</w:t>
      </w:r>
    </w:p>
    <w:p w:rsidR="006F7894" w:rsidRDefault="006F7894" w:rsidP="006F7894">
      <w:pPr>
        <w:shd w:val="clear" w:color="auto" w:fill="FFFFFF"/>
        <w:spacing w:after="0" w:line="240" w:lineRule="auto"/>
        <w:ind w:firstLine="709"/>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 зазначений період   підготовлено та направлено 64  клопотань та заяв.</w:t>
      </w:r>
    </w:p>
    <w:p w:rsidR="006F7894" w:rsidRDefault="006F7894" w:rsidP="006F7894">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Вказані вище справи, виходячи з предмету позову, поділяються на наступні категорії:</w:t>
      </w:r>
    </w:p>
    <w:p w:rsidR="006F7894" w:rsidRDefault="006F7894" w:rsidP="009E425F">
      <w:pPr>
        <w:pStyle w:val="ab"/>
        <w:numPr>
          <w:ilvl w:val="0"/>
          <w:numId w:val="37"/>
        </w:numPr>
        <w:shd w:val="clear" w:color="auto" w:fill="FFFFFF"/>
        <w:tabs>
          <w:tab w:val="left" w:pos="851"/>
        </w:tabs>
        <w:spacing w:after="0" w:line="240" w:lineRule="auto"/>
        <w:ind w:left="0"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кримінальне провадження (в т.ч. самовільне будівництво споруд на самовільно зайнятій земельній ділянці), що розглядались в порядку кримінального судочинства;</w:t>
      </w:r>
    </w:p>
    <w:p w:rsidR="006F7894" w:rsidRDefault="006F7894" w:rsidP="009E425F">
      <w:pPr>
        <w:pStyle w:val="ab"/>
        <w:numPr>
          <w:ilvl w:val="0"/>
          <w:numId w:val="37"/>
        </w:numPr>
        <w:shd w:val="clear" w:color="auto" w:fill="FFFFFF"/>
        <w:tabs>
          <w:tab w:val="left" w:pos="851"/>
        </w:tabs>
        <w:spacing w:after="0" w:line="240" w:lineRule="auto"/>
        <w:ind w:left="0"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житлові спори (в т.ч. усунення перешкод в користуванні майном; укладення договорів житлового найму, тощо), що розглядались в порядку цивільного судочинства;</w:t>
      </w:r>
    </w:p>
    <w:p w:rsidR="006F7894" w:rsidRDefault="006F7894" w:rsidP="009E425F">
      <w:pPr>
        <w:numPr>
          <w:ilvl w:val="0"/>
          <w:numId w:val="37"/>
        </w:numPr>
        <w:shd w:val="clear" w:color="auto" w:fill="FFFFFF"/>
        <w:tabs>
          <w:tab w:val="left" w:pos="851"/>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земельні спори (в т.ч. усунення перешкод у користуванні земельними ділянками; припинення права користування та права власності на земельні ділянки, тощо), що розглядались в порядку цивільного та господарського судочинства;</w:t>
      </w:r>
    </w:p>
    <w:p w:rsidR="006F7894" w:rsidRDefault="006F7894" w:rsidP="009E425F">
      <w:pPr>
        <w:numPr>
          <w:ilvl w:val="0"/>
          <w:numId w:val="37"/>
        </w:numPr>
        <w:shd w:val="clear" w:color="auto" w:fill="FFFFFF"/>
        <w:tabs>
          <w:tab w:val="left" w:pos="851"/>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майнові спори (в т.ч. визнання права власності, надання додаткового терміну для прийняття спадщини, тощо), що розглядались в порядку цивільного та господарського судочинства;</w:t>
      </w:r>
    </w:p>
    <w:p w:rsidR="006F7894" w:rsidRDefault="006F7894" w:rsidP="009E425F">
      <w:pPr>
        <w:numPr>
          <w:ilvl w:val="0"/>
          <w:numId w:val="37"/>
        </w:numPr>
        <w:shd w:val="clear" w:color="auto" w:fill="FFFFFF"/>
        <w:tabs>
          <w:tab w:val="left" w:pos="851"/>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справи окремого провадження (встановлення юридичного факту,  визнання особи недієздатною, встановлення опіки та піклування), що розглядаються в порядку цивільного судочинства;</w:t>
      </w:r>
    </w:p>
    <w:p w:rsidR="006F7894" w:rsidRDefault="006F7894" w:rsidP="009E425F">
      <w:pPr>
        <w:numPr>
          <w:ilvl w:val="0"/>
          <w:numId w:val="37"/>
        </w:numPr>
        <w:shd w:val="clear" w:color="auto" w:fill="FFFFFF"/>
        <w:tabs>
          <w:tab w:val="left" w:pos="851"/>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адміністративні спори які розглядаються в порядку адміністративного судочинства. </w:t>
      </w:r>
    </w:p>
    <w:p w:rsidR="006F7894" w:rsidRDefault="006F7894" w:rsidP="006F7894">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Розгляд заяв, звернень, скарг, що подавались суб’єктами звернення, у порядку, визначеному Законом України «Про звернення громадян».</w:t>
      </w:r>
    </w:p>
    <w:p w:rsidR="006F7894" w:rsidRDefault="00B154F2" w:rsidP="006F7894">
      <w:pPr>
        <w:spacing w:after="0" w:line="240" w:lineRule="auto"/>
        <w:ind w:firstLine="709"/>
        <w:jc w:val="both"/>
        <w:rPr>
          <w:rFonts w:ascii="Times New Roman" w:eastAsia="Times New Roman" w:hAnsi="Times New Roman"/>
          <w:sz w:val="28"/>
          <w:szCs w:val="28"/>
          <w:lang w:val="uk-UA" w:eastAsia="uk-UA"/>
        </w:rPr>
      </w:pPr>
      <w:r>
        <w:rPr>
          <w:rFonts w:ascii="Times New Roman" w:eastAsia="Droid Sans Fallback" w:hAnsi="Times New Roman"/>
          <w:kern w:val="2"/>
          <w:sz w:val="28"/>
          <w:szCs w:val="28"/>
          <w:lang w:val="uk-UA" w:bidi="hi-IN"/>
        </w:rPr>
        <w:lastRenderedPageBreak/>
        <w:t>В</w:t>
      </w:r>
      <w:r w:rsidR="006F7894">
        <w:rPr>
          <w:rFonts w:ascii="Times New Roman" w:eastAsia="Droid Sans Fallback" w:hAnsi="Times New Roman"/>
          <w:kern w:val="2"/>
          <w:sz w:val="28"/>
          <w:szCs w:val="28"/>
          <w:lang w:val="uk-UA" w:bidi="hi-IN"/>
        </w:rPr>
        <w:t>продовж звітного періоду</w:t>
      </w:r>
      <w:r w:rsidR="006F7894">
        <w:rPr>
          <w:rFonts w:ascii="Times New Roman" w:eastAsia="Times New Roman" w:hAnsi="Times New Roman"/>
          <w:sz w:val="28"/>
          <w:szCs w:val="28"/>
          <w:bdr w:val="none" w:sz="0" w:space="0" w:color="auto" w:frame="1"/>
          <w:lang w:val="uk-UA" w:eastAsia="uk-UA"/>
        </w:rPr>
        <w:t xml:space="preserve"> проведено сім засідань адміністративної комісії при виконавчому комітеті Ананьївської міської ради, </w:t>
      </w:r>
      <w:r w:rsidR="006F7894">
        <w:rPr>
          <w:rFonts w:ascii="Times New Roman" w:eastAsia="Times New Roman" w:hAnsi="Times New Roman"/>
          <w:sz w:val="28"/>
          <w:szCs w:val="28"/>
          <w:lang w:val="uk-UA" w:eastAsia="uk-UA"/>
        </w:rPr>
        <w:t>під час яких було розглянуто 7 протоколів про адміністративні правопорушення, що передбачені наступними статтями:</w:t>
      </w:r>
    </w:p>
    <w:p w:rsidR="006F7894" w:rsidRDefault="009E425F" w:rsidP="006F7894">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6F7894">
        <w:rPr>
          <w:rFonts w:ascii="Times New Roman" w:eastAsia="Times New Roman" w:hAnsi="Times New Roman"/>
          <w:sz w:val="28"/>
          <w:szCs w:val="28"/>
          <w:lang w:val="uk-UA" w:eastAsia="uk-UA"/>
        </w:rPr>
        <w:t xml:space="preserve">ст. 152 Кодексу України про адміністративні правопорушення (КУпАП) «Порушення державних стандартів, норм і правил у сфері благоустрою населених пунктів, правил благоустрою території населених пунктів»; </w:t>
      </w:r>
    </w:p>
    <w:p w:rsidR="006F7894" w:rsidRDefault="009E425F" w:rsidP="006F7894">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6F7894">
        <w:rPr>
          <w:rFonts w:ascii="Times New Roman" w:eastAsia="Times New Roman" w:hAnsi="Times New Roman"/>
          <w:sz w:val="28"/>
          <w:szCs w:val="28"/>
          <w:lang w:val="uk-UA" w:eastAsia="uk-UA"/>
        </w:rPr>
        <w:t xml:space="preserve">ст. 156 КУпАП «Порушення правил торгівлі пивом, алкогольними, слабоалкогольними напоями, тютюновими виробами, електронними сигаретами та рідинами, що використовуються в електронних сигаретах, пристроями для споживання тютюнових виробів без їх згоряння»; </w:t>
      </w:r>
    </w:p>
    <w:p w:rsidR="006F7894" w:rsidRDefault="006F7894" w:rsidP="006F7894">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Юридичним відділом апарату Ананьївської міської ради систематично ведеться робота з наступних напрямків:</w:t>
      </w:r>
    </w:p>
    <w:p w:rsidR="006F7894" w:rsidRDefault="006F7894" w:rsidP="009E425F">
      <w:pPr>
        <w:numPr>
          <w:ilvl w:val="0"/>
          <w:numId w:val="38"/>
        </w:numPr>
        <w:shd w:val="clear" w:color="auto" w:fill="FFFFFF"/>
        <w:tabs>
          <w:tab w:val="left" w:pos="851"/>
        </w:tabs>
        <w:spacing w:after="0" w:line="240" w:lineRule="auto"/>
        <w:ind w:left="0" w:firstLine="709"/>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надання правової оцінки договорам, які укладаються Ананьївською міською  радою та  її виконавчими органами;</w:t>
      </w:r>
    </w:p>
    <w:p w:rsidR="006F7894" w:rsidRDefault="006F7894" w:rsidP="009E425F">
      <w:pPr>
        <w:numPr>
          <w:ilvl w:val="0"/>
          <w:numId w:val="38"/>
        </w:numPr>
        <w:shd w:val="clear" w:color="auto" w:fill="FFFFFF"/>
        <w:tabs>
          <w:tab w:val="left" w:pos="851"/>
        </w:tabs>
        <w:spacing w:after="0" w:line="240" w:lineRule="auto"/>
        <w:ind w:left="0" w:firstLine="709"/>
        <w:contextualSpacing/>
        <w:jc w:val="both"/>
        <w:rPr>
          <w:lang w:val="uk-UA"/>
        </w:rPr>
      </w:pPr>
      <w:r>
        <w:rPr>
          <w:rFonts w:ascii="Times New Roman" w:hAnsi="Times New Roman"/>
          <w:sz w:val="28"/>
          <w:szCs w:val="28"/>
          <w:lang w:val="uk-UA" w:eastAsia="ru-RU"/>
        </w:rPr>
        <w:t>перевірка</w:t>
      </w:r>
      <w:r>
        <w:rPr>
          <w:rFonts w:ascii="Times New Roman" w:eastAsia="Times New Roman" w:hAnsi="Times New Roman"/>
          <w:sz w:val="28"/>
          <w:szCs w:val="28"/>
          <w:lang w:val="uk-UA" w:eastAsia="ru-RU"/>
        </w:rPr>
        <w:t xml:space="preserve"> </w:t>
      </w:r>
      <w:r>
        <w:rPr>
          <w:rFonts w:ascii="Times New Roman" w:hAnsi="Times New Roman"/>
          <w:sz w:val="28"/>
          <w:szCs w:val="28"/>
          <w:lang w:val="uk-UA" w:eastAsia="ru-RU"/>
        </w:rPr>
        <w:t xml:space="preserve"> вихідної кореспонденції та довідок, виданих  Ананьївською міською радою;</w:t>
      </w:r>
    </w:p>
    <w:p w:rsidR="006F7894" w:rsidRDefault="006F7894" w:rsidP="009E425F">
      <w:pPr>
        <w:numPr>
          <w:ilvl w:val="0"/>
          <w:numId w:val="38"/>
        </w:numPr>
        <w:shd w:val="clear" w:color="auto" w:fill="FFFFFF"/>
        <w:tabs>
          <w:tab w:val="left" w:pos="851"/>
        </w:tabs>
        <w:spacing w:after="0" w:line="240" w:lineRule="auto"/>
        <w:ind w:left="0" w:firstLine="709"/>
        <w:contextualSpacing/>
        <w:jc w:val="both"/>
        <w:rPr>
          <w:rFonts w:eastAsia="Times New Roman"/>
          <w:lang w:val="uk-UA"/>
        </w:rPr>
      </w:pPr>
      <w:r>
        <w:rPr>
          <w:rFonts w:ascii="Times New Roman" w:eastAsia="Times New Roman" w:hAnsi="Times New Roman"/>
          <w:sz w:val="28"/>
          <w:szCs w:val="28"/>
          <w:lang w:val="uk-UA" w:eastAsia="uk-UA"/>
        </w:rPr>
        <w:t>щоденна перевірка та обробка кореспонденції (заяви, повідомлення, справи) в Єдиній судовій інформаційно–телекомунікаційній системі «Електронний суд».</w:t>
      </w:r>
    </w:p>
    <w:p w:rsidR="006F7894" w:rsidRDefault="006F7894" w:rsidP="006F7894">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Направлено на виконання виконавчий лист до Савранського відділу державної виконавчої служби у Подільському районі Одеської області Південного  міжрегіонального управління   Міністерства  юстиції (м. Одеса) Виконавчий лист по справі  №491/1036/22, виданий Любашівським районним судом Одеської області про стягнення на користь Ананьївської міської ради заборгованість по орендній платі в  розмірі 127 022 грн. 01 коп. </w:t>
      </w:r>
    </w:p>
    <w:p w:rsidR="006F7894" w:rsidRDefault="00724F30" w:rsidP="006F7894">
      <w:pPr>
        <w:pStyle w:val="aa"/>
        <w:ind w:firstLine="709"/>
        <w:jc w:val="both"/>
        <w:rPr>
          <w:sz w:val="28"/>
          <w:szCs w:val="28"/>
          <w:lang w:eastAsia="ru-RU"/>
        </w:rPr>
      </w:pPr>
      <w:r>
        <w:rPr>
          <w:sz w:val="28"/>
          <w:szCs w:val="28"/>
          <w:lang w:eastAsia="uk-UA"/>
        </w:rPr>
        <w:t xml:space="preserve">Юридичним відділом апарату </w:t>
      </w:r>
      <w:r w:rsidR="006F7894">
        <w:rPr>
          <w:sz w:val="28"/>
          <w:szCs w:val="28"/>
          <w:lang w:eastAsia="uk-UA"/>
        </w:rPr>
        <w:t xml:space="preserve">Ананьївської міської ради здійснюється </w:t>
      </w:r>
      <w:r w:rsidR="006F7894">
        <w:rPr>
          <w:sz w:val="28"/>
          <w:szCs w:val="28"/>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нормативно-правових актів виконавчими органами Ананьївської міської ради, а також посадовими особами під час виконання покладених на них завдань і функціональних обов’язків, роз’яснення чинного законодавства України, захист прав та законних інтересів міського голови, міської ради, та її виконавчих органів у судах та інших органах, своєчасне застосування правових норм при здійсненні своїх повноважень виконавчими органами міської ради та їх посадовими особами.</w:t>
      </w:r>
    </w:p>
    <w:p w:rsidR="004C7B6E" w:rsidRPr="00507DB0" w:rsidRDefault="004C7B6E" w:rsidP="004C7B6E">
      <w:pPr>
        <w:shd w:val="clear" w:color="auto" w:fill="FFFFFF"/>
        <w:spacing w:after="0"/>
        <w:contextualSpacing/>
        <w:jc w:val="both"/>
        <w:textAlignment w:val="baseline"/>
        <w:rPr>
          <w:rFonts w:ascii="Times New Roman" w:hAnsi="Times New Roman"/>
          <w:color w:val="FF0000"/>
          <w:sz w:val="16"/>
          <w:szCs w:val="16"/>
          <w:lang w:val="uk-UA"/>
        </w:rPr>
      </w:pPr>
    </w:p>
    <w:p w:rsidR="004C7B6E" w:rsidRPr="005A7C99" w:rsidRDefault="004C7B6E" w:rsidP="00FB3FBB">
      <w:pPr>
        <w:numPr>
          <w:ilvl w:val="0"/>
          <w:numId w:val="1"/>
        </w:numPr>
        <w:spacing w:after="0" w:line="240" w:lineRule="auto"/>
        <w:ind w:right="-20"/>
        <w:jc w:val="center"/>
        <w:rPr>
          <w:rFonts w:ascii="Times New Roman" w:eastAsia="Times New Roman" w:hAnsi="Times New Roman"/>
          <w:b/>
          <w:color w:val="000000" w:themeColor="text1"/>
          <w:sz w:val="28"/>
          <w:szCs w:val="28"/>
          <w:lang w:val="uk-UA"/>
        </w:rPr>
      </w:pPr>
      <w:r w:rsidRPr="005A7C99">
        <w:rPr>
          <w:rFonts w:ascii="Times New Roman" w:eastAsia="Times New Roman" w:hAnsi="Times New Roman"/>
          <w:b/>
          <w:color w:val="000000" w:themeColor="text1"/>
          <w:sz w:val="28"/>
          <w:szCs w:val="28"/>
          <w:lang w:val="uk-UA"/>
        </w:rPr>
        <w:t>ПОДАТКОВА ТА БЮДЖЕТНА ДІЯЛЬНІСТЬ</w:t>
      </w:r>
    </w:p>
    <w:p w:rsidR="004C7B6E" w:rsidRPr="00D33DBA" w:rsidRDefault="004C7B6E" w:rsidP="004C7B6E">
      <w:pPr>
        <w:spacing w:after="0" w:line="240" w:lineRule="auto"/>
        <w:ind w:left="1080" w:right="-20"/>
        <w:rPr>
          <w:rFonts w:ascii="Times New Roman" w:eastAsia="Times New Roman" w:hAnsi="Times New Roman"/>
          <w:b/>
          <w:color w:val="FF0000"/>
          <w:sz w:val="12"/>
          <w:szCs w:val="12"/>
          <w:lang w:val="uk-UA"/>
        </w:rPr>
      </w:pP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xml:space="preserve">Виконання бюджету </w:t>
      </w:r>
      <w:r w:rsidR="003B621B">
        <w:rPr>
          <w:rFonts w:ascii="Times New Roman" w:eastAsia="Times New Roman" w:hAnsi="Times New Roman"/>
          <w:sz w:val="28"/>
          <w:szCs w:val="28"/>
          <w:bdr w:val="none" w:sz="0" w:space="0" w:color="auto" w:frame="1"/>
          <w:shd w:val="clear" w:color="auto" w:fill="FFFFFF"/>
          <w:lang w:val="uk-UA"/>
        </w:rPr>
        <w:t>за доходами по загальному фонду</w:t>
      </w:r>
      <w:r w:rsidRPr="005A7C99">
        <w:rPr>
          <w:rFonts w:ascii="Times New Roman" w:eastAsia="Times New Roman" w:hAnsi="Times New Roman"/>
          <w:sz w:val="28"/>
          <w:szCs w:val="28"/>
          <w:bdr w:val="none" w:sz="0" w:space="0" w:color="auto" w:frame="1"/>
          <w:shd w:val="clear" w:color="auto" w:fill="FFFFFF"/>
          <w:lang w:val="uk-UA"/>
        </w:rPr>
        <w:t xml:space="preserve"> з урахуванням внесених змін за звітний період 2024 року становить 102,6% при плані 210 698,3 тис. г</w:t>
      </w:r>
      <w:r w:rsidR="003B621B">
        <w:rPr>
          <w:rFonts w:ascii="Times New Roman" w:eastAsia="Times New Roman" w:hAnsi="Times New Roman"/>
          <w:sz w:val="28"/>
          <w:szCs w:val="28"/>
          <w:bdr w:val="none" w:sz="0" w:space="0" w:color="auto" w:frame="1"/>
          <w:shd w:val="clear" w:color="auto" w:fill="FFFFFF"/>
          <w:lang w:val="uk-UA"/>
        </w:rPr>
        <w:t xml:space="preserve">рн. фактично надійшло 216 113,0 тис.грн. </w:t>
      </w:r>
      <w:r w:rsidRPr="005A7C99">
        <w:rPr>
          <w:rFonts w:ascii="Times New Roman" w:eastAsia="Times New Roman" w:hAnsi="Times New Roman"/>
          <w:sz w:val="28"/>
          <w:szCs w:val="28"/>
          <w:bdr w:val="none" w:sz="0" w:space="0" w:color="auto" w:frame="1"/>
          <w:shd w:val="clear" w:color="auto" w:fill="FFFFFF"/>
          <w:lang w:val="uk-UA"/>
        </w:rPr>
        <w:t xml:space="preserve">або на  5 414,7  тис. грн. більше, темп росту до минулого року склав 113,9%, що на 26 382,3  тис.грн. більше. </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Офіційних трансферті</w:t>
      </w:r>
      <w:r w:rsidR="003B621B">
        <w:rPr>
          <w:rFonts w:ascii="Times New Roman" w:eastAsia="Times New Roman" w:hAnsi="Times New Roman"/>
          <w:sz w:val="28"/>
          <w:szCs w:val="28"/>
          <w:bdr w:val="none" w:sz="0" w:space="0" w:color="auto" w:frame="1"/>
          <w:shd w:val="clear" w:color="auto" w:fill="FFFFFF"/>
          <w:lang w:val="uk-UA"/>
        </w:rPr>
        <w:t>в отримано у сумі 86 096,5 тис.</w:t>
      </w:r>
      <w:r w:rsidRPr="005A7C99">
        <w:rPr>
          <w:rFonts w:ascii="Times New Roman" w:eastAsia="Times New Roman" w:hAnsi="Times New Roman"/>
          <w:sz w:val="28"/>
          <w:szCs w:val="28"/>
          <w:bdr w:val="none" w:sz="0" w:space="0" w:color="auto" w:frame="1"/>
          <w:shd w:val="clear" w:color="auto" w:fill="FFFFFF"/>
          <w:lang w:val="uk-UA"/>
        </w:rPr>
        <w:t xml:space="preserve">грн., при плані 86 942,2 тис.грн., що складає 99,0% планових призначень або на 845,7 тис.грн. </w:t>
      </w:r>
      <w:r w:rsidRPr="005A7C99">
        <w:rPr>
          <w:rFonts w:ascii="Times New Roman" w:eastAsia="Times New Roman" w:hAnsi="Times New Roman"/>
          <w:sz w:val="28"/>
          <w:szCs w:val="28"/>
          <w:bdr w:val="none" w:sz="0" w:space="0" w:color="auto" w:frame="1"/>
          <w:shd w:val="clear" w:color="auto" w:fill="FFFFFF"/>
          <w:lang w:val="uk-UA"/>
        </w:rPr>
        <w:lastRenderedPageBreak/>
        <w:t>менше (за рахунок повернення до державного бюджету залишків невикористаної субвенції).</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Загальний фонд власних надходжень бюджету Ананьївської міської територіальної громади (без урахування трансфертів) виконано на 105,1%, при плані 123 756,1  тис. грн., фактично надійшло  130 016,5  тис. грн., що на 6 260,4  тис. грн. більше.</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Виконання бюджету по власним надходженням загального фонду в порівнянні до відп</w:t>
      </w:r>
      <w:r w:rsidR="003B621B">
        <w:rPr>
          <w:rFonts w:ascii="Times New Roman" w:eastAsia="Times New Roman" w:hAnsi="Times New Roman"/>
          <w:sz w:val="28"/>
          <w:szCs w:val="28"/>
          <w:bdr w:val="none" w:sz="0" w:space="0" w:color="auto" w:frame="1"/>
          <w:shd w:val="clear" w:color="auto" w:fill="FFFFFF"/>
          <w:lang w:val="uk-UA"/>
        </w:rPr>
        <w:t xml:space="preserve">овідного періоду минулого року </w:t>
      </w:r>
      <w:r w:rsidRPr="005A7C99">
        <w:rPr>
          <w:rFonts w:ascii="Times New Roman" w:eastAsia="Times New Roman" w:hAnsi="Times New Roman"/>
          <w:sz w:val="28"/>
          <w:szCs w:val="28"/>
          <w:bdr w:val="none" w:sz="0" w:space="0" w:color="auto" w:frame="1"/>
          <w:shd w:val="clear" w:color="auto" w:fill="FFFFFF"/>
          <w:lang w:val="uk-UA"/>
        </w:rPr>
        <w:t>становить 114,5%, що на  16 434,1 тис. грн. більше.</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Із тринадцяти джерел доходів загального фонду власних надходжень виконання є по дванадцяти.</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xml:space="preserve">Головним джерелом надходжень є податок з доходів фізичних осіб (ПДФО), який виконано на 106,7%, питома вага в загальному фонді власних надходжень складає 53,6%, при плані 65 281,9 тис. грн., фактично надійшло  69 674,3 тис.грн., що на 4 392,4 тис. грн. більше, темп росту до відповідного періоду – 122,9%. (Довідково: Позитивно вплинуло: за рахунок додаткових надходжень порівняно з минулим роком від: ПДФО від заробітної плати на 10 176,2 тис.грн.; ПДФО за паї на 352,5 тис.грн.; ПДФО, що сплачується фізичними особами за результатами річного декларування на 98,8 тис.грн.; ПДФО у вигляді мінімального податкового зобов’язання, що підлягає сплаті фізичними особами на 2 349,9 тис.грн. </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Місцеві податки та збори виконано на 102,2%, при плані 50 774,1 тис. грн., фактично надійшло 51 874,1 тис. грн., що на 1 100,0 тис. грн. більше, в тому числі:</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податок на майно виконано на 107,6 %, при плані 20 026,4 тис. грн., фактично надійшло 21 544,6 тис. грн., що на 1 518,1 тис. грн. більше. (Довідково: збільшення від надходжень податку на нерухоме майно, відмінне від земельної ділянки на 249,0 тис.грн., та пл</w:t>
      </w:r>
      <w:r w:rsidR="009E425F">
        <w:rPr>
          <w:rFonts w:ascii="Times New Roman" w:eastAsia="Times New Roman" w:hAnsi="Times New Roman"/>
          <w:sz w:val="28"/>
          <w:szCs w:val="28"/>
          <w:bdr w:val="none" w:sz="0" w:space="0" w:color="auto" w:frame="1"/>
          <w:shd w:val="clear" w:color="auto" w:fill="FFFFFF"/>
          <w:lang w:val="uk-UA"/>
        </w:rPr>
        <w:t>ати за землю на 1269,1 тис.грн.);</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xml:space="preserve">- </w:t>
      </w:r>
      <w:r w:rsidR="003B621B" w:rsidRPr="005A7C99">
        <w:rPr>
          <w:rFonts w:ascii="Times New Roman" w:eastAsia="Times New Roman" w:hAnsi="Times New Roman"/>
          <w:sz w:val="28"/>
          <w:szCs w:val="28"/>
          <w:bdr w:val="none" w:sz="0" w:space="0" w:color="auto" w:frame="1"/>
          <w:shd w:val="clear" w:color="auto" w:fill="FFFFFF"/>
          <w:lang w:val="uk-UA"/>
        </w:rPr>
        <w:t xml:space="preserve">не </w:t>
      </w:r>
      <w:r w:rsidRPr="005A7C99">
        <w:rPr>
          <w:rFonts w:ascii="Times New Roman" w:eastAsia="Times New Roman" w:hAnsi="Times New Roman"/>
          <w:sz w:val="28"/>
          <w:szCs w:val="28"/>
          <w:bdr w:val="none" w:sz="0" w:space="0" w:color="auto" w:frame="1"/>
          <w:shd w:val="clear" w:color="auto" w:fill="FFFFFF"/>
          <w:lang w:val="uk-UA"/>
        </w:rPr>
        <w:t xml:space="preserve">виконання по єдиному податку  на 98,6 %, при плані 30 747,7 тис. грн., фактично надійшло 30 329,6  тис. грн., що на 418,1 тис. грн. менше. (Довідково: негативно вплинули на показник – зменшення надходження на 1044,2 тис.грн., від </w:t>
      </w:r>
      <w:r w:rsidRPr="00D33DBA">
        <w:rPr>
          <w:rFonts w:ascii="Times New Roman" w:eastAsia="Times New Roman" w:hAnsi="Times New Roman"/>
          <w:sz w:val="28"/>
          <w:szCs w:val="28"/>
          <w:bdr w:val="none" w:sz="0" w:space="0" w:color="auto" w:frame="1"/>
          <w:shd w:val="clear" w:color="auto" w:fill="FFFFFF"/>
          <w:lang w:val="uk-UA"/>
        </w:rPr>
        <w:t>єдин</w:t>
      </w:r>
      <w:r w:rsidR="00D33DBA" w:rsidRPr="00D33DBA">
        <w:rPr>
          <w:rFonts w:ascii="Times New Roman" w:eastAsia="Times New Roman" w:hAnsi="Times New Roman"/>
          <w:sz w:val="28"/>
          <w:szCs w:val="28"/>
          <w:bdr w:val="none" w:sz="0" w:space="0" w:color="auto" w:frame="1"/>
          <w:shd w:val="clear" w:color="auto" w:fill="FFFFFF"/>
          <w:lang w:val="uk-UA"/>
        </w:rPr>
        <w:t>ого подат</w:t>
      </w:r>
      <w:r w:rsidRPr="00D33DBA">
        <w:rPr>
          <w:rFonts w:ascii="Times New Roman" w:eastAsia="Times New Roman" w:hAnsi="Times New Roman"/>
          <w:sz w:val="28"/>
          <w:szCs w:val="28"/>
          <w:bdr w:val="none" w:sz="0" w:space="0" w:color="auto" w:frame="1"/>
          <w:shd w:val="clear" w:color="auto" w:fill="FFFFFF"/>
          <w:lang w:val="uk-UA"/>
        </w:rPr>
        <w:t>к</w:t>
      </w:r>
      <w:r w:rsidR="00D33DBA" w:rsidRPr="00D33DBA">
        <w:rPr>
          <w:rFonts w:ascii="Times New Roman" w:eastAsia="Times New Roman" w:hAnsi="Times New Roman"/>
          <w:sz w:val="28"/>
          <w:szCs w:val="28"/>
          <w:bdr w:val="none" w:sz="0" w:space="0" w:color="auto" w:frame="1"/>
          <w:shd w:val="clear" w:color="auto" w:fill="FFFFFF"/>
          <w:lang w:val="uk-UA"/>
        </w:rPr>
        <w:t>у</w:t>
      </w:r>
      <w:r w:rsidRPr="00D33DBA">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з сільгосптоваровиробників за рахунок зменшення надходжень мінімального податкового зобов'язання (МПЗ) за минулий 2023 рік (ПП «Астрея»). Водночас темп росту до відповідного періоду минулого року по єдиному податку в цілому склав 102,5% або на 744,3 тис.грн., більше, за рахунок збільшення надходжень єдиного податку з фізичних осіб на 3 812,0 тис.грн.</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Збільшення надходжень до плану та до відповідного періоду минулого року спостерігається по таким джерелам надходжень:</w:t>
      </w:r>
    </w:p>
    <w:p w:rsidR="00B41456" w:rsidRPr="005A7C99" w:rsidRDefault="009E425F"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п</w:t>
      </w:r>
      <w:r w:rsidR="00B41456" w:rsidRPr="005A7C99">
        <w:rPr>
          <w:rFonts w:ascii="Times New Roman" w:eastAsia="Times New Roman" w:hAnsi="Times New Roman"/>
          <w:sz w:val="28"/>
          <w:szCs w:val="28"/>
          <w:bdr w:val="none" w:sz="0" w:space="0" w:color="auto" w:frame="1"/>
          <w:shd w:val="clear" w:color="auto" w:fill="FFFFFF"/>
          <w:lang w:val="uk-UA"/>
        </w:rPr>
        <w:t>одаток на прибуток підприємств – виконання на 100,3% або на 0,9 тис.грн., більше та у 21,2 рази або на 336,6 тис.грн., більше відповідно до минулого року;  </w:t>
      </w:r>
    </w:p>
    <w:p w:rsidR="00B41456" w:rsidRPr="005A7C99" w:rsidRDefault="009E425F"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р</w:t>
      </w:r>
      <w:r w:rsidR="00B41456" w:rsidRPr="005A7C99">
        <w:rPr>
          <w:rFonts w:ascii="Times New Roman" w:eastAsia="Times New Roman" w:hAnsi="Times New Roman"/>
          <w:sz w:val="28"/>
          <w:szCs w:val="28"/>
          <w:bdr w:val="none" w:sz="0" w:space="0" w:color="auto" w:frame="1"/>
          <w:shd w:val="clear" w:color="auto" w:fill="FFFFFF"/>
          <w:lang w:val="uk-UA"/>
        </w:rPr>
        <w:t>ентна плата та плата за використання інших природних ресурсів – виконання - 129,6% або 18,5 тис.грн., більше, темп росту 146,2% або 25,6 тис.грн. більше;</w:t>
      </w:r>
    </w:p>
    <w:p w:rsidR="00B41456" w:rsidRPr="005A7C99" w:rsidRDefault="002C57CB"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lastRenderedPageBreak/>
        <w:t>в</w:t>
      </w:r>
      <w:r w:rsidR="00B41456" w:rsidRPr="005A7C99">
        <w:rPr>
          <w:rFonts w:ascii="Times New Roman" w:eastAsia="Times New Roman" w:hAnsi="Times New Roman"/>
          <w:sz w:val="28"/>
          <w:szCs w:val="28"/>
          <w:bdr w:val="none" w:sz="0" w:space="0" w:color="auto" w:frame="1"/>
          <w:shd w:val="clear" w:color="auto" w:fill="FFFFFF"/>
          <w:lang w:val="uk-UA"/>
        </w:rPr>
        <w:t>нутрішні податки на товари та послуги (акцизний податок)  – виконання 110,4%  або на 475,0 тис. грн. більше, темп росту 116,2% на 704,8 тис.грн., більше;</w:t>
      </w:r>
    </w:p>
    <w:p w:rsidR="00B41456" w:rsidRPr="005A7C99" w:rsidRDefault="002C57CB"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д</w:t>
      </w:r>
      <w:r w:rsidR="00B41456" w:rsidRPr="005A7C99">
        <w:rPr>
          <w:rFonts w:ascii="Times New Roman" w:eastAsia="Times New Roman" w:hAnsi="Times New Roman"/>
          <w:sz w:val="28"/>
          <w:szCs w:val="28"/>
          <w:bdr w:val="none" w:sz="0" w:space="0" w:color="auto" w:frame="1"/>
          <w:shd w:val="clear" w:color="auto" w:fill="FFFFFF"/>
          <w:lang w:val="uk-UA"/>
        </w:rPr>
        <w:t>оходи від власності та підприємницької діяльності  (частина чистого прибутку (доходу) комунальних підприємств) виконання 100,1%  або на 0,1 тис. грн. більше, темп росту 56,4% на 46,0 тис.грн., менше (зменшення надходжень від КП "АНАНЬЇВ - ВОДОКАНАЛ");</w:t>
      </w:r>
    </w:p>
    <w:p w:rsidR="00B41456" w:rsidRPr="005A7C99" w:rsidRDefault="002C57CB"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і</w:t>
      </w:r>
      <w:r w:rsidR="00B41456" w:rsidRPr="005A7C99">
        <w:rPr>
          <w:rFonts w:ascii="Times New Roman" w:eastAsia="Times New Roman" w:hAnsi="Times New Roman"/>
          <w:sz w:val="28"/>
          <w:szCs w:val="28"/>
          <w:bdr w:val="none" w:sz="0" w:space="0" w:color="auto" w:frame="1"/>
          <w:shd w:val="clear" w:color="auto" w:fill="FFFFFF"/>
          <w:lang w:val="uk-UA"/>
        </w:rPr>
        <w:t>нші надходження (штрафи та інші санкції ) виконання 111,9%  або на 31,5 тис. грн. більше, темп росту 140,4% на 85,5 тис.грн., більше;</w:t>
      </w:r>
    </w:p>
    <w:p w:rsidR="00B41456" w:rsidRPr="005A7C99" w:rsidRDefault="00B41456"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w:t>
      </w:r>
      <w:r w:rsidR="002C57CB">
        <w:rPr>
          <w:rFonts w:ascii="Times New Roman" w:eastAsia="Times New Roman" w:hAnsi="Times New Roman"/>
          <w:sz w:val="28"/>
          <w:szCs w:val="28"/>
          <w:bdr w:val="none" w:sz="0" w:space="0" w:color="auto" w:frame="1"/>
          <w:shd w:val="clear" w:color="auto" w:fill="FFFFFF"/>
          <w:lang w:val="uk-UA"/>
        </w:rPr>
        <w:t>п</w:t>
      </w:r>
      <w:r w:rsidRPr="005A7C99">
        <w:rPr>
          <w:rFonts w:ascii="Times New Roman" w:eastAsia="Times New Roman" w:hAnsi="Times New Roman"/>
          <w:sz w:val="28"/>
          <w:szCs w:val="28"/>
          <w:bdr w:val="none" w:sz="0" w:space="0" w:color="auto" w:frame="1"/>
          <w:shd w:val="clear" w:color="auto" w:fill="FFFFFF"/>
          <w:lang w:val="uk-UA"/>
        </w:rPr>
        <w:t>лата за надання адміністративних послуг виконання 110,4%  або на 141,2 тис. грн. більше, темп росту 104,7% на 66,5 тис.грн., більше;</w:t>
      </w:r>
    </w:p>
    <w:p w:rsidR="00B41456" w:rsidRPr="005A7C99" w:rsidRDefault="002C57CB"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н</w:t>
      </w:r>
      <w:r w:rsidR="00B41456" w:rsidRPr="005A7C99">
        <w:rPr>
          <w:rFonts w:ascii="Times New Roman" w:eastAsia="Times New Roman" w:hAnsi="Times New Roman"/>
          <w:sz w:val="28"/>
          <w:szCs w:val="28"/>
          <w:bdr w:val="none" w:sz="0" w:space="0" w:color="auto" w:frame="1"/>
          <w:shd w:val="clear" w:color="auto" w:fill="FFFFFF"/>
          <w:lang w:val="uk-UA"/>
        </w:rPr>
        <w:t>адходження від орендної плати за користування цілісним майновим комплексом виконання 111,9%  або на 42,6 тис. грн. більше, темп росту 159,8% на 152,2 тис.грн., більше (позитивно вплинуло – збільшення надходження від орендної плати за комунальне майно за рахунок погашення заборгованості минулих років від ПрАТ «Київстар»);</w:t>
      </w:r>
    </w:p>
    <w:p w:rsidR="00B41456" w:rsidRPr="005A7C99" w:rsidRDefault="002C57CB"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д</w:t>
      </w:r>
      <w:r w:rsidR="00B41456" w:rsidRPr="005A7C99">
        <w:rPr>
          <w:rFonts w:ascii="Times New Roman" w:eastAsia="Times New Roman" w:hAnsi="Times New Roman"/>
          <w:sz w:val="28"/>
          <w:szCs w:val="28"/>
          <w:bdr w:val="none" w:sz="0" w:space="0" w:color="auto" w:frame="1"/>
          <w:shd w:val="clear" w:color="auto" w:fill="FFFFFF"/>
          <w:lang w:val="uk-UA"/>
        </w:rPr>
        <w:t>ержавне мито виконання 111,7%  або на 57,9 тис. грн. більше, темп росту 152,7% на 190,6 тис.грн., більше;</w:t>
      </w:r>
    </w:p>
    <w:p w:rsidR="00B41456" w:rsidRPr="005A7C99" w:rsidRDefault="002C57CB"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о</w:t>
      </w:r>
      <w:r w:rsidR="00B41456" w:rsidRPr="005A7C99">
        <w:rPr>
          <w:rFonts w:ascii="Times New Roman" w:eastAsia="Times New Roman" w:hAnsi="Times New Roman"/>
          <w:sz w:val="28"/>
          <w:szCs w:val="28"/>
          <w:bdr w:val="none" w:sz="0" w:space="0" w:color="auto" w:frame="1"/>
          <w:shd w:val="clear" w:color="auto" w:fill="FFFFFF"/>
          <w:lang w:val="uk-UA"/>
        </w:rPr>
        <w:t>рендна плата за водні об’єкт</w:t>
      </w:r>
      <w:r w:rsidR="003B621B">
        <w:rPr>
          <w:rFonts w:ascii="Times New Roman" w:eastAsia="Times New Roman" w:hAnsi="Times New Roman"/>
          <w:sz w:val="28"/>
          <w:szCs w:val="28"/>
          <w:bdr w:val="none" w:sz="0" w:space="0" w:color="auto" w:frame="1"/>
          <w:shd w:val="clear" w:color="auto" w:fill="FFFFFF"/>
          <w:lang w:val="uk-UA"/>
        </w:rPr>
        <w:t>и</w:t>
      </w:r>
      <w:r w:rsidR="00B41456" w:rsidRPr="005A7C99">
        <w:rPr>
          <w:rFonts w:ascii="Times New Roman" w:eastAsia="Times New Roman" w:hAnsi="Times New Roman"/>
          <w:sz w:val="28"/>
          <w:szCs w:val="28"/>
          <w:bdr w:val="none" w:sz="0" w:space="0" w:color="auto" w:frame="1"/>
          <w:shd w:val="clear" w:color="auto" w:fill="FFFFFF"/>
          <w:lang w:val="uk-UA"/>
        </w:rPr>
        <w:t xml:space="preserve"> - нове джерело надходжень у 2024 році, виконання 100,4%  при плані 15,9 тис.грн., надійшло 16,0 тис.гр</w:t>
      </w:r>
      <w:r w:rsidR="009E425F">
        <w:rPr>
          <w:rFonts w:ascii="Times New Roman" w:eastAsia="Times New Roman" w:hAnsi="Times New Roman"/>
          <w:sz w:val="28"/>
          <w:szCs w:val="28"/>
          <w:bdr w:val="none" w:sz="0" w:space="0" w:color="auto" w:frame="1"/>
          <w:shd w:val="clear" w:color="auto" w:fill="FFFFFF"/>
          <w:lang w:val="uk-UA"/>
        </w:rPr>
        <w:t>н., або на 0,1 тис. грн. більше.</w:t>
      </w:r>
      <w:r w:rsidR="00B41456" w:rsidRPr="005A7C99">
        <w:rPr>
          <w:rFonts w:ascii="Times New Roman" w:eastAsia="Times New Roman" w:hAnsi="Times New Roman"/>
          <w:sz w:val="28"/>
          <w:szCs w:val="28"/>
          <w:bdr w:val="none" w:sz="0" w:space="0" w:color="auto" w:frame="1"/>
          <w:shd w:val="clear" w:color="auto" w:fill="FFFFFF"/>
          <w:lang w:val="uk-UA"/>
        </w:rPr>
        <w:t xml:space="preserve">  </w:t>
      </w:r>
    </w:p>
    <w:p w:rsidR="00B41456" w:rsidRPr="005A7C99" w:rsidRDefault="00B41456" w:rsidP="00B41456">
      <w:pPr>
        <w:spacing w:after="0" w:line="240" w:lineRule="auto"/>
        <w:ind w:firstLine="708"/>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xml:space="preserve">Виконання планових показників дохідної частини бюджету Ананьївської </w:t>
      </w:r>
      <w:r w:rsidR="00A52CCC">
        <w:rPr>
          <w:rFonts w:ascii="Times New Roman" w:eastAsia="Times New Roman" w:hAnsi="Times New Roman"/>
          <w:sz w:val="28"/>
          <w:szCs w:val="28"/>
          <w:bdr w:val="none" w:sz="0" w:space="0" w:color="auto" w:frame="1"/>
          <w:shd w:val="clear" w:color="auto" w:fill="FFFFFF"/>
          <w:lang w:val="uk-UA"/>
        </w:rPr>
        <w:t xml:space="preserve">міської територіальної громади </w:t>
      </w:r>
      <w:r w:rsidRPr="005A7C99">
        <w:rPr>
          <w:rFonts w:ascii="Times New Roman" w:eastAsia="Times New Roman" w:hAnsi="Times New Roman"/>
          <w:sz w:val="28"/>
          <w:szCs w:val="28"/>
          <w:bdr w:val="none" w:sz="0" w:space="0" w:color="auto" w:frame="1"/>
          <w:shd w:val="clear" w:color="auto" w:fill="FFFFFF"/>
          <w:lang w:val="uk-UA"/>
        </w:rPr>
        <w:t>по спеціальному фон</w:t>
      </w:r>
      <w:r w:rsidR="00A52CCC">
        <w:rPr>
          <w:rFonts w:ascii="Times New Roman" w:eastAsia="Times New Roman" w:hAnsi="Times New Roman"/>
          <w:sz w:val="28"/>
          <w:szCs w:val="28"/>
          <w:bdr w:val="none" w:sz="0" w:space="0" w:color="auto" w:frame="1"/>
          <w:shd w:val="clear" w:color="auto" w:fill="FFFFFF"/>
          <w:lang w:val="uk-UA"/>
        </w:rPr>
        <w:t xml:space="preserve">ду з урахуванням внесених змін </w:t>
      </w:r>
      <w:r w:rsidRPr="005A7C99">
        <w:rPr>
          <w:rFonts w:ascii="Times New Roman" w:eastAsia="Times New Roman" w:hAnsi="Times New Roman"/>
          <w:sz w:val="28"/>
          <w:szCs w:val="28"/>
          <w:bdr w:val="none" w:sz="0" w:space="0" w:color="auto" w:frame="1"/>
          <w:shd w:val="clear" w:color="auto" w:fill="FFFFFF"/>
          <w:lang w:val="uk-UA"/>
        </w:rPr>
        <w:t xml:space="preserve">за січень – грудень місяць 2024 року становить 102,4%, при плані  33 561,6 тис. грн., фактично надійшло 34 375,4 тис. грн.,  або на  813,8 тис. грн. більше. Темп росту до відповідного періоду минулого року  312,3%, або на 23 369,6 тис.грн. більше.  </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Офіційних трансфертів до спеціального фонду отримано у сумі 30 020,8 тис. грн., при плані 31 546,5 тис.грн., що складає 95,2% планових призначень, або на 1 525,7 тис.грн. менше. Недоотримано: субвенція з місцевого бюджету на виконання інвестиційних проектів в сумі 1 025,8 тис.грн., та субвенція з місцевого бюджету за рахунок залишку коштів освітньої субвенції, що утворився на початок бюджетного періоду в сумі 499,9 тис.грн.</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Спец</w:t>
      </w:r>
      <w:r w:rsidR="00A52CCC">
        <w:rPr>
          <w:rFonts w:ascii="Times New Roman" w:eastAsia="Times New Roman" w:hAnsi="Times New Roman"/>
          <w:sz w:val="28"/>
          <w:szCs w:val="28"/>
          <w:bdr w:val="none" w:sz="0" w:space="0" w:color="auto" w:frame="1"/>
          <w:shd w:val="clear" w:color="auto" w:fill="FFFFFF"/>
          <w:lang w:val="uk-UA"/>
        </w:rPr>
        <w:t>іальний фонд власних надходжень</w:t>
      </w:r>
      <w:r w:rsidRPr="005A7C99">
        <w:rPr>
          <w:rFonts w:ascii="Times New Roman" w:eastAsia="Times New Roman" w:hAnsi="Times New Roman"/>
          <w:sz w:val="28"/>
          <w:szCs w:val="28"/>
          <w:bdr w:val="none" w:sz="0" w:space="0" w:color="auto" w:frame="1"/>
          <w:shd w:val="clear" w:color="auto" w:fill="FFFFFF"/>
          <w:lang w:val="uk-UA"/>
        </w:rPr>
        <w:t xml:space="preserve"> бюджету за 2024 року (без урахування трансфертів) виконано на 216,1%, при плані  2 015,1 тис. грн., факти</w:t>
      </w:r>
      <w:r w:rsidR="00A52CCC">
        <w:rPr>
          <w:rFonts w:ascii="Times New Roman" w:eastAsia="Times New Roman" w:hAnsi="Times New Roman"/>
          <w:sz w:val="28"/>
          <w:szCs w:val="28"/>
          <w:bdr w:val="none" w:sz="0" w:space="0" w:color="auto" w:frame="1"/>
          <w:shd w:val="clear" w:color="auto" w:fill="FFFFFF"/>
          <w:lang w:val="uk-UA"/>
        </w:rPr>
        <w:t xml:space="preserve">чно надійшло 4 354,6 тис. грн., або на </w:t>
      </w:r>
      <w:r w:rsidRPr="005A7C99">
        <w:rPr>
          <w:rFonts w:ascii="Times New Roman" w:eastAsia="Times New Roman" w:hAnsi="Times New Roman"/>
          <w:sz w:val="28"/>
          <w:szCs w:val="28"/>
          <w:bdr w:val="none" w:sz="0" w:space="0" w:color="auto" w:frame="1"/>
          <w:shd w:val="clear" w:color="auto" w:fill="FFFFFF"/>
          <w:lang w:val="uk-UA"/>
        </w:rPr>
        <w:t>2 339,5 тис. грн. більше. Виконання бюджету по власним надходженням спеціального фонду в порівнянні до відп</w:t>
      </w:r>
      <w:r w:rsidR="00A52CCC">
        <w:rPr>
          <w:rFonts w:ascii="Times New Roman" w:eastAsia="Times New Roman" w:hAnsi="Times New Roman"/>
          <w:sz w:val="28"/>
          <w:szCs w:val="28"/>
          <w:bdr w:val="none" w:sz="0" w:space="0" w:color="auto" w:frame="1"/>
          <w:shd w:val="clear" w:color="auto" w:fill="FFFFFF"/>
          <w:lang w:val="uk-UA"/>
        </w:rPr>
        <w:t xml:space="preserve">овідного періоду минулого року </w:t>
      </w:r>
      <w:r w:rsidRPr="005A7C99">
        <w:rPr>
          <w:rFonts w:ascii="Times New Roman" w:eastAsia="Times New Roman" w:hAnsi="Times New Roman"/>
          <w:sz w:val="28"/>
          <w:szCs w:val="28"/>
          <w:bdr w:val="none" w:sz="0" w:space="0" w:color="auto" w:frame="1"/>
          <w:shd w:val="clear" w:color="auto" w:fill="FFFFFF"/>
          <w:lang w:val="uk-UA"/>
        </w:rPr>
        <w:t>становить  97,6%, або на 105,7 тис.грн., менше (у минулому році було надходження від такого джерела   надходжень – «Кошти від відчуження майна, що перебуває в комунальній власності на суму 293,5 тис.грн.)</w:t>
      </w:r>
      <w:r w:rsidR="002C57CB">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xml:space="preserve">Виконання бюджету за </w:t>
      </w:r>
      <w:r w:rsidRPr="00DF03C2">
        <w:rPr>
          <w:rFonts w:ascii="Times New Roman" w:eastAsia="Times New Roman" w:hAnsi="Times New Roman"/>
          <w:sz w:val="28"/>
          <w:szCs w:val="28"/>
          <w:bdr w:val="none" w:sz="0" w:space="0" w:color="auto" w:frame="1"/>
          <w:shd w:val="clear" w:color="auto" w:fill="FFFFFF"/>
          <w:lang w:val="uk-UA"/>
        </w:rPr>
        <w:t>видатками</w:t>
      </w:r>
      <w:r w:rsidR="00A52CCC" w:rsidRPr="00DF03C2">
        <w:rPr>
          <w:rFonts w:ascii="Times New Roman" w:eastAsia="Times New Roman" w:hAnsi="Times New Roman"/>
          <w:sz w:val="28"/>
          <w:szCs w:val="28"/>
          <w:bdr w:val="none" w:sz="0" w:space="0" w:color="auto" w:frame="1"/>
          <w:shd w:val="clear" w:color="auto" w:fill="FFFFFF"/>
          <w:lang w:val="uk-UA"/>
        </w:rPr>
        <w:t xml:space="preserve"> (</w:t>
      </w:r>
      <w:r w:rsidRPr="00DF03C2">
        <w:rPr>
          <w:rFonts w:ascii="Times New Roman" w:eastAsia="Times New Roman" w:hAnsi="Times New Roman"/>
          <w:sz w:val="28"/>
          <w:szCs w:val="28"/>
          <w:bdr w:val="none" w:sz="0" w:space="0" w:color="auto" w:frame="1"/>
          <w:shd w:val="clear" w:color="auto" w:fill="FFFFFF"/>
          <w:lang w:val="uk-UA"/>
        </w:rPr>
        <w:t>загальний</w:t>
      </w:r>
      <w:r w:rsidRPr="005A7C99">
        <w:rPr>
          <w:rFonts w:ascii="Times New Roman" w:eastAsia="Times New Roman" w:hAnsi="Times New Roman"/>
          <w:sz w:val="28"/>
          <w:szCs w:val="28"/>
          <w:bdr w:val="none" w:sz="0" w:space="0" w:color="auto" w:frame="1"/>
          <w:shd w:val="clear" w:color="auto" w:fill="FFFFFF"/>
          <w:lang w:val="uk-UA"/>
        </w:rPr>
        <w:t xml:space="preserve"> фонд+спеціальний фонд) за звітний період 202</w:t>
      </w:r>
      <w:r w:rsidRPr="005A7C99">
        <w:rPr>
          <w:rFonts w:ascii="Times New Roman" w:eastAsia="Times New Roman" w:hAnsi="Times New Roman"/>
          <w:sz w:val="28"/>
          <w:szCs w:val="28"/>
          <w:bdr w:val="none" w:sz="0" w:space="0" w:color="auto" w:frame="1"/>
          <w:shd w:val="clear" w:color="auto" w:fill="FFFFFF"/>
        </w:rPr>
        <w:t>4</w:t>
      </w:r>
      <w:r w:rsidRPr="005A7C99">
        <w:rPr>
          <w:rFonts w:ascii="Times New Roman" w:eastAsia="Times New Roman" w:hAnsi="Times New Roman"/>
          <w:sz w:val="28"/>
          <w:szCs w:val="28"/>
          <w:bdr w:val="none" w:sz="0" w:space="0" w:color="auto" w:frame="1"/>
          <w:shd w:val="clear" w:color="auto" w:fill="FFFFFF"/>
          <w:lang w:val="uk-UA"/>
        </w:rPr>
        <w:t xml:space="preserve"> року становить </w:t>
      </w:r>
      <w:r w:rsidRPr="005A7C99">
        <w:rPr>
          <w:rFonts w:ascii="Times New Roman" w:eastAsia="Times New Roman" w:hAnsi="Times New Roman"/>
          <w:sz w:val="28"/>
          <w:szCs w:val="28"/>
          <w:bdr w:val="none" w:sz="0" w:space="0" w:color="auto" w:frame="1"/>
          <w:shd w:val="clear" w:color="auto" w:fill="FFFFFF"/>
        </w:rPr>
        <w:t>89.8</w:t>
      </w:r>
      <w:r w:rsidRPr="005A7C99">
        <w:rPr>
          <w:rFonts w:ascii="Times New Roman" w:eastAsia="Times New Roman" w:hAnsi="Times New Roman"/>
          <w:sz w:val="28"/>
          <w:szCs w:val="28"/>
          <w:bdr w:val="none" w:sz="0" w:space="0" w:color="auto" w:frame="1"/>
          <w:shd w:val="clear" w:color="auto" w:fill="FFFFFF"/>
          <w:lang w:val="uk-UA"/>
        </w:rPr>
        <w:t xml:space="preserve">%, при плані </w:t>
      </w:r>
      <w:r w:rsidRPr="005A7C99">
        <w:rPr>
          <w:rFonts w:ascii="Times New Roman" w:eastAsia="Times New Roman" w:hAnsi="Times New Roman"/>
          <w:sz w:val="28"/>
          <w:szCs w:val="28"/>
          <w:bdr w:val="none" w:sz="0" w:space="0" w:color="auto" w:frame="1"/>
          <w:shd w:val="clear" w:color="auto" w:fill="FFFFFF"/>
        </w:rPr>
        <w:t>286194.3</w:t>
      </w:r>
      <w:r w:rsidRPr="005A7C99">
        <w:rPr>
          <w:rFonts w:ascii="Times New Roman" w:eastAsia="Times New Roman" w:hAnsi="Times New Roman"/>
          <w:sz w:val="28"/>
          <w:szCs w:val="28"/>
          <w:bdr w:val="none" w:sz="0" w:space="0" w:color="auto" w:frame="1"/>
          <w:shd w:val="clear" w:color="auto" w:fill="FFFFFF"/>
          <w:lang w:val="uk-UA"/>
        </w:rPr>
        <w:t xml:space="preserve"> тис. грн. фактично виконано </w:t>
      </w:r>
      <w:r w:rsidRPr="005A7C99">
        <w:rPr>
          <w:rFonts w:ascii="Times New Roman" w:eastAsia="Times New Roman" w:hAnsi="Times New Roman"/>
          <w:sz w:val="28"/>
          <w:szCs w:val="28"/>
          <w:bdr w:val="none" w:sz="0" w:space="0" w:color="auto" w:frame="1"/>
          <w:shd w:val="clear" w:color="auto" w:fill="FFFFFF"/>
        </w:rPr>
        <w:t>257019</w:t>
      </w:r>
      <w:r w:rsidRPr="005A7C99">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rPr>
        <w:t>8</w:t>
      </w:r>
      <w:r w:rsidRPr="005A7C99">
        <w:rPr>
          <w:rFonts w:ascii="Times New Roman" w:eastAsia="Times New Roman" w:hAnsi="Times New Roman"/>
          <w:sz w:val="28"/>
          <w:szCs w:val="28"/>
          <w:bdr w:val="none" w:sz="0" w:space="0" w:color="auto" w:frame="1"/>
          <w:shd w:val="clear" w:color="auto" w:fill="FFFFFF"/>
          <w:lang w:val="uk-UA"/>
        </w:rPr>
        <w:t xml:space="preserve">  тис. грн.  або на  </w:t>
      </w:r>
      <w:r w:rsidRPr="005A7C99">
        <w:rPr>
          <w:rFonts w:ascii="Times New Roman" w:eastAsia="Times New Roman" w:hAnsi="Times New Roman"/>
          <w:sz w:val="28"/>
          <w:szCs w:val="28"/>
          <w:bdr w:val="none" w:sz="0" w:space="0" w:color="auto" w:frame="1"/>
          <w:shd w:val="clear" w:color="auto" w:fill="FFFFFF"/>
        </w:rPr>
        <w:t>29171</w:t>
      </w:r>
      <w:r w:rsidRPr="005A7C99">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rPr>
        <w:t>5</w:t>
      </w:r>
      <w:r w:rsidRPr="005A7C99">
        <w:rPr>
          <w:rFonts w:ascii="Times New Roman" w:eastAsia="Times New Roman" w:hAnsi="Times New Roman"/>
          <w:sz w:val="28"/>
          <w:szCs w:val="28"/>
          <w:bdr w:val="none" w:sz="0" w:space="0" w:color="auto" w:frame="1"/>
          <w:shd w:val="clear" w:color="auto" w:fill="FFFFFF"/>
          <w:lang w:val="uk-UA"/>
        </w:rPr>
        <w:t xml:space="preserve"> тис. грн. менше, в тому числі: загальний фонд виконаний на 92,2 %, при плані 229993,1 тис. грн. виконано 211322,6 тис.грн. або на</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18670,5 тис. грн. менше плану, спеціальний </w:t>
      </w:r>
      <w:r w:rsidRPr="005A7C99">
        <w:rPr>
          <w:rFonts w:ascii="Times New Roman" w:eastAsia="Times New Roman" w:hAnsi="Times New Roman"/>
          <w:sz w:val="28"/>
          <w:szCs w:val="28"/>
          <w:bdr w:val="none" w:sz="0" w:space="0" w:color="auto" w:frame="1"/>
          <w:shd w:val="clear" w:color="auto" w:fill="FFFFFF"/>
          <w:lang w:val="uk-UA"/>
        </w:rPr>
        <w:lastRenderedPageBreak/>
        <w:t>фонд виконаний на 81,3 %, при плані 56198,2 тис. грн. виконано 45697,3 тис. грн. або на 10501,0 тис.грн. менше плану, в тому числі:</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видатки на державне управління виконані у сумі 30318,2 тис. грн, що на 812,7 тис. грн або на 2,6 % менше план</w:t>
      </w:r>
      <w:r w:rsidR="00A52CCC">
        <w:rPr>
          <w:rFonts w:ascii="Times New Roman" w:eastAsia="Times New Roman" w:hAnsi="Times New Roman"/>
          <w:sz w:val="28"/>
          <w:szCs w:val="28"/>
          <w:bdr w:val="none" w:sz="0" w:space="0" w:color="auto" w:frame="1"/>
          <w:shd w:val="clear" w:color="auto" w:fill="FFFFFF"/>
          <w:lang w:val="uk-UA"/>
        </w:rPr>
        <w:t>у</w:t>
      </w:r>
      <w:r w:rsidRPr="005A7C99">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видатки на освіту виконані у сумі 139420,0 тис. грн., що на 12114,6 або на 8 % менше план</w:t>
      </w:r>
      <w:r w:rsidR="00A52CCC">
        <w:rPr>
          <w:rFonts w:ascii="Times New Roman" w:eastAsia="Times New Roman" w:hAnsi="Times New Roman"/>
          <w:sz w:val="28"/>
          <w:szCs w:val="28"/>
          <w:bdr w:val="none" w:sz="0" w:space="0" w:color="auto" w:frame="1"/>
          <w:shd w:val="clear" w:color="auto" w:fill="FFFFFF"/>
          <w:lang w:val="uk-UA"/>
        </w:rPr>
        <w:t>у</w:t>
      </w:r>
      <w:r w:rsidRPr="005A7C99">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видатки на охорону здоров’я виконані у сумі 5970,8 тис. грн., що на 565,9 тис. грн. або на 8,7 % менше план</w:t>
      </w:r>
      <w:r w:rsidR="00A52CCC">
        <w:rPr>
          <w:rFonts w:ascii="Times New Roman" w:eastAsia="Times New Roman" w:hAnsi="Times New Roman"/>
          <w:sz w:val="28"/>
          <w:szCs w:val="28"/>
          <w:bdr w:val="none" w:sz="0" w:space="0" w:color="auto" w:frame="1"/>
          <w:shd w:val="clear" w:color="auto" w:fill="FFFFFF"/>
          <w:lang w:val="uk-UA"/>
        </w:rPr>
        <w:t>у</w:t>
      </w:r>
      <w:r w:rsidRPr="005A7C99">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видатки на соціальний захист виконані у сумі 11274,7 тис. грн. , що на 744,6 тис. грн. або на 6,2 % менше план</w:t>
      </w:r>
      <w:r w:rsidR="00A52CCC">
        <w:rPr>
          <w:rFonts w:ascii="Times New Roman" w:eastAsia="Times New Roman" w:hAnsi="Times New Roman"/>
          <w:sz w:val="28"/>
          <w:szCs w:val="28"/>
          <w:bdr w:val="none" w:sz="0" w:space="0" w:color="auto" w:frame="1"/>
          <w:shd w:val="clear" w:color="auto" w:fill="FFFFFF"/>
          <w:lang w:val="uk-UA"/>
        </w:rPr>
        <w:t>у</w:t>
      </w:r>
      <w:r w:rsidRPr="005A7C99">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видатки на культуру виконані у сумі 9159,7 тис. грн, що на 554,3 тис. грн. або на 5,7 % менше плану;</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-видатки на фізичну культуру виконані у сумі 1277,6 тис. грн., що на 401,3 тис. грн. або на 23,9 % менше плану;</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видатки на житлово-комунальне господарство виконані у сумі 14794,6 тис. грн., що на 437,8 тис. грн. або на 2,9% менше план</w:t>
      </w:r>
      <w:r w:rsidR="00A52CCC">
        <w:rPr>
          <w:rFonts w:ascii="Times New Roman" w:eastAsia="Times New Roman" w:hAnsi="Times New Roman"/>
          <w:sz w:val="28"/>
          <w:szCs w:val="28"/>
          <w:bdr w:val="none" w:sz="0" w:space="0" w:color="auto" w:frame="1"/>
          <w:shd w:val="clear" w:color="auto" w:fill="FFFFFF"/>
          <w:lang w:val="uk-UA"/>
        </w:rPr>
        <w:t>у</w:t>
      </w:r>
      <w:r w:rsidRPr="005A7C99">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видатки на іншу економічну діяльність (капітальний ремонт об’єктів комунальної власності, ремонт доріг, тех</w:t>
      </w:r>
      <w:r w:rsidR="00A52CCC">
        <w:rPr>
          <w:rFonts w:ascii="Times New Roman" w:eastAsia="Times New Roman" w:hAnsi="Times New Roman"/>
          <w:sz w:val="28"/>
          <w:szCs w:val="28"/>
          <w:bdr w:val="none" w:sz="0" w:space="0" w:color="auto" w:frame="1"/>
          <w:shd w:val="clear" w:color="auto" w:fill="FFFFFF"/>
          <w:lang w:val="uk-UA"/>
        </w:rPr>
        <w:t xml:space="preserve">нічна </w:t>
      </w:r>
      <w:r w:rsidRPr="005A7C99">
        <w:rPr>
          <w:rFonts w:ascii="Times New Roman" w:eastAsia="Times New Roman" w:hAnsi="Times New Roman"/>
          <w:sz w:val="28"/>
          <w:szCs w:val="28"/>
          <w:bdr w:val="none" w:sz="0" w:space="0" w:color="auto" w:frame="1"/>
          <w:shd w:val="clear" w:color="auto" w:fill="FFFFFF"/>
          <w:lang w:val="uk-UA"/>
        </w:rPr>
        <w:t>документація</w:t>
      </w:r>
      <w:r w:rsidR="00A52CCC">
        <w:rPr>
          <w:rFonts w:ascii="Times New Roman" w:eastAsia="Times New Roman" w:hAnsi="Times New Roman"/>
          <w:sz w:val="28"/>
          <w:szCs w:val="28"/>
          <w:bdr w:val="none" w:sz="0" w:space="0" w:color="auto" w:frame="1"/>
          <w:shd w:val="clear" w:color="auto" w:fill="FFFFFF"/>
          <w:lang w:val="uk-UA"/>
        </w:rPr>
        <w:t xml:space="preserve"> та</w:t>
      </w:r>
      <w:r w:rsidRPr="005A7C99">
        <w:rPr>
          <w:rFonts w:ascii="Times New Roman" w:eastAsia="Times New Roman" w:hAnsi="Times New Roman"/>
          <w:sz w:val="28"/>
          <w:szCs w:val="28"/>
          <w:bdr w:val="none" w:sz="0" w:space="0" w:color="auto" w:frame="1"/>
          <w:shd w:val="clear" w:color="auto" w:fill="FFFFFF"/>
          <w:lang w:val="uk-UA"/>
        </w:rPr>
        <w:t xml:space="preserve"> ін.) виконано на 18882,2тис. грн., що на 1361,3 тис</w:t>
      </w:r>
      <w:r w:rsidR="00A52CCC">
        <w:rPr>
          <w:rFonts w:ascii="Times New Roman" w:eastAsia="Times New Roman" w:hAnsi="Times New Roman"/>
          <w:sz w:val="28"/>
          <w:szCs w:val="28"/>
          <w:bdr w:val="none" w:sz="0" w:space="0" w:color="auto" w:frame="1"/>
          <w:shd w:val="clear" w:color="auto" w:fill="FFFFFF"/>
          <w:lang w:val="uk-UA"/>
        </w:rPr>
        <w:t>. грн. або на 6,7% менше плану;</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інша діяльність (заходи запобігання та ліквідації надзвичайних ситуацій, включаючи ремонт та облаштуванні укриттів, придбання модульних укриттів, забезпечення паливно-мастильними матеріалами, заходи територіальної оборони) виконано на 22230,2 тис. грн., що на 11776,0 тис. грн. або на 34,6% менше план</w:t>
      </w:r>
      <w:r w:rsidR="00A52CCC">
        <w:rPr>
          <w:rFonts w:ascii="Times New Roman" w:eastAsia="Times New Roman" w:hAnsi="Times New Roman"/>
          <w:sz w:val="28"/>
          <w:szCs w:val="28"/>
          <w:bdr w:val="none" w:sz="0" w:space="0" w:color="auto" w:frame="1"/>
          <w:shd w:val="clear" w:color="auto" w:fill="FFFFFF"/>
          <w:lang w:val="uk-UA"/>
        </w:rPr>
        <w:t>у</w:t>
      </w:r>
      <w:r w:rsidRPr="005A7C99">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міжбюджетні трансферти (субвенція в/ч, СДПЧ, РВ УМВС, обласний бюджет, Подільська РДА)  виконано у сумі 3691,9 тис. грн. , що на 402,8 тис. грн., або 9,9 % менше план</w:t>
      </w:r>
      <w:r w:rsidR="00A52CCC">
        <w:rPr>
          <w:rFonts w:ascii="Times New Roman" w:eastAsia="Times New Roman" w:hAnsi="Times New Roman"/>
          <w:sz w:val="28"/>
          <w:szCs w:val="28"/>
          <w:bdr w:val="none" w:sz="0" w:space="0" w:color="auto" w:frame="1"/>
          <w:shd w:val="clear" w:color="auto" w:fill="FFFFFF"/>
          <w:lang w:val="uk-UA"/>
        </w:rPr>
        <w:t>у</w:t>
      </w:r>
      <w:r w:rsidRPr="005A7C99">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В загальні структурі видатків бюджету:</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видатки на заробітну плату з нарахуваннями склали 152494,5 тис. грн., або 59,3 % в загальному обсязі видатків;</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капітальні видатки (бюджет розвитку) склали 41584,6 тис. грн., що складає 16,2% в загальному обсязі видатків;</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трансферти підприємствам (фінансова підтримка комунальних підприємств) склали 20373,1 тис. грн. або 7,9% в загальному обсязі видатків;</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видатки на оплату комунальних послуг та енергоносіїв склали 14057,4 тис. грн., або 5,5% в загальному обсязі видатків;</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продукти харчування 8406,5 тис. грн., або 3,2% в загальному обсязі видатків;</w:t>
      </w:r>
    </w:p>
    <w:p w:rsidR="00B41456" w:rsidRPr="005A7C99" w:rsidRDefault="00A52CCC"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соціальне</w:t>
      </w:r>
      <w:r w:rsidR="00B41456" w:rsidRPr="005A7C99">
        <w:rPr>
          <w:rFonts w:ascii="Times New Roman" w:eastAsia="Times New Roman" w:hAnsi="Times New Roman"/>
          <w:sz w:val="28"/>
          <w:szCs w:val="28"/>
          <w:bdr w:val="none" w:sz="0" w:space="0" w:color="auto" w:frame="1"/>
          <w:shd w:val="clear" w:color="auto" w:fill="FFFFFF"/>
          <w:lang w:val="uk-UA"/>
        </w:rPr>
        <w:t xml:space="preserve"> забезпечення 1350,6 тис. грн., або 0,5% в загальному обсязі видатків;</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ab/>
        <w:t>- придбання предметів, матеріалів, оплата послуг, інші поточні видатки на утримання установ 17024,9 тис. грн або 6,6% в загальному обсязі видатків.</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ab/>
        <w:t xml:space="preserve">За 2024 рік профінансовані </w:t>
      </w:r>
      <w:r w:rsidRPr="00DF03C2">
        <w:rPr>
          <w:rFonts w:ascii="Times New Roman" w:eastAsia="Times New Roman" w:hAnsi="Times New Roman"/>
          <w:sz w:val="28"/>
          <w:szCs w:val="28"/>
          <w:bdr w:val="none" w:sz="0" w:space="0" w:color="auto" w:frame="1"/>
          <w:shd w:val="clear" w:color="auto" w:fill="FFFFFF"/>
          <w:lang w:val="uk-UA"/>
        </w:rPr>
        <w:t>капітальні видатки бюджету розвитку у загальній  сумі 41540,8 тис. грн.</w:t>
      </w:r>
      <w:r w:rsidRPr="005A7C99">
        <w:rPr>
          <w:rFonts w:ascii="Times New Roman" w:eastAsia="Times New Roman" w:hAnsi="Times New Roman"/>
          <w:sz w:val="28"/>
          <w:szCs w:val="28"/>
          <w:bdr w:val="none" w:sz="0" w:space="0" w:color="auto" w:frame="1"/>
          <w:shd w:val="clear" w:color="auto" w:fill="FFFFFF"/>
          <w:lang w:val="uk-UA"/>
        </w:rPr>
        <w:t xml:space="preserve">, з них за рахунок субвенції з обласного бюджету Одеської області профінансовані капітальні видатки на загальну суму 19329,6 тис. грн. </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В розрізі галузей капітальні видатки склали:</w:t>
      </w:r>
    </w:p>
    <w:p w:rsidR="00B41456" w:rsidRPr="00DF03C2"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lastRenderedPageBreak/>
        <w:t xml:space="preserve">- </w:t>
      </w:r>
      <w:r w:rsidR="002C57CB" w:rsidRPr="00DF03C2">
        <w:rPr>
          <w:rFonts w:ascii="Times New Roman" w:eastAsia="Times New Roman" w:hAnsi="Times New Roman"/>
          <w:sz w:val="28"/>
          <w:szCs w:val="28"/>
          <w:bdr w:val="none" w:sz="0" w:space="0" w:color="auto" w:frame="1"/>
          <w:shd w:val="clear" w:color="auto" w:fill="FFFFFF"/>
          <w:lang w:val="uk-UA"/>
        </w:rPr>
        <w:t xml:space="preserve">  </w:t>
      </w:r>
      <w:r w:rsidRPr="00DF03C2">
        <w:rPr>
          <w:rFonts w:ascii="Times New Roman" w:eastAsia="Times New Roman" w:hAnsi="Times New Roman"/>
          <w:sz w:val="28"/>
          <w:szCs w:val="28"/>
          <w:bdr w:val="none" w:sz="0" w:space="0" w:color="auto" w:frame="1"/>
          <w:shd w:val="clear" w:color="auto" w:fill="FFFFFF"/>
          <w:lang w:val="uk-UA"/>
        </w:rPr>
        <w:t>по галузі «Управління» - 570,96 тис. грн., а саме: сонячні панелі;</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 xml:space="preserve">- по галузі «Освіта» - 2468,1 тис. грн., а саме: </w:t>
      </w:r>
      <w:r w:rsidR="00A52CCC" w:rsidRPr="00DF03C2">
        <w:rPr>
          <w:rFonts w:ascii="Times New Roman" w:eastAsia="Times New Roman" w:hAnsi="Times New Roman"/>
          <w:sz w:val="28"/>
          <w:szCs w:val="28"/>
          <w:bdr w:val="none" w:sz="0" w:space="0" w:color="auto" w:frame="1"/>
          <w:shd w:val="clear" w:color="auto" w:fill="FFFFFF"/>
          <w:lang w:val="uk-UA"/>
        </w:rPr>
        <w:t>мультимедійне</w:t>
      </w:r>
      <w:r w:rsidRPr="00DF03C2">
        <w:rPr>
          <w:rFonts w:ascii="Times New Roman" w:eastAsia="Times New Roman" w:hAnsi="Times New Roman"/>
          <w:sz w:val="28"/>
          <w:szCs w:val="28"/>
          <w:bdr w:val="none" w:sz="0" w:space="0" w:color="auto" w:frame="1"/>
          <w:shd w:val="clear" w:color="auto" w:fill="FFFFFF"/>
          <w:lang w:val="uk-UA"/>
        </w:rPr>
        <w:t xml:space="preserve"> обладнання</w:t>
      </w:r>
      <w:r w:rsidR="00A52CCC" w:rsidRPr="00DF03C2">
        <w:rPr>
          <w:rFonts w:ascii="Times New Roman" w:eastAsia="Times New Roman" w:hAnsi="Times New Roman"/>
          <w:sz w:val="28"/>
          <w:szCs w:val="28"/>
          <w:bdr w:val="none" w:sz="0" w:space="0" w:color="auto" w:frame="1"/>
          <w:shd w:val="clear" w:color="auto" w:fill="FFFFFF"/>
          <w:lang w:val="uk-UA"/>
        </w:rPr>
        <w:t xml:space="preserve"> </w:t>
      </w:r>
      <w:r w:rsidRPr="00DF03C2">
        <w:rPr>
          <w:rFonts w:ascii="Times New Roman" w:eastAsia="Times New Roman" w:hAnsi="Times New Roman"/>
          <w:sz w:val="28"/>
          <w:szCs w:val="28"/>
          <w:bdr w:val="none" w:sz="0" w:space="0" w:color="auto" w:frame="1"/>
          <w:shd w:val="clear" w:color="auto" w:fill="FFFFFF"/>
          <w:lang w:val="uk-UA"/>
        </w:rPr>
        <w:t>-</w:t>
      </w:r>
      <w:r w:rsidR="00A52CCC" w:rsidRPr="00DF03C2">
        <w:rPr>
          <w:rFonts w:ascii="Times New Roman" w:eastAsia="Times New Roman" w:hAnsi="Times New Roman"/>
          <w:sz w:val="28"/>
          <w:szCs w:val="28"/>
          <w:bdr w:val="none" w:sz="0" w:space="0" w:color="auto" w:frame="1"/>
          <w:shd w:val="clear" w:color="auto" w:fill="FFFFFF"/>
          <w:lang w:val="uk-UA"/>
        </w:rPr>
        <w:t xml:space="preserve"> </w:t>
      </w:r>
      <w:r w:rsidRPr="00DF03C2">
        <w:rPr>
          <w:rFonts w:ascii="Times New Roman" w:eastAsia="Times New Roman" w:hAnsi="Times New Roman"/>
          <w:sz w:val="28"/>
          <w:szCs w:val="28"/>
          <w:bdr w:val="none" w:sz="0" w:space="0" w:color="auto" w:frame="1"/>
          <w:shd w:val="clear" w:color="auto" w:fill="FFFFFF"/>
          <w:lang w:val="uk-UA"/>
        </w:rPr>
        <w:t>706,7 тис. грн., духовка електрична</w:t>
      </w:r>
      <w:r w:rsidR="002C57CB" w:rsidRPr="00DF03C2">
        <w:rPr>
          <w:rFonts w:ascii="Times New Roman" w:eastAsia="Times New Roman" w:hAnsi="Times New Roman"/>
          <w:sz w:val="28"/>
          <w:szCs w:val="28"/>
          <w:bdr w:val="none" w:sz="0" w:space="0" w:color="auto" w:frame="1"/>
          <w:shd w:val="clear" w:color="auto" w:fill="FFFFFF"/>
          <w:lang w:val="uk-UA"/>
        </w:rPr>
        <w:t xml:space="preserve"> </w:t>
      </w:r>
      <w:r w:rsidRPr="00DF03C2">
        <w:rPr>
          <w:rFonts w:ascii="Times New Roman" w:eastAsia="Times New Roman" w:hAnsi="Times New Roman"/>
          <w:sz w:val="28"/>
          <w:szCs w:val="28"/>
          <w:bdr w:val="none" w:sz="0" w:space="0" w:color="auto" w:frame="1"/>
          <w:shd w:val="clear" w:color="auto" w:fill="FFFFFF"/>
          <w:lang w:val="uk-UA"/>
        </w:rPr>
        <w:t>-</w:t>
      </w:r>
      <w:r w:rsidR="002C57CB" w:rsidRPr="00DF03C2">
        <w:rPr>
          <w:rFonts w:ascii="Times New Roman" w:eastAsia="Times New Roman" w:hAnsi="Times New Roman"/>
          <w:sz w:val="28"/>
          <w:szCs w:val="28"/>
          <w:bdr w:val="none" w:sz="0" w:space="0" w:color="auto" w:frame="1"/>
          <w:shd w:val="clear" w:color="auto" w:fill="FFFFFF"/>
          <w:lang w:val="uk-UA"/>
        </w:rPr>
        <w:t xml:space="preserve"> </w:t>
      </w:r>
      <w:r w:rsidRPr="00DF03C2">
        <w:rPr>
          <w:rFonts w:ascii="Times New Roman" w:eastAsia="Times New Roman" w:hAnsi="Times New Roman"/>
          <w:sz w:val="28"/>
          <w:szCs w:val="28"/>
          <w:bdr w:val="none" w:sz="0" w:space="0" w:color="auto" w:frame="1"/>
          <w:shd w:val="clear" w:color="auto" w:fill="FFFFFF"/>
          <w:lang w:val="uk-UA"/>
        </w:rPr>
        <w:t>42,2 тис. грн,</w:t>
      </w:r>
      <w:r w:rsidRPr="00DF03C2">
        <w:rPr>
          <w:lang w:val="uk-UA"/>
        </w:rPr>
        <w:t xml:space="preserve"> </w:t>
      </w:r>
      <w:r w:rsidRPr="00DF03C2">
        <w:rPr>
          <w:rFonts w:ascii="Times New Roman" w:eastAsia="Times New Roman" w:hAnsi="Times New Roman"/>
          <w:sz w:val="28"/>
          <w:szCs w:val="28"/>
          <w:bdr w:val="none" w:sz="0" w:space="0" w:color="auto" w:frame="1"/>
          <w:shd w:val="clear" w:color="auto" w:fill="FFFFFF"/>
          <w:lang w:val="uk-UA"/>
        </w:rPr>
        <w:t>засоби</w:t>
      </w:r>
      <w:r w:rsidRPr="005A7C99">
        <w:rPr>
          <w:rFonts w:ascii="Times New Roman" w:eastAsia="Times New Roman" w:hAnsi="Times New Roman"/>
          <w:sz w:val="28"/>
          <w:szCs w:val="28"/>
          <w:bdr w:val="none" w:sz="0" w:space="0" w:color="auto" w:frame="1"/>
          <w:shd w:val="clear" w:color="auto" w:fill="FFFFFF"/>
          <w:lang w:val="uk-UA"/>
        </w:rPr>
        <w:t xml:space="preserve"> навчання та обладнання для навчальних кабінетів предмета «Захист України» закладів освіти, які забезпечують здобуття повної загальної середньої освіти</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-650,3 тис. грн.,</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засоби навчання та обладнання, комп’ютерного та мультимедійного обладнання для навчальних кабінетів природничої галузі освіти</w:t>
      </w:r>
      <w:r w:rsidR="005A7C99" w:rsidRPr="005A7C99">
        <w:rPr>
          <w:rFonts w:ascii="Times New Roman" w:eastAsia="Times New Roman" w:hAnsi="Times New Roman"/>
          <w:sz w:val="28"/>
          <w:szCs w:val="28"/>
          <w:bdr w:val="none" w:sz="0" w:space="0" w:color="auto" w:frame="1"/>
          <w:shd w:val="clear" w:color="auto" w:fill="FFFFFF"/>
          <w:lang w:val="uk-UA"/>
        </w:rPr>
        <w:t>, я</w:t>
      </w:r>
      <w:r w:rsidRPr="005A7C99">
        <w:rPr>
          <w:rFonts w:ascii="Times New Roman" w:eastAsia="Times New Roman" w:hAnsi="Times New Roman"/>
          <w:sz w:val="28"/>
          <w:szCs w:val="28"/>
          <w:bdr w:val="none" w:sz="0" w:space="0" w:color="auto" w:frame="1"/>
          <w:shd w:val="clear" w:color="auto" w:fill="FFFFFF"/>
          <w:lang w:val="uk-UA"/>
        </w:rPr>
        <w:t>кі здійснюють освітній процес</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1052,5 тис. грн., виготовлення ПКД по </w:t>
      </w:r>
      <w:r w:rsidR="005A7C99"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"Реконс</w:t>
      </w:r>
      <w:r w:rsidR="00A52CCC">
        <w:rPr>
          <w:rFonts w:ascii="Times New Roman" w:eastAsia="Times New Roman" w:hAnsi="Times New Roman"/>
          <w:sz w:val="28"/>
          <w:szCs w:val="28"/>
          <w:bdr w:val="none" w:sz="0" w:space="0" w:color="auto" w:frame="1"/>
          <w:shd w:val="clear" w:color="auto" w:fill="FFFFFF"/>
          <w:lang w:val="uk-UA"/>
        </w:rPr>
        <w:t xml:space="preserve">трукція системи газопостачання </w:t>
      </w:r>
      <w:r w:rsidRPr="005A7C99">
        <w:rPr>
          <w:rFonts w:ascii="Times New Roman" w:eastAsia="Times New Roman" w:hAnsi="Times New Roman"/>
          <w:sz w:val="28"/>
          <w:szCs w:val="28"/>
          <w:bdr w:val="none" w:sz="0" w:space="0" w:color="auto" w:frame="1"/>
          <w:shd w:val="clear" w:color="auto" w:fill="FFFFFF"/>
          <w:lang w:val="uk-UA"/>
        </w:rPr>
        <w:t>нежитл</w:t>
      </w:r>
      <w:r w:rsidR="005A7C99" w:rsidRPr="005A7C99">
        <w:rPr>
          <w:rFonts w:ascii="Times New Roman" w:eastAsia="Times New Roman" w:hAnsi="Times New Roman"/>
          <w:sz w:val="28"/>
          <w:szCs w:val="28"/>
          <w:bdr w:val="none" w:sz="0" w:space="0" w:color="auto" w:frame="1"/>
          <w:shd w:val="clear" w:color="auto" w:fill="FFFFFF"/>
          <w:lang w:val="uk-UA"/>
        </w:rPr>
        <w:t>ової будівлі з господарськими (</w:t>
      </w:r>
      <w:r w:rsidRPr="005A7C99">
        <w:rPr>
          <w:rFonts w:ascii="Times New Roman" w:eastAsia="Times New Roman" w:hAnsi="Times New Roman"/>
          <w:sz w:val="28"/>
          <w:szCs w:val="28"/>
          <w:bdr w:val="none" w:sz="0" w:space="0" w:color="auto" w:frame="1"/>
          <w:shd w:val="clear" w:color="auto" w:fill="FFFFFF"/>
          <w:lang w:val="uk-UA"/>
        </w:rPr>
        <w:t>допоміжними) будівлями та спорудами комунальної установи «Ананьївська музична школа імені Петра Івановича Ніщинського Ананьївської міської ради»</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002C57CB">
        <w:rPr>
          <w:rFonts w:ascii="Times New Roman" w:eastAsia="Times New Roman" w:hAnsi="Times New Roman"/>
          <w:sz w:val="28"/>
          <w:szCs w:val="28"/>
          <w:bdr w:val="none" w:sz="0" w:space="0" w:color="auto" w:frame="1"/>
          <w:shd w:val="clear" w:color="auto" w:fill="FFFFFF"/>
          <w:lang w:val="uk-UA"/>
        </w:rPr>
        <w:t>17,3 тис.грн.</w:t>
      </w:r>
      <w:r w:rsidRPr="005A7C99">
        <w:rPr>
          <w:rFonts w:ascii="Times New Roman" w:eastAsia="Times New Roman" w:hAnsi="Times New Roman"/>
          <w:sz w:val="28"/>
          <w:szCs w:val="28"/>
          <w:bdr w:val="none" w:sz="0" w:space="0" w:color="auto" w:frame="1"/>
          <w:shd w:val="clear" w:color="auto" w:fill="FFFFFF"/>
          <w:lang w:val="uk-UA"/>
        </w:rPr>
        <w:t>;</w:t>
      </w:r>
    </w:p>
    <w:p w:rsidR="00B41456" w:rsidRPr="00DF03C2"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b/>
          <w:sz w:val="28"/>
          <w:szCs w:val="28"/>
          <w:bdr w:val="none" w:sz="0" w:space="0" w:color="auto" w:frame="1"/>
          <w:shd w:val="clear" w:color="auto" w:fill="FFFFFF"/>
          <w:lang w:val="uk-UA"/>
        </w:rPr>
        <w:t>-</w:t>
      </w:r>
      <w:r w:rsidR="00A52CCC">
        <w:rPr>
          <w:rFonts w:ascii="Times New Roman" w:eastAsia="Times New Roman" w:hAnsi="Times New Roman"/>
          <w:b/>
          <w:sz w:val="28"/>
          <w:szCs w:val="28"/>
          <w:bdr w:val="none" w:sz="0" w:space="0" w:color="auto" w:frame="1"/>
          <w:shd w:val="clear" w:color="auto" w:fill="FFFFFF"/>
          <w:lang w:val="uk-UA"/>
        </w:rPr>
        <w:t xml:space="preserve"> </w:t>
      </w:r>
      <w:r w:rsidRPr="00DF03C2">
        <w:rPr>
          <w:rFonts w:ascii="Times New Roman" w:eastAsia="Times New Roman" w:hAnsi="Times New Roman"/>
          <w:sz w:val="28"/>
          <w:szCs w:val="28"/>
          <w:bdr w:val="none" w:sz="0" w:space="0" w:color="auto" w:frame="1"/>
          <w:shd w:val="clear" w:color="auto" w:fill="FFFFFF"/>
          <w:lang w:val="uk-UA"/>
        </w:rPr>
        <w:t xml:space="preserve">по галузі «Охорона </w:t>
      </w:r>
      <w:r w:rsidR="00A52CCC" w:rsidRPr="00DF03C2">
        <w:rPr>
          <w:rFonts w:ascii="Times New Roman" w:eastAsia="Times New Roman" w:hAnsi="Times New Roman"/>
          <w:sz w:val="28"/>
          <w:szCs w:val="28"/>
          <w:bdr w:val="none" w:sz="0" w:space="0" w:color="auto" w:frame="1"/>
          <w:shd w:val="clear" w:color="auto" w:fill="FFFFFF"/>
          <w:lang w:val="uk-UA"/>
        </w:rPr>
        <w:t>здоров’я</w:t>
      </w:r>
      <w:r w:rsidRPr="00DF03C2">
        <w:rPr>
          <w:rFonts w:ascii="Times New Roman" w:eastAsia="Times New Roman" w:hAnsi="Times New Roman"/>
          <w:sz w:val="28"/>
          <w:szCs w:val="28"/>
          <w:bdr w:val="none" w:sz="0" w:space="0" w:color="auto" w:frame="1"/>
          <w:shd w:val="clear" w:color="auto" w:fill="FFFFFF"/>
          <w:lang w:val="uk-UA"/>
        </w:rPr>
        <w:t>» - 160,0 тис. грн, а саме: котли газові 2 шт.;</w:t>
      </w:r>
    </w:p>
    <w:p w:rsidR="00B41456" w:rsidRPr="00DF03C2"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 по галузі «Культура» - 59,2 тис. грн., а саме: поповнення бібліотечного фонду;</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 по галузі «Житлово-комунальне господарство» - 1280,8 тис.грн., а</w:t>
      </w:r>
      <w:r w:rsidRPr="005A7C99">
        <w:rPr>
          <w:rFonts w:ascii="Times New Roman" w:eastAsia="Times New Roman" w:hAnsi="Times New Roman"/>
          <w:sz w:val="28"/>
          <w:szCs w:val="28"/>
          <w:bdr w:val="none" w:sz="0" w:space="0" w:color="auto" w:frame="1"/>
          <w:shd w:val="clear" w:color="auto" w:fill="FFFFFF"/>
          <w:lang w:val="uk-UA"/>
        </w:rPr>
        <w:t xml:space="preserve"> саме: роботи з встановлення бордюрів по вул.Гімназійна</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197,8 тис. грн.,</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капітальний ремонт тротуарного покриття по вул. Віталія Гуляєва від буд. №19 до перехрестя з вул. Козака Ананія та по вул. Козака Ананія від буд. №9а до перехрестя з вул. Віталія Гуляєва-772,4 тис. грн., автобусні зупинки (3 штуки)</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-310,0 тис. грн..</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 по галузі «Інша економічна діяльність» (капітальний ремонт об'єктів комунальної власності, придбання основних засобів) – 17588,8 тис. грн., а</w:t>
      </w:r>
      <w:r w:rsidRPr="005A7C99">
        <w:rPr>
          <w:rFonts w:ascii="Times New Roman" w:eastAsia="Times New Roman" w:hAnsi="Times New Roman"/>
          <w:sz w:val="28"/>
          <w:szCs w:val="28"/>
          <w:bdr w:val="none" w:sz="0" w:space="0" w:color="auto" w:frame="1"/>
          <w:shd w:val="clear" w:color="auto" w:fill="FFFFFF"/>
          <w:lang w:val="uk-UA"/>
        </w:rPr>
        <w:t xml:space="preserve"> саме: капітальний ремонт даху нежитлової будівлі </w:t>
      </w:r>
      <w:r w:rsidR="00134A9F">
        <w:rPr>
          <w:rFonts w:ascii="Times New Roman" w:eastAsia="Times New Roman" w:hAnsi="Times New Roman"/>
          <w:sz w:val="28"/>
          <w:szCs w:val="28"/>
          <w:bdr w:val="none" w:sz="0" w:space="0" w:color="auto" w:frame="1"/>
          <w:shd w:val="clear" w:color="auto" w:fill="FFFFFF"/>
          <w:lang w:val="uk-UA"/>
        </w:rPr>
        <w:t>к</w:t>
      </w:r>
      <w:r w:rsidRPr="005A7C99">
        <w:rPr>
          <w:rFonts w:ascii="Times New Roman" w:eastAsia="Times New Roman" w:hAnsi="Times New Roman"/>
          <w:sz w:val="28"/>
          <w:szCs w:val="28"/>
          <w:bdr w:val="none" w:sz="0" w:space="0" w:color="auto" w:frame="1"/>
          <w:shd w:val="clear" w:color="auto" w:fill="FFFFFF"/>
          <w:lang w:val="uk-UA"/>
        </w:rPr>
        <w:t>омунальної установи "Ананьївський ліцей №2</w:t>
      </w:r>
      <w:r w:rsidR="002C57CB">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1066,4 тис.грн,  капітальний ремонт даху, системи опалення будівлі комунальної установи "Центр позашкільної освіти та виховання</w:t>
      </w:r>
      <w:r w:rsidR="00134A9F">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1690,9 тис. грн., капітальний ремонт даху, заміна вікон нежитлової будівлі КУ "Заклад дошкільної освіти (ясла садок) "Золотий ключик" Ананьївської міської ради"</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2909,8 тис. грн., виготовлення </w:t>
      </w:r>
      <w:r w:rsidR="00A52CCC" w:rsidRPr="005A7C99">
        <w:rPr>
          <w:rFonts w:ascii="Times New Roman" w:eastAsia="Times New Roman" w:hAnsi="Times New Roman"/>
          <w:sz w:val="28"/>
          <w:szCs w:val="28"/>
          <w:bdr w:val="none" w:sz="0" w:space="0" w:color="auto" w:frame="1"/>
          <w:shd w:val="clear" w:color="auto" w:fill="FFFFFF"/>
          <w:lang w:val="uk-UA"/>
        </w:rPr>
        <w:t>проектно-кошторисної</w:t>
      </w:r>
      <w:r w:rsidRPr="005A7C99">
        <w:rPr>
          <w:rFonts w:ascii="Times New Roman" w:eastAsia="Times New Roman" w:hAnsi="Times New Roman"/>
          <w:sz w:val="28"/>
          <w:szCs w:val="28"/>
          <w:bdr w:val="none" w:sz="0" w:space="0" w:color="auto" w:frame="1"/>
          <w:shd w:val="clear" w:color="auto" w:fill="FFFFFF"/>
          <w:lang w:val="uk-UA"/>
        </w:rPr>
        <w:t xml:space="preserve"> документації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"Капітальний ремонт системи організованого водостоку будівлі КУ "Ананьївський ліцей №1</w:t>
      </w:r>
      <w:r w:rsidR="00134A9F">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134A9F">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52,8 тис. грн.,</w:t>
      </w:r>
      <w:r w:rsidRPr="005A7C99">
        <w:rPr>
          <w:lang w:val="uk-UA"/>
        </w:rPr>
        <w:t xml:space="preserve"> </w:t>
      </w:r>
      <w:r w:rsidR="00134A9F" w:rsidRPr="00134A9F">
        <w:rPr>
          <w:rFonts w:ascii="Times New Roman" w:hAnsi="Times New Roman"/>
          <w:sz w:val="28"/>
          <w:szCs w:val="28"/>
          <w:lang w:val="uk-UA"/>
        </w:rPr>
        <w:t>в</w:t>
      </w:r>
      <w:r w:rsidRPr="005A7C99">
        <w:rPr>
          <w:rFonts w:ascii="Times New Roman" w:eastAsia="Times New Roman" w:hAnsi="Times New Roman"/>
          <w:sz w:val="28"/>
          <w:szCs w:val="28"/>
          <w:bdr w:val="none" w:sz="0" w:space="0" w:color="auto" w:frame="1"/>
          <w:shd w:val="clear" w:color="auto" w:fill="FFFFFF"/>
          <w:lang w:val="uk-UA"/>
        </w:rPr>
        <w:t xml:space="preserve">иготовлення проєктно-кошторисної документації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"Капітальний ремонт даху нежитлової будівлі Ананьївської міської ради, за адресою:</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вул.Центральна,66, с.Романівка</w:t>
      </w:r>
      <w:r w:rsidR="00134A9F">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134A9F">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52,0 тис. грн.,</w:t>
      </w:r>
      <w:r w:rsidRPr="005A7C99">
        <w:rPr>
          <w:lang w:val="uk-UA"/>
        </w:rPr>
        <w:t xml:space="preserve"> </w:t>
      </w:r>
      <w:r w:rsidRPr="00134A9F">
        <w:rPr>
          <w:rFonts w:ascii="Times New Roman" w:hAnsi="Times New Roman"/>
          <w:sz w:val="28"/>
          <w:szCs w:val="28"/>
          <w:lang w:val="uk-UA"/>
        </w:rPr>
        <w:t>в</w:t>
      </w:r>
      <w:r w:rsidRPr="005A7C99">
        <w:rPr>
          <w:rFonts w:ascii="Times New Roman" w:eastAsia="Times New Roman" w:hAnsi="Times New Roman"/>
          <w:sz w:val="28"/>
          <w:szCs w:val="28"/>
          <w:bdr w:val="none" w:sz="0" w:space="0" w:color="auto" w:frame="1"/>
          <w:shd w:val="clear" w:color="auto" w:fill="FFFFFF"/>
          <w:lang w:val="uk-UA"/>
        </w:rPr>
        <w:t xml:space="preserve">иготовлення ПКД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Капітальний ремонт даху адміністративної будівлі літера "А" та гаражу літера "Б" КП "Ананьїв-водоканал</w:t>
      </w:r>
      <w:r w:rsidR="00134A9F">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134A9F">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38,9 тис. грн., </w:t>
      </w:r>
      <w:r w:rsidR="00134A9F">
        <w:rPr>
          <w:rFonts w:ascii="Times New Roman" w:eastAsia="Times New Roman" w:hAnsi="Times New Roman"/>
          <w:sz w:val="28"/>
          <w:szCs w:val="28"/>
          <w:bdr w:val="none" w:sz="0" w:space="0" w:color="auto" w:frame="1"/>
          <w:shd w:val="clear" w:color="auto" w:fill="FFFFFF"/>
          <w:lang w:val="uk-UA"/>
        </w:rPr>
        <w:t>в</w:t>
      </w:r>
      <w:r w:rsidRPr="005A7C99">
        <w:rPr>
          <w:rFonts w:ascii="Times New Roman" w:eastAsia="Times New Roman" w:hAnsi="Times New Roman"/>
          <w:sz w:val="28"/>
          <w:szCs w:val="28"/>
          <w:bdr w:val="none" w:sz="0" w:space="0" w:color="auto" w:frame="1"/>
          <w:shd w:val="clear" w:color="auto" w:fill="FFFFFF"/>
          <w:lang w:val="uk-UA"/>
        </w:rPr>
        <w:t xml:space="preserve">иготовлення ПКД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00134A9F">
        <w:rPr>
          <w:rFonts w:ascii="Times New Roman" w:eastAsia="Times New Roman" w:hAnsi="Times New Roman"/>
          <w:sz w:val="28"/>
          <w:szCs w:val="28"/>
          <w:bdr w:val="none" w:sz="0" w:space="0" w:color="auto" w:frame="1"/>
          <w:shd w:val="clear" w:color="auto" w:fill="FFFFFF"/>
          <w:lang w:val="uk-UA"/>
        </w:rPr>
        <w:t>«К</w:t>
      </w:r>
      <w:r w:rsidRPr="005A7C99">
        <w:rPr>
          <w:rFonts w:ascii="Times New Roman" w:eastAsia="Times New Roman" w:hAnsi="Times New Roman"/>
          <w:sz w:val="28"/>
          <w:szCs w:val="28"/>
          <w:bdr w:val="none" w:sz="0" w:space="0" w:color="auto" w:frame="1"/>
          <w:shd w:val="clear" w:color="auto" w:fill="FFFFFF"/>
          <w:lang w:val="uk-UA"/>
        </w:rPr>
        <w:t>апітальний ремонт даху нежитлової будівлі літера «А» Гандрабурівського дошкільного відділення</w:t>
      </w:r>
      <w:r w:rsidR="00134A9F">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38,9 тис.грн., виготовлення ПКД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w:t>
      </w:r>
      <w:r w:rsidR="00B62E0E">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Капітальний ремонт системи опалення нежитлової будівлі  комунальної  установи Жеребківський ліцей</w:t>
      </w:r>
      <w:r w:rsidR="00B62E0E">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38,9 тис. грн., виготовлення ПКД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w:t>
      </w:r>
      <w:r w:rsidR="00B62E0E">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Капітальний ремонт даху нежитлової  будівлі літера «А» та літера «Б» комунальної установи «Заклад дошкільної освіти (ясла-садок) «Сонечко»</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38,9 тис. грн., виготовлення ПКД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w:t>
      </w:r>
      <w:r w:rsidR="00B62E0E">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Капітальний ремонт даху нежитлової будівлі Ананьївської міської ради за адресою:</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вул/ Виноградова Вані, 21а,</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м. Ананьїв</w:t>
      </w:r>
      <w:r w:rsidR="00B62E0E">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38,9 тис. грн., виготовлення ПКД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w:t>
      </w:r>
      <w:r w:rsidR="00B62E0E">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Капітальний ремонт даху адмініст</w:t>
      </w:r>
      <w:r w:rsidR="00B62E0E">
        <w:rPr>
          <w:rFonts w:ascii="Times New Roman" w:eastAsia="Times New Roman" w:hAnsi="Times New Roman"/>
          <w:sz w:val="28"/>
          <w:szCs w:val="28"/>
          <w:bdr w:val="none" w:sz="0" w:space="0" w:color="auto" w:frame="1"/>
          <w:shd w:val="clear" w:color="auto" w:fill="FFFFFF"/>
          <w:lang w:val="uk-UA"/>
        </w:rPr>
        <w:t xml:space="preserve">ративної будівлі музичної школи» </w:t>
      </w:r>
      <w:r w:rsidRPr="005A7C99">
        <w:rPr>
          <w:rFonts w:ascii="Times New Roman" w:eastAsia="Times New Roman" w:hAnsi="Times New Roman"/>
          <w:sz w:val="28"/>
          <w:szCs w:val="28"/>
          <w:bdr w:val="none" w:sz="0" w:space="0" w:color="auto" w:frame="1"/>
          <w:shd w:val="clear" w:color="auto" w:fill="FFFFFF"/>
          <w:lang w:val="uk-UA"/>
        </w:rPr>
        <w:t>-</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38,9 тис. грн., виготовлення ПКД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00B62E0E">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 xml:space="preserve">Капітальний ремонт даху основної будівлі школи (А) початкових класів Романівської філії комунальної установи «Ананьївський </w:t>
      </w:r>
      <w:r w:rsidRPr="005A7C99">
        <w:rPr>
          <w:rFonts w:ascii="Times New Roman" w:eastAsia="Times New Roman" w:hAnsi="Times New Roman"/>
          <w:sz w:val="28"/>
          <w:szCs w:val="28"/>
          <w:bdr w:val="none" w:sz="0" w:space="0" w:color="auto" w:frame="1"/>
          <w:shd w:val="clear" w:color="auto" w:fill="FFFFFF"/>
          <w:lang w:val="uk-UA"/>
        </w:rPr>
        <w:lastRenderedPageBreak/>
        <w:t>ліцей №1</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- 38,9 тис. грн., виготовлення ПКД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w:t>
      </w:r>
      <w:r w:rsidR="00FB3FBB">
        <w:rPr>
          <w:rFonts w:ascii="Times New Roman" w:eastAsia="Times New Roman" w:hAnsi="Times New Roman"/>
          <w:sz w:val="28"/>
          <w:szCs w:val="28"/>
          <w:bdr w:val="none" w:sz="0" w:space="0" w:color="auto" w:frame="1"/>
          <w:shd w:val="clear" w:color="auto" w:fill="FFFFFF"/>
          <w:lang w:val="uk-UA"/>
        </w:rPr>
        <w:t xml:space="preserve"> </w:t>
      </w:r>
      <w:r w:rsidR="00B62E0E">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Капітальний ремонт основної будівлі (А', А'', А''', Ж) комунальної установи «Ананьївський ліцей №1</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79,9 тис. грн.,</w:t>
      </w:r>
      <w:r w:rsidRPr="005A7C99">
        <w:rPr>
          <w:lang w:val="uk-UA"/>
        </w:rPr>
        <w:t xml:space="preserve"> </w:t>
      </w:r>
      <w:r w:rsidRPr="00A52CCC">
        <w:rPr>
          <w:rFonts w:ascii="Times New Roman" w:eastAsia="Times New Roman" w:hAnsi="Times New Roman"/>
          <w:sz w:val="28"/>
          <w:szCs w:val="28"/>
          <w:bdr w:val="none" w:sz="0" w:space="0" w:color="auto" w:frame="1"/>
          <w:shd w:val="clear" w:color="auto" w:fill="FFFFFF"/>
          <w:lang w:val="uk-UA"/>
        </w:rPr>
        <w:t>к</w:t>
      </w:r>
      <w:r w:rsidRPr="005A7C99">
        <w:rPr>
          <w:rFonts w:ascii="Times New Roman" w:eastAsia="Times New Roman" w:hAnsi="Times New Roman"/>
          <w:sz w:val="28"/>
          <w:szCs w:val="28"/>
          <w:bdr w:val="none" w:sz="0" w:space="0" w:color="auto" w:frame="1"/>
          <w:shd w:val="clear" w:color="auto" w:fill="FFFFFF"/>
          <w:lang w:val="uk-UA"/>
        </w:rPr>
        <w:t>апітальний ремонт даху адміністративної будівлі музичної школи</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1162,4 тис. грн., капітальний ремонт даху нежитлової бу</w:t>
      </w:r>
      <w:r w:rsidR="00B62E0E">
        <w:rPr>
          <w:rFonts w:ascii="Times New Roman" w:eastAsia="Times New Roman" w:hAnsi="Times New Roman"/>
          <w:sz w:val="28"/>
          <w:szCs w:val="28"/>
          <w:bdr w:val="none" w:sz="0" w:space="0" w:color="auto" w:frame="1"/>
          <w:shd w:val="clear" w:color="auto" w:fill="FFFFFF"/>
          <w:lang w:val="uk-UA"/>
        </w:rPr>
        <w:t>дівлі Ананьївської міської ради</w:t>
      </w:r>
      <w:r w:rsidRPr="005A7C99">
        <w:rPr>
          <w:rFonts w:ascii="Times New Roman" w:eastAsia="Times New Roman" w:hAnsi="Times New Roman"/>
          <w:sz w:val="28"/>
          <w:szCs w:val="28"/>
          <w:bdr w:val="none" w:sz="0" w:space="0" w:color="auto" w:frame="1"/>
          <w:shd w:val="clear" w:color="auto" w:fill="FFFFFF"/>
          <w:lang w:val="uk-UA"/>
        </w:rPr>
        <w:t xml:space="preserve"> за адресою: вул.Центральна,66, с.Романівка</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987,8 тис.грн., капітальний ремонт даху адміністративної будівлі літера "А" та гаражу літера "Б" КП "Ананьїв-водоканал</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748,1 тис. грн.,</w:t>
      </w:r>
      <w:r w:rsidRPr="005A7C99">
        <w:rPr>
          <w:lang w:val="uk-UA"/>
        </w:rPr>
        <w:t xml:space="preserve"> </w:t>
      </w:r>
      <w:r w:rsidRPr="00A52CCC">
        <w:rPr>
          <w:rFonts w:ascii="Times New Roman" w:eastAsia="Times New Roman" w:hAnsi="Times New Roman"/>
          <w:sz w:val="28"/>
          <w:szCs w:val="28"/>
          <w:bdr w:val="none" w:sz="0" w:space="0" w:color="auto" w:frame="1"/>
          <w:shd w:val="clear" w:color="auto" w:fill="FFFFFF"/>
          <w:lang w:val="uk-UA"/>
        </w:rPr>
        <w:t>к</w:t>
      </w:r>
      <w:r w:rsidRPr="005A7C99">
        <w:rPr>
          <w:rFonts w:ascii="Times New Roman" w:eastAsia="Times New Roman" w:hAnsi="Times New Roman"/>
          <w:sz w:val="28"/>
          <w:szCs w:val="28"/>
          <w:bdr w:val="none" w:sz="0" w:space="0" w:color="auto" w:frame="1"/>
          <w:shd w:val="clear" w:color="auto" w:fill="FFFFFF"/>
          <w:lang w:val="uk-UA"/>
        </w:rPr>
        <w:t>апітальний ремонт даху нежитлової будівлі Ананьївської міської ради за адресою:</w:t>
      </w:r>
      <w:r w:rsidR="00B62E0E">
        <w:rPr>
          <w:rFonts w:ascii="Times New Roman" w:eastAsia="Times New Roman" w:hAnsi="Times New Roman"/>
          <w:sz w:val="28"/>
          <w:szCs w:val="28"/>
          <w:bdr w:val="none" w:sz="0" w:space="0" w:color="auto" w:frame="1"/>
          <w:shd w:val="clear" w:color="auto" w:fill="FFFFFF"/>
          <w:lang w:val="uk-UA"/>
        </w:rPr>
        <w:t xml:space="preserve"> вул.</w:t>
      </w:r>
      <w:r w:rsidRPr="005A7C99">
        <w:rPr>
          <w:rFonts w:ascii="Times New Roman" w:eastAsia="Times New Roman" w:hAnsi="Times New Roman"/>
          <w:sz w:val="28"/>
          <w:szCs w:val="28"/>
          <w:bdr w:val="none" w:sz="0" w:space="0" w:color="auto" w:frame="1"/>
          <w:shd w:val="clear" w:color="auto" w:fill="FFFFFF"/>
          <w:lang w:val="uk-UA"/>
        </w:rPr>
        <w:t>Гімназійна, 49,</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м.Ананьїв</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1405,9 тис. грн., капітальний ремонт даху нежитлової будівлі Ананьївської міської ради за адресою:</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вул. Виноградова Вані, 21а,</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м. Ананьїв</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1217,7 тис.грн., капітальний ремонт даху нежитлової будівлі літера «А» Гандрабурівського дошкільного відділення комунальної установи «Гандрабурівський ліцей</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650,0 тис. грн.,</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капітальний ремонт даху нежитлової  будівлі літера «А» та літера «Б» комунальної установи «Заклад дошкільної освіти (ясла-садок) «Сонечко»</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1435,1 тис.грн., капітальний ремонт даху основної будівлі школи (А) початкових класів Романівської філії комунальної установи «Ананьївський ліцей №1</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1048,2 т</w:t>
      </w:r>
      <w:r w:rsidR="00724A41">
        <w:rPr>
          <w:rFonts w:ascii="Times New Roman" w:eastAsia="Times New Roman" w:hAnsi="Times New Roman"/>
          <w:sz w:val="28"/>
          <w:szCs w:val="28"/>
          <w:bdr w:val="none" w:sz="0" w:space="0" w:color="auto" w:frame="1"/>
          <w:shd w:val="clear" w:color="auto" w:fill="FFFFFF"/>
          <w:lang w:val="uk-UA"/>
        </w:rPr>
        <w:t>ис.грн., виготовлення ПКД на об</w:t>
      </w:r>
      <w:r w:rsidR="00724A41" w:rsidRPr="005A7C99">
        <w:rPr>
          <w:rFonts w:ascii="Times New Roman" w:eastAsia="Times New Roman" w:hAnsi="Times New Roman"/>
          <w:sz w:val="28"/>
          <w:szCs w:val="28"/>
          <w:bdr w:val="none" w:sz="0" w:space="0" w:color="auto" w:frame="1"/>
          <w:shd w:val="clear" w:color="auto" w:fill="FFFFFF"/>
          <w:lang w:val="uk-UA"/>
        </w:rPr>
        <w:t>’єкт</w:t>
      </w:r>
      <w:r w:rsidRPr="005A7C99">
        <w:rPr>
          <w:rFonts w:ascii="Times New Roman" w:eastAsia="Times New Roman" w:hAnsi="Times New Roman"/>
          <w:sz w:val="28"/>
          <w:szCs w:val="28"/>
          <w:bdr w:val="none" w:sz="0" w:space="0" w:color="auto" w:frame="1"/>
          <w:shd w:val="clear" w:color="auto" w:fill="FFFFFF"/>
          <w:lang w:val="uk-UA"/>
        </w:rPr>
        <w:t>: Капітальний ремон</w:t>
      </w:r>
      <w:r w:rsidR="003F7872">
        <w:rPr>
          <w:rFonts w:ascii="Times New Roman" w:eastAsia="Times New Roman" w:hAnsi="Times New Roman"/>
          <w:sz w:val="28"/>
          <w:szCs w:val="28"/>
          <w:bdr w:val="none" w:sz="0" w:space="0" w:color="auto" w:frame="1"/>
          <w:shd w:val="clear" w:color="auto" w:fill="FFFFFF"/>
          <w:lang w:val="uk-UA"/>
        </w:rPr>
        <w:t>ту даху нежитлової будівлі КУ «</w:t>
      </w:r>
      <w:r w:rsidRPr="005A7C99">
        <w:rPr>
          <w:rFonts w:ascii="Times New Roman" w:eastAsia="Times New Roman" w:hAnsi="Times New Roman"/>
          <w:sz w:val="28"/>
          <w:szCs w:val="28"/>
          <w:bdr w:val="none" w:sz="0" w:space="0" w:color="auto" w:frame="1"/>
          <w:shd w:val="clear" w:color="auto" w:fill="FFFFFF"/>
          <w:lang w:val="uk-UA"/>
        </w:rPr>
        <w:t>Центр надання соціальних п</w:t>
      </w:r>
      <w:r w:rsidR="003F7872">
        <w:rPr>
          <w:rFonts w:ascii="Times New Roman" w:eastAsia="Times New Roman" w:hAnsi="Times New Roman"/>
          <w:sz w:val="28"/>
          <w:szCs w:val="28"/>
          <w:bdr w:val="none" w:sz="0" w:space="0" w:color="auto" w:frame="1"/>
          <w:shd w:val="clear" w:color="auto" w:fill="FFFFFF"/>
          <w:lang w:val="uk-UA"/>
        </w:rPr>
        <w:t>ослуг Ананьївської міської ради</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38,9 тис. грн., виготовлення ПКД на </w:t>
      </w:r>
      <w:r w:rsidR="00724A41" w:rsidRPr="005A7C99">
        <w:rPr>
          <w:rFonts w:ascii="Times New Roman" w:eastAsia="Times New Roman" w:hAnsi="Times New Roman"/>
          <w:sz w:val="28"/>
          <w:szCs w:val="28"/>
          <w:bdr w:val="none" w:sz="0" w:space="0" w:color="auto" w:frame="1"/>
          <w:shd w:val="clear" w:color="auto" w:fill="FFFFFF"/>
          <w:lang w:val="uk-UA"/>
        </w:rPr>
        <w:t>об’єкт</w:t>
      </w:r>
      <w:r w:rsidRPr="005A7C99">
        <w:rPr>
          <w:rFonts w:ascii="Times New Roman" w:eastAsia="Times New Roman" w:hAnsi="Times New Roman"/>
          <w:sz w:val="28"/>
          <w:szCs w:val="28"/>
          <w:bdr w:val="none" w:sz="0" w:space="0" w:color="auto" w:frame="1"/>
          <w:shd w:val="clear" w:color="auto" w:fill="FFFFFF"/>
          <w:lang w:val="uk-UA"/>
        </w:rPr>
        <w:t>: Капітальний ремонту даху нежитлової будівлі літера "А" та котельні літера "Б" за адресою м. Ананьїв,</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вул. Незалежності, 38</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- 38,9 тис. грн., виготовлення ПКД по </w:t>
      </w:r>
      <w:r w:rsidR="005A7C99"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w:t>
      </w:r>
      <w:r w:rsidR="003F7872">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Капітальний ремонт даху нежитлової будівлі Ананьївської міської ради за адресою:</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Одеська область,</w:t>
      </w:r>
      <w:r w:rsidR="003F7872">
        <w:rPr>
          <w:rFonts w:ascii="Times New Roman" w:eastAsia="Times New Roman" w:hAnsi="Times New Roman"/>
          <w:sz w:val="28"/>
          <w:szCs w:val="28"/>
          <w:bdr w:val="none" w:sz="0" w:space="0" w:color="auto" w:frame="1"/>
          <w:shd w:val="clear" w:color="auto" w:fill="FFFFFF"/>
          <w:lang w:val="uk-UA"/>
        </w:rPr>
        <w:t xml:space="preserve"> </w:t>
      </w:r>
      <w:r w:rsidR="005A7C99" w:rsidRPr="005A7C99">
        <w:rPr>
          <w:rFonts w:ascii="Times New Roman" w:eastAsia="Times New Roman" w:hAnsi="Times New Roman"/>
          <w:sz w:val="28"/>
          <w:szCs w:val="28"/>
          <w:bdr w:val="none" w:sz="0" w:space="0" w:color="auto" w:frame="1"/>
          <w:shd w:val="clear" w:color="auto" w:fill="FFFFFF"/>
          <w:lang w:val="uk-UA"/>
        </w:rPr>
        <w:t>Подільський</w:t>
      </w:r>
      <w:r w:rsidRPr="005A7C99">
        <w:rPr>
          <w:rFonts w:ascii="Times New Roman" w:eastAsia="Times New Roman" w:hAnsi="Times New Roman"/>
          <w:sz w:val="28"/>
          <w:szCs w:val="28"/>
          <w:bdr w:val="none" w:sz="0" w:space="0" w:color="auto" w:frame="1"/>
          <w:shd w:val="clear" w:color="auto" w:fill="FFFFFF"/>
          <w:lang w:val="uk-UA"/>
        </w:rPr>
        <w:t xml:space="preserve"> район,</w:t>
      </w:r>
      <w:r w:rsidR="00724A41">
        <w:rPr>
          <w:rFonts w:ascii="Times New Roman" w:eastAsia="Times New Roman" w:hAnsi="Times New Roman"/>
          <w:sz w:val="28"/>
          <w:szCs w:val="28"/>
          <w:bdr w:val="none" w:sz="0" w:space="0" w:color="auto" w:frame="1"/>
          <w:shd w:val="clear" w:color="auto" w:fill="FFFFFF"/>
          <w:lang w:val="uk-UA"/>
        </w:rPr>
        <w:t xml:space="preserve"> </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м. Ананьїв,</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вулиця Єврейська, 23</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- 38,9 тис. грн., капітальний ремонт основної будівлі (А', А'', А''', Ж) комунальної установи «Ананьївський ліцей №1 Ананьївської міської ради»</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2393,7 тис. грн. виготовлення проектно-кошторисної документації по </w:t>
      </w:r>
      <w:r w:rsidR="005A7C99"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"Капітальний ремонт громадського будинку з господарськими (допоміжними) будівлями та спорудами КУ "Ананьївський ліцей №2" (вул.</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Гімназійна,52)</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199,0 тис. грн., Виготовлення проектно-кошторисної документації по </w:t>
      </w:r>
      <w:r w:rsidR="005A7C99"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"Капітальний ремонт даху громадського будинку з господарськими (допоміжними) будівлями та спорудами КУ "Ананьївський ліцей №2" ( вул. </w:t>
      </w:r>
      <w:r w:rsidR="00724A41">
        <w:rPr>
          <w:rFonts w:ascii="Times New Roman" w:eastAsia="Times New Roman" w:hAnsi="Times New Roman"/>
          <w:sz w:val="28"/>
          <w:szCs w:val="28"/>
          <w:bdr w:val="none" w:sz="0" w:space="0" w:color="auto" w:frame="1"/>
          <w:shd w:val="clear" w:color="auto" w:fill="FFFFFF"/>
          <w:lang w:val="uk-UA"/>
        </w:rPr>
        <w:t>Ніщинського,15а)</w:t>
      </w:r>
      <w:r w:rsidR="003F7872">
        <w:rPr>
          <w:rFonts w:ascii="Times New Roman" w:eastAsia="Times New Roman" w:hAnsi="Times New Roman"/>
          <w:sz w:val="28"/>
          <w:szCs w:val="28"/>
          <w:bdr w:val="none" w:sz="0" w:space="0" w:color="auto" w:frame="1"/>
          <w:shd w:val="clear" w:color="auto" w:fill="FFFFFF"/>
          <w:lang w:val="uk-UA"/>
        </w:rPr>
        <w:t xml:space="preserve"> </w:t>
      </w:r>
      <w:r w:rsidR="00724A41">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00724A41">
        <w:rPr>
          <w:rFonts w:ascii="Times New Roman" w:eastAsia="Times New Roman" w:hAnsi="Times New Roman"/>
          <w:sz w:val="28"/>
          <w:szCs w:val="28"/>
          <w:bdr w:val="none" w:sz="0" w:space="0" w:color="auto" w:frame="1"/>
          <w:shd w:val="clear" w:color="auto" w:fill="FFFFFF"/>
          <w:lang w:val="uk-UA"/>
        </w:rPr>
        <w:t>59,9 тис. грн.</w:t>
      </w:r>
      <w:r w:rsidRPr="005A7C99">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 по галузі «Інша діяльність» - 17432,9 тис. грн.,</w:t>
      </w:r>
      <w:r w:rsidRPr="005A7C99">
        <w:rPr>
          <w:rFonts w:ascii="Times New Roman" w:eastAsia="Times New Roman" w:hAnsi="Times New Roman"/>
          <w:sz w:val="28"/>
          <w:szCs w:val="28"/>
          <w:bdr w:val="none" w:sz="0" w:space="0" w:color="auto" w:frame="1"/>
          <w:shd w:val="clear" w:color="auto" w:fill="FFFFFF"/>
          <w:lang w:val="uk-UA"/>
        </w:rPr>
        <w:t xml:space="preserve"> а саме: озеленення </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придбання саджанців дерев)</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186,7 тис.грн, капітальний ремонт та облаштування споруд цивільного захисту (укриття) Байтальська філія КУ "Ананьївський ліцей №1</w:t>
      </w:r>
      <w:r w:rsidR="003F7872">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997,1 тис.грн., виготовлення ПКД з експертизою по </w:t>
      </w:r>
      <w:r w:rsidR="00724A41"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"Капітальний ремонт споруди цивільного захисту (укриття) КНП Ананьївська багатопрофільна лікарня</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276,7 тис.грн., капітальний ремонт споруди цивільного захисту (укриття) за адресою: вул. Зарічна, 134А,  с.Гандрабури-982,4 тис.грн., швидкоспоруджувана споруда цивільного захисту (придбання, монтаж та облаштування)  КУ"Ананьївський ліцей №1</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- 5245,0 тис.грн., швидкоспоруджувана споруда цивільного захисту (придбання, монтаж та облаштування) Шелехівська </w:t>
      </w:r>
      <w:r w:rsidR="005A7C99" w:rsidRPr="005A7C99">
        <w:rPr>
          <w:rFonts w:ascii="Times New Roman" w:eastAsia="Times New Roman" w:hAnsi="Times New Roman"/>
          <w:sz w:val="28"/>
          <w:szCs w:val="28"/>
          <w:bdr w:val="none" w:sz="0" w:space="0" w:color="auto" w:frame="1"/>
          <w:shd w:val="clear" w:color="auto" w:fill="FFFFFF"/>
          <w:lang w:val="uk-UA"/>
        </w:rPr>
        <w:t>філія</w:t>
      </w:r>
      <w:r w:rsidRPr="005A7C99">
        <w:rPr>
          <w:rFonts w:ascii="Times New Roman" w:eastAsia="Times New Roman" w:hAnsi="Times New Roman"/>
          <w:sz w:val="28"/>
          <w:szCs w:val="28"/>
          <w:bdr w:val="none" w:sz="0" w:space="0" w:color="auto" w:frame="1"/>
          <w:shd w:val="clear" w:color="auto" w:fill="FFFFFF"/>
          <w:lang w:val="uk-UA"/>
        </w:rPr>
        <w:t xml:space="preserve">  КУ"Ананьївський ліцей №1</w:t>
      </w:r>
      <w:r w:rsidR="003F7872">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5246,0 тис.грн., система збереження електроенергії (ESS) з </w:t>
      </w:r>
      <w:r w:rsidR="005A7C99" w:rsidRPr="005A7C99">
        <w:rPr>
          <w:rFonts w:ascii="Times New Roman" w:eastAsia="Times New Roman" w:hAnsi="Times New Roman"/>
          <w:sz w:val="28"/>
          <w:szCs w:val="28"/>
          <w:bdr w:val="none" w:sz="0" w:space="0" w:color="auto" w:frame="1"/>
          <w:shd w:val="clear" w:color="auto" w:fill="FFFFFF"/>
          <w:lang w:val="uk-UA"/>
        </w:rPr>
        <w:t>акумуляторними</w:t>
      </w:r>
      <w:r w:rsidRPr="005A7C99">
        <w:rPr>
          <w:rFonts w:ascii="Times New Roman" w:eastAsia="Times New Roman" w:hAnsi="Times New Roman"/>
          <w:sz w:val="28"/>
          <w:szCs w:val="28"/>
          <w:bdr w:val="none" w:sz="0" w:space="0" w:color="auto" w:frame="1"/>
          <w:shd w:val="clear" w:color="auto" w:fill="FFFFFF"/>
          <w:lang w:val="uk-UA"/>
        </w:rPr>
        <w:t xml:space="preserve"> батареями (А</w:t>
      </w:r>
      <w:r w:rsidR="00724A41">
        <w:rPr>
          <w:rFonts w:ascii="Times New Roman" w:eastAsia="Times New Roman" w:hAnsi="Times New Roman"/>
          <w:sz w:val="28"/>
          <w:szCs w:val="28"/>
          <w:bdr w:val="none" w:sz="0" w:space="0" w:color="auto" w:frame="1"/>
          <w:shd w:val="clear" w:color="auto" w:fill="FFFFFF"/>
          <w:lang w:val="uk-UA"/>
        </w:rPr>
        <w:t>КБ)</w:t>
      </w:r>
      <w:r w:rsidR="003F7872">
        <w:rPr>
          <w:rFonts w:ascii="Times New Roman" w:eastAsia="Times New Roman" w:hAnsi="Times New Roman"/>
          <w:sz w:val="28"/>
          <w:szCs w:val="28"/>
          <w:bdr w:val="none" w:sz="0" w:space="0" w:color="auto" w:frame="1"/>
          <w:shd w:val="clear" w:color="auto" w:fill="FFFFFF"/>
          <w:lang w:val="uk-UA"/>
        </w:rPr>
        <w:t xml:space="preserve"> </w:t>
      </w:r>
      <w:r w:rsidR="00724A41">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00724A41">
        <w:rPr>
          <w:rFonts w:ascii="Times New Roman" w:eastAsia="Times New Roman" w:hAnsi="Times New Roman"/>
          <w:sz w:val="28"/>
          <w:szCs w:val="28"/>
          <w:bdr w:val="none" w:sz="0" w:space="0" w:color="auto" w:frame="1"/>
          <w:shd w:val="clear" w:color="auto" w:fill="FFFFFF"/>
          <w:lang w:val="uk-UA"/>
        </w:rPr>
        <w:t xml:space="preserve">643,0 тис.грн., </w:t>
      </w:r>
      <w:r w:rsidR="003F7872">
        <w:rPr>
          <w:rFonts w:ascii="Times New Roman" w:eastAsia="Times New Roman" w:hAnsi="Times New Roman"/>
          <w:sz w:val="28"/>
          <w:szCs w:val="28"/>
          <w:bdr w:val="none" w:sz="0" w:space="0" w:color="auto" w:frame="1"/>
          <w:shd w:val="clear" w:color="auto" w:fill="FFFFFF"/>
          <w:lang w:val="uk-UA"/>
        </w:rPr>
        <w:t>г</w:t>
      </w:r>
      <w:r w:rsidR="00724A41">
        <w:rPr>
          <w:rFonts w:ascii="Times New Roman" w:eastAsia="Times New Roman" w:hAnsi="Times New Roman"/>
          <w:sz w:val="28"/>
          <w:szCs w:val="28"/>
          <w:bdr w:val="none" w:sz="0" w:space="0" w:color="auto" w:frame="1"/>
          <w:shd w:val="clear" w:color="auto" w:fill="FFFFFF"/>
          <w:lang w:val="uk-UA"/>
        </w:rPr>
        <w:t>енератор (</w:t>
      </w:r>
      <w:r w:rsidRPr="005A7C99">
        <w:rPr>
          <w:rFonts w:ascii="Times New Roman" w:eastAsia="Times New Roman" w:hAnsi="Times New Roman"/>
          <w:sz w:val="28"/>
          <w:szCs w:val="28"/>
          <w:bdr w:val="none" w:sz="0" w:space="0" w:color="auto" w:frame="1"/>
          <w:shd w:val="clear" w:color="auto" w:fill="FFFFFF"/>
          <w:lang w:val="uk-UA"/>
        </w:rPr>
        <w:t>Жеребківськи</w:t>
      </w:r>
      <w:r w:rsidR="00724A41">
        <w:rPr>
          <w:rFonts w:ascii="Times New Roman" w:eastAsia="Times New Roman" w:hAnsi="Times New Roman"/>
          <w:sz w:val="28"/>
          <w:szCs w:val="28"/>
          <w:bdr w:val="none" w:sz="0" w:space="0" w:color="auto" w:frame="1"/>
          <w:shd w:val="clear" w:color="auto" w:fill="FFFFFF"/>
          <w:lang w:val="uk-UA"/>
        </w:rPr>
        <w:t>й</w:t>
      </w:r>
      <w:r w:rsidRPr="005A7C99">
        <w:rPr>
          <w:rFonts w:ascii="Times New Roman" w:eastAsia="Times New Roman" w:hAnsi="Times New Roman"/>
          <w:sz w:val="28"/>
          <w:szCs w:val="28"/>
          <w:bdr w:val="none" w:sz="0" w:space="0" w:color="auto" w:frame="1"/>
          <w:shd w:val="clear" w:color="auto" w:fill="FFFFFF"/>
          <w:lang w:val="uk-UA"/>
        </w:rPr>
        <w:t xml:space="preserve"> </w:t>
      </w:r>
      <w:r w:rsidR="005A7C99" w:rsidRPr="005A7C99">
        <w:rPr>
          <w:rFonts w:ascii="Times New Roman" w:eastAsia="Times New Roman" w:hAnsi="Times New Roman"/>
          <w:sz w:val="28"/>
          <w:szCs w:val="28"/>
          <w:bdr w:val="none" w:sz="0" w:space="0" w:color="auto" w:frame="1"/>
          <w:shd w:val="clear" w:color="auto" w:fill="FFFFFF"/>
          <w:lang w:val="uk-UA"/>
        </w:rPr>
        <w:t>ліцей</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55,9 тис.грн., сирена повітряної тривоги С-40-23,5 тис.грн.,</w:t>
      </w:r>
      <w:r w:rsidRPr="005A7C99">
        <w:rPr>
          <w:lang w:val="uk-UA"/>
        </w:rPr>
        <w:t xml:space="preserve"> </w:t>
      </w:r>
      <w:r w:rsidR="003F7872">
        <w:rPr>
          <w:rFonts w:ascii="Times New Roman" w:eastAsia="Times New Roman" w:hAnsi="Times New Roman"/>
          <w:sz w:val="28"/>
          <w:szCs w:val="28"/>
          <w:bdr w:val="none" w:sz="0" w:space="0" w:color="auto" w:frame="1"/>
          <w:shd w:val="clear" w:color="auto" w:fill="FFFFFF"/>
          <w:lang w:val="uk-UA"/>
        </w:rPr>
        <w:t>к</w:t>
      </w:r>
      <w:r w:rsidRPr="005A7C99">
        <w:rPr>
          <w:rFonts w:ascii="Times New Roman" w:eastAsia="Times New Roman" w:hAnsi="Times New Roman"/>
          <w:sz w:val="28"/>
          <w:szCs w:val="28"/>
          <w:bdr w:val="none" w:sz="0" w:space="0" w:color="auto" w:frame="1"/>
          <w:shd w:val="clear" w:color="auto" w:fill="FFFFFF"/>
          <w:lang w:val="uk-UA"/>
        </w:rPr>
        <w:t xml:space="preserve">апітальний ремонт споруди цивільного </w:t>
      </w:r>
      <w:r w:rsidRPr="005A7C99">
        <w:rPr>
          <w:rFonts w:ascii="Times New Roman" w:eastAsia="Times New Roman" w:hAnsi="Times New Roman"/>
          <w:sz w:val="28"/>
          <w:szCs w:val="28"/>
          <w:bdr w:val="none" w:sz="0" w:space="0" w:color="auto" w:frame="1"/>
          <w:shd w:val="clear" w:color="auto" w:fill="FFFFFF"/>
          <w:lang w:val="uk-UA"/>
        </w:rPr>
        <w:lastRenderedPageBreak/>
        <w:t>захисту (укриття) КНП «Ананьївська багатопрофільна лікарня</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2643,4 тис.грн.;</w:t>
      </w:r>
    </w:p>
    <w:p w:rsidR="00B41456" w:rsidRPr="00DF03C2"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 xml:space="preserve">- по галузі «Капітальні трансферти іншим бюджетам» – 1980,0 тис. грн., а саме: ГУНП в Одеській області - 200,0 тис. грн., в/ч (програма підтримки) – 700,0 тис. грн., обласний бюджет Одеської області </w:t>
      </w:r>
      <w:r w:rsidR="003F7872" w:rsidRPr="00DF03C2">
        <w:rPr>
          <w:rFonts w:ascii="Times New Roman" w:eastAsia="Times New Roman" w:hAnsi="Times New Roman"/>
          <w:sz w:val="28"/>
          <w:szCs w:val="28"/>
          <w:bdr w:val="none" w:sz="0" w:space="0" w:color="auto" w:frame="1"/>
          <w:shd w:val="clear" w:color="auto" w:fill="FFFFFF"/>
          <w:lang w:val="uk-UA"/>
        </w:rPr>
        <w:t xml:space="preserve">                                     (с</w:t>
      </w:r>
      <w:r w:rsidRPr="00DF03C2">
        <w:rPr>
          <w:rFonts w:ascii="Times New Roman" w:eastAsia="Times New Roman" w:hAnsi="Times New Roman"/>
          <w:sz w:val="28"/>
          <w:szCs w:val="28"/>
          <w:bdr w:val="none" w:sz="0" w:space="0" w:color="auto" w:frame="1"/>
          <w:shd w:val="clear" w:color="auto" w:fill="FFFFFF"/>
          <w:lang w:val="uk-UA"/>
        </w:rPr>
        <w:t>півфінансування на придбання шкільного автобуса 1080,0 тис. грн).</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На матеріально-технічну допомогу Об’єднаним</w:t>
      </w:r>
      <w:r w:rsidRPr="005A7C99">
        <w:rPr>
          <w:rFonts w:ascii="Times New Roman" w:eastAsia="Times New Roman" w:hAnsi="Times New Roman"/>
          <w:sz w:val="28"/>
          <w:szCs w:val="28"/>
          <w:bdr w:val="none" w:sz="0" w:space="0" w:color="auto" w:frame="1"/>
          <w:shd w:val="clear" w:color="auto" w:fill="FFFFFF"/>
          <w:lang w:val="uk-UA"/>
        </w:rPr>
        <w:t xml:space="preserve"> Силам оборони та безпеки, підрозділам Збройних Сил України, ДСНС, Національної поліції</w:t>
      </w:r>
      <w:r w:rsidR="00724A41">
        <w:rPr>
          <w:rFonts w:ascii="Times New Roman" w:eastAsia="Times New Roman" w:hAnsi="Times New Roman"/>
          <w:sz w:val="28"/>
          <w:szCs w:val="28"/>
          <w:bdr w:val="none" w:sz="0" w:space="0" w:color="auto" w:frame="1"/>
          <w:shd w:val="clear" w:color="auto" w:fill="FFFFFF"/>
          <w:lang w:val="uk-UA"/>
        </w:rPr>
        <w:t xml:space="preserve"> профінансовано 3734,2 тис.грн.</w:t>
      </w:r>
      <w:r w:rsidRPr="005A7C99">
        <w:rPr>
          <w:rFonts w:ascii="Times New Roman" w:eastAsia="Times New Roman" w:hAnsi="Times New Roman"/>
          <w:sz w:val="28"/>
          <w:szCs w:val="28"/>
          <w:bdr w:val="none" w:sz="0" w:space="0" w:color="auto" w:frame="1"/>
          <w:shd w:val="clear" w:color="auto" w:fill="FFFFFF"/>
          <w:lang w:val="uk-UA"/>
        </w:rPr>
        <w:t>, в тому числі:</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3 Спеціальний Центр швидкого реагування ДСНС</w:t>
      </w:r>
      <w:r w:rsidR="00724A41">
        <w:rPr>
          <w:rFonts w:ascii="Times New Roman" w:eastAsia="Times New Roman" w:hAnsi="Times New Roman"/>
          <w:sz w:val="28"/>
          <w:szCs w:val="28"/>
          <w:bdr w:val="none" w:sz="0" w:space="0" w:color="auto" w:frame="1"/>
          <w:shd w:val="clear" w:color="auto" w:fill="FFFFFF"/>
          <w:lang w:val="uk-UA"/>
        </w:rPr>
        <w:t xml:space="preserve"> України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400,0 тис.грн.;</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4 ДПРЗ ГУ ДСНС України в Одеській області -</w:t>
      </w:r>
      <w:r w:rsidR="001D3FBF">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250,0 тис.грн.;</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ГУНП в Одеській області -350,0 тис.грн.;</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003F7872">
        <w:rPr>
          <w:rFonts w:ascii="Times New Roman" w:eastAsia="Times New Roman" w:hAnsi="Times New Roman"/>
          <w:sz w:val="28"/>
          <w:szCs w:val="28"/>
          <w:bdr w:val="none" w:sz="0" w:space="0" w:color="auto" w:frame="1"/>
          <w:shd w:val="clear" w:color="auto" w:fill="FFFFFF"/>
          <w:lang w:val="uk-UA"/>
        </w:rPr>
        <w:t>субвенція в/ч – 1570,0 тис.грн;</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003F7872">
        <w:rPr>
          <w:rFonts w:ascii="Times New Roman" w:eastAsia="Times New Roman" w:hAnsi="Times New Roman"/>
          <w:sz w:val="28"/>
          <w:szCs w:val="28"/>
          <w:bdr w:val="none" w:sz="0" w:space="0" w:color="auto" w:frame="1"/>
          <w:shd w:val="clear" w:color="auto" w:fill="FFFFFF"/>
          <w:lang w:val="uk-UA"/>
        </w:rPr>
        <w:t>п</w:t>
      </w:r>
      <w:r w:rsidRPr="005A7C99">
        <w:rPr>
          <w:rFonts w:ascii="Times New Roman" w:eastAsia="Times New Roman" w:hAnsi="Times New Roman"/>
          <w:sz w:val="28"/>
          <w:szCs w:val="28"/>
          <w:bdr w:val="none" w:sz="0" w:space="0" w:color="auto" w:frame="1"/>
          <w:shd w:val="clear" w:color="auto" w:fill="FFFFFF"/>
          <w:lang w:val="uk-UA"/>
        </w:rPr>
        <w:t>ридбання квадрокоптер</w:t>
      </w:r>
      <w:r w:rsidR="00724A41">
        <w:rPr>
          <w:rFonts w:ascii="Times New Roman" w:eastAsia="Times New Roman" w:hAnsi="Times New Roman"/>
          <w:sz w:val="28"/>
          <w:szCs w:val="28"/>
          <w:bdr w:val="none" w:sz="0" w:space="0" w:color="auto" w:frame="1"/>
          <w:shd w:val="clear" w:color="auto" w:fill="FFFFFF"/>
          <w:lang w:val="uk-UA"/>
        </w:rPr>
        <w:t>ів</w:t>
      </w:r>
      <w:r w:rsidRPr="005A7C99">
        <w:rPr>
          <w:rFonts w:ascii="Times New Roman" w:eastAsia="Times New Roman" w:hAnsi="Times New Roman"/>
          <w:sz w:val="28"/>
          <w:szCs w:val="28"/>
          <w:bdr w:val="none" w:sz="0" w:space="0" w:color="auto" w:frame="1"/>
          <w:shd w:val="clear" w:color="auto" w:fill="FFFFFF"/>
          <w:lang w:val="uk-UA"/>
        </w:rPr>
        <w:t xml:space="preserve"> – 1164,2 тис.грн.</w:t>
      </w:r>
    </w:p>
    <w:p w:rsidR="00B41456" w:rsidRPr="00DF03C2"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Були профінансовіан</w:t>
      </w:r>
      <w:r w:rsidR="001D3FBF" w:rsidRPr="00DF03C2">
        <w:rPr>
          <w:rFonts w:ascii="Times New Roman" w:eastAsia="Times New Roman" w:hAnsi="Times New Roman"/>
          <w:sz w:val="28"/>
          <w:szCs w:val="28"/>
          <w:bdr w:val="none" w:sz="0" w:space="0" w:color="auto" w:frame="1"/>
          <w:shd w:val="clear" w:color="auto" w:fill="FFFFFF"/>
          <w:lang w:val="uk-UA"/>
        </w:rPr>
        <w:t>і</w:t>
      </w:r>
      <w:r w:rsidRPr="00DF03C2">
        <w:rPr>
          <w:rFonts w:ascii="Times New Roman" w:eastAsia="Times New Roman" w:hAnsi="Times New Roman"/>
          <w:sz w:val="28"/>
          <w:szCs w:val="28"/>
          <w:bdr w:val="none" w:sz="0" w:space="0" w:color="auto" w:frame="1"/>
          <w:shd w:val="clear" w:color="auto" w:fill="FFFFFF"/>
          <w:lang w:val="uk-UA"/>
        </w:rPr>
        <w:t xml:space="preserve"> місцеві програми соціально-економічного розвитку:</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розвитку фізичної культури і спорту на 2024-2026 роки</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154,6 тис.грн., або на 99,97%;</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Програма на 2022-2025 роки "Розвиток цивільного захисту, </w:t>
      </w:r>
      <w:r w:rsidR="005A7C99" w:rsidRPr="005A7C99">
        <w:rPr>
          <w:rFonts w:ascii="Times New Roman" w:eastAsia="Times New Roman" w:hAnsi="Times New Roman"/>
          <w:sz w:val="28"/>
          <w:szCs w:val="28"/>
          <w:bdr w:val="none" w:sz="0" w:space="0" w:color="auto" w:frame="1"/>
          <w:shd w:val="clear" w:color="auto" w:fill="FFFFFF"/>
          <w:lang w:val="uk-UA"/>
        </w:rPr>
        <w:t>техногенної</w:t>
      </w:r>
      <w:r w:rsidRPr="005A7C99">
        <w:rPr>
          <w:rFonts w:ascii="Times New Roman" w:eastAsia="Times New Roman" w:hAnsi="Times New Roman"/>
          <w:sz w:val="28"/>
          <w:szCs w:val="28"/>
          <w:bdr w:val="none" w:sz="0" w:space="0" w:color="auto" w:frame="1"/>
          <w:shd w:val="clear" w:color="auto" w:fill="FFFFFF"/>
          <w:lang w:val="uk-UA"/>
        </w:rPr>
        <w:t xml:space="preserve"> та пожежної безпеки" – 4457,4 тис. грн., або на 87,07%;</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"Забезпечення заходів територіальної оборони на території Ананьївської міської територіальної громади  та підтримки</w:t>
      </w:r>
      <w:r w:rsidR="003F7872">
        <w:rPr>
          <w:rFonts w:ascii="Times New Roman" w:eastAsia="Times New Roman" w:hAnsi="Times New Roman"/>
          <w:sz w:val="28"/>
          <w:szCs w:val="28"/>
          <w:bdr w:val="none" w:sz="0" w:space="0" w:color="auto" w:frame="1"/>
          <w:shd w:val="clear" w:color="auto" w:fill="FFFFFF"/>
          <w:lang w:val="uk-UA"/>
        </w:rPr>
        <w:t xml:space="preserve"> Збройних Сил України" на 2024</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2026 роки (</w:t>
      </w:r>
      <w:r w:rsidRPr="005A7C99">
        <w:rPr>
          <w:rFonts w:ascii="Times New Roman" w:eastAsia="Times New Roman" w:hAnsi="Times New Roman"/>
          <w:sz w:val="28"/>
          <w:szCs w:val="28"/>
          <w:bdr w:val="none" w:sz="0" w:space="0" w:color="auto" w:frame="1"/>
          <w:shd w:val="clear" w:color="auto" w:fill="FFFFFF"/>
          <w:lang w:val="uk-UA"/>
        </w:rPr>
        <w:t>в тому числі субвенція безпосередньо в/ч-1570,0 тис. грн., придбання БПЛЛ-1164,2 тис. грн.)</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2734,2 тис. грн., або на 98,7%;</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"Шкільний автобус" на 2024-2026 року – 3032</w:t>
      </w:r>
      <w:r w:rsidR="003F7872">
        <w:rPr>
          <w:rFonts w:ascii="Times New Roman" w:eastAsia="Times New Roman" w:hAnsi="Times New Roman"/>
          <w:sz w:val="28"/>
          <w:szCs w:val="28"/>
          <w:bdr w:val="none" w:sz="0" w:space="0" w:color="auto" w:frame="1"/>
          <w:shd w:val="clear" w:color="auto" w:fill="FFFFFF"/>
          <w:lang w:val="uk-UA"/>
        </w:rPr>
        <w:t>,1 тис. грн. (</w:t>
      </w:r>
      <w:r w:rsidRPr="005A7C99">
        <w:rPr>
          <w:rFonts w:ascii="Times New Roman" w:eastAsia="Times New Roman" w:hAnsi="Times New Roman"/>
          <w:sz w:val="28"/>
          <w:szCs w:val="28"/>
          <w:bdr w:val="none" w:sz="0" w:space="0" w:color="auto" w:frame="1"/>
          <w:shd w:val="clear" w:color="auto" w:fill="FFFFFF"/>
          <w:lang w:val="uk-UA"/>
        </w:rPr>
        <w:t>в т.ч. 1080,0 тис. грн субвенція до обласного бюджету на співфінансування придбання шкільного автобуса), або на 99,6%;</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2024-2026 роки – 4254,4 тис. грн., або 90,9 %;</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розвитку первинної медико-санітарної допомоги та підтримки Комунально</w:t>
      </w:r>
      <w:r w:rsidR="00724A41">
        <w:rPr>
          <w:rFonts w:ascii="Times New Roman" w:eastAsia="Times New Roman" w:hAnsi="Times New Roman"/>
          <w:sz w:val="28"/>
          <w:szCs w:val="28"/>
          <w:bdr w:val="none" w:sz="0" w:space="0" w:color="auto" w:frame="1"/>
          <w:shd w:val="clear" w:color="auto" w:fill="FFFFFF"/>
          <w:lang w:val="uk-UA"/>
        </w:rPr>
        <w:t xml:space="preserve">го некомерційного підприємства </w:t>
      </w:r>
      <w:r w:rsidRPr="005A7C99">
        <w:rPr>
          <w:rFonts w:ascii="Times New Roman" w:eastAsia="Times New Roman" w:hAnsi="Times New Roman"/>
          <w:sz w:val="28"/>
          <w:szCs w:val="28"/>
          <w:bdr w:val="none" w:sz="0" w:space="0" w:color="auto" w:frame="1"/>
          <w:shd w:val="clear" w:color="auto" w:fill="FFFFFF"/>
          <w:lang w:val="uk-UA"/>
        </w:rPr>
        <w:t>"Ананьївський центр первинної медико-санітарної допомоги Ананьївської міської ради" на 2024-2026 роки – 1952,1 тис.грн., або на 99,6 %;</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"Соціальний захист населення Ананьївської міської територіальн</w:t>
      </w:r>
      <w:r w:rsidR="00724A41">
        <w:rPr>
          <w:rFonts w:ascii="Times New Roman" w:eastAsia="Times New Roman" w:hAnsi="Times New Roman"/>
          <w:sz w:val="28"/>
          <w:szCs w:val="28"/>
          <w:bdr w:val="none" w:sz="0" w:space="0" w:color="auto" w:frame="1"/>
          <w:shd w:val="clear" w:color="auto" w:fill="FFFFFF"/>
          <w:lang w:val="uk-UA"/>
        </w:rPr>
        <w:t>ої громади на 2023-2025 роки" - 1659,4 тис. грн. (</w:t>
      </w:r>
      <w:r w:rsidRPr="005A7C99">
        <w:rPr>
          <w:rFonts w:ascii="Times New Roman" w:eastAsia="Times New Roman" w:hAnsi="Times New Roman"/>
          <w:sz w:val="28"/>
          <w:szCs w:val="28"/>
          <w:bdr w:val="none" w:sz="0" w:space="0" w:color="auto" w:frame="1"/>
          <w:shd w:val="clear" w:color="auto" w:fill="FFFFFF"/>
          <w:lang w:val="uk-UA"/>
        </w:rPr>
        <w:t>в т.ч. пільги з послуг зв'язку -</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21,8 тис.грн.,</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пільговий проїзд залізничним транспортом</w:t>
      </w:r>
      <w:r w:rsidR="009D4589">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9D4589">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112,3 тис. грн., надання соціальних гарантій які надають соцпослуги</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109,2 тис. грн., надання матеріальної допомоги особам які перебувають в </w:t>
      </w:r>
      <w:r w:rsidR="005A7C99" w:rsidRPr="005A7C99">
        <w:rPr>
          <w:rFonts w:ascii="Times New Roman" w:eastAsia="Times New Roman" w:hAnsi="Times New Roman"/>
          <w:sz w:val="28"/>
          <w:szCs w:val="28"/>
          <w:bdr w:val="none" w:sz="0" w:space="0" w:color="auto" w:frame="1"/>
          <w:shd w:val="clear" w:color="auto" w:fill="FFFFFF"/>
          <w:lang w:val="uk-UA"/>
        </w:rPr>
        <w:t>складних</w:t>
      </w:r>
      <w:r w:rsidR="00724A41">
        <w:rPr>
          <w:rFonts w:ascii="Times New Roman" w:eastAsia="Times New Roman" w:hAnsi="Times New Roman"/>
          <w:sz w:val="28"/>
          <w:szCs w:val="28"/>
          <w:bdr w:val="none" w:sz="0" w:space="0" w:color="auto" w:frame="1"/>
          <w:shd w:val="clear" w:color="auto" w:fill="FFFFFF"/>
          <w:lang w:val="uk-UA"/>
        </w:rPr>
        <w:t xml:space="preserve"> життєвих </w:t>
      </w:r>
      <w:r w:rsidRPr="005A7C99">
        <w:rPr>
          <w:rFonts w:ascii="Times New Roman" w:eastAsia="Times New Roman" w:hAnsi="Times New Roman"/>
          <w:sz w:val="28"/>
          <w:szCs w:val="28"/>
          <w:bdr w:val="none" w:sz="0" w:space="0" w:color="auto" w:frame="1"/>
          <w:shd w:val="clear" w:color="auto" w:fill="FFFFFF"/>
          <w:lang w:val="uk-UA"/>
        </w:rPr>
        <w:t>обставинах</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включаючи допомога </w:t>
      </w:r>
      <w:r w:rsidR="005A7C99" w:rsidRPr="005A7C99">
        <w:rPr>
          <w:rFonts w:ascii="Times New Roman" w:eastAsia="Times New Roman" w:hAnsi="Times New Roman"/>
          <w:sz w:val="28"/>
          <w:szCs w:val="28"/>
          <w:bdr w:val="none" w:sz="0" w:space="0" w:color="auto" w:frame="1"/>
          <w:shd w:val="clear" w:color="auto" w:fill="FFFFFF"/>
          <w:lang w:val="uk-UA"/>
        </w:rPr>
        <w:t>сім’ям</w:t>
      </w:r>
      <w:r w:rsidRPr="005A7C99">
        <w:rPr>
          <w:rFonts w:ascii="Times New Roman" w:eastAsia="Times New Roman" w:hAnsi="Times New Roman"/>
          <w:sz w:val="28"/>
          <w:szCs w:val="28"/>
          <w:bdr w:val="none" w:sz="0" w:space="0" w:color="auto" w:frame="1"/>
          <w:shd w:val="clear" w:color="auto" w:fill="FFFFFF"/>
          <w:lang w:val="uk-UA"/>
        </w:rPr>
        <w:t xml:space="preserve"> загиблих військовослужбовців та поховання загиблих військовослужбовців)</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1416,1 тис. грн.), або 72,5%;</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Ананьївської міської ради "Культура Ананьївської міської територіальної громади" на 2024-2026 роки – 260,4 тис. грн., або 89,8%;</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009D458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"Питна вода на 2021- 2025 роки" – 5446,2 тис. грн., або 96,5%;</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lastRenderedPageBreak/>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Програма "Благоустрій, розвиток та утримання </w:t>
      </w:r>
      <w:r w:rsidR="005A7C99" w:rsidRPr="005A7C99">
        <w:rPr>
          <w:rFonts w:ascii="Times New Roman" w:eastAsia="Times New Roman" w:hAnsi="Times New Roman"/>
          <w:sz w:val="28"/>
          <w:szCs w:val="28"/>
          <w:bdr w:val="none" w:sz="0" w:space="0" w:color="auto" w:frame="1"/>
          <w:shd w:val="clear" w:color="auto" w:fill="FFFFFF"/>
          <w:lang w:val="uk-UA"/>
        </w:rPr>
        <w:t>об’єктів</w:t>
      </w:r>
      <w:r w:rsidRPr="005A7C99">
        <w:rPr>
          <w:rFonts w:ascii="Times New Roman" w:eastAsia="Times New Roman" w:hAnsi="Times New Roman"/>
          <w:sz w:val="28"/>
          <w:szCs w:val="28"/>
          <w:bdr w:val="none" w:sz="0" w:space="0" w:color="auto" w:frame="1"/>
          <w:shd w:val="clear" w:color="auto" w:fill="FFFFFF"/>
          <w:lang w:val="uk-UA"/>
        </w:rPr>
        <w:t xml:space="preserve"> житлово-комунального господарства Ананьївської міської територіальної </w:t>
      </w:r>
      <w:r w:rsidR="005A7C99" w:rsidRPr="005A7C99">
        <w:rPr>
          <w:rFonts w:ascii="Times New Roman" w:eastAsia="Times New Roman" w:hAnsi="Times New Roman"/>
          <w:sz w:val="28"/>
          <w:szCs w:val="28"/>
          <w:bdr w:val="none" w:sz="0" w:space="0" w:color="auto" w:frame="1"/>
          <w:shd w:val="clear" w:color="auto" w:fill="FFFFFF"/>
          <w:lang w:val="uk-UA"/>
        </w:rPr>
        <w:t>громади</w:t>
      </w:r>
      <w:r w:rsidR="00035939">
        <w:rPr>
          <w:rFonts w:ascii="Times New Roman" w:eastAsia="Times New Roman" w:hAnsi="Times New Roman"/>
          <w:sz w:val="28"/>
          <w:szCs w:val="28"/>
          <w:bdr w:val="none" w:sz="0" w:space="0" w:color="auto" w:frame="1"/>
          <w:shd w:val="clear" w:color="auto" w:fill="FFFFFF"/>
          <w:lang w:val="uk-UA"/>
        </w:rPr>
        <w:t xml:space="preserve"> на 2024-</w:t>
      </w:r>
      <w:r w:rsidRPr="005A7C99">
        <w:rPr>
          <w:rFonts w:ascii="Times New Roman" w:eastAsia="Times New Roman" w:hAnsi="Times New Roman"/>
          <w:sz w:val="28"/>
          <w:szCs w:val="28"/>
          <w:bdr w:val="none" w:sz="0" w:space="0" w:color="auto" w:frame="1"/>
          <w:shd w:val="clear" w:color="auto" w:fill="FFFFFF"/>
          <w:lang w:val="uk-UA"/>
        </w:rPr>
        <w:t>2026 роки" – 8603,0 тис. грн., або 94,8%;</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Програма </w:t>
      </w:r>
      <w:r w:rsidR="00724A41">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Утримання об’єктів та майна комунальної власності Ан</w:t>
      </w:r>
      <w:r w:rsidR="00035939">
        <w:rPr>
          <w:rFonts w:ascii="Times New Roman" w:eastAsia="Times New Roman" w:hAnsi="Times New Roman"/>
          <w:sz w:val="28"/>
          <w:szCs w:val="28"/>
          <w:bdr w:val="none" w:sz="0" w:space="0" w:color="auto" w:frame="1"/>
          <w:shd w:val="clear" w:color="auto" w:fill="FFFFFF"/>
          <w:lang w:val="uk-UA"/>
        </w:rPr>
        <w:t>аньївської міської ради на 2024-</w:t>
      </w:r>
      <w:r w:rsidRPr="005A7C99">
        <w:rPr>
          <w:rFonts w:ascii="Times New Roman" w:eastAsia="Times New Roman" w:hAnsi="Times New Roman"/>
          <w:sz w:val="28"/>
          <w:szCs w:val="28"/>
          <w:bdr w:val="none" w:sz="0" w:space="0" w:color="auto" w:frame="1"/>
          <w:shd w:val="clear" w:color="auto" w:fill="FFFFFF"/>
          <w:lang w:val="uk-UA"/>
        </w:rPr>
        <w:t>2025 роки</w:t>
      </w:r>
      <w:r w:rsidR="00724A41">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 xml:space="preserve"> -</w:t>
      </w:r>
      <w:r w:rsidR="00035939">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193,7 тис. грн., або 97,3%;</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Програма "Безпечна Ананьївська міська територіальна громада" на 202</w:t>
      </w:r>
      <w:r w:rsidR="00724A41">
        <w:rPr>
          <w:rFonts w:ascii="Times New Roman" w:eastAsia="Times New Roman" w:hAnsi="Times New Roman"/>
          <w:sz w:val="28"/>
          <w:szCs w:val="28"/>
          <w:bdr w:val="none" w:sz="0" w:space="0" w:color="auto" w:frame="1"/>
          <w:shd w:val="clear" w:color="auto" w:fill="FFFFFF"/>
          <w:lang w:val="uk-UA"/>
        </w:rPr>
        <w:t>3-2025 роки – 440,0 тис. грн. (</w:t>
      </w:r>
      <w:r w:rsidRPr="005A7C99">
        <w:rPr>
          <w:rFonts w:ascii="Times New Roman" w:eastAsia="Times New Roman" w:hAnsi="Times New Roman"/>
          <w:sz w:val="28"/>
          <w:szCs w:val="28"/>
          <w:bdr w:val="none" w:sz="0" w:space="0" w:color="auto" w:frame="1"/>
          <w:shd w:val="clear" w:color="auto" w:fill="FFFFFF"/>
          <w:lang w:val="uk-UA"/>
        </w:rPr>
        <w:t>в т.ч. придбання та встановлення камер відеоспостереження</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90,0 тис. грн., субвенція ГУНП в Одеській області</w:t>
      </w:r>
      <w:r w:rsidR="00035939">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035939">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350,0 тис. грн.), або 100%;</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Програма взаємодії Ананьївської міської ради та П</w:t>
      </w:r>
      <w:r w:rsidR="005A7C99" w:rsidRPr="005A7C99">
        <w:rPr>
          <w:rFonts w:ascii="Times New Roman" w:eastAsia="Times New Roman" w:hAnsi="Times New Roman"/>
          <w:sz w:val="28"/>
          <w:szCs w:val="28"/>
          <w:bdr w:val="none" w:sz="0" w:space="0" w:color="auto" w:frame="1"/>
          <w:shd w:val="clear" w:color="auto" w:fill="FFFFFF"/>
          <w:lang w:val="uk-UA"/>
        </w:rPr>
        <w:t>одільської районної державної (військової</w:t>
      </w:r>
      <w:r w:rsidRPr="005A7C99">
        <w:rPr>
          <w:rFonts w:ascii="Times New Roman" w:eastAsia="Times New Roman" w:hAnsi="Times New Roman"/>
          <w:sz w:val="28"/>
          <w:szCs w:val="28"/>
          <w:bdr w:val="none" w:sz="0" w:space="0" w:color="auto" w:frame="1"/>
          <w:shd w:val="clear" w:color="auto" w:fill="FFFFFF"/>
          <w:lang w:val="uk-UA"/>
        </w:rPr>
        <w:t>) адміністрації на 2024 рік – 35,0 тис. грн., або 100%;</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водного та екол</w:t>
      </w:r>
      <w:r w:rsidR="005A7C99" w:rsidRPr="005A7C99">
        <w:rPr>
          <w:rFonts w:ascii="Times New Roman" w:eastAsia="Times New Roman" w:hAnsi="Times New Roman"/>
          <w:sz w:val="28"/>
          <w:szCs w:val="28"/>
          <w:bdr w:val="none" w:sz="0" w:space="0" w:color="auto" w:frame="1"/>
          <w:shd w:val="clear" w:color="auto" w:fill="FFFFFF"/>
          <w:lang w:val="uk-UA"/>
        </w:rPr>
        <w:t>огічного оздоровлення водних об’єктів</w:t>
      </w:r>
      <w:r w:rsidRPr="005A7C99">
        <w:rPr>
          <w:rFonts w:ascii="Times New Roman" w:eastAsia="Times New Roman" w:hAnsi="Times New Roman"/>
          <w:sz w:val="28"/>
          <w:szCs w:val="28"/>
          <w:bdr w:val="none" w:sz="0" w:space="0" w:color="auto" w:frame="1"/>
          <w:shd w:val="clear" w:color="auto" w:fill="FFFFFF"/>
          <w:lang w:val="uk-UA"/>
        </w:rPr>
        <w:t xml:space="preserve"> на території Ананьївської міської територіальної громади на 2023-2030 роки при запланованих 90,0 тис.грн. фінансування склало нуль за рахунок ві</w:t>
      </w:r>
      <w:r w:rsidR="005F49BE">
        <w:rPr>
          <w:rFonts w:ascii="Times New Roman" w:eastAsia="Times New Roman" w:hAnsi="Times New Roman"/>
          <w:sz w:val="28"/>
          <w:szCs w:val="28"/>
          <w:bdr w:val="none" w:sz="0" w:space="0" w:color="auto" w:frame="1"/>
          <w:shd w:val="clear" w:color="auto" w:fill="FFFFFF"/>
          <w:lang w:val="uk-UA"/>
        </w:rPr>
        <w:t>дшкодування переможцем аукціону</w:t>
      </w:r>
      <w:r w:rsidRPr="005A7C99">
        <w:rPr>
          <w:rFonts w:ascii="Times New Roman" w:eastAsia="Times New Roman" w:hAnsi="Times New Roman"/>
          <w:sz w:val="28"/>
          <w:szCs w:val="28"/>
          <w:bdr w:val="none" w:sz="0" w:space="0" w:color="auto" w:frame="1"/>
          <w:shd w:val="clear" w:color="auto" w:fill="FFFFFF"/>
          <w:lang w:val="uk-UA"/>
        </w:rPr>
        <w:t>, щодо оренди водних об</w:t>
      </w:r>
      <w:r w:rsidRPr="005A7C99">
        <w:rPr>
          <w:rFonts w:eastAsia="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єктів, вартості виготовлення технічної документації;</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Програма на 2022-2025 роки "Організація призову громадян України на строкову військову службу та забезпечення проведення заходів з мобілізаційної підготовки та </w:t>
      </w:r>
      <w:r w:rsidR="005A7C99" w:rsidRPr="005A7C99">
        <w:rPr>
          <w:rFonts w:ascii="Times New Roman" w:eastAsia="Times New Roman" w:hAnsi="Times New Roman"/>
          <w:sz w:val="28"/>
          <w:szCs w:val="28"/>
          <w:bdr w:val="none" w:sz="0" w:space="0" w:color="auto" w:frame="1"/>
          <w:shd w:val="clear" w:color="auto" w:fill="FFFFFF"/>
          <w:lang w:val="uk-UA"/>
        </w:rPr>
        <w:t>мобілізації</w:t>
      </w:r>
      <w:r w:rsidRPr="005A7C99">
        <w:rPr>
          <w:rFonts w:ascii="Times New Roman" w:eastAsia="Times New Roman" w:hAnsi="Times New Roman"/>
          <w:sz w:val="28"/>
          <w:szCs w:val="28"/>
          <w:bdr w:val="none" w:sz="0" w:space="0" w:color="auto" w:frame="1"/>
          <w:shd w:val="clear" w:color="auto" w:fill="FFFFFF"/>
          <w:lang w:val="uk-UA"/>
        </w:rPr>
        <w:t>" при запланованих 50,0 тис.грн. не фінансувалась за відсутністю потреби;</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5F49B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Програма "Створення і використання матеріального резерву для запобігання та ліквідації наслідків надзвичайних ситуацій техногенного і природного характеру" на 2021-2025 при запланованих 16,5 тис.грн. не фінансувалась за відсутністю потреби; </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5F49B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Програма Ананьївської міської ради "Про організацію суспільно корисних робіт для порушників, на яких судом накладено адміністративне стягнення у вигляді виконання </w:t>
      </w:r>
      <w:r w:rsidR="000D6EEE" w:rsidRPr="005A7C99">
        <w:rPr>
          <w:rFonts w:ascii="Times New Roman" w:eastAsia="Times New Roman" w:hAnsi="Times New Roman"/>
          <w:sz w:val="28"/>
          <w:szCs w:val="28"/>
          <w:bdr w:val="none" w:sz="0" w:space="0" w:color="auto" w:frame="1"/>
          <w:shd w:val="clear" w:color="auto" w:fill="FFFFFF"/>
          <w:lang w:val="uk-UA"/>
        </w:rPr>
        <w:t>суспільно корисних</w:t>
      </w:r>
      <w:r w:rsidRPr="005A7C99">
        <w:rPr>
          <w:rFonts w:ascii="Times New Roman" w:eastAsia="Times New Roman" w:hAnsi="Times New Roman"/>
          <w:sz w:val="28"/>
          <w:szCs w:val="28"/>
          <w:bdr w:val="none" w:sz="0" w:space="0" w:color="auto" w:frame="1"/>
          <w:shd w:val="clear" w:color="auto" w:fill="FFFFFF"/>
          <w:lang w:val="uk-UA"/>
        </w:rPr>
        <w:t xml:space="preserve"> робіт на 2024 - 2026 роки" при запланованих 64,7 тис.грн. не фінансувалась за відсутністю потреби.</w:t>
      </w:r>
    </w:p>
    <w:p w:rsidR="00B41456"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Всі зареєстровані фінансові зобов'язання включаючи захищені статті видатків</w:t>
      </w:r>
      <w:r w:rsidRPr="005A7C99">
        <w:rPr>
          <w:rFonts w:ascii="Times New Roman" w:eastAsia="Times New Roman" w:hAnsi="Times New Roman"/>
          <w:sz w:val="28"/>
          <w:szCs w:val="28"/>
          <w:bdr w:val="none" w:sz="0" w:space="0" w:color="auto" w:frame="1"/>
          <w:shd w:val="clear" w:color="auto" w:fill="FFFFFF"/>
          <w:lang w:val="uk-UA"/>
        </w:rPr>
        <w:t xml:space="preserve"> профінансовані в повному обсязі. Заборгованість на кінець року по місцевому бюджету відсутня за всіма напрямками видатків.</w:t>
      </w:r>
    </w:p>
    <w:p w:rsidR="00E84351" w:rsidRPr="00507DB0" w:rsidRDefault="00E84351" w:rsidP="00B41456">
      <w:pPr>
        <w:tabs>
          <w:tab w:val="left" w:pos="851"/>
        </w:tabs>
        <w:spacing w:after="0" w:line="240" w:lineRule="auto"/>
        <w:ind w:firstLine="709"/>
        <w:contextualSpacing/>
        <w:jc w:val="both"/>
        <w:rPr>
          <w:rFonts w:ascii="Times New Roman" w:eastAsia="Times New Roman" w:hAnsi="Times New Roman"/>
          <w:sz w:val="16"/>
          <w:szCs w:val="16"/>
          <w:bdr w:val="none" w:sz="0" w:space="0" w:color="auto" w:frame="1"/>
          <w:shd w:val="clear" w:color="auto" w:fill="FFFFFF"/>
          <w:lang w:val="uk-UA"/>
        </w:rPr>
      </w:pPr>
    </w:p>
    <w:p w:rsidR="00BB42E7" w:rsidRDefault="00E84351" w:rsidP="001D3FBF">
      <w:pPr>
        <w:pStyle w:val="ab"/>
        <w:numPr>
          <w:ilvl w:val="0"/>
          <w:numId w:val="1"/>
        </w:numPr>
        <w:tabs>
          <w:tab w:val="left" w:pos="0"/>
        </w:tabs>
        <w:spacing w:after="0" w:line="240" w:lineRule="auto"/>
        <w:ind w:left="0"/>
        <w:jc w:val="center"/>
        <w:rPr>
          <w:rFonts w:ascii="Times New Roman" w:eastAsia="Times New Roman" w:hAnsi="Times New Roman"/>
          <w:b/>
          <w:sz w:val="28"/>
          <w:szCs w:val="28"/>
          <w:lang w:eastAsia="ru-RU"/>
        </w:rPr>
      </w:pPr>
      <w:r w:rsidRPr="00E84351">
        <w:rPr>
          <w:rFonts w:ascii="Times New Roman" w:eastAsia="Times New Roman" w:hAnsi="Times New Roman"/>
          <w:b/>
          <w:sz w:val="28"/>
          <w:szCs w:val="28"/>
          <w:lang w:eastAsia="ru-RU"/>
        </w:rPr>
        <w:t>ЕКОНОМІ</w:t>
      </w:r>
      <w:r>
        <w:rPr>
          <w:rFonts w:ascii="Times New Roman" w:eastAsia="Times New Roman" w:hAnsi="Times New Roman"/>
          <w:b/>
          <w:sz w:val="28"/>
          <w:szCs w:val="28"/>
          <w:lang w:eastAsia="ru-RU"/>
        </w:rPr>
        <w:t>ЧНИЙ РОЗВИТОК</w:t>
      </w:r>
    </w:p>
    <w:p w:rsidR="001D3FBF" w:rsidRPr="00507DB0" w:rsidRDefault="001D3FBF" w:rsidP="001D3FBF">
      <w:pPr>
        <w:pStyle w:val="ab"/>
        <w:tabs>
          <w:tab w:val="left" w:pos="0"/>
        </w:tabs>
        <w:spacing w:after="0" w:line="240" w:lineRule="auto"/>
        <w:ind w:left="0"/>
        <w:rPr>
          <w:rFonts w:ascii="Times New Roman" w:eastAsia="Times New Roman" w:hAnsi="Times New Roman"/>
          <w:b/>
          <w:sz w:val="16"/>
          <w:szCs w:val="16"/>
          <w:lang w:eastAsia="ru-RU"/>
        </w:rPr>
      </w:pPr>
    </w:p>
    <w:p w:rsidR="00BB42E7" w:rsidRDefault="00BB42E7" w:rsidP="001D3FBF">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Для забезпечення сталого соціально-економічного розвитку громади  рішенням сесії Ананьївської міської ради від 08 грудня 2023 року № 985-VIII затверджено Програму соціально-економічного та культурного розвитку Ананьївської міської територіальної громади на 2024 рік. </w:t>
      </w:r>
    </w:p>
    <w:p w:rsidR="00BB42E7" w:rsidRDefault="00BB42E7" w:rsidP="001D3FBF">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Для результативного виконання заходів Програми соціально-економічного та культурного розвитку за пропозицією виконавчих органів Ананьївською міською радою були затверджені та діяли в громаді такі цільові програми: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Ананьївської міської ради «Розвиток малого і середнього підприємництва в Ананьївській міській територіальній громаді» на 2024-2026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 xml:space="preserve">- </w:t>
      </w:r>
      <w:r w:rsidR="00BB42E7">
        <w:rPr>
          <w:rFonts w:ascii="Times New Roman" w:eastAsia="Times New Roman" w:hAnsi="Times New Roman"/>
          <w:sz w:val="28"/>
          <w:szCs w:val="28"/>
          <w:lang w:val="uk-UA"/>
        </w:rPr>
        <w:t>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2024-2026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розвитку первинної медичної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2024-2026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Ананьївської міської ради «Культура Ананьївської міської територіальної громади» на 2024-2026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w:t>
      </w:r>
      <w:r w:rsidR="00404D1E">
        <w:rPr>
          <w:rFonts w:ascii="Times New Roman" w:eastAsia="Times New Roman" w:hAnsi="Times New Roman"/>
          <w:sz w:val="28"/>
          <w:szCs w:val="28"/>
          <w:lang w:val="uk-UA"/>
        </w:rPr>
        <w:t>грама Ананьївської міської ради</w:t>
      </w:r>
      <w:r w:rsidR="00BB42E7">
        <w:rPr>
          <w:rFonts w:ascii="Times New Roman" w:eastAsia="Times New Roman" w:hAnsi="Times New Roman"/>
          <w:sz w:val="28"/>
          <w:szCs w:val="28"/>
          <w:lang w:val="uk-UA"/>
        </w:rPr>
        <w:t xml:space="preserve"> «Про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 на 2024-2026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«Благоустрій, розвиток та утримання об’єктів житлово–комунального господарства Ананьївської міської територіальної громади» на 2024–2026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з енергоефективності та енергозбереження на території Ананьївської міської територіальної громади на 2024 рік;</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Ананьївської міської ради «Підтримка Комунального підприємства «Ананьївська друкарня Ананьївської міської ради» на                     2024-2026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«Безпечна Ананьївська міська територіальна громада» на 2023-2025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«Організація призову громадян України на строкову військову службу та забезпечення проведення заходів з мобілізаційної підготовки та мобілізації» на 2022-2025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Стратегія розвитку Ананьївської міської територіальної громади на 2022-2030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«Забезпечення заходів територіальної оборони на території Ананьївської міської територіальної громади та підтримки Збройних Сил України» на 2024-2026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на 2022-2025 роки «Розвиток цивільного захисту, техногенної та пожежної безпеки»;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Ананьївської міської ради на 2021-2025 року «Створення і використання матеріального резерву для запобігання та ліквідації наслідків надзвичайних ситуацій техногенного і природного характеру»;</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водного та екологічного оздоровлення водних об’єктів на території Ананьївської міської територіальної громади на 2023-2030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заліснення малопродуктивних земельних угідь на 2023–2025 роки по Ананьївській міській територіальній громаді;</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на 2021-2025 роки «Локалізація та ліквідація амброзії полинолистої на території Ананьївської міської територіальної громади»;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поводження з тваринами та регулювання чисельності безпритульних тварин на території Ананьївської міської територіальної громади на 2022-2025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Ананьївської міської ради на 2021-2025 роки «Питна вода»;</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соціального захисту населення Ананьївської міської територіальної громади на 2023-2025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 xml:space="preserve">- </w:t>
      </w:r>
      <w:r w:rsidR="00BB42E7">
        <w:rPr>
          <w:rFonts w:ascii="Times New Roman" w:eastAsia="Times New Roman" w:hAnsi="Times New Roman"/>
          <w:sz w:val="28"/>
          <w:szCs w:val="28"/>
          <w:lang w:val="uk-UA"/>
        </w:rPr>
        <w:t xml:space="preserve">Програма «Реформування системи шкільного харчування в закладах загальної середньої освіти Ананьївської міської ради на 2024-2026 роки»; </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 xml:space="preserve">Програма розвитку фізичної культури і спорту на 2024-2026 роки; </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«Шкіл</w:t>
      </w:r>
      <w:r>
        <w:rPr>
          <w:rFonts w:ascii="Times New Roman" w:eastAsia="Times New Roman" w:hAnsi="Times New Roman"/>
          <w:sz w:val="28"/>
          <w:szCs w:val="28"/>
          <w:lang w:val="uk-UA"/>
        </w:rPr>
        <w:t>ьний автобус на 2024-2026 роки»;</w:t>
      </w:r>
    </w:p>
    <w:p w:rsidR="00BB42E7" w:rsidRDefault="001D3FBF" w:rsidP="001D3FBF">
      <w:pPr>
        <w:shd w:val="clear" w:color="auto" w:fill="FFFFFF"/>
        <w:tabs>
          <w:tab w:val="left" w:pos="851"/>
          <w:tab w:val="left" w:pos="993"/>
          <w:tab w:val="left" w:pos="1276"/>
        </w:tabs>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«Утримання об’єктів та майна комунальної власності Ананьївської міської територіальної громади на 2024-2025 роки».</w:t>
      </w:r>
    </w:p>
    <w:p w:rsidR="00BB42E7" w:rsidRDefault="00BB42E7" w:rsidP="00BB42E7">
      <w:pPr>
        <w:shd w:val="clear" w:color="auto" w:fill="FFFFFF"/>
        <w:spacing w:after="0" w:line="240" w:lineRule="auto"/>
        <w:ind w:firstLine="708"/>
        <w:jc w:val="both"/>
        <w:rPr>
          <w:rFonts w:ascii="Arial" w:eastAsia="Times New Roman" w:hAnsi="Arial" w:cs="Arial"/>
          <w:color w:val="000000"/>
          <w:sz w:val="21"/>
          <w:szCs w:val="21"/>
          <w:lang w:val="uk-UA"/>
        </w:rPr>
      </w:pPr>
      <w:r>
        <w:rPr>
          <w:rFonts w:ascii="Times New Roman" w:eastAsia="Times New Roman" w:hAnsi="Times New Roman"/>
          <w:color w:val="000000"/>
          <w:sz w:val="28"/>
          <w:szCs w:val="28"/>
          <w:lang w:val="uk-UA"/>
        </w:rPr>
        <w:t>Відповідно до пункту Порядку проведення конкурсу з перевезення пасажирів на автобусному маршруті з</w:t>
      </w:r>
      <w:r w:rsidR="00404D1E">
        <w:rPr>
          <w:rFonts w:ascii="Times New Roman" w:eastAsia="Times New Roman" w:hAnsi="Times New Roman"/>
          <w:color w:val="000000"/>
          <w:sz w:val="28"/>
          <w:szCs w:val="28"/>
          <w:lang w:val="uk-UA"/>
        </w:rPr>
        <w:t xml:space="preserve">агального користування, затвердженого </w:t>
      </w:r>
      <w:r>
        <w:rPr>
          <w:rFonts w:ascii="Times New Roman" w:eastAsia="Times New Roman" w:hAnsi="Times New Roman"/>
          <w:color w:val="000000"/>
          <w:sz w:val="28"/>
          <w:szCs w:val="28"/>
          <w:lang w:val="uk-UA"/>
        </w:rPr>
        <w:t xml:space="preserve"> </w:t>
      </w:r>
      <w:r w:rsidR="00404D1E">
        <w:rPr>
          <w:rFonts w:ascii="Times New Roman" w:eastAsia="Times New Roman" w:hAnsi="Times New Roman"/>
          <w:color w:val="000000"/>
          <w:sz w:val="28"/>
          <w:szCs w:val="28"/>
          <w:lang w:val="uk-UA"/>
        </w:rPr>
        <w:t xml:space="preserve">постановою Кабінету Міністрів України від 03.12.2008 №1081 сектором економчного розвитку </w:t>
      </w:r>
      <w:r>
        <w:rPr>
          <w:rFonts w:ascii="Times New Roman" w:eastAsia="Times New Roman" w:hAnsi="Times New Roman"/>
          <w:color w:val="000000"/>
          <w:sz w:val="28"/>
          <w:szCs w:val="28"/>
          <w:lang w:val="uk-UA"/>
        </w:rPr>
        <w:t>опрацьовано документи перевізників – претендентів на продовження строку дії договору з перевезення пасажирів на автобусному маршруті загального користування що не виходять за межі території Ананьївської міської територіал</w:t>
      </w:r>
      <w:r w:rsidR="00404D1E">
        <w:rPr>
          <w:rFonts w:ascii="Times New Roman" w:eastAsia="Times New Roman" w:hAnsi="Times New Roman"/>
          <w:color w:val="000000"/>
          <w:sz w:val="28"/>
          <w:szCs w:val="28"/>
          <w:lang w:val="uk-UA"/>
        </w:rPr>
        <w:t xml:space="preserve">ьної громади та укладено </w:t>
      </w:r>
      <w:r>
        <w:rPr>
          <w:rFonts w:ascii="Times New Roman" w:eastAsia="Times New Roman" w:hAnsi="Times New Roman"/>
          <w:color w:val="000000"/>
          <w:sz w:val="28"/>
          <w:szCs w:val="28"/>
          <w:lang w:val="uk-UA"/>
        </w:rPr>
        <w:t>додаткові угоди на перевезення пасажирів на приміських автобусних маршрутах загального користування на території Ананьївської міської територіальної громади (Ананьїв АС - Байтали,</w:t>
      </w:r>
      <w:r>
        <w:rPr>
          <w:rFonts w:ascii="Arial" w:eastAsia="Times New Roman" w:hAnsi="Arial" w:cs="Arial"/>
          <w:color w:val="000000"/>
          <w:sz w:val="24"/>
          <w:szCs w:val="24"/>
          <w:lang w:val="uk-UA"/>
        </w:rPr>
        <w:t> </w:t>
      </w:r>
      <w:r>
        <w:rPr>
          <w:rFonts w:ascii="Times New Roman" w:eastAsia="Times New Roman" w:hAnsi="Times New Roman"/>
          <w:color w:val="000000"/>
          <w:sz w:val="28"/>
          <w:szCs w:val="28"/>
          <w:lang w:val="uk-UA"/>
        </w:rPr>
        <w:t xml:space="preserve">Ананьїв АС - Кохівка (ч/з Одаї), Ананьїв АС – Точилове (ч/з Гандрабури), Ананьїв АС - Жеребкове, Ананьїв АС – Коханівка, Ананьїв АС – Романівка). </w:t>
      </w:r>
    </w:p>
    <w:p w:rsidR="00BB42E7" w:rsidRDefault="00BB42E7"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Міністерство розвитку громад, територій та інфраструктури України, відповідно до Порядку та умов надання субвенції з державного бюджету місцевим бюджетам на реалізацію проектів у рамках Програми з відновлення України, затверджених постановою Кабінету Міністрів України від 15 грудня 2021 р. №1324 (зі змінами), продовжив відбір проєктів, фінансування яких може здійснюватися за рахунок відповідної субвенції в межах «Програми з відновлення України».</w:t>
      </w:r>
    </w:p>
    <w:p w:rsidR="00BB42E7" w:rsidRDefault="00BB42E7"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В рамках конкурсу, що проводився IRS – проєкт з відновлення українських міст «Інновації. Реконструкція. Суспільство» підготовлено та н</w:t>
      </w:r>
      <w:r w:rsidR="00FB3FBB">
        <w:rPr>
          <w:rFonts w:ascii="Times New Roman" w:eastAsia="Times New Roman" w:hAnsi="Times New Roman"/>
          <w:color w:val="000000"/>
          <w:sz w:val="28"/>
          <w:szCs w:val="28"/>
          <w:lang w:val="uk-UA"/>
        </w:rPr>
        <w:t>а</w:t>
      </w:r>
      <w:r>
        <w:rPr>
          <w:rFonts w:ascii="Times New Roman" w:eastAsia="Times New Roman" w:hAnsi="Times New Roman"/>
          <w:color w:val="000000"/>
          <w:sz w:val="28"/>
          <w:szCs w:val="28"/>
          <w:lang w:val="uk-UA"/>
        </w:rPr>
        <w:t>діслано завдання на проектування «Реконструкція та благоустрій ландшафтного парку м. Ананьєва зі спортивними та розважальними зонами</w:t>
      </w:r>
      <w:r w:rsidR="001D3FBF">
        <w:rPr>
          <w:rFonts w:ascii="Times New Roman" w:eastAsia="Times New Roman" w:hAnsi="Times New Roman"/>
          <w:color w:val="000000"/>
          <w:sz w:val="28"/>
          <w:szCs w:val="28"/>
          <w:lang w:val="uk-UA"/>
        </w:rPr>
        <w:t>», який розташований за адресою</w:t>
      </w:r>
      <w:r>
        <w:rPr>
          <w:rFonts w:ascii="Times New Roman" w:eastAsia="Times New Roman" w:hAnsi="Times New Roman"/>
          <w:color w:val="000000"/>
          <w:sz w:val="28"/>
          <w:szCs w:val="28"/>
          <w:lang w:val="uk-UA"/>
        </w:rPr>
        <w:t>: м. Ананьїв Подільського району Одеської області». Проєкт втілювався у партнерстві з Клубом Мерів України, що налічує понад 600 громад, а також разом з WZMH Architects – провідним архітектурним бюро з Канади, яке вже втілило в Україні серію хакатонів під патронажем МОН. Також до проєкту долучилася Thought – чилійська архітектурна компанія із досвідом відбудови міст після руйнівних землетрусів.</w:t>
      </w:r>
      <w:r>
        <w:rPr>
          <w:lang w:val="uk-UA"/>
        </w:rPr>
        <w:t xml:space="preserve"> </w:t>
      </w:r>
      <w:r>
        <w:rPr>
          <w:rFonts w:ascii="Times New Roman" w:eastAsia="Times New Roman" w:hAnsi="Times New Roman"/>
          <w:color w:val="000000"/>
          <w:sz w:val="28"/>
          <w:szCs w:val="28"/>
          <w:lang w:val="uk-UA"/>
        </w:rPr>
        <w:t>Мета проєкту: розробка та реалізація 100 інноваційних архітектурних проектів для відновлення міст.</w:t>
      </w:r>
      <w:r w:rsidR="00FB3FBB">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За результатами конкурсу проєкт отримав 2 місце у номінації Громадський напрям та Містобудівний напрям. На даний час проводиться пошук партнерів для реалізації заходів проєкту.</w:t>
      </w:r>
    </w:p>
    <w:p w:rsidR="00FB3FBB" w:rsidRDefault="00BB42E7"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До установи «Агенція регіонального розвитку Одеської області» надіслано</w:t>
      </w:r>
      <w:r w:rsidR="00FB3FBB">
        <w:rPr>
          <w:rFonts w:ascii="Times New Roman" w:eastAsia="Times New Roman" w:hAnsi="Times New Roman"/>
          <w:color w:val="000000"/>
          <w:sz w:val="28"/>
          <w:szCs w:val="28"/>
          <w:lang w:val="uk-UA"/>
        </w:rPr>
        <w:t>:</w:t>
      </w:r>
    </w:p>
    <w:p w:rsidR="00BB42E7" w:rsidRDefault="00FB3FBB"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w:t>
      </w:r>
      <w:r w:rsidR="00BB42E7">
        <w:rPr>
          <w:rFonts w:ascii="Times New Roman" w:eastAsia="Times New Roman" w:hAnsi="Times New Roman"/>
          <w:color w:val="000000"/>
          <w:sz w:val="28"/>
          <w:szCs w:val="28"/>
          <w:lang w:val="uk-UA"/>
        </w:rPr>
        <w:t xml:space="preserve"> 8 </w:t>
      </w:r>
      <w:r w:rsidR="000D6EEE">
        <w:rPr>
          <w:rFonts w:ascii="Times New Roman" w:eastAsia="Times New Roman" w:hAnsi="Times New Roman"/>
          <w:color w:val="000000"/>
          <w:sz w:val="28"/>
          <w:szCs w:val="28"/>
          <w:lang w:val="uk-UA"/>
        </w:rPr>
        <w:t>проектних</w:t>
      </w:r>
      <w:r w:rsidR="00BB42E7">
        <w:rPr>
          <w:rFonts w:ascii="Times New Roman" w:eastAsia="Times New Roman" w:hAnsi="Times New Roman"/>
          <w:color w:val="000000"/>
          <w:sz w:val="28"/>
          <w:szCs w:val="28"/>
          <w:lang w:val="uk-UA"/>
        </w:rPr>
        <w:t xml:space="preserve"> пропозицій щодо будівництва/реконструкції соціальних, інфраструктурних об’єктів, які можуть бути запропоновані донорським фондам;</w:t>
      </w:r>
    </w:p>
    <w:p w:rsidR="00BB42E7" w:rsidRDefault="00FB3FBB"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w:t>
      </w:r>
      <w:r w:rsidR="00BB42E7">
        <w:rPr>
          <w:rFonts w:ascii="Times New Roman" w:eastAsia="Times New Roman" w:hAnsi="Times New Roman"/>
          <w:color w:val="000000"/>
          <w:sz w:val="28"/>
          <w:szCs w:val="28"/>
          <w:lang w:val="uk-UA"/>
        </w:rPr>
        <w:t>3 форми технічного завдання на проектні ідеї, які можуть бути профінансовані з європейських фондів;</w:t>
      </w:r>
    </w:p>
    <w:p w:rsidR="00FB3FBB" w:rsidRDefault="00FB3FBB"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заявка на участь у всеукраїнському проекті «</w:t>
      </w:r>
      <w:r>
        <w:rPr>
          <w:rFonts w:ascii="Times New Roman" w:eastAsia="Times New Roman" w:hAnsi="Times New Roman"/>
          <w:color w:val="000000"/>
          <w:sz w:val="28"/>
          <w:szCs w:val="28"/>
          <w:lang w:val="en-US"/>
        </w:rPr>
        <w:t>Sport</w:t>
      </w:r>
      <w:r w:rsidRPr="00FB3FBB">
        <w:rPr>
          <w:rFonts w:ascii="Times New Roman" w:eastAsia="Times New Roman" w:hAnsi="Times New Roman"/>
          <w:color w:val="000000"/>
          <w:sz w:val="28"/>
          <w:szCs w:val="28"/>
        </w:rPr>
        <w:t>&amp;</w:t>
      </w:r>
      <w:r>
        <w:rPr>
          <w:rFonts w:ascii="Times New Roman" w:eastAsia="Times New Roman" w:hAnsi="Times New Roman"/>
          <w:color w:val="000000"/>
          <w:sz w:val="28"/>
          <w:szCs w:val="28"/>
          <w:lang w:val="en-US"/>
        </w:rPr>
        <w:t>Education</w:t>
      </w:r>
      <w:r>
        <w:rPr>
          <w:rFonts w:ascii="Times New Roman" w:eastAsia="Times New Roman" w:hAnsi="Times New Roman"/>
          <w:color w:val="000000"/>
          <w:sz w:val="28"/>
          <w:szCs w:val="28"/>
          <w:lang w:val="uk-UA"/>
        </w:rPr>
        <w:t>».</w:t>
      </w:r>
    </w:p>
    <w:p w:rsidR="00FB3FBB" w:rsidRPr="00FB3FBB" w:rsidRDefault="00FB3FBB" w:rsidP="00BB42E7">
      <w:pPr>
        <w:shd w:val="clear" w:color="auto" w:fill="FFFFFF"/>
        <w:spacing w:after="0" w:line="240" w:lineRule="auto"/>
        <w:ind w:firstLine="709"/>
        <w:jc w:val="both"/>
        <w:rPr>
          <w:rFonts w:ascii="Times New Roman" w:eastAsia="Times New Roman" w:hAnsi="Times New Roman"/>
          <w:color w:val="000000"/>
          <w:sz w:val="4"/>
          <w:szCs w:val="4"/>
          <w:lang w:val="uk-UA"/>
        </w:rPr>
      </w:pPr>
    </w:p>
    <w:p w:rsidR="00BB42E7" w:rsidRDefault="00FB3FBB"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Д</w:t>
      </w:r>
      <w:r w:rsidR="00BB42E7">
        <w:rPr>
          <w:rFonts w:ascii="Times New Roman" w:eastAsia="Times New Roman" w:hAnsi="Times New Roman"/>
          <w:color w:val="000000"/>
          <w:sz w:val="28"/>
          <w:szCs w:val="28"/>
          <w:lang w:val="uk-UA"/>
        </w:rPr>
        <w:t xml:space="preserve">о Карти інвестиційних та бізнес можливостей України додано 4 інвестиційні </w:t>
      </w:r>
      <w:r>
        <w:rPr>
          <w:rFonts w:ascii="Times New Roman" w:eastAsia="Times New Roman" w:hAnsi="Times New Roman"/>
          <w:color w:val="000000"/>
          <w:sz w:val="28"/>
          <w:szCs w:val="28"/>
          <w:lang w:val="uk-UA"/>
        </w:rPr>
        <w:t>проекти.</w:t>
      </w:r>
      <w:r w:rsidR="00BB42E7">
        <w:rPr>
          <w:rFonts w:ascii="Times New Roman" w:eastAsia="Times New Roman" w:hAnsi="Times New Roman"/>
          <w:color w:val="000000"/>
          <w:sz w:val="28"/>
          <w:szCs w:val="28"/>
          <w:lang w:val="uk-UA"/>
        </w:rPr>
        <w:t xml:space="preserve"> </w:t>
      </w:r>
    </w:p>
    <w:p w:rsidR="00BB42E7" w:rsidRDefault="00FB3FBB"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У</w:t>
      </w:r>
      <w:r w:rsidR="00BB42E7">
        <w:rPr>
          <w:rFonts w:ascii="Times New Roman" w:eastAsia="Times New Roman" w:hAnsi="Times New Roman"/>
          <w:color w:val="000000"/>
          <w:sz w:val="28"/>
          <w:szCs w:val="28"/>
          <w:lang w:val="uk-UA"/>
        </w:rPr>
        <w:t xml:space="preserve"> співпраці з ГО «Екоклуб» розроблено попереднє техніко-економічне обґрунтування «Встан</w:t>
      </w:r>
      <w:r>
        <w:rPr>
          <w:rFonts w:ascii="Times New Roman" w:eastAsia="Times New Roman" w:hAnsi="Times New Roman"/>
          <w:color w:val="000000"/>
          <w:sz w:val="28"/>
          <w:szCs w:val="28"/>
          <w:lang w:val="uk-UA"/>
        </w:rPr>
        <w:t>о</w:t>
      </w:r>
      <w:r w:rsidR="00BB42E7">
        <w:rPr>
          <w:rFonts w:ascii="Times New Roman" w:eastAsia="Times New Roman" w:hAnsi="Times New Roman"/>
          <w:color w:val="000000"/>
          <w:sz w:val="28"/>
          <w:szCs w:val="28"/>
          <w:lang w:val="uk-UA"/>
        </w:rPr>
        <w:t>влення сонячної електростанції для потреб резервного живлення КП «Ананьїв-водок</w:t>
      </w:r>
      <w:r w:rsidR="001D3FBF">
        <w:rPr>
          <w:rFonts w:ascii="Times New Roman" w:eastAsia="Times New Roman" w:hAnsi="Times New Roman"/>
          <w:color w:val="000000"/>
          <w:sz w:val="28"/>
          <w:szCs w:val="28"/>
          <w:lang w:val="uk-UA"/>
        </w:rPr>
        <w:t>анал Ананьївської міської ради».</w:t>
      </w:r>
    </w:p>
    <w:p w:rsidR="00BB42E7" w:rsidRDefault="00BB42E7"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7 проєктів (проектних пропозицій) для залучення міжнародної технічної допомоги надіслано до Подільської РДА.</w:t>
      </w:r>
    </w:p>
    <w:p w:rsidR="00BB42E7" w:rsidRDefault="00BB42E7" w:rsidP="00BB42E7">
      <w:pPr>
        <w:shd w:val="clear" w:color="auto" w:fill="FFFFFF"/>
        <w:spacing w:after="0" w:line="240" w:lineRule="auto"/>
        <w:ind w:firstLine="709"/>
        <w:jc w:val="both"/>
        <w:rPr>
          <w:rFonts w:ascii="Times New Roman" w:eastAsia="Times New Roman" w:hAnsi="Times New Roman"/>
          <w:snapToGrid w:val="0"/>
          <w:sz w:val="28"/>
          <w:szCs w:val="28"/>
          <w:lang w:val="uk-UA" w:eastAsia="uk-UA"/>
        </w:rPr>
      </w:pPr>
      <w:r>
        <w:rPr>
          <w:rFonts w:ascii="Times New Roman" w:eastAsia="Times New Roman" w:hAnsi="Times New Roman"/>
          <w:snapToGrid w:val="0"/>
          <w:sz w:val="28"/>
          <w:szCs w:val="28"/>
          <w:lang w:val="uk-UA" w:eastAsia="uk-UA"/>
        </w:rPr>
        <w:t>Відповідно до рішення міської ради від 30.04.2021 р. №194-VIII «Про покладання повноважень щодо повідомної реєстрації колективних договорів та територіальних угод місцевого рівня на сектор економічного розвитку Ананьївської міської ради» проведено реєстрацію та розміщено на сайті міської ради 5 колективних договорів.</w:t>
      </w:r>
    </w:p>
    <w:p w:rsidR="00BB42E7" w:rsidRDefault="00BB42E7" w:rsidP="00BB42E7">
      <w:pPr>
        <w:shd w:val="clear" w:color="auto" w:fill="FFFFFF"/>
        <w:spacing w:after="0" w:line="240" w:lineRule="auto"/>
        <w:ind w:firstLine="709"/>
        <w:jc w:val="both"/>
        <w:rPr>
          <w:rFonts w:ascii="Times New Roman" w:eastAsia="Times New Roman" w:hAnsi="Times New Roman"/>
          <w:snapToGrid w:val="0"/>
          <w:sz w:val="28"/>
          <w:szCs w:val="28"/>
          <w:lang w:val="uk-UA" w:eastAsia="uk-UA"/>
        </w:rPr>
      </w:pPr>
      <w:r>
        <w:rPr>
          <w:rFonts w:ascii="Times New Roman" w:eastAsia="Times New Roman" w:hAnsi="Times New Roman"/>
          <w:snapToGrid w:val="0"/>
          <w:sz w:val="28"/>
          <w:szCs w:val="28"/>
          <w:lang w:val="uk-UA" w:eastAsia="uk-UA"/>
        </w:rPr>
        <w:t xml:space="preserve">На платформі </w:t>
      </w:r>
      <w:r>
        <w:rPr>
          <w:rFonts w:ascii="Times New Roman" w:eastAsia="Times New Roman" w:hAnsi="Times New Roman"/>
          <w:snapToGrid w:val="0"/>
          <w:sz w:val="28"/>
          <w:szCs w:val="28"/>
          <w:lang w:val="en-US" w:eastAsia="uk-UA"/>
        </w:rPr>
        <w:t>U</w:t>
      </w:r>
      <w:r>
        <w:rPr>
          <w:rFonts w:ascii="Times New Roman" w:eastAsia="Times New Roman" w:hAnsi="Times New Roman"/>
          <w:snapToGrid w:val="0"/>
          <w:sz w:val="28"/>
          <w:szCs w:val="28"/>
          <w:lang w:val="uk-UA" w:eastAsia="uk-UA"/>
        </w:rPr>
        <w:t>-</w:t>
      </w:r>
      <w:r>
        <w:rPr>
          <w:rFonts w:ascii="Times New Roman" w:eastAsia="Times New Roman" w:hAnsi="Times New Roman"/>
          <w:snapToGrid w:val="0"/>
          <w:sz w:val="28"/>
          <w:szCs w:val="28"/>
          <w:lang w:val="en-US" w:eastAsia="uk-UA"/>
        </w:rPr>
        <w:t>LE</w:t>
      </w:r>
      <w:r w:rsidR="00FB3FBB">
        <w:rPr>
          <w:rFonts w:ascii="Times New Roman" w:eastAsia="Times New Roman" w:hAnsi="Times New Roman"/>
          <w:snapToGrid w:val="0"/>
          <w:sz w:val="28"/>
          <w:szCs w:val="28"/>
          <w:lang w:val="en-US" w:eastAsia="uk-UA"/>
        </w:rPr>
        <w:t>A</w:t>
      </w:r>
      <w:r>
        <w:rPr>
          <w:rFonts w:ascii="Times New Roman" w:eastAsia="Times New Roman" w:hAnsi="Times New Roman"/>
          <w:snapToGrid w:val="0"/>
          <w:sz w:val="28"/>
          <w:szCs w:val="28"/>
          <w:lang w:val="en-US" w:eastAsia="uk-UA"/>
        </w:rPr>
        <w:t>RN</w:t>
      </w:r>
      <w:r>
        <w:rPr>
          <w:rFonts w:ascii="Times New Roman" w:eastAsia="Times New Roman" w:hAnsi="Times New Roman"/>
          <w:snapToGrid w:val="0"/>
          <w:sz w:val="28"/>
          <w:szCs w:val="28"/>
          <w:lang w:val="uk-UA" w:eastAsia="uk-UA"/>
        </w:rPr>
        <w:t xml:space="preserve"> програми «</w:t>
      </w:r>
      <w:r>
        <w:rPr>
          <w:rFonts w:ascii="Times New Roman" w:eastAsia="Times New Roman" w:hAnsi="Times New Roman"/>
          <w:snapToGrid w:val="0"/>
          <w:sz w:val="28"/>
          <w:szCs w:val="28"/>
          <w:lang w:val="en-US" w:eastAsia="uk-UA"/>
        </w:rPr>
        <w:t>U</w:t>
      </w:r>
      <w:r w:rsidRPr="00FB3FBB">
        <w:rPr>
          <w:rFonts w:ascii="Times New Roman" w:eastAsia="Times New Roman" w:hAnsi="Times New Roman"/>
          <w:snapToGrid w:val="0"/>
          <w:sz w:val="28"/>
          <w:szCs w:val="28"/>
          <w:lang w:val="uk-UA" w:eastAsia="uk-UA"/>
        </w:rPr>
        <w:t>-</w:t>
      </w:r>
      <w:r>
        <w:rPr>
          <w:rFonts w:ascii="Times New Roman" w:eastAsia="Times New Roman" w:hAnsi="Times New Roman"/>
          <w:snapToGrid w:val="0"/>
          <w:sz w:val="28"/>
          <w:szCs w:val="28"/>
          <w:lang w:val="en-US" w:eastAsia="uk-UA"/>
        </w:rPr>
        <w:t>LEAD</w:t>
      </w:r>
      <w:r w:rsidRPr="00FB3FBB">
        <w:rPr>
          <w:rFonts w:ascii="Times New Roman" w:eastAsia="Times New Roman" w:hAnsi="Times New Roman"/>
          <w:snapToGrid w:val="0"/>
          <w:sz w:val="28"/>
          <w:szCs w:val="28"/>
          <w:lang w:val="uk-UA" w:eastAsia="uk-UA"/>
        </w:rPr>
        <w:t xml:space="preserve"> </w:t>
      </w:r>
      <w:r>
        <w:rPr>
          <w:rFonts w:ascii="Times New Roman" w:eastAsia="Times New Roman" w:hAnsi="Times New Roman"/>
          <w:snapToGrid w:val="0"/>
          <w:sz w:val="28"/>
          <w:szCs w:val="28"/>
          <w:lang w:val="uk-UA" w:eastAsia="uk-UA"/>
        </w:rPr>
        <w:t xml:space="preserve">з Європою» </w:t>
      </w:r>
      <w:r w:rsidR="00FB3FBB">
        <w:rPr>
          <w:rFonts w:ascii="Times New Roman" w:eastAsia="Times New Roman" w:hAnsi="Times New Roman"/>
          <w:snapToGrid w:val="0"/>
          <w:sz w:val="28"/>
          <w:szCs w:val="28"/>
          <w:lang w:val="uk-UA" w:eastAsia="uk-UA"/>
        </w:rPr>
        <w:t>командою фахівців Ананьївської міської ради</w:t>
      </w:r>
      <w:r>
        <w:rPr>
          <w:rFonts w:ascii="Times New Roman" w:eastAsia="Times New Roman" w:hAnsi="Times New Roman"/>
          <w:snapToGrid w:val="0"/>
          <w:sz w:val="28"/>
          <w:szCs w:val="28"/>
          <w:lang w:val="uk-UA" w:eastAsia="uk-UA"/>
        </w:rPr>
        <w:t xml:space="preserve"> пройдено програму оцінювання та розвитку «Бізнес-середовища територіальної громади». Участь у Програмі </w:t>
      </w:r>
      <w:r w:rsidR="00FB3FBB">
        <w:rPr>
          <w:rFonts w:ascii="Times New Roman" w:eastAsia="Times New Roman" w:hAnsi="Times New Roman"/>
          <w:snapToGrid w:val="0"/>
          <w:sz w:val="28"/>
          <w:szCs w:val="28"/>
          <w:lang w:val="uk-UA" w:eastAsia="uk-UA"/>
        </w:rPr>
        <w:t xml:space="preserve">має </w:t>
      </w:r>
      <w:r>
        <w:rPr>
          <w:rFonts w:ascii="Times New Roman" w:eastAsia="Times New Roman" w:hAnsi="Times New Roman"/>
          <w:snapToGrid w:val="0"/>
          <w:sz w:val="28"/>
          <w:szCs w:val="28"/>
          <w:lang w:val="uk-UA" w:eastAsia="uk-UA"/>
        </w:rPr>
        <w:t>сприя</w:t>
      </w:r>
      <w:r w:rsidR="00FB3FBB">
        <w:rPr>
          <w:rFonts w:ascii="Times New Roman" w:eastAsia="Times New Roman" w:hAnsi="Times New Roman"/>
          <w:snapToGrid w:val="0"/>
          <w:sz w:val="28"/>
          <w:szCs w:val="28"/>
          <w:lang w:val="uk-UA" w:eastAsia="uk-UA"/>
        </w:rPr>
        <w:t>ти</w:t>
      </w:r>
      <w:r>
        <w:rPr>
          <w:rFonts w:ascii="Times New Roman" w:eastAsia="Times New Roman" w:hAnsi="Times New Roman"/>
          <w:snapToGrid w:val="0"/>
          <w:sz w:val="28"/>
          <w:szCs w:val="28"/>
          <w:lang w:val="uk-UA" w:eastAsia="uk-UA"/>
        </w:rPr>
        <w:t xml:space="preserve"> підвищенню рівня професійної компетентності в сфері аналізу та сомооцінки бізнес-середовища територіальної громади, ефективності заходів з підтримки бізнесу</w:t>
      </w:r>
      <w:r w:rsidR="00FB3FBB">
        <w:rPr>
          <w:rFonts w:ascii="Times New Roman" w:eastAsia="Times New Roman" w:hAnsi="Times New Roman"/>
          <w:snapToGrid w:val="0"/>
          <w:sz w:val="28"/>
          <w:szCs w:val="28"/>
          <w:lang w:val="uk-UA" w:eastAsia="uk-UA"/>
        </w:rPr>
        <w:t>.</w:t>
      </w:r>
      <w:r>
        <w:rPr>
          <w:rFonts w:ascii="Times New Roman" w:eastAsia="Times New Roman" w:hAnsi="Times New Roman"/>
          <w:snapToGrid w:val="0"/>
          <w:sz w:val="28"/>
          <w:szCs w:val="28"/>
          <w:lang w:val="uk-UA" w:eastAsia="uk-UA"/>
        </w:rPr>
        <w:t xml:space="preserve"> </w:t>
      </w:r>
    </w:p>
    <w:p w:rsidR="00BB42E7" w:rsidRPr="00E84351" w:rsidRDefault="00BB42E7" w:rsidP="00BB42E7">
      <w:pPr>
        <w:widowControl w:val="0"/>
        <w:autoSpaceDE w:val="0"/>
        <w:autoSpaceDN w:val="0"/>
        <w:adjustRightInd w:val="0"/>
        <w:spacing w:before="150" w:after="150" w:line="240" w:lineRule="auto"/>
        <w:ind w:left="-851" w:right="450" w:firstLine="567"/>
        <w:contextualSpacing/>
        <w:jc w:val="center"/>
        <w:rPr>
          <w:rFonts w:ascii="Times New Roman" w:eastAsia="Times New Roman" w:hAnsi="Times New Roman"/>
          <w:b/>
          <w:bCs/>
          <w:sz w:val="12"/>
          <w:szCs w:val="12"/>
          <w:lang w:val="uk-UA" w:eastAsia="ru-RU"/>
        </w:rPr>
      </w:pPr>
    </w:p>
    <w:p w:rsidR="00BB42E7" w:rsidRDefault="00BB42E7" w:rsidP="00BB42E7">
      <w:pPr>
        <w:widowControl w:val="0"/>
        <w:autoSpaceDE w:val="0"/>
        <w:autoSpaceDN w:val="0"/>
        <w:adjustRightInd w:val="0"/>
        <w:spacing w:before="150" w:after="150" w:line="240" w:lineRule="auto"/>
        <w:ind w:left="-851" w:firstLine="567"/>
        <w:contextualSpacing/>
        <w:jc w:val="center"/>
        <w:rPr>
          <w:rFonts w:ascii="Times New Roman" w:eastAsia="Times New Roman" w:hAnsi="Times New Roman"/>
          <w:sz w:val="24"/>
          <w:szCs w:val="24"/>
          <w:lang w:val="uk-UA" w:eastAsia="ru-RU"/>
        </w:rPr>
      </w:pPr>
      <w:r>
        <w:rPr>
          <w:rFonts w:ascii="Times New Roman" w:eastAsia="Times New Roman" w:hAnsi="Times New Roman"/>
          <w:b/>
          <w:bCs/>
          <w:sz w:val="28"/>
          <w:szCs w:val="20"/>
          <w:lang w:eastAsia="ru-RU"/>
        </w:rPr>
        <w:t>Показник</w:t>
      </w:r>
      <w:r>
        <w:rPr>
          <w:rFonts w:ascii="Times New Roman" w:eastAsia="Times New Roman" w:hAnsi="Times New Roman"/>
          <w:b/>
          <w:bCs/>
          <w:sz w:val="28"/>
          <w:szCs w:val="20"/>
          <w:lang w:val="uk-UA" w:eastAsia="ru-RU"/>
        </w:rPr>
        <w:t xml:space="preserve">и </w:t>
      </w:r>
      <w:proofErr w:type="gramStart"/>
      <w:r>
        <w:rPr>
          <w:rFonts w:ascii="Times New Roman" w:eastAsia="Times New Roman" w:hAnsi="Times New Roman"/>
          <w:b/>
          <w:bCs/>
          <w:sz w:val="28"/>
          <w:szCs w:val="20"/>
          <w:lang w:eastAsia="ru-RU"/>
        </w:rPr>
        <w:t>соц</w:t>
      </w:r>
      <w:proofErr w:type="gramEnd"/>
      <w:r>
        <w:rPr>
          <w:rFonts w:ascii="Times New Roman" w:eastAsia="Times New Roman" w:hAnsi="Times New Roman"/>
          <w:b/>
          <w:bCs/>
          <w:sz w:val="28"/>
          <w:szCs w:val="20"/>
          <w:lang w:eastAsia="ru-RU"/>
        </w:rPr>
        <w:t xml:space="preserve">іально-економічного розвитку </w:t>
      </w:r>
      <w:r>
        <w:rPr>
          <w:rFonts w:ascii="Times New Roman" w:eastAsia="Times New Roman" w:hAnsi="Times New Roman"/>
          <w:b/>
          <w:bCs/>
          <w:sz w:val="28"/>
          <w:szCs w:val="20"/>
          <w:lang w:val="uk-UA" w:eastAsia="ru-RU"/>
        </w:rPr>
        <w:t xml:space="preserve">Ананьївської міської </w:t>
      </w:r>
      <w:r>
        <w:rPr>
          <w:rFonts w:ascii="Times New Roman" w:eastAsia="Times New Roman" w:hAnsi="Times New Roman"/>
          <w:b/>
          <w:bCs/>
          <w:sz w:val="28"/>
          <w:szCs w:val="20"/>
          <w:lang w:eastAsia="ru-RU"/>
        </w:rPr>
        <w:t xml:space="preserve">територіальної громади </w:t>
      </w:r>
      <w:r>
        <w:rPr>
          <w:rFonts w:ascii="Times New Roman" w:eastAsia="Times New Roman" w:hAnsi="Times New Roman"/>
          <w:b/>
          <w:bCs/>
          <w:sz w:val="28"/>
          <w:szCs w:val="20"/>
          <w:lang w:val="uk-UA" w:eastAsia="ru-RU"/>
        </w:rPr>
        <w:t>за 9 місяців 2024 року</w:t>
      </w:r>
    </w:p>
    <w:tbl>
      <w:tblPr>
        <w:tblW w:w="4932" w:type="pct"/>
        <w:tblInd w:w="15" w:type="dxa"/>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878"/>
        <w:gridCol w:w="5051"/>
        <w:gridCol w:w="568"/>
        <w:gridCol w:w="675"/>
        <w:gridCol w:w="483"/>
        <w:gridCol w:w="86"/>
        <w:gridCol w:w="1797"/>
      </w:tblGrid>
      <w:tr w:rsidR="00BB42E7" w:rsidTr="008D51C3">
        <w:trPr>
          <w:trHeight w:val="454"/>
        </w:trPr>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1346B4">
            <w:pPr>
              <w:spacing w:after="0"/>
              <w:rPr>
                <w:rFonts w:asciiTheme="minorHAnsi" w:eastAsiaTheme="minorHAnsi" w:hAnsiTheme="minorHAnsi" w:cstheme="minorBidi"/>
                <w:lang w:val="uk-UA"/>
              </w:rPr>
            </w:pPr>
            <w:bookmarkStart w:id="2" w:name="n138"/>
            <w:bookmarkEnd w:id="2"/>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46B4" w:rsidRDefault="001346B4">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p>
          <w:p w:rsidR="00BB42E7" w:rsidRDefault="00BB42E7" w:rsidP="00E60FF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Найменування показника</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1346B4">
            <w:pPr>
              <w:widowControl w:val="0"/>
              <w:autoSpaceDE w:val="0"/>
              <w:autoSpaceDN w:val="0"/>
              <w:adjustRightInd w:val="0"/>
              <w:spacing w:after="0" w:line="240" w:lineRule="auto"/>
              <w:ind w:firstLine="1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Одиниця        виміру</w:t>
            </w: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955B89">
            <w:pPr>
              <w:widowControl w:val="0"/>
              <w:autoSpaceDE w:val="0"/>
              <w:autoSpaceDN w:val="0"/>
              <w:adjustRightInd w:val="0"/>
              <w:spacing w:after="0" w:line="240" w:lineRule="auto"/>
              <w:ind w:firstLine="43"/>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Значення показника у звітному    2024 році</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pPr>
              <w:spacing w:after="0"/>
              <w:rPr>
                <w:rFonts w:asciiTheme="minorHAnsi" w:eastAsiaTheme="minorHAnsi" w:hAnsiTheme="minorHAnsi" w:cstheme="minorBidi"/>
                <w:lang w:val="uk-UA"/>
              </w:rPr>
            </w:pPr>
          </w:p>
        </w:tc>
        <w:tc>
          <w:tcPr>
            <w:tcW w:w="2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pPr>
              <w:spacing w:after="0"/>
              <w:rPr>
                <w:rFonts w:asciiTheme="minorHAnsi" w:eastAsiaTheme="minorHAnsi" w:hAnsiTheme="minorHAnsi" w:cstheme="minorBidi"/>
                <w:lang w:val="uk-UA"/>
              </w:rPr>
            </w:pPr>
          </w:p>
        </w:tc>
        <w:tc>
          <w:tcPr>
            <w:tcW w:w="65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pPr>
              <w:spacing w:after="0"/>
              <w:rPr>
                <w:rFonts w:asciiTheme="minorHAnsi" w:eastAsiaTheme="minorHAnsi" w:hAnsiTheme="minorHAnsi" w:cstheme="minorBidi"/>
                <w:lang w:val="uk-UA"/>
              </w:rPr>
            </w:pPr>
          </w:p>
        </w:tc>
        <w:tc>
          <w:tcPr>
            <w:tcW w:w="124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pPr>
              <w:spacing w:after="0"/>
              <w:rPr>
                <w:rFonts w:asciiTheme="minorHAnsi" w:eastAsiaTheme="minorHAnsi" w:hAnsiTheme="minorHAnsi" w:cstheme="minorBidi"/>
                <w:lang w:val="uk-UA"/>
              </w:rPr>
            </w:pPr>
          </w:p>
        </w:tc>
      </w:tr>
      <w:tr w:rsidR="00BB42E7" w:rsidTr="008D51C3">
        <w:trPr>
          <w:trHeight w:val="348"/>
        </w:trPr>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BF6CCC">
            <w:pPr>
              <w:widowControl w:val="0"/>
              <w:autoSpaceDE w:val="0"/>
              <w:autoSpaceDN w:val="0"/>
              <w:adjustRightInd w:val="0"/>
              <w:spacing w:before="150" w:after="150" w:line="240" w:lineRule="auto"/>
              <w:ind w:hanging="15"/>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I</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Демографічна ситуація</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r>
      <w:tr w:rsidR="00BB42E7" w:rsidTr="008D2598">
        <w:trPr>
          <w:trHeight w:val="323"/>
        </w:trPr>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BF6CCC">
            <w:pPr>
              <w:widowControl w:val="0"/>
              <w:autoSpaceDE w:val="0"/>
              <w:autoSpaceDN w:val="0"/>
              <w:adjustRightInd w:val="0"/>
              <w:spacing w:before="150" w:after="150" w:line="240" w:lineRule="auto"/>
              <w:ind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2598">
            <w:pPr>
              <w:widowControl w:val="0"/>
              <w:autoSpaceDE w:val="0"/>
              <w:autoSpaceDN w:val="0"/>
              <w:adjustRightInd w:val="0"/>
              <w:spacing w:after="0" w:line="240" w:lineRule="auto"/>
              <w:ind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Чисельність постійного населення</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осіб</w:t>
            </w: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21562</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BF6CCC">
            <w:pPr>
              <w:widowControl w:val="0"/>
              <w:autoSpaceDE w:val="0"/>
              <w:autoSpaceDN w:val="0"/>
              <w:adjustRightInd w:val="0"/>
              <w:spacing w:before="150" w:after="150" w:line="240" w:lineRule="auto"/>
              <w:ind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Чисельність постійного населення віком 16 - 59 років</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осіб</w:t>
            </w: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15069</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BF6CCC">
            <w:pPr>
              <w:widowControl w:val="0"/>
              <w:autoSpaceDE w:val="0"/>
              <w:autoSpaceDN w:val="0"/>
              <w:adjustRightInd w:val="0"/>
              <w:spacing w:before="150" w:after="150" w:line="240" w:lineRule="auto"/>
              <w:ind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3</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Кількість дітей віком до 16 років</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осіб</w:t>
            </w: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2411</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BF6CCC">
            <w:pPr>
              <w:widowControl w:val="0"/>
              <w:autoSpaceDE w:val="0"/>
              <w:autoSpaceDN w:val="0"/>
              <w:adjustRightInd w:val="0"/>
              <w:spacing w:before="150" w:after="150" w:line="240" w:lineRule="auto"/>
              <w:ind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4</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Демографічне навантаження на 1000 осіб працездатного віку</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осіб</w:t>
            </w: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443</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BF6CCC">
            <w:pPr>
              <w:widowControl w:val="0"/>
              <w:autoSpaceDE w:val="0"/>
              <w:autoSpaceDN w:val="0"/>
              <w:adjustRightInd w:val="0"/>
              <w:spacing w:before="150" w:after="150" w:line="240" w:lineRule="auto"/>
              <w:ind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5</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Природний приріст (скорочення) населення</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осіб</w:t>
            </w: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-239</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BF6CCC">
            <w:pPr>
              <w:widowControl w:val="0"/>
              <w:autoSpaceDE w:val="0"/>
              <w:autoSpaceDN w:val="0"/>
              <w:adjustRightInd w:val="0"/>
              <w:spacing w:before="150" w:after="150" w:line="240" w:lineRule="auto"/>
              <w:ind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6</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Внутрішня міграція населення в межах населених пунктів об'єднаної територіальної громади</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осіб</w:t>
            </w: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39</w:t>
            </w:r>
          </w:p>
        </w:tc>
      </w:tr>
      <w:tr w:rsidR="00BB42E7" w:rsidTr="008D51C3">
        <w:trPr>
          <w:trHeight w:val="278"/>
        </w:trPr>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BF6CCC">
            <w:pPr>
              <w:widowControl w:val="0"/>
              <w:autoSpaceDE w:val="0"/>
              <w:autoSpaceDN w:val="0"/>
              <w:adjustRightInd w:val="0"/>
              <w:spacing w:before="150" w:after="150" w:line="240" w:lineRule="auto"/>
              <w:ind w:hanging="15"/>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II</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Економічна ефективність</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r>
      <w:tr w:rsidR="00BB42E7" w:rsidTr="007A5EA2">
        <w:trPr>
          <w:trHeight w:val="396"/>
        </w:trPr>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7</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Обсяг капітальних інвестицій на 1 особу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0</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spacing w:after="0"/>
              <w:ind w:left="15" w:hanging="15"/>
              <w:rPr>
                <w:rFonts w:asciiTheme="minorHAnsi" w:eastAsiaTheme="minorHAnsi" w:hAnsiTheme="minorHAnsi" w:cstheme="minorBidi"/>
                <w:lang w:val="uk-UA"/>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у тому числі за рахунок коштів державного бюджету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0</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spacing w:after="0"/>
              <w:ind w:left="15" w:hanging="15"/>
              <w:rPr>
                <w:rFonts w:asciiTheme="minorHAnsi" w:eastAsiaTheme="minorHAnsi" w:hAnsiTheme="minorHAnsi" w:cstheme="minorBidi"/>
                <w:lang w:val="uk-UA"/>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у тому числі за рахунок коштів обласного бюджету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0</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spacing w:after="0"/>
              <w:ind w:left="15" w:hanging="15"/>
              <w:rPr>
                <w:rFonts w:asciiTheme="minorHAnsi" w:eastAsiaTheme="minorHAnsi" w:hAnsiTheme="minorHAnsi" w:cstheme="minorBidi"/>
                <w:lang w:val="uk-UA"/>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у тому числі за рахунок коштів бюджету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0</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8</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Кількість підприємств малого та середнього бізнесу на 1000 осіб наявного населення</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одиниць</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45,94</w:t>
            </w:r>
          </w:p>
        </w:tc>
      </w:tr>
      <w:tr w:rsidR="00BB42E7" w:rsidTr="008D2598">
        <w:trPr>
          <w:trHeight w:val="371"/>
        </w:trPr>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9</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Кількість кооперативів на 1000 осіб наявного населення</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одиниць</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0,1</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spacing w:after="0"/>
              <w:ind w:left="15" w:hanging="15"/>
              <w:rPr>
                <w:rFonts w:asciiTheme="minorHAnsi" w:eastAsiaTheme="minorHAnsi" w:hAnsiTheme="minorHAnsi" w:cstheme="minorBidi"/>
                <w:lang w:val="uk-UA"/>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у тому числі:</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spacing w:after="0"/>
              <w:ind w:left="15" w:hanging="15"/>
              <w:rPr>
                <w:rFonts w:asciiTheme="minorHAnsi" w:eastAsiaTheme="minorHAnsi" w:hAnsiTheme="minorHAnsi" w:cstheme="minorBidi"/>
                <w:lang w:val="uk-UA"/>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обслуговуючих сільськогосподарських</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spacing w:after="0"/>
              <w:ind w:left="15" w:hanging="15"/>
              <w:rPr>
                <w:rFonts w:asciiTheme="minorHAnsi" w:eastAsiaTheme="minorHAnsi" w:hAnsiTheme="minorHAnsi" w:cstheme="minorBidi"/>
                <w:lang w:val="uk-UA"/>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виробничих сільськогосподарських</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0,1</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spacing w:after="0"/>
              <w:ind w:left="15" w:hanging="15"/>
              <w:rPr>
                <w:rFonts w:asciiTheme="minorHAnsi" w:eastAsiaTheme="minorHAnsi" w:hAnsiTheme="minorHAnsi" w:cstheme="minorBidi"/>
                <w:lang w:val="uk-UA"/>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споживчих</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10</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Протяжність побудованих у звітному році доріг з твердим покриттям місцевого значення</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км</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11</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Кількість проектів регіонального розвитку, що реалізуються на території об'єднаної громади у тому числі за рахунок:</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одиниць</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BB42E7" w:rsidRDefault="00BB42E7" w:rsidP="008D2598">
            <w:pPr>
              <w:spacing w:after="0" w:line="240" w:lineRule="auto"/>
              <w:ind w:left="15" w:hanging="15"/>
              <w:rPr>
                <w:rFonts w:ascii="Times New Roman" w:eastAsia="Times New Roman" w:hAnsi="Times New Roman"/>
                <w:sz w:val="24"/>
                <w:szCs w:val="24"/>
                <w:lang w:val="uk-UA" w:eastAsia="ru-RU"/>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коштів державного фонду регіонального розвитку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BB42E7" w:rsidRDefault="00BB42E7" w:rsidP="008D2598">
            <w:pPr>
              <w:spacing w:after="0" w:line="240" w:lineRule="auto"/>
              <w:ind w:left="15" w:hanging="15"/>
              <w:rPr>
                <w:rFonts w:ascii="Times New Roman" w:eastAsia="Times New Roman" w:hAnsi="Times New Roman"/>
                <w:sz w:val="24"/>
                <w:szCs w:val="24"/>
                <w:lang w:val="uk-UA" w:eastAsia="ru-RU"/>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коштів субвенцій з державного бюджету місцевим бюджетам на формування інфраструктури об'єднаних територіальних громад</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BB42E7" w:rsidRDefault="00BB42E7" w:rsidP="008D2598">
            <w:pPr>
              <w:spacing w:after="0" w:line="240" w:lineRule="auto"/>
              <w:ind w:left="15" w:hanging="15"/>
              <w:rPr>
                <w:rFonts w:ascii="Times New Roman" w:eastAsia="Times New Roman" w:hAnsi="Times New Roman"/>
                <w:sz w:val="24"/>
                <w:szCs w:val="24"/>
                <w:lang w:val="uk-UA" w:eastAsia="ru-RU"/>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інших джерел</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12</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Обсяг фінансування проектів регіонального розвитку, що реалізуються на території об'єднаної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BB42E7" w:rsidRDefault="00BB42E7" w:rsidP="008D2598">
            <w:pPr>
              <w:spacing w:after="0" w:line="240" w:lineRule="auto"/>
              <w:ind w:left="15" w:hanging="15"/>
              <w:rPr>
                <w:rFonts w:ascii="Times New Roman" w:eastAsia="Times New Roman" w:hAnsi="Times New Roman"/>
                <w:sz w:val="24"/>
                <w:szCs w:val="24"/>
                <w:lang w:val="uk-UA" w:eastAsia="ru-RU"/>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за рахунок державного бюджету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BB42E7" w:rsidRDefault="00BB42E7" w:rsidP="008D2598">
            <w:pPr>
              <w:spacing w:after="0" w:line="240" w:lineRule="auto"/>
              <w:ind w:left="15" w:hanging="15"/>
              <w:rPr>
                <w:rFonts w:ascii="Times New Roman" w:eastAsia="Times New Roman" w:hAnsi="Times New Roman"/>
                <w:sz w:val="24"/>
                <w:szCs w:val="24"/>
                <w:lang w:val="uk-UA" w:eastAsia="ru-RU"/>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за рахунок місцевого бюджету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BB42E7" w:rsidRDefault="00BB42E7" w:rsidP="008D2598">
            <w:pPr>
              <w:spacing w:after="0" w:line="240" w:lineRule="auto"/>
              <w:ind w:left="15" w:hanging="15"/>
              <w:rPr>
                <w:rFonts w:ascii="Times New Roman" w:eastAsia="Times New Roman" w:hAnsi="Times New Roman"/>
                <w:sz w:val="24"/>
                <w:szCs w:val="24"/>
                <w:lang w:val="uk-UA" w:eastAsia="ru-RU"/>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за рахунок інших джерел</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rPr>
          <w:trHeight w:val="315"/>
        </w:trPr>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III</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Фінансова самодостатність</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13</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Доходи загального фонду бюджету об'єднаної територіальної громади (без трансфертів) на 1 особу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4016,0</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14</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Капітальні видатки бюджету об'єднаної територіальної громади (без трансфертів) на 1 особу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848,7</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15</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базової дотації в доходах загального фонду бюджету об'єднаної територіальної громади (без урахування субвенцій)</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18,3</w:t>
            </w:r>
          </w:p>
        </w:tc>
      </w:tr>
      <w:tr w:rsidR="00BB42E7" w:rsidTr="007A5EA2">
        <w:trPr>
          <w:trHeight w:val="780"/>
        </w:trPr>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16</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видатків бюджету розвитку в загальному обсязі видатків об'єднаної територіальної громади (без урахування власних надходжень бюджетних установ)</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13</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17</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Обсяг надходжень до бюджету об'єднаної територіальної громади від сплати податку на доходи фізичних осіб на 1 особу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2064,02</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18</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Обсяг надходжень до бюджету об'єднаної територіальної громади від плати за землю на 1 особу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655,99</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19</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Обсяг надходжень до бюджету об'єднаної територіальної громади від сплати єдиного податку на 1 особу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933,07</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20</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Обсяг надходжень до бюджету об'єднаної територіальної громади від сплати акцизного податку на 1 особу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155,53</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21</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Обсяг надходжень до бюджету об'єднаної територіальної громади від сплати податку на нерухоме майно на 1 особу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87,75</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IV</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Якість та доступність публічних послуг</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22</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43,1</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23</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Забезпеченість населення лікарями загальної практики - сімейними лікарями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86,0</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24</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Середня наповнюваність групи дошкільного навчального закладу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осіб</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16</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25</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дітей дошкільного віку охоплена дошкільними навчальними  закладами, у загальній кількості дітей дошкільного віку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76,9</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26</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Середня наповнюваність класів загальноосвітньої школи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осіб</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15</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27</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дітей, для яких організовано підвезення до місця навчання і додому, у загальній кількості учнів, які того потребують</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94,2</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lastRenderedPageBreak/>
              <w:t>28</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дітей, охоплених позашкільною освітою, у загальній кількості дітей шкільного віку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49,7</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V</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Створення комфортних умов для життя</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29</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43,41</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30</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6,38</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31</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32</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35,22</w:t>
            </w:r>
          </w:p>
        </w:tc>
      </w:tr>
      <w:tr w:rsidR="00BB42E7" w:rsidTr="008D51C3">
        <w:tc>
          <w:tcPr>
            <w:tcW w:w="46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color w:val="333333"/>
                <w:sz w:val="24"/>
                <w:szCs w:val="24"/>
                <w:lang w:val="uk-UA" w:eastAsia="ru-RU"/>
              </w:rPr>
            </w:pPr>
            <w:r>
              <w:rPr>
                <w:rFonts w:ascii="Times New Roman" w:eastAsia="Times New Roman" w:hAnsi="Times New Roman"/>
                <w:color w:val="333333"/>
                <w:sz w:val="20"/>
                <w:szCs w:val="20"/>
                <w:lang w:val="uk-UA" w:eastAsia="ru-RU"/>
              </w:rPr>
              <w:t>33</w:t>
            </w:r>
          </w:p>
        </w:tc>
        <w:tc>
          <w:tcPr>
            <w:tcW w:w="2946" w:type="pct"/>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4"/>
                <w:szCs w:val="24"/>
                <w:lang w:val="uk-UA" w:eastAsia="ru-RU"/>
              </w:rPr>
            </w:pPr>
            <w:r>
              <w:rPr>
                <w:rFonts w:ascii="Times New Roman" w:eastAsia="Times New Roman" w:hAnsi="Times New Roman"/>
                <w:color w:val="333333"/>
                <w:sz w:val="20"/>
                <w:szCs w:val="20"/>
                <w:lang w:val="uk-UA" w:eastAsia="ru-RU"/>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color w:val="333333"/>
                <w:sz w:val="24"/>
                <w:szCs w:val="24"/>
                <w:lang w:val="uk-UA" w:eastAsia="ru-RU"/>
              </w:rPr>
            </w:pPr>
            <w:r>
              <w:rPr>
                <w:rFonts w:ascii="Times New Roman" w:eastAsia="Times New Roman" w:hAnsi="Times New Roman"/>
                <w:color w:val="333333"/>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12,85</w:t>
            </w:r>
            <w:r w:rsidRPr="007A5EA2">
              <w:rPr>
                <w:rFonts w:ascii="Times New Roman" w:eastAsia="Times New Roman" w:hAnsi="Times New Roman"/>
                <w:sz w:val="20"/>
                <w:szCs w:val="20"/>
                <w:lang w:val="uk-UA" w:eastAsia="ru-RU"/>
              </w:rPr>
              <w:br/>
            </w:r>
          </w:p>
        </w:tc>
      </w:tr>
      <w:tr w:rsidR="00BB42E7" w:rsidTr="008D51C3">
        <w:trPr>
          <w:trHeight w:val="570"/>
        </w:trPr>
        <w:tc>
          <w:tcPr>
            <w:tcW w:w="460"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34</w:t>
            </w:r>
          </w:p>
        </w:tc>
        <w:tc>
          <w:tcPr>
            <w:tcW w:w="2946" w:type="pct"/>
            <w:gridSpan w:val="2"/>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Рівень середньої заробітної плати за 1 півріччя 2024 року (за даними Подільскої РДА) складає по громаді :</w:t>
            </w:r>
          </w:p>
        </w:tc>
        <w:tc>
          <w:tcPr>
            <w:tcW w:w="607" w:type="pct"/>
            <w:gridSpan w:val="2"/>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p>
          <w:p w:rsidR="00BB42E7"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11324,86</w:t>
            </w:r>
          </w:p>
        </w:tc>
      </w:tr>
      <w:tr w:rsidR="00BB42E7" w:rsidTr="008D51C3">
        <w:trPr>
          <w:trHeight w:val="420"/>
        </w:trPr>
        <w:tc>
          <w:tcPr>
            <w:tcW w:w="460" w:type="pct"/>
            <w:vMerge w:val="restart"/>
            <w:tcBorders>
              <w:top w:val="single" w:sz="4" w:space="0" w:color="auto"/>
              <w:left w:val="single" w:sz="6" w:space="0" w:color="000000"/>
              <w:bottom w:val="nil"/>
              <w:right w:val="single" w:sz="4" w:space="0" w:color="auto"/>
            </w:tcBorders>
            <w:shd w:val="clear" w:color="auto" w:fill="FFFFFF"/>
            <w:tcMar>
              <w:top w:w="15" w:type="dxa"/>
              <w:left w:w="15" w:type="dxa"/>
              <w:bottom w:w="15" w:type="dxa"/>
              <w:right w:w="15" w:type="dxa"/>
            </w:tcMar>
            <w:hideMark/>
          </w:tcPr>
          <w:p w:rsidR="00BB42E7" w:rsidRDefault="00BB42E7" w:rsidP="00A97B04">
            <w:pPr>
              <w:spacing w:after="0"/>
              <w:ind w:left="-15"/>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в т.ч. : державне управління</w:t>
            </w:r>
          </w:p>
        </w:tc>
        <w:tc>
          <w:tcPr>
            <w:tcW w:w="60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14214,86</w:t>
            </w:r>
          </w:p>
        </w:tc>
      </w:tr>
      <w:tr w:rsidR="00BB42E7" w:rsidTr="008D51C3">
        <w:trPr>
          <w:trHeight w:val="195"/>
        </w:trPr>
        <w:tc>
          <w:tcPr>
            <w:tcW w:w="460" w:type="pct"/>
            <w:vMerge/>
            <w:tcBorders>
              <w:top w:val="single" w:sz="4" w:space="0" w:color="auto"/>
              <w:left w:val="single" w:sz="6" w:space="0" w:color="000000"/>
              <w:bottom w:val="nil"/>
              <w:right w:val="single" w:sz="4" w:space="0" w:color="auto"/>
            </w:tcBorders>
            <w:vAlign w:val="center"/>
            <w:hideMark/>
          </w:tcPr>
          <w:p w:rsidR="00BB42E7" w:rsidRDefault="00BB42E7">
            <w:pPr>
              <w:spacing w:after="0" w:line="240" w:lineRule="auto"/>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освіта</w:t>
            </w:r>
          </w:p>
        </w:tc>
        <w:tc>
          <w:tcPr>
            <w:tcW w:w="60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11561,69</w:t>
            </w:r>
          </w:p>
        </w:tc>
      </w:tr>
      <w:tr w:rsidR="00BB42E7" w:rsidTr="008D51C3">
        <w:trPr>
          <w:trHeight w:val="420"/>
        </w:trPr>
        <w:tc>
          <w:tcPr>
            <w:tcW w:w="460" w:type="pct"/>
            <w:vMerge/>
            <w:tcBorders>
              <w:top w:val="single" w:sz="4" w:space="0" w:color="auto"/>
              <w:left w:val="single" w:sz="6" w:space="0" w:color="000000"/>
              <w:bottom w:val="nil"/>
              <w:right w:val="single" w:sz="4" w:space="0" w:color="auto"/>
            </w:tcBorders>
            <w:vAlign w:val="center"/>
            <w:hideMark/>
          </w:tcPr>
          <w:p w:rsidR="00BB42E7" w:rsidRDefault="00BB42E7">
            <w:pPr>
              <w:spacing w:after="0" w:line="240" w:lineRule="auto"/>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охорона здоров’я</w:t>
            </w:r>
          </w:p>
        </w:tc>
        <w:tc>
          <w:tcPr>
            <w:tcW w:w="60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15162,96</w:t>
            </w:r>
          </w:p>
        </w:tc>
      </w:tr>
      <w:tr w:rsidR="00BB42E7" w:rsidTr="008D51C3">
        <w:trPr>
          <w:trHeight w:val="345"/>
        </w:trPr>
        <w:tc>
          <w:tcPr>
            <w:tcW w:w="460" w:type="pct"/>
            <w:vMerge/>
            <w:tcBorders>
              <w:top w:val="single" w:sz="4" w:space="0" w:color="auto"/>
              <w:left w:val="single" w:sz="6" w:space="0" w:color="000000"/>
              <w:bottom w:val="nil"/>
              <w:right w:val="single" w:sz="4" w:space="0" w:color="auto"/>
            </w:tcBorders>
            <w:vAlign w:val="center"/>
            <w:hideMark/>
          </w:tcPr>
          <w:p w:rsidR="00BB42E7" w:rsidRDefault="00BB42E7">
            <w:pPr>
              <w:spacing w:after="0" w:line="240" w:lineRule="auto"/>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сільське господарство</w:t>
            </w:r>
          </w:p>
        </w:tc>
        <w:tc>
          <w:tcPr>
            <w:tcW w:w="60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12682,32</w:t>
            </w:r>
          </w:p>
        </w:tc>
      </w:tr>
      <w:tr w:rsidR="00BB42E7" w:rsidTr="008D51C3">
        <w:trPr>
          <w:trHeight w:val="405"/>
        </w:trPr>
        <w:tc>
          <w:tcPr>
            <w:tcW w:w="460" w:type="pct"/>
            <w:vMerge/>
            <w:tcBorders>
              <w:top w:val="single" w:sz="4" w:space="0" w:color="auto"/>
              <w:left w:val="single" w:sz="6" w:space="0" w:color="000000"/>
              <w:bottom w:val="nil"/>
              <w:right w:val="single" w:sz="4" w:space="0" w:color="auto"/>
            </w:tcBorders>
            <w:vAlign w:val="center"/>
            <w:hideMark/>
          </w:tcPr>
          <w:p w:rsidR="00BB42E7" w:rsidRDefault="00BB42E7">
            <w:pPr>
              <w:spacing w:after="0" w:line="240" w:lineRule="auto"/>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переробна промисловість</w:t>
            </w:r>
          </w:p>
        </w:tc>
        <w:tc>
          <w:tcPr>
            <w:tcW w:w="60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6478,65</w:t>
            </w:r>
          </w:p>
        </w:tc>
      </w:tr>
      <w:tr w:rsidR="00BB42E7" w:rsidTr="008D51C3">
        <w:trPr>
          <w:trHeight w:val="360"/>
        </w:trPr>
        <w:tc>
          <w:tcPr>
            <w:tcW w:w="460" w:type="pct"/>
            <w:vMerge/>
            <w:tcBorders>
              <w:top w:val="single" w:sz="4" w:space="0" w:color="auto"/>
              <w:left w:val="single" w:sz="6" w:space="0" w:color="000000"/>
              <w:bottom w:val="nil"/>
              <w:right w:val="single" w:sz="4" w:space="0" w:color="auto"/>
            </w:tcBorders>
            <w:vAlign w:val="center"/>
            <w:hideMark/>
          </w:tcPr>
          <w:p w:rsidR="00BB42E7" w:rsidRDefault="00BB42E7">
            <w:pPr>
              <w:spacing w:after="0" w:line="240" w:lineRule="auto"/>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водопостачання, каналізація, поводження з відходами</w:t>
            </w:r>
          </w:p>
        </w:tc>
        <w:tc>
          <w:tcPr>
            <w:tcW w:w="60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8498,89</w:t>
            </w:r>
          </w:p>
        </w:tc>
      </w:tr>
      <w:tr w:rsidR="00BB42E7" w:rsidTr="008D51C3">
        <w:trPr>
          <w:trHeight w:val="450"/>
        </w:trPr>
        <w:tc>
          <w:tcPr>
            <w:tcW w:w="460" w:type="pct"/>
            <w:vMerge/>
            <w:tcBorders>
              <w:top w:val="single" w:sz="4" w:space="0" w:color="auto"/>
              <w:left w:val="single" w:sz="6" w:space="0" w:color="000000"/>
              <w:bottom w:val="nil"/>
              <w:right w:val="single" w:sz="4" w:space="0" w:color="auto"/>
            </w:tcBorders>
            <w:vAlign w:val="center"/>
            <w:hideMark/>
          </w:tcPr>
          <w:p w:rsidR="00BB42E7" w:rsidRDefault="00BB42E7">
            <w:pPr>
              <w:spacing w:after="0" w:line="240" w:lineRule="auto"/>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торгівля</w:t>
            </w:r>
          </w:p>
        </w:tc>
        <w:tc>
          <w:tcPr>
            <w:tcW w:w="60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9002,48</w:t>
            </w:r>
          </w:p>
        </w:tc>
      </w:tr>
      <w:tr w:rsidR="00BB42E7" w:rsidTr="008D51C3">
        <w:trPr>
          <w:trHeight w:val="420"/>
        </w:trPr>
        <w:tc>
          <w:tcPr>
            <w:tcW w:w="460" w:type="pct"/>
            <w:vMerge/>
            <w:tcBorders>
              <w:top w:val="single" w:sz="4" w:space="0" w:color="auto"/>
              <w:left w:val="single" w:sz="6" w:space="0" w:color="000000"/>
              <w:bottom w:val="nil"/>
              <w:right w:val="single" w:sz="4" w:space="0" w:color="auto"/>
            </w:tcBorders>
            <w:vAlign w:val="center"/>
            <w:hideMark/>
          </w:tcPr>
          <w:p w:rsidR="00BB42E7" w:rsidRDefault="00BB42E7">
            <w:pPr>
              <w:spacing w:after="0" w:line="240" w:lineRule="auto"/>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транспорт</w:t>
            </w:r>
          </w:p>
        </w:tc>
        <w:tc>
          <w:tcPr>
            <w:tcW w:w="607"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c>
          <w:tcPr>
            <w:tcW w:w="9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BB42E7" w:rsidRPr="00FB3FBB"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FB3FBB">
              <w:rPr>
                <w:rFonts w:ascii="Times New Roman" w:eastAsia="Times New Roman" w:hAnsi="Times New Roman"/>
                <w:sz w:val="20"/>
                <w:szCs w:val="20"/>
                <w:lang w:val="uk-UA" w:eastAsia="ru-RU"/>
              </w:rPr>
              <w:t>7138,72</w:t>
            </w:r>
          </w:p>
        </w:tc>
      </w:tr>
      <w:tr w:rsidR="00BB42E7" w:rsidTr="008D51C3">
        <w:trPr>
          <w:trHeight w:val="420"/>
        </w:trPr>
        <w:tc>
          <w:tcPr>
            <w:tcW w:w="460" w:type="pct"/>
            <w:tcBorders>
              <w:top w:val="nil"/>
              <w:left w:val="single" w:sz="6" w:space="0" w:color="000000"/>
              <w:bottom w:val="outset" w:sz="2" w:space="0" w:color="auto"/>
              <w:right w:val="single" w:sz="4" w:space="0" w:color="auto"/>
            </w:tcBorders>
            <w:shd w:val="clear" w:color="auto" w:fill="FFFFFF"/>
            <w:tcMar>
              <w:top w:w="15" w:type="dxa"/>
              <w:left w:w="15" w:type="dxa"/>
              <w:bottom w:w="15" w:type="dxa"/>
              <w:right w:w="15" w:type="dxa"/>
            </w:tcMar>
            <w:hideMark/>
          </w:tcPr>
          <w:p w:rsidR="00BB42E7" w:rsidRDefault="00BB42E7">
            <w:pPr>
              <w:spacing w:after="0"/>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інші</w:t>
            </w:r>
          </w:p>
        </w:tc>
        <w:tc>
          <w:tcPr>
            <w:tcW w:w="607"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c>
          <w:tcPr>
            <w:tcW w:w="9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BB42E7" w:rsidRPr="00FB3FBB"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FB3FBB">
              <w:rPr>
                <w:rFonts w:ascii="Times New Roman" w:eastAsia="Times New Roman" w:hAnsi="Times New Roman"/>
                <w:sz w:val="20"/>
                <w:szCs w:val="20"/>
                <w:lang w:val="uk-UA" w:eastAsia="ru-RU"/>
              </w:rPr>
              <w:t>6338,3</w:t>
            </w:r>
          </w:p>
        </w:tc>
      </w:tr>
    </w:tbl>
    <w:p w:rsidR="00CE79F5" w:rsidRPr="00A03324" w:rsidRDefault="00CE79F5" w:rsidP="004C7B6E">
      <w:pPr>
        <w:spacing w:after="0" w:line="240" w:lineRule="auto"/>
        <w:ind w:firstLine="709"/>
        <w:contextualSpacing/>
        <w:jc w:val="center"/>
        <w:rPr>
          <w:rFonts w:ascii="Times New Roman" w:eastAsia="Times New Roman" w:hAnsi="Times New Roman"/>
          <w:b/>
          <w:color w:val="FF0000"/>
          <w:sz w:val="10"/>
          <w:szCs w:val="10"/>
          <w:lang w:val="uk-UA"/>
        </w:rPr>
      </w:pPr>
    </w:p>
    <w:p w:rsidR="004C7B6E" w:rsidRPr="00E84351" w:rsidRDefault="00E84351" w:rsidP="007A34E3">
      <w:pPr>
        <w:pStyle w:val="ab"/>
        <w:numPr>
          <w:ilvl w:val="0"/>
          <w:numId w:val="1"/>
        </w:numPr>
        <w:spacing w:after="0" w:line="240" w:lineRule="auto"/>
        <w:ind w:left="0" w:firstLine="0"/>
        <w:jc w:val="center"/>
        <w:rPr>
          <w:rFonts w:ascii="Times New Roman" w:eastAsia="Times New Roman" w:hAnsi="Times New Roman"/>
          <w:b/>
          <w:sz w:val="28"/>
          <w:szCs w:val="28"/>
        </w:rPr>
      </w:pPr>
      <w:r w:rsidRPr="00E84351">
        <w:rPr>
          <w:rFonts w:ascii="Times New Roman" w:eastAsia="Times New Roman" w:hAnsi="Times New Roman"/>
          <w:b/>
          <w:sz w:val="28"/>
          <w:szCs w:val="28"/>
        </w:rPr>
        <w:t>АРХІТЕКТУРА ТА МІСТОБУДУВАННЯ</w:t>
      </w:r>
    </w:p>
    <w:p w:rsidR="004C7B6E" w:rsidRPr="00A03324" w:rsidRDefault="004C7B6E" w:rsidP="004C7B6E">
      <w:pPr>
        <w:spacing w:after="0" w:line="240" w:lineRule="auto"/>
        <w:ind w:firstLine="709"/>
        <w:contextualSpacing/>
        <w:jc w:val="both"/>
        <w:rPr>
          <w:rFonts w:ascii="Times New Roman" w:eastAsia="Times New Roman" w:hAnsi="Times New Roman"/>
          <w:color w:val="FF0000"/>
          <w:sz w:val="10"/>
          <w:szCs w:val="10"/>
          <w:lang w:val="uk-UA"/>
        </w:rPr>
      </w:pPr>
    </w:p>
    <w:p w:rsidR="00A03324" w:rsidRPr="00A03324" w:rsidRDefault="00A03324" w:rsidP="00A03324">
      <w:pPr>
        <w:spacing w:after="0" w:line="240" w:lineRule="auto"/>
        <w:ind w:firstLine="709"/>
        <w:contextualSpacing/>
        <w:jc w:val="both"/>
        <w:rPr>
          <w:rFonts w:ascii="Times New Roman" w:eastAsia="Times New Roman" w:hAnsi="Times New Roman"/>
          <w:sz w:val="28"/>
          <w:szCs w:val="28"/>
          <w:lang w:val="uk-UA"/>
        </w:rPr>
      </w:pPr>
      <w:r w:rsidRPr="00A03324">
        <w:rPr>
          <w:rFonts w:ascii="Times New Roman" w:eastAsia="Times New Roman" w:hAnsi="Times New Roman"/>
          <w:sz w:val="28"/>
          <w:szCs w:val="28"/>
          <w:lang w:val="uk-UA"/>
        </w:rPr>
        <w:t>Основними завданнями у сфері містобудування та архітектури є забезпечення додержання законодавства у сфері містобудування та архітектури, державних стандартів, норм і правил, затвердженої містобудівної документації, здійснення контролю за їх реалізацією.</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sidRPr="00A03324">
        <w:rPr>
          <w:rFonts w:ascii="Times New Roman" w:eastAsia="Times New Roman" w:hAnsi="Times New Roman"/>
          <w:sz w:val="28"/>
          <w:szCs w:val="28"/>
          <w:lang w:val="uk-UA"/>
        </w:rPr>
        <w:t xml:space="preserve">З цією метою керівник сектору зареєстрований на порталі Єдиної державної електронної системи у сфері містобудування, в якому здійснює формування відповідної містобудівної документації. </w:t>
      </w:r>
      <w:r>
        <w:rPr>
          <w:rFonts w:ascii="Times New Roman" w:eastAsia="Times New Roman" w:hAnsi="Times New Roman"/>
          <w:sz w:val="28"/>
          <w:szCs w:val="28"/>
        </w:rPr>
        <w:t xml:space="preserve">Так за 2024 </w:t>
      </w:r>
      <w:proofErr w:type="gramStart"/>
      <w:r>
        <w:rPr>
          <w:rFonts w:ascii="Times New Roman" w:eastAsia="Times New Roman" w:hAnsi="Times New Roman"/>
          <w:sz w:val="28"/>
          <w:szCs w:val="28"/>
        </w:rPr>
        <w:t>р</w:t>
      </w:r>
      <w:proofErr w:type="gramEnd"/>
      <w:r>
        <w:rPr>
          <w:rFonts w:ascii="Times New Roman" w:eastAsia="Times New Roman" w:hAnsi="Times New Roman"/>
          <w:sz w:val="28"/>
          <w:szCs w:val="28"/>
        </w:rPr>
        <w:t>ік:</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видано 3 будівельних паспорти;</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видано 3 накази про затвердження містобудівних умов та обмежень забудови земельної ділянки;</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видано 269 наказів щодо присвоєння, зміни, </w:t>
      </w:r>
      <w:r>
        <w:rPr>
          <w:rFonts w:ascii="Times New Roman" w:eastAsia="Times New Roman" w:hAnsi="Times New Roman"/>
          <w:color w:val="000000"/>
          <w:sz w:val="28"/>
          <w:szCs w:val="28"/>
        </w:rPr>
        <w:t>коригування</w:t>
      </w:r>
      <w:r>
        <w:rPr>
          <w:rFonts w:ascii="Times New Roman" w:eastAsia="Times New Roman" w:hAnsi="Times New Roman"/>
          <w:sz w:val="28"/>
          <w:szCs w:val="28"/>
        </w:rPr>
        <w:t xml:space="preserve"> адреси на території Ананьївської міської територіальної громади.</w:t>
      </w:r>
    </w:p>
    <w:p w:rsidR="00A03324" w:rsidRDefault="00A03324" w:rsidP="00A03324">
      <w:pPr>
        <w:spacing w:after="0" w:line="240" w:lineRule="auto"/>
        <w:ind w:firstLine="709"/>
        <w:contextualSpacing/>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На порталі Єдиної державної електронної системи у сфері будівництва сектором проводиться робота з верифікації вулиць/провулків, будівель та </w:t>
      </w:r>
      <w:r>
        <w:rPr>
          <w:rFonts w:ascii="Times New Roman" w:eastAsia="Times New Roman" w:hAnsi="Times New Roman"/>
          <w:sz w:val="28"/>
          <w:szCs w:val="28"/>
        </w:rPr>
        <w:lastRenderedPageBreak/>
        <w:t>споруд в населених пунктах громади, завершено верифікацію всіх вулиць громади, триває верифікація номерів будинків та споруд (завершен</w:t>
      </w:r>
      <w:r>
        <w:rPr>
          <w:rFonts w:ascii="Times New Roman" w:eastAsia="Times New Roman" w:hAnsi="Times New Roman"/>
          <w:sz w:val="28"/>
          <w:szCs w:val="28"/>
          <w:lang w:val="uk-UA"/>
        </w:rPr>
        <w:t>а робота по місту</w:t>
      </w:r>
      <w:r>
        <w:rPr>
          <w:rFonts w:ascii="Times New Roman" w:eastAsia="Times New Roman" w:hAnsi="Times New Roman"/>
          <w:sz w:val="28"/>
          <w:szCs w:val="28"/>
        </w:rPr>
        <w:t xml:space="preserve"> Ананьїв). </w:t>
      </w:r>
      <w:proofErr w:type="gramEnd"/>
    </w:p>
    <w:p w:rsidR="00A03324"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Завідувачем сектору-головним </w:t>
      </w:r>
      <w:proofErr w:type="gramStart"/>
      <w:r>
        <w:rPr>
          <w:rFonts w:ascii="Times New Roman" w:eastAsia="Times New Roman" w:hAnsi="Times New Roman"/>
          <w:sz w:val="28"/>
          <w:szCs w:val="28"/>
        </w:rPr>
        <w:t>арх</w:t>
      </w:r>
      <w:proofErr w:type="gramEnd"/>
      <w:r>
        <w:rPr>
          <w:rFonts w:ascii="Times New Roman" w:eastAsia="Times New Roman" w:hAnsi="Times New Roman"/>
          <w:sz w:val="28"/>
          <w:szCs w:val="28"/>
        </w:rPr>
        <w:t>ітектором Ананьївської міської ради видано 121 викопіювання 1:2000 з топографо-геодезичної основи.</w:t>
      </w:r>
    </w:p>
    <w:p w:rsidR="00A03324" w:rsidRPr="001E6E66"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Проведено 38 обстежень житлових та нежитлових будівель, доріг, тротуарів інших</w:t>
      </w:r>
      <w:r w:rsidR="0012720B">
        <w:rPr>
          <w:rFonts w:ascii="Times New Roman" w:eastAsia="Times New Roman" w:hAnsi="Times New Roman"/>
          <w:sz w:val="28"/>
          <w:szCs w:val="28"/>
        </w:rPr>
        <w:t xml:space="preserve"> об’єкті</w:t>
      </w:r>
      <w:proofErr w:type="gramStart"/>
      <w:r w:rsidR="0012720B">
        <w:rPr>
          <w:rFonts w:ascii="Times New Roman" w:eastAsia="Times New Roman" w:hAnsi="Times New Roman"/>
          <w:sz w:val="28"/>
          <w:szCs w:val="28"/>
        </w:rPr>
        <w:t>в</w:t>
      </w:r>
      <w:proofErr w:type="gramEnd"/>
      <w:r w:rsidR="0012720B">
        <w:rPr>
          <w:rFonts w:ascii="Times New Roman" w:eastAsia="Times New Roman" w:hAnsi="Times New Roman"/>
          <w:sz w:val="28"/>
          <w:szCs w:val="28"/>
        </w:rPr>
        <w:t xml:space="preserve"> </w:t>
      </w:r>
      <w:r w:rsidR="0012720B" w:rsidRPr="001E6E66">
        <w:rPr>
          <w:rFonts w:ascii="Times New Roman" w:eastAsia="Times New Roman" w:hAnsi="Times New Roman"/>
          <w:sz w:val="28"/>
          <w:szCs w:val="28"/>
        </w:rPr>
        <w:t>благоустрою</w:t>
      </w:r>
      <w:r w:rsidR="0012720B" w:rsidRPr="001E6E66">
        <w:rPr>
          <w:rFonts w:ascii="Times New Roman" w:eastAsia="Times New Roman" w:hAnsi="Times New Roman"/>
          <w:sz w:val="28"/>
          <w:szCs w:val="28"/>
          <w:lang w:val="uk-UA"/>
        </w:rPr>
        <w:t>,</w:t>
      </w:r>
      <w:r w:rsidR="0012720B" w:rsidRPr="001E6E66">
        <w:rPr>
          <w:rFonts w:ascii="Times New Roman" w:eastAsia="Times New Roman" w:hAnsi="Times New Roman"/>
          <w:sz w:val="28"/>
          <w:szCs w:val="28"/>
        </w:rPr>
        <w:t xml:space="preserve"> </w:t>
      </w:r>
      <w:proofErr w:type="gramStart"/>
      <w:r w:rsidRPr="001E6E66">
        <w:rPr>
          <w:rFonts w:ascii="Times New Roman" w:eastAsia="Times New Roman" w:hAnsi="Times New Roman"/>
          <w:sz w:val="28"/>
          <w:szCs w:val="28"/>
        </w:rPr>
        <w:t>систем</w:t>
      </w:r>
      <w:proofErr w:type="gramEnd"/>
      <w:r w:rsidRPr="001E6E66">
        <w:rPr>
          <w:rFonts w:ascii="Times New Roman" w:eastAsia="Times New Roman" w:hAnsi="Times New Roman"/>
          <w:sz w:val="28"/>
          <w:szCs w:val="28"/>
        </w:rPr>
        <w:t xml:space="preserve"> водо</w:t>
      </w:r>
      <w:r w:rsidR="0012720B" w:rsidRPr="001E6E66">
        <w:rPr>
          <w:rFonts w:ascii="Times New Roman" w:eastAsia="Times New Roman" w:hAnsi="Times New Roman"/>
          <w:sz w:val="28"/>
          <w:szCs w:val="28"/>
        </w:rPr>
        <w:t xml:space="preserve">відведення та водопостачання, </w:t>
      </w:r>
      <w:r w:rsidRPr="001E6E66">
        <w:rPr>
          <w:rFonts w:ascii="Times New Roman" w:eastAsia="Times New Roman" w:hAnsi="Times New Roman"/>
          <w:sz w:val="28"/>
          <w:szCs w:val="28"/>
        </w:rPr>
        <w:t>прийнято участь в інших комісіях.</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Проводиться постійна робота щодо </w:t>
      </w: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ідготовки розроблення Комплексного плану просторового розвитку території Ананьївської міської територіальної громади.</w:t>
      </w:r>
    </w:p>
    <w:p w:rsidR="00A03324" w:rsidRPr="001E6E66"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Щоквартально сектор проводи</w:t>
      </w:r>
      <w:r w:rsidR="001E6E66">
        <w:rPr>
          <w:rFonts w:ascii="Times New Roman" w:eastAsia="Times New Roman" w:hAnsi="Times New Roman"/>
          <w:sz w:val="28"/>
          <w:szCs w:val="28"/>
          <w:lang w:val="uk-UA"/>
        </w:rPr>
        <w:t>в</w:t>
      </w:r>
      <w:r>
        <w:rPr>
          <w:rFonts w:ascii="Times New Roman" w:eastAsia="Times New Roman" w:hAnsi="Times New Roman"/>
          <w:sz w:val="28"/>
          <w:szCs w:val="28"/>
        </w:rPr>
        <w:t xml:space="preserve"> контроль </w:t>
      </w:r>
      <w:r w:rsidRPr="00D33DBA">
        <w:rPr>
          <w:rFonts w:ascii="Times New Roman" w:eastAsia="Times New Roman" w:hAnsi="Times New Roman"/>
          <w:sz w:val="28"/>
          <w:szCs w:val="28"/>
        </w:rPr>
        <w:t>та</w:t>
      </w:r>
      <w:r w:rsidRPr="0012720B">
        <w:rPr>
          <w:rFonts w:ascii="Times New Roman" w:eastAsia="Times New Roman" w:hAnsi="Times New Roman"/>
          <w:color w:val="FF0000"/>
          <w:sz w:val="28"/>
          <w:szCs w:val="28"/>
        </w:rPr>
        <w:t xml:space="preserve"> </w:t>
      </w:r>
      <w:r>
        <w:rPr>
          <w:rFonts w:ascii="Times New Roman" w:eastAsia="Times New Roman" w:hAnsi="Times New Roman"/>
          <w:sz w:val="28"/>
          <w:szCs w:val="28"/>
        </w:rPr>
        <w:t xml:space="preserve">виконання Плану заходів зі створення безбар’єрного простору на території  Ананьївської міської територіальної громади </w:t>
      </w:r>
      <w:r w:rsidRPr="001E6E66">
        <w:rPr>
          <w:rFonts w:ascii="Times New Roman" w:eastAsia="Times New Roman" w:hAnsi="Times New Roman"/>
          <w:sz w:val="28"/>
          <w:szCs w:val="28"/>
        </w:rPr>
        <w:t xml:space="preserve">на 2024 </w:t>
      </w:r>
      <w:proofErr w:type="gramStart"/>
      <w:r w:rsidRPr="001E6E66">
        <w:rPr>
          <w:rFonts w:ascii="Times New Roman" w:eastAsia="Times New Roman" w:hAnsi="Times New Roman"/>
          <w:sz w:val="28"/>
          <w:szCs w:val="28"/>
        </w:rPr>
        <w:t>р</w:t>
      </w:r>
      <w:proofErr w:type="gramEnd"/>
      <w:r w:rsidRPr="001E6E66">
        <w:rPr>
          <w:rFonts w:ascii="Times New Roman" w:eastAsia="Times New Roman" w:hAnsi="Times New Roman"/>
          <w:sz w:val="28"/>
          <w:szCs w:val="28"/>
        </w:rPr>
        <w:t>ік структурними підрозділами Ананьївської міської ради.</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Щодо </w:t>
      </w:r>
      <w:proofErr w:type="gramStart"/>
      <w:r>
        <w:rPr>
          <w:rFonts w:ascii="Times New Roman" w:eastAsia="Times New Roman" w:hAnsi="Times New Roman"/>
          <w:sz w:val="28"/>
          <w:szCs w:val="28"/>
        </w:rPr>
        <w:t>актуального</w:t>
      </w:r>
      <w:proofErr w:type="gramEnd"/>
      <w:r>
        <w:rPr>
          <w:rFonts w:ascii="Times New Roman" w:eastAsia="Times New Roman" w:hAnsi="Times New Roman"/>
          <w:sz w:val="28"/>
          <w:szCs w:val="28"/>
        </w:rPr>
        <w:t xml:space="preserve"> стану процесу засудження та заборону пропаганди російської імперської політики в Україні і деколонізацію топонімії на території Ананьївської міської територіальної громади перейменовані об’єкти топоніміки, які були присвячені діячам російської історії та культури.</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На інших </w:t>
      </w:r>
      <w:proofErr w:type="gramStart"/>
      <w:r>
        <w:rPr>
          <w:rFonts w:ascii="Times New Roman" w:eastAsia="Times New Roman" w:hAnsi="Times New Roman"/>
          <w:sz w:val="28"/>
          <w:szCs w:val="28"/>
        </w:rPr>
        <w:t>пам’ятниках</w:t>
      </w:r>
      <w:proofErr w:type="gramEnd"/>
      <w:r>
        <w:rPr>
          <w:rFonts w:ascii="Times New Roman" w:eastAsia="Times New Roman" w:hAnsi="Times New Roman"/>
          <w:sz w:val="28"/>
          <w:szCs w:val="28"/>
        </w:rPr>
        <w:t xml:space="preserve"> проводиться демонтаж елементів комуністичної символіки.</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Проводиться постійний моніторинг щодо найменованих </w:t>
      </w:r>
      <w:proofErr w:type="gramStart"/>
      <w:r>
        <w:rPr>
          <w:rFonts w:ascii="Times New Roman" w:eastAsia="Times New Roman" w:hAnsi="Times New Roman"/>
          <w:sz w:val="28"/>
          <w:szCs w:val="28"/>
        </w:rPr>
        <w:t>назв</w:t>
      </w:r>
      <w:proofErr w:type="gramEnd"/>
      <w:r>
        <w:rPr>
          <w:rFonts w:ascii="Times New Roman" w:eastAsia="Times New Roman" w:hAnsi="Times New Roman"/>
          <w:sz w:val="28"/>
          <w:szCs w:val="28"/>
        </w:rPr>
        <w:t xml:space="preserve"> вулиць/провулків. </w:t>
      </w:r>
    </w:p>
    <w:p w:rsidR="004C7B6E" w:rsidRPr="000C0F34" w:rsidRDefault="004C7B6E" w:rsidP="00D641D0">
      <w:pPr>
        <w:shd w:val="clear" w:color="auto" w:fill="FFFFFF"/>
        <w:spacing w:after="0" w:line="240" w:lineRule="auto"/>
        <w:contextualSpacing/>
        <w:rPr>
          <w:rFonts w:ascii="Times New Roman" w:hAnsi="Times New Roman"/>
          <w:b/>
          <w:color w:val="FF0000"/>
          <w:sz w:val="10"/>
          <w:szCs w:val="10"/>
        </w:rPr>
      </w:pPr>
    </w:p>
    <w:p w:rsidR="00AA530D" w:rsidRPr="00E84351" w:rsidRDefault="00E84351" w:rsidP="00E84351">
      <w:pPr>
        <w:pStyle w:val="ab"/>
        <w:numPr>
          <w:ilvl w:val="0"/>
          <w:numId w:val="1"/>
        </w:numPr>
        <w:shd w:val="clear" w:color="auto" w:fill="FFFFFF"/>
        <w:spacing w:after="0"/>
        <w:ind w:left="567"/>
        <w:jc w:val="center"/>
        <w:rPr>
          <w:rFonts w:ascii="Times New Roman" w:hAnsi="Times New Roman"/>
          <w:b/>
          <w:color w:val="2F2F2F"/>
          <w:sz w:val="28"/>
          <w:szCs w:val="28"/>
        </w:rPr>
      </w:pPr>
      <w:r>
        <w:rPr>
          <w:rFonts w:ascii="Times New Roman" w:hAnsi="Times New Roman"/>
          <w:b/>
          <w:color w:val="2F2F2F"/>
          <w:sz w:val="28"/>
          <w:szCs w:val="28"/>
        </w:rPr>
        <w:t>ОСВІТА, МОЛОДІЖНА ПОЛІТИКА,</w:t>
      </w:r>
      <w:r w:rsidRPr="00E84351">
        <w:rPr>
          <w:rFonts w:ascii="Times New Roman" w:hAnsi="Times New Roman"/>
          <w:b/>
          <w:color w:val="2F2F2F"/>
          <w:sz w:val="28"/>
          <w:szCs w:val="28"/>
        </w:rPr>
        <w:t xml:space="preserve"> ФІЗКУЛЬТУРА І СПОРТ</w:t>
      </w:r>
    </w:p>
    <w:p w:rsidR="00AA530D" w:rsidRPr="000C0F34" w:rsidRDefault="00AA530D" w:rsidP="00AA530D">
      <w:pPr>
        <w:shd w:val="clear" w:color="auto" w:fill="FFFFFF"/>
        <w:spacing w:after="0" w:line="240" w:lineRule="auto"/>
        <w:contextualSpacing/>
        <w:rPr>
          <w:rFonts w:ascii="Times New Roman" w:hAnsi="Times New Roman"/>
          <w:b/>
          <w:color w:val="2F2F2F"/>
          <w:sz w:val="10"/>
          <w:szCs w:val="10"/>
          <w:lang w:val="uk-UA"/>
        </w:rPr>
      </w:pPr>
    </w:p>
    <w:p w:rsidR="00AA530D" w:rsidRDefault="00AA530D" w:rsidP="00AA530D">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Відповідно до чинного законодавства України в галузі освіти зусилля виконавчого комітету та відділу освіти, молоді і спорту міської ради спрямовувалась на організацію якісного освітнього процесу та забезпечення належних умов для функціонування закладів освіти Ананьївської міської ради.</w:t>
      </w:r>
    </w:p>
    <w:p w:rsidR="00AA530D" w:rsidRDefault="00AA530D" w:rsidP="0012720B">
      <w:pPr>
        <w:shd w:val="clear" w:color="auto" w:fill="FFFFFF"/>
        <w:autoSpaceDE w:val="0"/>
        <w:autoSpaceDN w:val="0"/>
        <w:adjustRightInd w:val="0"/>
        <w:spacing w:before="2"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Основними завданнями протягом 2024 року були - реалізація державної політики забезпечення якості та доступності освіти, управління закладами, що знаходяться в комунальній власності територіальної громади,  координація їх діяльності.</w:t>
      </w:r>
    </w:p>
    <w:p w:rsidR="00AA530D" w:rsidRDefault="00AA530D" w:rsidP="00AA530D">
      <w:pPr>
        <w:shd w:val="clear" w:color="auto" w:fill="FFFFFF"/>
        <w:autoSpaceDE w:val="0"/>
        <w:autoSpaceDN w:val="0"/>
        <w:adjustRightInd w:val="0"/>
        <w:spacing w:after="0" w:line="240" w:lineRule="auto"/>
        <w:ind w:right="326" w:firstLine="566"/>
        <w:jc w:val="both"/>
        <w:rPr>
          <w:rFonts w:ascii="Times New Roman" w:hAnsi="Times New Roman"/>
          <w:color w:val="000000"/>
          <w:sz w:val="28"/>
          <w:szCs w:val="28"/>
          <w:lang w:val="uk-UA"/>
        </w:rPr>
      </w:pPr>
      <w:r>
        <w:rPr>
          <w:rFonts w:ascii="Times New Roman" w:hAnsi="Times New Roman"/>
          <w:color w:val="000000"/>
          <w:sz w:val="28"/>
          <w:szCs w:val="28"/>
          <w:lang w:val="uk-UA"/>
        </w:rPr>
        <w:t>Пріоритетними</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завданнями</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є:</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t>забезпечення</w:t>
      </w:r>
      <w:r w:rsidRPr="0012720B">
        <w:rPr>
          <w:rFonts w:ascii="Times New Roman" w:hAnsi="Times New Roman"/>
          <w:spacing w:val="51"/>
          <w:sz w:val="28"/>
        </w:rPr>
        <w:t xml:space="preserve"> </w:t>
      </w:r>
      <w:r w:rsidRPr="0012720B">
        <w:rPr>
          <w:rFonts w:ascii="Times New Roman" w:hAnsi="Times New Roman"/>
          <w:sz w:val="28"/>
        </w:rPr>
        <w:t>безпечного освітнього середовища;</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t>забезпечення</w:t>
      </w:r>
      <w:r w:rsidRPr="0012720B">
        <w:rPr>
          <w:rFonts w:ascii="Times New Roman" w:hAnsi="Times New Roman"/>
          <w:spacing w:val="51"/>
          <w:sz w:val="28"/>
        </w:rPr>
        <w:t xml:space="preserve"> </w:t>
      </w:r>
      <w:r w:rsidRPr="0012720B">
        <w:rPr>
          <w:rFonts w:ascii="Times New Roman" w:hAnsi="Times New Roman"/>
          <w:sz w:val="28"/>
        </w:rPr>
        <w:t>доступу</w:t>
      </w:r>
      <w:r w:rsidRPr="0012720B">
        <w:rPr>
          <w:rFonts w:ascii="Times New Roman" w:hAnsi="Times New Roman"/>
          <w:spacing w:val="45"/>
          <w:sz w:val="28"/>
        </w:rPr>
        <w:t xml:space="preserve"> </w:t>
      </w:r>
      <w:r w:rsidRPr="0012720B">
        <w:rPr>
          <w:rFonts w:ascii="Times New Roman" w:hAnsi="Times New Roman"/>
          <w:sz w:val="28"/>
        </w:rPr>
        <w:t>кожній</w:t>
      </w:r>
      <w:r w:rsidRPr="0012720B">
        <w:rPr>
          <w:rFonts w:ascii="Times New Roman" w:hAnsi="Times New Roman"/>
          <w:spacing w:val="51"/>
          <w:sz w:val="28"/>
        </w:rPr>
        <w:t xml:space="preserve"> </w:t>
      </w:r>
      <w:r w:rsidRPr="0012720B">
        <w:rPr>
          <w:rFonts w:ascii="Times New Roman" w:hAnsi="Times New Roman"/>
          <w:sz w:val="28"/>
        </w:rPr>
        <w:t>дитині</w:t>
      </w:r>
      <w:r w:rsidRPr="0012720B">
        <w:rPr>
          <w:rFonts w:ascii="Times New Roman" w:hAnsi="Times New Roman"/>
          <w:spacing w:val="45"/>
          <w:sz w:val="28"/>
        </w:rPr>
        <w:t xml:space="preserve"> </w:t>
      </w:r>
      <w:r w:rsidRPr="0012720B">
        <w:rPr>
          <w:rFonts w:ascii="Times New Roman" w:hAnsi="Times New Roman"/>
          <w:sz w:val="28"/>
        </w:rPr>
        <w:t>до</w:t>
      </w:r>
      <w:r w:rsidRPr="0012720B">
        <w:rPr>
          <w:rFonts w:ascii="Times New Roman" w:hAnsi="Times New Roman"/>
          <w:spacing w:val="51"/>
          <w:sz w:val="28"/>
        </w:rPr>
        <w:t xml:space="preserve"> </w:t>
      </w:r>
      <w:r w:rsidRPr="0012720B">
        <w:rPr>
          <w:rFonts w:ascii="Times New Roman" w:hAnsi="Times New Roman"/>
          <w:sz w:val="28"/>
        </w:rPr>
        <w:t>дошкільної</w:t>
      </w:r>
      <w:r w:rsidRPr="0012720B">
        <w:rPr>
          <w:rFonts w:ascii="Times New Roman" w:hAnsi="Times New Roman"/>
          <w:spacing w:val="54"/>
          <w:sz w:val="28"/>
        </w:rPr>
        <w:t xml:space="preserve"> </w:t>
      </w:r>
      <w:r w:rsidRPr="0012720B">
        <w:rPr>
          <w:rFonts w:ascii="Times New Roman" w:hAnsi="Times New Roman"/>
          <w:sz w:val="28"/>
        </w:rPr>
        <w:t>та</w:t>
      </w:r>
      <w:r w:rsidRPr="0012720B">
        <w:rPr>
          <w:rFonts w:ascii="Times New Roman" w:hAnsi="Times New Roman"/>
          <w:spacing w:val="52"/>
          <w:sz w:val="28"/>
        </w:rPr>
        <w:t xml:space="preserve"> </w:t>
      </w:r>
      <w:r w:rsidRPr="0012720B">
        <w:rPr>
          <w:rFonts w:ascii="Times New Roman" w:hAnsi="Times New Roman"/>
          <w:sz w:val="28"/>
        </w:rPr>
        <w:t>повної</w:t>
      </w:r>
      <w:r w:rsidRPr="0012720B">
        <w:rPr>
          <w:rFonts w:ascii="Times New Roman" w:hAnsi="Times New Roman"/>
          <w:spacing w:val="45"/>
          <w:sz w:val="28"/>
        </w:rPr>
        <w:t xml:space="preserve"> </w:t>
      </w:r>
      <w:r w:rsidRPr="0012720B">
        <w:rPr>
          <w:rFonts w:ascii="Times New Roman" w:hAnsi="Times New Roman"/>
          <w:sz w:val="28"/>
        </w:rPr>
        <w:t xml:space="preserve">загальної </w:t>
      </w:r>
      <w:r w:rsidRPr="0012720B">
        <w:rPr>
          <w:rFonts w:ascii="Times New Roman" w:hAnsi="Times New Roman"/>
          <w:spacing w:val="-67"/>
          <w:sz w:val="28"/>
        </w:rPr>
        <w:t xml:space="preserve"> </w:t>
      </w:r>
      <w:r w:rsidRPr="0012720B">
        <w:rPr>
          <w:rFonts w:ascii="Times New Roman" w:hAnsi="Times New Roman"/>
          <w:sz w:val="28"/>
        </w:rPr>
        <w:t>середньої</w:t>
      </w:r>
      <w:r w:rsidRPr="0012720B">
        <w:rPr>
          <w:rFonts w:ascii="Times New Roman" w:hAnsi="Times New Roman"/>
          <w:spacing w:val="-4"/>
          <w:sz w:val="28"/>
        </w:rPr>
        <w:t xml:space="preserve"> </w:t>
      </w:r>
      <w:r w:rsidRPr="0012720B">
        <w:rPr>
          <w:rFonts w:ascii="Times New Roman" w:hAnsi="Times New Roman"/>
          <w:sz w:val="28"/>
        </w:rPr>
        <w:t>освіти шляхом</w:t>
      </w:r>
      <w:r w:rsidRPr="0012720B">
        <w:rPr>
          <w:rFonts w:ascii="Times New Roman" w:hAnsi="Times New Roman"/>
          <w:spacing w:val="5"/>
          <w:sz w:val="28"/>
        </w:rPr>
        <w:t xml:space="preserve"> </w:t>
      </w:r>
      <w:r w:rsidRPr="0012720B">
        <w:rPr>
          <w:rFonts w:ascii="Times New Roman" w:hAnsi="Times New Roman"/>
          <w:sz w:val="28"/>
        </w:rPr>
        <w:t>урізноманітнення</w:t>
      </w:r>
      <w:r w:rsidRPr="0012720B">
        <w:rPr>
          <w:rFonts w:ascii="Times New Roman" w:hAnsi="Times New Roman"/>
          <w:spacing w:val="1"/>
          <w:sz w:val="28"/>
        </w:rPr>
        <w:t xml:space="preserve"> </w:t>
      </w:r>
      <w:r w:rsidRPr="0012720B">
        <w:rPr>
          <w:rFonts w:ascii="Times New Roman" w:hAnsi="Times New Roman"/>
          <w:sz w:val="28"/>
        </w:rPr>
        <w:t>форм</w:t>
      </w:r>
      <w:r w:rsidRPr="0012720B">
        <w:rPr>
          <w:rFonts w:ascii="Times New Roman" w:hAnsi="Times New Roman"/>
          <w:spacing w:val="1"/>
          <w:sz w:val="28"/>
        </w:rPr>
        <w:t xml:space="preserve"> </w:t>
      </w:r>
      <w:r w:rsidRPr="0012720B">
        <w:rPr>
          <w:rFonts w:ascii="Times New Roman" w:hAnsi="Times New Roman"/>
          <w:sz w:val="28"/>
        </w:rPr>
        <w:t>її</w:t>
      </w:r>
      <w:r w:rsidRPr="0012720B">
        <w:rPr>
          <w:rFonts w:ascii="Times New Roman" w:hAnsi="Times New Roman"/>
          <w:spacing w:val="-6"/>
          <w:sz w:val="28"/>
        </w:rPr>
        <w:t xml:space="preserve"> </w:t>
      </w:r>
      <w:r w:rsidRPr="0012720B">
        <w:rPr>
          <w:rFonts w:ascii="Times New Roman" w:hAnsi="Times New Roman"/>
          <w:sz w:val="28"/>
        </w:rPr>
        <w:t>здобуття;</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t>підвищення</w:t>
      </w:r>
      <w:r w:rsidRPr="0012720B">
        <w:rPr>
          <w:rFonts w:ascii="Times New Roman" w:hAnsi="Times New Roman"/>
          <w:spacing w:val="1"/>
          <w:sz w:val="28"/>
        </w:rPr>
        <w:t xml:space="preserve"> </w:t>
      </w:r>
      <w:r w:rsidRPr="0012720B">
        <w:rPr>
          <w:rFonts w:ascii="Times New Roman" w:hAnsi="Times New Roman"/>
          <w:sz w:val="28"/>
        </w:rPr>
        <w:t>якості</w:t>
      </w:r>
      <w:r w:rsidRPr="0012720B">
        <w:rPr>
          <w:rFonts w:ascii="Times New Roman" w:hAnsi="Times New Roman"/>
          <w:spacing w:val="1"/>
          <w:sz w:val="28"/>
        </w:rPr>
        <w:t xml:space="preserve"> </w:t>
      </w:r>
      <w:r w:rsidRPr="0012720B">
        <w:rPr>
          <w:rFonts w:ascii="Times New Roman" w:hAnsi="Times New Roman"/>
          <w:sz w:val="28"/>
        </w:rPr>
        <w:t>освіти,</w:t>
      </w:r>
      <w:r w:rsidRPr="0012720B">
        <w:rPr>
          <w:rFonts w:ascii="Times New Roman" w:hAnsi="Times New Roman"/>
          <w:spacing w:val="1"/>
          <w:sz w:val="28"/>
        </w:rPr>
        <w:t xml:space="preserve"> </w:t>
      </w:r>
      <w:r w:rsidRPr="0012720B">
        <w:rPr>
          <w:rFonts w:ascii="Times New Roman" w:hAnsi="Times New Roman"/>
          <w:sz w:val="28"/>
        </w:rPr>
        <w:t>оновлення</w:t>
      </w:r>
      <w:r w:rsidRPr="0012720B">
        <w:rPr>
          <w:rFonts w:ascii="Times New Roman" w:hAnsi="Times New Roman"/>
          <w:spacing w:val="1"/>
          <w:sz w:val="28"/>
        </w:rPr>
        <w:t xml:space="preserve"> </w:t>
      </w:r>
      <w:r w:rsidRPr="0012720B">
        <w:rPr>
          <w:rFonts w:ascii="Times New Roman" w:hAnsi="Times New Roman"/>
          <w:sz w:val="28"/>
        </w:rPr>
        <w:t>змісту</w:t>
      </w:r>
      <w:r w:rsidRPr="0012720B">
        <w:rPr>
          <w:rFonts w:ascii="Times New Roman" w:hAnsi="Times New Roman"/>
          <w:spacing w:val="1"/>
          <w:sz w:val="28"/>
        </w:rPr>
        <w:t xml:space="preserve"> </w:t>
      </w:r>
      <w:r w:rsidRPr="0012720B">
        <w:rPr>
          <w:rFonts w:ascii="Times New Roman" w:hAnsi="Times New Roman"/>
          <w:sz w:val="28"/>
        </w:rPr>
        <w:t>й</w:t>
      </w:r>
      <w:r w:rsidRPr="0012720B">
        <w:rPr>
          <w:rFonts w:ascii="Times New Roman" w:hAnsi="Times New Roman"/>
          <w:spacing w:val="1"/>
          <w:sz w:val="28"/>
        </w:rPr>
        <w:t xml:space="preserve"> </w:t>
      </w:r>
      <w:r w:rsidRPr="0012720B">
        <w:rPr>
          <w:rFonts w:ascii="Times New Roman" w:hAnsi="Times New Roman"/>
          <w:sz w:val="28"/>
        </w:rPr>
        <w:t>осучаснення</w:t>
      </w:r>
      <w:r w:rsidRPr="0012720B">
        <w:rPr>
          <w:rFonts w:ascii="Times New Roman" w:hAnsi="Times New Roman"/>
          <w:spacing w:val="1"/>
          <w:sz w:val="28"/>
        </w:rPr>
        <w:t xml:space="preserve"> </w:t>
      </w:r>
      <w:r w:rsidRPr="0012720B">
        <w:rPr>
          <w:rFonts w:ascii="Times New Roman" w:hAnsi="Times New Roman"/>
          <w:sz w:val="28"/>
        </w:rPr>
        <w:t xml:space="preserve">технологій </w:t>
      </w:r>
      <w:r w:rsidRPr="0012720B">
        <w:rPr>
          <w:rFonts w:ascii="Times New Roman" w:hAnsi="Times New Roman"/>
          <w:spacing w:val="-67"/>
          <w:sz w:val="28"/>
        </w:rPr>
        <w:t xml:space="preserve">      </w:t>
      </w:r>
      <w:r w:rsidRPr="0012720B">
        <w:rPr>
          <w:rFonts w:ascii="Times New Roman" w:hAnsi="Times New Roman"/>
          <w:sz w:val="28"/>
        </w:rPr>
        <w:t>навчання;</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321" w:lineRule="exact"/>
        <w:ind w:left="0" w:firstLine="709"/>
        <w:jc w:val="both"/>
        <w:rPr>
          <w:rFonts w:ascii="Times New Roman" w:hAnsi="Times New Roman"/>
          <w:sz w:val="28"/>
        </w:rPr>
      </w:pPr>
      <w:r w:rsidRPr="0012720B">
        <w:rPr>
          <w:rFonts w:ascii="Times New Roman" w:hAnsi="Times New Roman"/>
          <w:sz w:val="28"/>
        </w:rPr>
        <w:t>збереження</w:t>
      </w:r>
      <w:r w:rsidRPr="0012720B">
        <w:rPr>
          <w:rFonts w:ascii="Times New Roman" w:hAnsi="Times New Roman"/>
          <w:spacing w:val="-2"/>
          <w:sz w:val="28"/>
        </w:rPr>
        <w:t xml:space="preserve"> </w:t>
      </w:r>
      <w:r w:rsidRPr="0012720B">
        <w:rPr>
          <w:rFonts w:ascii="Times New Roman" w:hAnsi="Times New Roman"/>
          <w:sz w:val="28"/>
        </w:rPr>
        <w:t>та</w:t>
      </w:r>
      <w:r w:rsidRPr="0012720B">
        <w:rPr>
          <w:rFonts w:ascii="Times New Roman" w:hAnsi="Times New Roman"/>
          <w:spacing w:val="-2"/>
          <w:sz w:val="28"/>
        </w:rPr>
        <w:t xml:space="preserve"> </w:t>
      </w:r>
      <w:r w:rsidRPr="0012720B">
        <w:rPr>
          <w:rFonts w:ascii="Times New Roman" w:hAnsi="Times New Roman"/>
          <w:sz w:val="28"/>
        </w:rPr>
        <w:t>оптимізація</w:t>
      </w:r>
      <w:r w:rsidRPr="0012720B">
        <w:rPr>
          <w:rFonts w:ascii="Times New Roman" w:hAnsi="Times New Roman"/>
          <w:spacing w:val="-2"/>
          <w:sz w:val="28"/>
        </w:rPr>
        <w:t xml:space="preserve"> </w:t>
      </w:r>
      <w:r w:rsidRPr="0012720B">
        <w:rPr>
          <w:rFonts w:ascii="Times New Roman" w:hAnsi="Times New Roman"/>
          <w:sz w:val="28"/>
        </w:rPr>
        <w:t>мережі</w:t>
      </w:r>
      <w:r w:rsidRPr="0012720B">
        <w:rPr>
          <w:rFonts w:ascii="Times New Roman" w:hAnsi="Times New Roman"/>
          <w:spacing w:val="-8"/>
          <w:sz w:val="28"/>
        </w:rPr>
        <w:t xml:space="preserve"> </w:t>
      </w:r>
      <w:r w:rsidRPr="0012720B">
        <w:rPr>
          <w:rFonts w:ascii="Times New Roman" w:hAnsi="Times New Roman"/>
          <w:sz w:val="28"/>
        </w:rPr>
        <w:t>закладів</w:t>
      </w:r>
      <w:r w:rsidRPr="0012720B">
        <w:rPr>
          <w:rFonts w:ascii="Times New Roman" w:hAnsi="Times New Roman"/>
          <w:spacing w:val="-4"/>
          <w:sz w:val="28"/>
        </w:rPr>
        <w:t xml:space="preserve"> </w:t>
      </w:r>
      <w:r w:rsidRPr="0012720B">
        <w:rPr>
          <w:rFonts w:ascii="Times New Roman" w:hAnsi="Times New Roman"/>
          <w:sz w:val="28"/>
        </w:rPr>
        <w:t>освіти</w:t>
      </w:r>
      <w:r w:rsidRPr="0012720B">
        <w:rPr>
          <w:rFonts w:ascii="Times New Roman" w:hAnsi="Times New Roman"/>
          <w:spacing w:val="64"/>
          <w:sz w:val="28"/>
        </w:rPr>
        <w:t xml:space="preserve"> </w:t>
      </w:r>
      <w:r w:rsidRPr="0012720B">
        <w:rPr>
          <w:rFonts w:ascii="Times New Roman" w:hAnsi="Times New Roman"/>
          <w:sz w:val="28"/>
        </w:rPr>
        <w:t>громади;</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t>реалізація національно-патріотичного виховання в закладах освіти через</w:t>
      </w:r>
      <w:r w:rsidRPr="0012720B">
        <w:rPr>
          <w:rFonts w:ascii="Times New Roman" w:hAnsi="Times New Roman"/>
          <w:spacing w:val="1"/>
          <w:sz w:val="28"/>
        </w:rPr>
        <w:t xml:space="preserve"> </w:t>
      </w:r>
      <w:r w:rsidRPr="0012720B">
        <w:rPr>
          <w:rFonts w:ascii="Times New Roman" w:hAnsi="Times New Roman"/>
          <w:sz w:val="28"/>
        </w:rPr>
        <w:t>систему виховних</w:t>
      </w:r>
      <w:r w:rsidRPr="0012720B">
        <w:rPr>
          <w:rFonts w:ascii="Times New Roman" w:hAnsi="Times New Roman"/>
          <w:spacing w:val="-3"/>
          <w:sz w:val="28"/>
        </w:rPr>
        <w:t xml:space="preserve"> </w:t>
      </w:r>
      <w:r w:rsidRPr="0012720B">
        <w:rPr>
          <w:rFonts w:ascii="Times New Roman" w:hAnsi="Times New Roman"/>
          <w:sz w:val="28"/>
        </w:rPr>
        <w:t>заходів;</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t>залучення</w:t>
      </w:r>
      <w:r w:rsidRPr="0012720B">
        <w:rPr>
          <w:rFonts w:ascii="Times New Roman" w:hAnsi="Times New Roman"/>
          <w:spacing w:val="1"/>
          <w:sz w:val="28"/>
        </w:rPr>
        <w:t xml:space="preserve"> </w:t>
      </w:r>
      <w:r w:rsidRPr="0012720B">
        <w:rPr>
          <w:rFonts w:ascii="Times New Roman" w:hAnsi="Times New Roman"/>
          <w:sz w:val="28"/>
        </w:rPr>
        <w:t>дітей</w:t>
      </w:r>
      <w:r w:rsidRPr="0012720B">
        <w:rPr>
          <w:rFonts w:ascii="Times New Roman" w:hAnsi="Times New Roman"/>
          <w:spacing w:val="1"/>
          <w:sz w:val="28"/>
        </w:rPr>
        <w:t xml:space="preserve"> </w:t>
      </w:r>
      <w:r w:rsidRPr="0012720B">
        <w:rPr>
          <w:rFonts w:ascii="Times New Roman" w:hAnsi="Times New Roman"/>
          <w:sz w:val="28"/>
        </w:rPr>
        <w:t>та</w:t>
      </w:r>
      <w:r w:rsidRPr="0012720B">
        <w:rPr>
          <w:rFonts w:ascii="Times New Roman" w:hAnsi="Times New Roman"/>
          <w:spacing w:val="1"/>
          <w:sz w:val="28"/>
        </w:rPr>
        <w:t xml:space="preserve"> </w:t>
      </w:r>
      <w:r w:rsidRPr="0012720B">
        <w:rPr>
          <w:rFonts w:ascii="Times New Roman" w:hAnsi="Times New Roman"/>
          <w:sz w:val="28"/>
        </w:rPr>
        <w:t>учнівської</w:t>
      </w:r>
      <w:r w:rsidRPr="0012720B">
        <w:rPr>
          <w:rFonts w:ascii="Times New Roman" w:hAnsi="Times New Roman"/>
          <w:spacing w:val="1"/>
          <w:sz w:val="28"/>
        </w:rPr>
        <w:t xml:space="preserve"> </w:t>
      </w:r>
      <w:r w:rsidRPr="0012720B">
        <w:rPr>
          <w:rFonts w:ascii="Times New Roman" w:hAnsi="Times New Roman"/>
          <w:sz w:val="28"/>
        </w:rPr>
        <w:t>молоді</w:t>
      </w:r>
      <w:r w:rsidRPr="0012720B">
        <w:rPr>
          <w:rFonts w:ascii="Times New Roman" w:hAnsi="Times New Roman"/>
          <w:spacing w:val="1"/>
          <w:sz w:val="28"/>
        </w:rPr>
        <w:t xml:space="preserve"> </w:t>
      </w:r>
      <w:r w:rsidRPr="0012720B">
        <w:rPr>
          <w:rFonts w:ascii="Times New Roman" w:hAnsi="Times New Roman"/>
          <w:sz w:val="28"/>
        </w:rPr>
        <w:t>до</w:t>
      </w:r>
      <w:r w:rsidRPr="0012720B">
        <w:rPr>
          <w:rFonts w:ascii="Times New Roman" w:hAnsi="Times New Roman"/>
          <w:spacing w:val="1"/>
          <w:sz w:val="28"/>
        </w:rPr>
        <w:t xml:space="preserve"> </w:t>
      </w:r>
      <w:r w:rsidRPr="0012720B">
        <w:rPr>
          <w:rFonts w:ascii="Times New Roman" w:hAnsi="Times New Roman"/>
          <w:sz w:val="28"/>
        </w:rPr>
        <w:t>громадської,</w:t>
      </w:r>
      <w:r w:rsidRPr="0012720B">
        <w:rPr>
          <w:rFonts w:ascii="Times New Roman" w:hAnsi="Times New Roman"/>
          <w:spacing w:val="1"/>
          <w:sz w:val="28"/>
        </w:rPr>
        <w:t xml:space="preserve"> </w:t>
      </w:r>
      <w:r w:rsidRPr="0012720B">
        <w:rPr>
          <w:rFonts w:ascii="Times New Roman" w:hAnsi="Times New Roman"/>
          <w:sz w:val="28"/>
        </w:rPr>
        <w:t>благодійної</w:t>
      </w:r>
      <w:r w:rsidRPr="0012720B">
        <w:rPr>
          <w:rFonts w:ascii="Times New Roman" w:hAnsi="Times New Roman"/>
          <w:spacing w:val="1"/>
          <w:sz w:val="28"/>
        </w:rPr>
        <w:t xml:space="preserve"> </w:t>
      </w:r>
      <w:r w:rsidR="0012720B">
        <w:rPr>
          <w:rFonts w:ascii="Times New Roman" w:hAnsi="Times New Roman"/>
          <w:sz w:val="28"/>
        </w:rPr>
        <w:t>діяльності,</w:t>
      </w:r>
      <w:r w:rsidRPr="0012720B">
        <w:rPr>
          <w:rFonts w:ascii="Times New Roman" w:hAnsi="Times New Roman"/>
          <w:spacing w:val="1"/>
          <w:sz w:val="28"/>
        </w:rPr>
        <w:t xml:space="preserve"> </w:t>
      </w:r>
      <w:r w:rsidRPr="0012720B">
        <w:rPr>
          <w:rFonts w:ascii="Times New Roman" w:hAnsi="Times New Roman"/>
          <w:sz w:val="28"/>
        </w:rPr>
        <w:t>участі</w:t>
      </w:r>
      <w:r w:rsidRPr="0012720B">
        <w:rPr>
          <w:rFonts w:ascii="Times New Roman" w:hAnsi="Times New Roman"/>
          <w:spacing w:val="1"/>
          <w:sz w:val="28"/>
        </w:rPr>
        <w:t xml:space="preserve"> </w:t>
      </w:r>
      <w:r w:rsidRPr="0012720B">
        <w:rPr>
          <w:rFonts w:ascii="Times New Roman" w:hAnsi="Times New Roman"/>
          <w:sz w:val="28"/>
        </w:rPr>
        <w:t>в</w:t>
      </w:r>
      <w:r w:rsidRPr="0012720B">
        <w:rPr>
          <w:rFonts w:ascii="Times New Roman" w:hAnsi="Times New Roman"/>
          <w:spacing w:val="1"/>
          <w:sz w:val="28"/>
        </w:rPr>
        <w:t xml:space="preserve"> </w:t>
      </w:r>
      <w:r w:rsidRPr="0012720B">
        <w:rPr>
          <w:rFonts w:ascii="Times New Roman" w:hAnsi="Times New Roman"/>
          <w:sz w:val="28"/>
        </w:rPr>
        <w:t>соціальних,</w:t>
      </w:r>
      <w:r w:rsidRPr="0012720B">
        <w:rPr>
          <w:rFonts w:ascii="Times New Roman" w:hAnsi="Times New Roman"/>
          <w:spacing w:val="1"/>
          <w:sz w:val="28"/>
        </w:rPr>
        <w:t xml:space="preserve"> </w:t>
      </w:r>
      <w:r w:rsidRPr="0012720B">
        <w:rPr>
          <w:rFonts w:ascii="Times New Roman" w:hAnsi="Times New Roman"/>
          <w:sz w:val="28"/>
        </w:rPr>
        <w:t>інтелектуальних,</w:t>
      </w:r>
      <w:r w:rsidRPr="0012720B">
        <w:rPr>
          <w:rFonts w:ascii="Times New Roman" w:hAnsi="Times New Roman"/>
          <w:spacing w:val="1"/>
          <w:sz w:val="28"/>
        </w:rPr>
        <w:t xml:space="preserve"> </w:t>
      </w:r>
      <w:r w:rsidRPr="0012720B">
        <w:rPr>
          <w:rFonts w:ascii="Times New Roman" w:hAnsi="Times New Roman"/>
          <w:sz w:val="28"/>
        </w:rPr>
        <w:t>мистецьких,</w:t>
      </w:r>
      <w:r w:rsidRPr="0012720B">
        <w:rPr>
          <w:rFonts w:ascii="Times New Roman" w:hAnsi="Times New Roman"/>
          <w:spacing w:val="1"/>
          <w:sz w:val="28"/>
        </w:rPr>
        <w:t xml:space="preserve"> </w:t>
      </w:r>
      <w:r w:rsidRPr="0012720B">
        <w:rPr>
          <w:rFonts w:ascii="Times New Roman" w:hAnsi="Times New Roman"/>
          <w:sz w:val="28"/>
        </w:rPr>
        <w:t>природоохоронних,</w:t>
      </w:r>
      <w:r w:rsidRPr="0012720B">
        <w:rPr>
          <w:rFonts w:ascii="Times New Roman" w:hAnsi="Times New Roman"/>
          <w:spacing w:val="3"/>
          <w:sz w:val="28"/>
        </w:rPr>
        <w:t xml:space="preserve"> </w:t>
      </w:r>
      <w:r w:rsidRPr="0012720B">
        <w:rPr>
          <w:rFonts w:ascii="Times New Roman" w:hAnsi="Times New Roman"/>
          <w:sz w:val="28"/>
        </w:rPr>
        <w:t>краєзнавчих</w:t>
      </w:r>
      <w:r w:rsidRPr="0012720B">
        <w:rPr>
          <w:rFonts w:ascii="Times New Roman" w:hAnsi="Times New Roman"/>
          <w:spacing w:val="-4"/>
          <w:sz w:val="28"/>
        </w:rPr>
        <w:t xml:space="preserve"> </w:t>
      </w:r>
      <w:r w:rsidRPr="0012720B">
        <w:rPr>
          <w:rFonts w:ascii="Times New Roman" w:hAnsi="Times New Roman"/>
          <w:sz w:val="28"/>
        </w:rPr>
        <w:t>проектах;</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t>удосконалення процесу впровадження інклюзивного навчання у закладах</w:t>
      </w:r>
      <w:r w:rsidRPr="0012720B">
        <w:rPr>
          <w:rFonts w:ascii="Times New Roman" w:hAnsi="Times New Roman"/>
          <w:spacing w:val="1"/>
          <w:sz w:val="28"/>
        </w:rPr>
        <w:t xml:space="preserve"> </w:t>
      </w:r>
      <w:r w:rsidRPr="0012720B">
        <w:rPr>
          <w:rFonts w:ascii="Times New Roman" w:hAnsi="Times New Roman"/>
          <w:sz w:val="28"/>
        </w:rPr>
        <w:t>дошкільної,</w:t>
      </w:r>
      <w:r w:rsidRPr="0012720B">
        <w:rPr>
          <w:rFonts w:ascii="Times New Roman" w:hAnsi="Times New Roman"/>
          <w:spacing w:val="3"/>
          <w:sz w:val="28"/>
        </w:rPr>
        <w:t xml:space="preserve"> </w:t>
      </w:r>
      <w:r w:rsidRPr="0012720B">
        <w:rPr>
          <w:rFonts w:ascii="Times New Roman" w:hAnsi="Times New Roman"/>
          <w:sz w:val="28"/>
        </w:rPr>
        <w:t>загальної</w:t>
      </w:r>
      <w:r w:rsidRPr="0012720B">
        <w:rPr>
          <w:rFonts w:ascii="Times New Roman" w:hAnsi="Times New Roman"/>
          <w:spacing w:val="-5"/>
          <w:sz w:val="28"/>
        </w:rPr>
        <w:t xml:space="preserve"> </w:t>
      </w:r>
      <w:r w:rsidRPr="0012720B">
        <w:rPr>
          <w:rFonts w:ascii="Times New Roman" w:hAnsi="Times New Roman"/>
          <w:sz w:val="28"/>
        </w:rPr>
        <w:t>середньої</w:t>
      </w:r>
      <w:r w:rsidRPr="0012720B">
        <w:rPr>
          <w:rFonts w:ascii="Times New Roman" w:hAnsi="Times New Roman"/>
          <w:spacing w:val="-4"/>
          <w:sz w:val="28"/>
        </w:rPr>
        <w:t xml:space="preserve"> </w:t>
      </w:r>
      <w:r w:rsidRPr="0012720B">
        <w:rPr>
          <w:rFonts w:ascii="Times New Roman" w:hAnsi="Times New Roman"/>
          <w:sz w:val="28"/>
        </w:rPr>
        <w:t>та</w:t>
      </w:r>
      <w:r w:rsidRPr="0012720B">
        <w:rPr>
          <w:rFonts w:ascii="Times New Roman" w:hAnsi="Times New Roman"/>
          <w:spacing w:val="1"/>
          <w:sz w:val="28"/>
        </w:rPr>
        <w:t xml:space="preserve"> </w:t>
      </w:r>
      <w:r w:rsidRPr="0012720B">
        <w:rPr>
          <w:rFonts w:ascii="Times New Roman" w:hAnsi="Times New Roman"/>
          <w:sz w:val="28"/>
        </w:rPr>
        <w:t>позашкільної</w:t>
      </w:r>
      <w:r w:rsidRPr="0012720B">
        <w:rPr>
          <w:rFonts w:ascii="Times New Roman" w:hAnsi="Times New Roman"/>
          <w:spacing w:val="-4"/>
          <w:sz w:val="28"/>
        </w:rPr>
        <w:t xml:space="preserve"> </w:t>
      </w:r>
      <w:r w:rsidRPr="0012720B">
        <w:rPr>
          <w:rFonts w:ascii="Times New Roman" w:hAnsi="Times New Roman"/>
          <w:sz w:val="28"/>
        </w:rPr>
        <w:t>освіти;</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lastRenderedPageBreak/>
        <w:t>надання психологічної та соціально-психологічної допомоги внутрішньо</w:t>
      </w:r>
      <w:r w:rsidRPr="0012720B">
        <w:rPr>
          <w:rFonts w:ascii="Times New Roman" w:hAnsi="Times New Roman"/>
          <w:spacing w:val="1"/>
          <w:sz w:val="28"/>
        </w:rPr>
        <w:t xml:space="preserve"> </w:t>
      </w:r>
      <w:r w:rsidRPr="0012720B">
        <w:rPr>
          <w:rFonts w:ascii="Times New Roman" w:hAnsi="Times New Roman"/>
          <w:sz w:val="28"/>
        </w:rPr>
        <w:t>переміщеним здобувачам освіти в адаптації до нових умов проживання і</w:t>
      </w:r>
      <w:r w:rsidRPr="0012720B">
        <w:rPr>
          <w:rFonts w:ascii="Times New Roman" w:hAnsi="Times New Roman"/>
          <w:spacing w:val="1"/>
          <w:sz w:val="28"/>
        </w:rPr>
        <w:t xml:space="preserve"> </w:t>
      </w:r>
      <w:r w:rsidRPr="0012720B">
        <w:rPr>
          <w:rFonts w:ascii="Times New Roman" w:hAnsi="Times New Roman"/>
          <w:sz w:val="28"/>
        </w:rPr>
        <w:t>здобуття</w:t>
      </w:r>
      <w:r w:rsidRPr="0012720B">
        <w:rPr>
          <w:rFonts w:ascii="Times New Roman" w:hAnsi="Times New Roman"/>
          <w:spacing w:val="2"/>
          <w:sz w:val="28"/>
        </w:rPr>
        <w:t xml:space="preserve"> </w:t>
      </w:r>
      <w:r w:rsidRPr="0012720B">
        <w:rPr>
          <w:rFonts w:ascii="Times New Roman" w:hAnsi="Times New Roman"/>
          <w:sz w:val="28"/>
        </w:rPr>
        <w:t>освіти;</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t>забезпечення інноваційного розвитку галузі через підготовку успішних</w:t>
      </w:r>
      <w:r w:rsidRPr="0012720B">
        <w:rPr>
          <w:rFonts w:ascii="Times New Roman" w:hAnsi="Times New Roman"/>
          <w:spacing w:val="1"/>
          <w:sz w:val="28"/>
        </w:rPr>
        <w:t xml:space="preserve"> </w:t>
      </w:r>
      <w:r w:rsidRPr="0012720B">
        <w:rPr>
          <w:rFonts w:ascii="Times New Roman" w:hAnsi="Times New Roman"/>
          <w:sz w:val="28"/>
        </w:rPr>
        <w:t>педагогів</w:t>
      </w:r>
      <w:r w:rsidRPr="0012720B">
        <w:rPr>
          <w:rFonts w:ascii="Times New Roman" w:hAnsi="Times New Roman"/>
          <w:spacing w:val="1"/>
          <w:sz w:val="28"/>
        </w:rPr>
        <w:t xml:space="preserve"> </w:t>
      </w:r>
      <w:r w:rsidRPr="0012720B">
        <w:rPr>
          <w:rFonts w:ascii="Times New Roman" w:hAnsi="Times New Roman"/>
          <w:sz w:val="28"/>
        </w:rPr>
        <w:t>нової</w:t>
      </w:r>
      <w:r w:rsidRPr="0012720B">
        <w:rPr>
          <w:rFonts w:ascii="Times New Roman" w:hAnsi="Times New Roman"/>
          <w:spacing w:val="1"/>
          <w:sz w:val="28"/>
        </w:rPr>
        <w:t xml:space="preserve"> </w:t>
      </w:r>
      <w:r w:rsidRPr="0012720B">
        <w:rPr>
          <w:rFonts w:ascii="Times New Roman" w:hAnsi="Times New Roman"/>
          <w:sz w:val="28"/>
        </w:rPr>
        <w:t>формації;</w:t>
      </w:r>
      <w:r w:rsidRPr="0012720B">
        <w:rPr>
          <w:rFonts w:ascii="Times New Roman" w:hAnsi="Times New Roman"/>
          <w:spacing w:val="1"/>
          <w:sz w:val="28"/>
        </w:rPr>
        <w:t xml:space="preserve"> </w:t>
      </w:r>
      <w:r w:rsidRPr="0012720B">
        <w:rPr>
          <w:rFonts w:ascii="Times New Roman" w:hAnsi="Times New Roman"/>
          <w:sz w:val="28"/>
        </w:rPr>
        <w:t>удосконалення</w:t>
      </w:r>
      <w:r w:rsidRPr="0012720B">
        <w:rPr>
          <w:rFonts w:ascii="Times New Roman" w:hAnsi="Times New Roman"/>
          <w:spacing w:val="1"/>
          <w:sz w:val="28"/>
        </w:rPr>
        <w:t xml:space="preserve"> </w:t>
      </w:r>
      <w:r w:rsidRPr="0012720B">
        <w:rPr>
          <w:rFonts w:ascii="Times New Roman" w:hAnsi="Times New Roman"/>
          <w:sz w:val="28"/>
        </w:rPr>
        <w:t>системи</w:t>
      </w:r>
      <w:r w:rsidRPr="0012720B">
        <w:rPr>
          <w:rFonts w:ascii="Times New Roman" w:hAnsi="Times New Roman"/>
          <w:spacing w:val="1"/>
          <w:sz w:val="28"/>
        </w:rPr>
        <w:t xml:space="preserve"> </w:t>
      </w:r>
      <w:r w:rsidRPr="0012720B">
        <w:rPr>
          <w:rFonts w:ascii="Times New Roman" w:hAnsi="Times New Roman"/>
          <w:sz w:val="28"/>
        </w:rPr>
        <w:t>управлінської</w:t>
      </w:r>
      <w:r w:rsidRPr="0012720B">
        <w:rPr>
          <w:rFonts w:ascii="Times New Roman" w:hAnsi="Times New Roman"/>
          <w:spacing w:val="1"/>
          <w:sz w:val="28"/>
        </w:rPr>
        <w:t xml:space="preserve"> </w:t>
      </w:r>
      <w:r w:rsidRPr="0012720B">
        <w:rPr>
          <w:rFonts w:ascii="Times New Roman" w:hAnsi="Times New Roman"/>
          <w:sz w:val="28"/>
        </w:rPr>
        <w:t>діяльності;</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t>створення</w:t>
      </w:r>
      <w:r w:rsidRPr="0012720B">
        <w:rPr>
          <w:rFonts w:ascii="Times New Roman" w:hAnsi="Times New Roman"/>
          <w:spacing w:val="1"/>
          <w:sz w:val="28"/>
        </w:rPr>
        <w:t xml:space="preserve"> </w:t>
      </w:r>
      <w:r w:rsidRPr="0012720B">
        <w:rPr>
          <w:rFonts w:ascii="Times New Roman" w:hAnsi="Times New Roman"/>
          <w:sz w:val="28"/>
        </w:rPr>
        <w:t>умов</w:t>
      </w:r>
      <w:r w:rsidRPr="0012720B">
        <w:rPr>
          <w:rFonts w:ascii="Times New Roman" w:hAnsi="Times New Roman"/>
          <w:spacing w:val="1"/>
          <w:sz w:val="28"/>
        </w:rPr>
        <w:t xml:space="preserve"> </w:t>
      </w:r>
      <w:r w:rsidRPr="0012720B">
        <w:rPr>
          <w:rFonts w:ascii="Times New Roman" w:hAnsi="Times New Roman"/>
          <w:sz w:val="28"/>
        </w:rPr>
        <w:t>для</w:t>
      </w:r>
      <w:r w:rsidRPr="0012720B">
        <w:rPr>
          <w:rFonts w:ascii="Times New Roman" w:hAnsi="Times New Roman"/>
          <w:spacing w:val="1"/>
          <w:sz w:val="28"/>
        </w:rPr>
        <w:t xml:space="preserve"> </w:t>
      </w:r>
      <w:r w:rsidRPr="0012720B">
        <w:rPr>
          <w:rFonts w:ascii="Times New Roman" w:hAnsi="Times New Roman"/>
          <w:sz w:val="28"/>
        </w:rPr>
        <w:t>повноцінного</w:t>
      </w:r>
      <w:r w:rsidRPr="0012720B">
        <w:rPr>
          <w:rFonts w:ascii="Times New Roman" w:hAnsi="Times New Roman"/>
          <w:spacing w:val="1"/>
          <w:sz w:val="28"/>
        </w:rPr>
        <w:t xml:space="preserve"> </w:t>
      </w:r>
      <w:r w:rsidRPr="0012720B">
        <w:rPr>
          <w:rFonts w:ascii="Times New Roman" w:hAnsi="Times New Roman"/>
          <w:sz w:val="28"/>
        </w:rPr>
        <w:t>харчування</w:t>
      </w:r>
      <w:r w:rsidRPr="0012720B">
        <w:rPr>
          <w:rFonts w:ascii="Times New Roman" w:hAnsi="Times New Roman"/>
          <w:spacing w:val="1"/>
          <w:sz w:val="28"/>
        </w:rPr>
        <w:t xml:space="preserve"> </w:t>
      </w:r>
      <w:r w:rsidRPr="0012720B">
        <w:rPr>
          <w:rFonts w:ascii="Times New Roman" w:hAnsi="Times New Roman"/>
          <w:sz w:val="28"/>
        </w:rPr>
        <w:t>учнів;</w:t>
      </w:r>
      <w:r w:rsidRPr="0012720B">
        <w:rPr>
          <w:rFonts w:ascii="Times New Roman" w:hAnsi="Times New Roman"/>
          <w:spacing w:val="71"/>
          <w:sz w:val="28"/>
        </w:rPr>
        <w:t xml:space="preserve"> </w:t>
      </w:r>
      <w:r w:rsidRPr="0012720B">
        <w:rPr>
          <w:rFonts w:ascii="Times New Roman" w:hAnsi="Times New Roman"/>
          <w:sz w:val="28"/>
        </w:rPr>
        <w:t>забезпечення</w:t>
      </w:r>
      <w:r w:rsidRPr="0012720B">
        <w:rPr>
          <w:rFonts w:ascii="Times New Roman" w:hAnsi="Times New Roman"/>
          <w:spacing w:val="1"/>
          <w:sz w:val="28"/>
        </w:rPr>
        <w:t xml:space="preserve"> </w:t>
      </w:r>
      <w:r w:rsidRPr="0012720B">
        <w:rPr>
          <w:rFonts w:ascii="Times New Roman" w:hAnsi="Times New Roman"/>
          <w:sz w:val="28"/>
        </w:rPr>
        <w:t>гарячим</w:t>
      </w:r>
      <w:r w:rsidRPr="0012720B">
        <w:rPr>
          <w:rFonts w:ascii="Times New Roman" w:hAnsi="Times New Roman"/>
          <w:spacing w:val="1"/>
          <w:sz w:val="28"/>
        </w:rPr>
        <w:t xml:space="preserve"> </w:t>
      </w:r>
      <w:r w:rsidRPr="0012720B">
        <w:rPr>
          <w:rFonts w:ascii="Times New Roman" w:hAnsi="Times New Roman"/>
          <w:sz w:val="28"/>
        </w:rPr>
        <w:t>харчуванням</w:t>
      </w:r>
      <w:r w:rsidRPr="0012720B">
        <w:rPr>
          <w:rFonts w:ascii="Times New Roman" w:hAnsi="Times New Roman"/>
          <w:spacing w:val="1"/>
          <w:sz w:val="28"/>
        </w:rPr>
        <w:t xml:space="preserve"> </w:t>
      </w:r>
      <w:r w:rsidRPr="0012720B">
        <w:rPr>
          <w:rFonts w:ascii="Times New Roman" w:hAnsi="Times New Roman"/>
          <w:sz w:val="28"/>
        </w:rPr>
        <w:t>дітей</w:t>
      </w:r>
      <w:r w:rsidRPr="0012720B">
        <w:rPr>
          <w:rFonts w:ascii="Times New Roman" w:hAnsi="Times New Roman"/>
          <w:spacing w:val="1"/>
          <w:sz w:val="28"/>
        </w:rPr>
        <w:t xml:space="preserve"> </w:t>
      </w:r>
      <w:r w:rsidRPr="0012720B">
        <w:rPr>
          <w:rFonts w:ascii="Times New Roman" w:hAnsi="Times New Roman"/>
          <w:sz w:val="28"/>
        </w:rPr>
        <w:t>пільгових</w:t>
      </w:r>
      <w:r w:rsidRPr="0012720B">
        <w:rPr>
          <w:rFonts w:ascii="Times New Roman" w:hAnsi="Times New Roman"/>
          <w:spacing w:val="1"/>
          <w:sz w:val="28"/>
        </w:rPr>
        <w:t xml:space="preserve"> </w:t>
      </w:r>
      <w:r w:rsidRPr="0012720B">
        <w:rPr>
          <w:rFonts w:ascii="Times New Roman" w:hAnsi="Times New Roman"/>
          <w:sz w:val="28"/>
        </w:rPr>
        <w:t>категорій;</w:t>
      </w:r>
      <w:r w:rsidRPr="0012720B">
        <w:rPr>
          <w:rFonts w:ascii="Times New Roman" w:hAnsi="Times New Roman"/>
          <w:spacing w:val="1"/>
          <w:sz w:val="28"/>
        </w:rPr>
        <w:t xml:space="preserve"> </w:t>
      </w:r>
      <w:r w:rsidRPr="0012720B">
        <w:rPr>
          <w:rFonts w:ascii="Times New Roman" w:hAnsi="Times New Roman"/>
          <w:sz w:val="28"/>
        </w:rPr>
        <w:t>створення</w:t>
      </w:r>
      <w:r w:rsidRPr="0012720B">
        <w:rPr>
          <w:rFonts w:ascii="Times New Roman" w:hAnsi="Times New Roman"/>
          <w:spacing w:val="71"/>
          <w:sz w:val="28"/>
        </w:rPr>
        <w:t xml:space="preserve"> </w:t>
      </w:r>
      <w:r w:rsidRPr="0012720B">
        <w:rPr>
          <w:rFonts w:ascii="Times New Roman" w:hAnsi="Times New Roman"/>
          <w:sz w:val="28"/>
        </w:rPr>
        <w:t>єдиної</w:t>
      </w:r>
      <w:r w:rsidRPr="0012720B">
        <w:rPr>
          <w:rFonts w:ascii="Times New Roman" w:hAnsi="Times New Roman"/>
          <w:spacing w:val="1"/>
          <w:sz w:val="28"/>
        </w:rPr>
        <w:t xml:space="preserve"> </w:t>
      </w:r>
      <w:r w:rsidRPr="0012720B">
        <w:rPr>
          <w:rFonts w:ascii="Times New Roman" w:hAnsi="Times New Roman"/>
          <w:sz w:val="28"/>
        </w:rPr>
        <w:t>системи харчування;</w:t>
      </w:r>
    </w:p>
    <w:p w:rsidR="00AA530D" w:rsidRDefault="0012720B" w:rsidP="0012720B">
      <w:pPr>
        <w:widowControl w:val="0"/>
        <w:tabs>
          <w:tab w:val="num" w:pos="0"/>
          <w:tab w:val="left" w:pos="851"/>
        </w:tabs>
        <w:autoSpaceDE w:val="0"/>
        <w:autoSpaceDN w:val="0"/>
        <w:spacing w:after="0" w:line="240" w:lineRule="auto"/>
        <w:ind w:firstLine="709"/>
        <w:contextualSpacing/>
        <w:jc w:val="both"/>
        <w:rPr>
          <w:rFonts w:ascii="Times New Roman" w:hAnsi="Times New Roman"/>
          <w:sz w:val="28"/>
          <w:lang w:val="uk-UA"/>
        </w:rPr>
      </w:pPr>
      <w:r>
        <w:rPr>
          <w:rFonts w:ascii="Times New Roman" w:hAnsi="Times New Roman"/>
          <w:sz w:val="28"/>
          <w:lang w:val="uk-UA"/>
        </w:rPr>
        <w:t xml:space="preserve"> </w:t>
      </w:r>
      <w:r w:rsidR="0004381D">
        <w:rPr>
          <w:rFonts w:ascii="Times New Roman" w:hAnsi="Times New Roman"/>
          <w:sz w:val="28"/>
          <w:lang w:val="uk-UA"/>
        </w:rPr>
        <w:t xml:space="preserve">- </w:t>
      </w:r>
      <w:r w:rsidR="00AA530D">
        <w:rPr>
          <w:rFonts w:ascii="Times New Roman" w:hAnsi="Times New Roman"/>
          <w:sz w:val="28"/>
          <w:lang w:val="uk-UA"/>
        </w:rPr>
        <w:t>зміцнення</w:t>
      </w:r>
      <w:r w:rsidR="00AA530D">
        <w:rPr>
          <w:rFonts w:ascii="Times New Roman" w:hAnsi="Times New Roman"/>
          <w:spacing w:val="1"/>
          <w:sz w:val="28"/>
          <w:lang w:val="uk-UA"/>
        </w:rPr>
        <w:t xml:space="preserve"> </w:t>
      </w:r>
      <w:r w:rsidR="00AA530D">
        <w:rPr>
          <w:rFonts w:ascii="Times New Roman" w:hAnsi="Times New Roman"/>
          <w:sz w:val="28"/>
          <w:lang w:val="uk-UA"/>
        </w:rPr>
        <w:t>навчально-матеріальної</w:t>
      </w:r>
      <w:r w:rsidR="00AA530D">
        <w:rPr>
          <w:rFonts w:ascii="Times New Roman" w:hAnsi="Times New Roman"/>
          <w:spacing w:val="1"/>
          <w:sz w:val="28"/>
          <w:lang w:val="uk-UA"/>
        </w:rPr>
        <w:t xml:space="preserve"> </w:t>
      </w:r>
      <w:r w:rsidR="00AA530D">
        <w:rPr>
          <w:rFonts w:ascii="Times New Roman" w:hAnsi="Times New Roman"/>
          <w:sz w:val="28"/>
          <w:lang w:val="uk-UA"/>
        </w:rPr>
        <w:t>бази</w:t>
      </w:r>
      <w:r w:rsidR="00AA530D">
        <w:rPr>
          <w:rFonts w:ascii="Times New Roman" w:hAnsi="Times New Roman"/>
          <w:spacing w:val="1"/>
          <w:sz w:val="28"/>
          <w:lang w:val="uk-UA"/>
        </w:rPr>
        <w:t xml:space="preserve"> </w:t>
      </w:r>
      <w:r w:rsidR="00AA530D">
        <w:rPr>
          <w:rFonts w:ascii="Times New Roman" w:hAnsi="Times New Roman"/>
          <w:sz w:val="28"/>
          <w:lang w:val="uk-UA"/>
        </w:rPr>
        <w:t>освітніх</w:t>
      </w:r>
      <w:r w:rsidR="00AA530D">
        <w:rPr>
          <w:rFonts w:ascii="Times New Roman" w:hAnsi="Times New Roman"/>
          <w:spacing w:val="1"/>
          <w:sz w:val="28"/>
          <w:lang w:val="uk-UA"/>
        </w:rPr>
        <w:t xml:space="preserve"> </w:t>
      </w:r>
      <w:r w:rsidR="00AA530D">
        <w:rPr>
          <w:rFonts w:ascii="Times New Roman" w:hAnsi="Times New Roman"/>
          <w:sz w:val="28"/>
          <w:lang w:val="uk-UA"/>
        </w:rPr>
        <w:t>закладів,</w:t>
      </w:r>
      <w:r w:rsidR="00AA530D">
        <w:rPr>
          <w:rFonts w:ascii="Times New Roman" w:hAnsi="Times New Roman"/>
          <w:spacing w:val="1"/>
          <w:sz w:val="28"/>
          <w:lang w:val="uk-UA"/>
        </w:rPr>
        <w:t xml:space="preserve"> </w:t>
      </w:r>
      <w:r w:rsidR="00AA530D">
        <w:rPr>
          <w:rFonts w:ascii="Times New Roman" w:hAnsi="Times New Roman"/>
          <w:sz w:val="28"/>
          <w:lang w:val="uk-UA"/>
        </w:rPr>
        <w:t>ефективне</w:t>
      </w:r>
      <w:r w:rsidR="00AA530D">
        <w:rPr>
          <w:rFonts w:ascii="Times New Roman" w:hAnsi="Times New Roman"/>
          <w:spacing w:val="1"/>
          <w:sz w:val="28"/>
          <w:lang w:val="uk-UA"/>
        </w:rPr>
        <w:t xml:space="preserve"> </w:t>
      </w:r>
      <w:r w:rsidR="00AA530D">
        <w:rPr>
          <w:rFonts w:ascii="Times New Roman" w:hAnsi="Times New Roman"/>
          <w:sz w:val="28"/>
          <w:lang w:val="uk-UA"/>
        </w:rPr>
        <w:t>використання</w:t>
      </w:r>
      <w:r w:rsidR="00AA530D">
        <w:rPr>
          <w:rFonts w:ascii="Times New Roman" w:hAnsi="Times New Roman"/>
          <w:spacing w:val="1"/>
          <w:sz w:val="28"/>
          <w:lang w:val="uk-UA"/>
        </w:rPr>
        <w:t xml:space="preserve"> </w:t>
      </w:r>
      <w:r w:rsidR="00AA530D">
        <w:rPr>
          <w:rFonts w:ascii="Times New Roman" w:hAnsi="Times New Roman"/>
          <w:sz w:val="28"/>
          <w:lang w:val="uk-UA"/>
        </w:rPr>
        <w:t>наявних</w:t>
      </w:r>
      <w:r w:rsidR="00AA530D">
        <w:rPr>
          <w:rFonts w:ascii="Times New Roman" w:hAnsi="Times New Roman"/>
          <w:spacing w:val="-4"/>
          <w:sz w:val="28"/>
          <w:lang w:val="uk-UA"/>
        </w:rPr>
        <w:t xml:space="preserve"> </w:t>
      </w:r>
      <w:r w:rsidR="00AA530D">
        <w:rPr>
          <w:rFonts w:ascii="Times New Roman" w:hAnsi="Times New Roman"/>
          <w:sz w:val="28"/>
          <w:lang w:val="uk-UA"/>
        </w:rPr>
        <w:t>та</w:t>
      </w:r>
      <w:r w:rsidR="00AA530D">
        <w:rPr>
          <w:rFonts w:ascii="Times New Roman" w:hAnsi="Times New Roman"/>
          <w:spacing w:val="1"/>
          <w:sz w:val="28"/>
          <w:lang w:val="uk-UA"/>
        </w:rPr>
        <w:t xml:space="preserve"> </w:t>
      </w:r>
      <w:r w:rsidR="00AA530D">
        <w:rPr>
          <w:rFonts w:ascii="Times New Roman" w:hAnsi="Times New Roman"/>
          <w:sz w:val="28"/>
          <w:lang w:val="uk-UA"/>
        </w:rPr>
        <w:t>залучення</w:t>
      </w:r>
      <w:r w:rsidR="00AA530D">
        <w:rPr>
          <w:rFonts w:ascii="Times New Roman" w:hAnsi="Times New Roman"/>
          <w:spacing w:val="1"/>
          <w:sz w:val="28"/>
          <w:lang w:val="uk-UA"/>
        </w:rPr>
        <w:t xml:space="preserve"> </w:t>
      </w:r>
      <w:r w:rsidR="00AA530D">
        <w:rPr>
          <w:rFonts w:ascii="Times New Roman" w:hAnsi="Times New Roman"/>
          <w:sz w:val="28"/>
          <w:lang w:val="uk-UA"/>
        </w:rPr>
        <w:t>нових</w:t>
      </w:r>
      <w:r w:rsidR="00AA530D">
        <w:rPr>
          <w:rFonts w:ascii="Times New Roman" w:hAnsi="Times New Roman"/>
          <w:spacing w:val="-5"/>
          <w:sz w:val="28"/>
          <w:lang w:val="uk-UA"/>
        </w:rPr>
        <w:t xml:space="preserve"> </w:t>
      </w:r>
      <w:r w:rsidR="00AA530D">
        <w:rPr>
          <w:rFonts w:ascii="Times New Roman" w:hAnsi="Times New Roman"/>
          <w:sz w:val="28"/>
          <w:lang w:val="uk-UA"/>
        </w:rPr>
        <w:t>ресурсів.</w:t>
      </w:r>
    </w:p>
    <w:p w:rsidR="00AA530D" w:rsidRDefault="00AA530D" w:rsidP="00AA530D">
      <w:pPr>
        <w:shd w:val="clear" w:color="auto" w:fill="FFFFFF"/>
        <w:autoSpaceDE w:val="0"/>
        <w:autoSpaceDN w:val="0"/>
        <w:adjustRightInd w:val="0"/>
        <w:spacing w:after="0" w:line="240" w:lineRule="auto"/>
        <w:jc w:val="center"/>
        <w:rPr>
          <w:rFonts w:ascii="Times New Roman" w:hAnsi="Times New Roman"/>
          <w:b/>
          <w:color w:val="000000"/>
          <w:spacing w:val="1"/>
          <w:sz w:val="28"/>
          <w:szCs w:val="28"/>
          <w:lang w:val="uk-UA"/>
        </w:rPr>
      </w:pPr>
      <w:r>
        <w:rPr>
          <w:rFonts w:ascii="Times New Roman" w:hAnsi="Times New Roman"/>
          <w:b/>
          <w:color w:val="000000"/>
          <w:spacing w:val="1"/>
          <w:sz w:val="28"/>
          <w:szCs w:val="28"/>
          <w:lang w:val="uk-UA"/>
        </w:rPr>
        <w:t>Дошкільна освіта</w:t>
      </w:r>
    </w:p>
    <w:p w:rsidR="00AA530D" w:rsidRPr="00E84351" w:rsidRDefault="00AA530D" w:rsidP="00AA530D">
      <w:pPr>
        <w:shd w:val="clear" w:color="auto" w:fill="FFFFFF"/>
        <w:autoSpaceDE w:val="0"/>
        <w:autoSpaceDN w:val="0"/>
        <w:adjustRightInd w:val="0"/>
        <w:spacing w:after="0" w:line="240" w:lineRule="auto"/>
        <w:ind w:firstLine="567"/>
        <w:jc w:val="center"/>
        <w:rPr>
          <w:rFonts w:ascii="Times New Roman" w:hAnsi="Times New Roman"/>
          <w:b/>
          <w:color w:val="000000"/>
          <w:spacing w:val="1"/>
          <w:sz w:val="6"/>
          <w:szCs w:val="6"/>
          <w:lang w:val="uk-UA"/>
        </w:rPr>
      </w:pPr>
    </w:p>
    <w:p w:rsidR="00AA530D" w:rsidRDefault="00AA530D" w:rsidP="00AA530D">
      <w:pPr>
        <w:shd w:val="clear" w:color="auto" w:fill="FFFFFF"/>
        <w:autoSpaceDE w:val="0"/>
        <w:autoSpaceDN w:val="0"/>
        <w:adjustRightInd w:val="0"/>
        <w:spacing w:after="0" w:line="240" w:lineRule="auto"/>
        <w:ind w:firstLine="709"/>
        <w:jc w:val="both"/>
        <w:rPr>
          <w:rFonts w:ascii="Times New Roman" w:hAnsi="Times New Roman"/>
          <w:color w:val="000000"/>
          <w:spacing w:val="1"/>
          <w:sz w:val="28"/>
          <w:szCs w:val="28"/>
          <w:lang w:val="uk-UA"/>
        </w:rPr>
      </w:pPr>
      <w:r>
        <w:rPr>
          <w:rFonts w:ascii="Times New Roman" w:hAnsi="Times New Roman"/>
          <w:color w:val="000000"/>
          <w:spacing w:val="1"/>
          <w:sz w:val="28"/>
          <w:szCs w:val="28"/>
          <w:lang w:val="uk-UA"/>
        </w:rPr>
        <w:t>Одним із пріоритетних напрямків роботи галузі освіти Ананьївської міської територіальної громади є і залишається розвиток дошкільної освіти.</w:t>
      </w:r>
    </w:p>
    <w:p w:rsidR="00AA530D" w:rsidRDefault="00AA530D" w:rsidP="00AA530D">
      <w:pPr>
        <w:shd w:val="clear" w:color="auto" w:fill="FFFFFF"/>
        <w:autoSpaceDE w:val="0"/>
        <w:autoSpaceDN w:val="0"/>
        <w:adjustRightInd w:val="0"/>
        <w:spacing w:after="0" w:line="240" w:lineRule="auto"/>
        <w:ind w:right="-1" w:firstLine="709"/>
        <w:jc w:val="both"/>
        <w:rPr>
          <w:rFonts w:ascii="Times New Roman" w:hAnsi="Times New Roman"/>
          <w:color w:val="000000"/>
          <w:spacing w:val="1"/>
          <w:sz w:val="28"/>
          <w:szCs w:val="28"/>
          <w:lang w:val="uk-UA"/>
        </w:rPr>
      </w:pPr>
      <w:r>
        <w:rPr>
          <w:rFonts w:ascii="Times New Roman" w:hAnsi="Times New Roman"/>
          <w:color w:val="000000"/>
          <w:spacing w:val="1"/>
          <w:sz w:val="28"/>
          <w:szCs w:val="28"/>
          <w:lang w:val="uk-UA"/>
        </w:rPr>
        <w:t>Відповідно до цього, одним із стратегічних завдань – забезпечення кожній дитині рівного доступу до якісної дошкільної освіти, спрямованої на розвиток первинного соціального досвіду та позитивних особистісних якостей як передумови формування наскрізних умінь та ключових компетентностей.</w:t>
      </w:r>
    </w:p>
    <w:p w:rsidR="00AA530D" w:rsidRDefault="00AA530D" w:rsidP="00AA530D">
      <w:pPr>
        <w:shd w:val="clear" w:color="auto" w:fill="FFFFFF"/>
        <w:autoSpaceDE w:val="0"/>
        <w:autoSpaceDN w:val="0"/>
        <w:adjustRightInd w:val="0"/>
        <w:spacing w:after="0" w:line="240" w:lineRule="auto"/>
        <w:ind w:firstLine="709"/>
        <w:jc w:val="both"/>
        <w:rPr>
          <w:rFonts w:ascii="Times New Roman" w:hAnsi="Times New Roman"/>
          <w:color w:val="000000"/>
          <w:spacing w:val="1"/>
          <w:sz w:val="28"/>
          <w:szCs w:val="28"/>
          <w:lang w:val="uk-UA"/>
        </w:rPr>
      </w:pPr>
      <w:r>
        <w:rPr>
          <w:rFonts w:ascii="Times New Roman" w:hAnsi="Times New Roman"/>
          <w:color w:val="000000"/>
          <w:spacing w:val="1"/>
          <w:sz w:val="28"/>
          <w:szCs w:val="28"/>
          <w:lang w:val="uk-UA"/>
        </w:rPr>
        <w:t>Заклади дошкільної освіти Ананьївської міської територіальної громади поступово набувають оновлених підходів щодо надання якісних освітніх послуг дітям відповідного віку, просвітницької роботи з батьками, соціальних гарантій для учасників освітнього процесу, спланованого поступового переходу дитини з дошкільного віку до шкільного навчання в рамках Нової української школи.</w:t>
      </w:r>
    </w:p>
    <w:p w:rsidR="00AA530D" w:rsidRPr="00AE4EC6" w:rsidRDefault="00AA530D" w:rsidP="00AE4EC6">
      <w:pPr>
        <w:shd w:val="clear" w:color="auto" w:fill="FFFFFF"/>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На</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території</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Ананьївської</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міської</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територіальної громади</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станом</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на</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31.12.2024</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року</w:t>
      </w:r>
      <w:r>
        <w:rPr>
          <w:rFonts w:ascii="Times New Roman" w:hAnsi="Times New Roman"/>
          <w:color w:val="000000"/>
          <w:spacing w:val="1"/>
          <w:sz w:val="28"/>
          <w:szCs w:val="28"/>
          <w:lang w:val="uk-UA"/>
        </w:rPr>
        <w:t xml:space="preserve"> </w:t>
      </w:r>
      <w:r w:rsidR="00AE4EC6">
        <w:rPr>
          <w:rFonts w:ascii="Times New Roman" w:hAnsi="Times New Roman"/>
          <w:color w:val="000000"/>
          <w:sz w:val="28"/>
          <w:szCs w:val="28"/>
          <w:lang w:val="uk-UA"/>
        </w:rPr>
        <w:t>наявно</w:t>
      </w:r>
      <w:r>
        <w:rPr>
          <w:rFonts w:ascii="Times New Roman" w:hAnsi="Times New Roman"/>
          <w:color w:val="000000"/>
          <w:sz w:val="28"/>
          <w:szCs w:val="28"/>
          <w:lang w:val="uk-UA"/>
        </w:rPr>
        <w:t xml:space="preserve"> </w:t>
      </w:r>
      <w:r w:rsidRPr="001E6E66">
        <w:rPr>
          <w:rFonts w:ascii="Times New Roman" w:hAnsi="Times New Roman"/>
          <w:sz w:val="28"/>
          <w:szCs w:val="28"/>
          <w:lang w:val="uk-UA"/>
        </w:rPr>
        <w:t>13</w:t>
      </w:r>
      <w:r w:rsidRPr="00AE4EC6">
        <w:rPr>
          <w:rFonts w:ascii="Times New Roman" w:hAnsi="Times New Roman"/>
          <w:sz w:val="28"/>
          <w:szCs w:val="28"/>
          <w:lang w:val="uk-UA"/>
        </w:rPr>
        <w:t xml:space="preserve"> закладів дошкільної освіти:</w:t>
      </w:r>
    </w:p>
    <w:p w:rsidR="00AA530D" w:rsidRPr="00AE4EC6" w:rsidRDefault="00AA530D" w:rsidP="00561B22">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szCs w:val="28"/>
        </w:rPr>
      </w:pPr>
      <w:r w:rsidRPr="00AE4EC6">
        <w:rPr>
          <w:rFonts w:ascii="Times New Roman" w:hAnsi="Times New Roman"/>
          <w:sz w:val="28"/>
          <w:szCs w:val="28"/>
        </w:rPr>
        <w:t>3 – ЗДО (юридичні особи);</w:t>
      </w:r>
    </w:p>
    <w:p w:rsidR="00AA530D" w:rsidRPr="00AE4EC6" w:rsidRDefault="00AA530D" w:rsidP="00561B22">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szCs w:val="28"/>
        </w:rPr>
      </w:pPr>
      <w:r w:rsidRPr="00AE4EC6">
        <w:rPr>
          <w:rFonts w:ascii="Times New Roman" w:hAnsi="Times New Roman"/>
          <w:sz w:val="28"/>
          <w:szCs w:val="28"/>
        </w:rPr>
        <w:t>6 - дошкільних відділень при закладах освіти;</w:t>
      </w:r>
    </w:p>
    <w:p w:rsidR="00AA530D" w:rsidRPr="00AE4EC6" w:rsidRDefault="00AE4EC6" w:rsidP="00561B22">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szCs w:val="28"/>
        </w:rPr>
      </w:pPr>
      <w:r w:rsidRPr="00E26FF9">
        <w:rPr>
          <w:rFonts w:ascii="Times New Roman" w:hAnsi="Times New Roman"/>
          <w:sz w:val="28"/>
          <w:szCs w:val="28"/>
        </w:rPr>
        <w:t>3</w:t>
      </w:r>
      <w:r w:rsidR="00AA530D" w:rsidRPr="00AE4EC6">
        <w:rPr>
          <w:rFonts w:ascii="Times New Roman" w:hAnsi="Times New Roman"/>
          <w:sz w:val="28"/>
          <w:szCs w:val="28"/>
        </w:rPr>
        <w:t xml:space="preserve"> – структурні підрозділи юридичної особи;</w:t>
      </w:r>
    </w:p>
    <w:p w:rsidR="00AA530D" w:rsidRPr="00AE4EC6" w:rsidRDefault="00AA530D" w:rsidP="00561B22">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szCs w:val="28"/>
        </w:rPr>
      </w:pPr>
      <w:r w:rsidRPr="00AE4EC6">
        <w:rPr>
          <w:rFonts w:ascii="Times New Roman" w:hAnsi="Times New Roman"/>
          <w:sz w:val="28"/>
          <w:szCs w:val="28"/>
        </w:rPr>
        <w:t>1 – відокремлений структурний підрозділ юридичної особи.</w:t>
      </w:r>
    </w:p>
    <w:p w:rsidR="00AA530D" w:rsidRDefault="00AA530D" w:rsidP="00AA530D">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Різними формами дошкільної освіти охоплено 373 дітей віком від 1 до 6</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років. Діти 6-го року життя 100%</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охоплені</w:t>
      </w:r>
      <w:r>
        <w:rPr>
          <w:rFonts w:ascii="Times New Roman" w:hAnsi="Times New Roman"/>
          <w:color w:val="000000"/>
          <w:spacing w:val="-5"/>
          <w:sz w:val="28"/>
          <w:szCs w:val="28"/>
          <w:lang w:val="uk-UA"/>
        </w:rPr>
        <w:t xml:space="preserve"> </w:t>
      </w:r>
      <w:r>
        <w:rPr>
          <w:rFonts w:ascii="Times New Roman" w:hAnsi="Times New Roman"/>
          <w:color w:val="000000"/>
          <w:sz w:val="28"/>
          <w:szCs w:val="28"/>
          <w:lang w:val="uk-UA"/>
        </w:rPr>
        <w:t>підготовкою до</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 xml:space="preserve">школи. </w:t>
      </w:r>
    </w:p>
    <w:p w:rsidR="00AA530D" w:rsidRDefault="00AA530D" w:rsidP="00AA530D">
      <w:pPr>
        <w:spacing w:after="0" w:line="240" w:lineRule="auto"/>
        <w:ind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У зв’язку із введенням воєнного стану, дошкільний заклад освіти може</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працювати</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тільки</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за</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наявності</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укриття.</w:t>
      </w:r>
      <w:r>
        <w:rPr>
          <w:rFonts w:ascii="Times New Roman" w:eastAsia="Times New Roman" w:hAnsi="Times New Roman"/>
          <w:spacing w:val="1"/>
          <w:sz w:val="28"/>
          <w:szCs w:val="28"/>
          <w:lang w:val="uk-UA"/>
        </w:rPr>
        <w:t xml:space="preserve"> </w:t>
      </w:r>
      <w:r w:rsidR="00754F6D" w:rsidRPr="00E26FF9">
        <w:rPr>
          <w:rFonts w:ascii="Times New Roman" w:eastAsia="Times New Roman" w:hAnsi="Times New Roman"/>
          <w:sz w:val="28"/>
          <w:szCs w:val="28"/>
          <w:lang w:val="uk-UA"/>
        </w:rPr>
        <w:t>За</w:t>
      </w:r>
      <w:r w:rsidRPr="00E26FF9">
        <w:rPr>
          <w:rFonts w:ascii="Times New Roman" w:eastAsia="Times New Roman" w:hAnsi="Times New Roman"/>
          <w:sz w:val="28"/>
          <w:szCs w:val="28"/>
          <w:lang w:val="uk-UA"/>
        </w:rPr>
        <w:t xml:space="preserve"> розпорядження</w:t>
      </w:r>
      <w:r w:rsidR="00C87A95" w:rsidRPr="00E26FF9">
        <w:rPr>
          <w:rFonts w:ascii="Times New Roman" w:eastAsia="Times New Roman" w:hAnsi="Times New Roman"/>
          <w:sz w:val="28"/>
          <w:szCs w:val="28"/>
          <w:lang w:val="uk-UA"/>
        </w:rPr>
        <w:t>м</w:t>
      </w:r>
      <w:r w:rsidRPr="00E26FF9">
        <w:rPr>
          <w:rFonts w:ascii="Times New Roman" w:eastAsia="Times New Roman" w:hAnsi="Times New Roman"/>
          <w:sz w:val="28"/>
          <w:szCs w:val="28"/>
          <w:lang w:val="uk-UA"/>
        </w:rPr>
        <w:t xml:space="preserve"> </w:t>
      </w:r>
      <w:r w:rsidRPr="00E26FF9">
        <w:rPr>
          <w:rFonts w:ascii="Times New Roman" w:eastAsia="Times New Roman" w:hAnsi="Times New Roman"/>
          <w:bCs/>
          <w:sz w:val="28"/>
          <w:szCs w:val="28"/>
          <w:lang w:val="uk-UA"/>
        </w:rPr>
        <w:t>Ананьївсько</w:t>
      </w:r>
      <w:r w:rsidR="00C87A95" w:rsidRPr="00E26FF9">
        <w:rPr>
          <w:rFonts w:ascii="Times New Roman" w:eastAsia="Times New Roman" w:hAnsi="Times New Roman"/>
          <w:bCs/>
          <w:sz w:val="28"/>
          <w:szCs w:val="28"/>
          <w:lang w:val="uk-UA"/>
        </w:rPr>
        <w:t>го</w:t>
      </w:r>
      <w:r w:rsidRPr="00E26FF9">
        <w:rPr>
          <w:rFonts w:ascii="Times New Roman" w:eastAsia="Times New Roman" w:hAnsi="Times New Roman"/>
          <w:bCs/>
          <w:sz w:val="28"/>
          <w:szCs w:val="28"/>
          <w:lang w:val="uk-UA"/>
        </w:rPr>
        <w:t xml:space="preserve"> місько</w:t>
      </w:r>
      <w:r w:rsidR="00C87A95" w:rsidRPr="00E26FF9">
        <w:rPr>
          <w:rFonts w:ascii="Times New Roman" w:eastAsia="Times New Roman" w:hAnsi="Times New Roman"/>
          <w:bCs/>
          <w:sz w:val="28"/>
          <w:szCs w:val="28"/>
          <w:lang w:val="uk-UA"/>
        </w:rPr>
        <w:t>го</w:t>
      </w:r>
      <w:r w:rsidRPr="00E26FF9">
        <w:rPr>
          <w:rFonts w:ascii="Times New Roman" w:eastAsia="Times New Roman" w:hAnsi="Times New Roman"/>
          <w:bCs/>
          <w:sz w:val="28"/>
          <w:szCs w:val="28"/>
          <w:lang w:val="uk-UA"/>
        </w:rPr>
        <w:t xml:space="preserve"> </w:t>
      </w:r>
      <w:r w:rsidR="00C87A95" w:rsidRPr="00E26FF9">
        <w:rPr>
          <w:rFonts w:ascii="Times New Roman" w:eastAsia="Times New Roman" w:hAnsi="Times New Roman"/>
          <w:bCs/>
          <w:sz w:val="28"/>
          <w:szCs w:val="28"/>
          <w:lang w:val="uk-UA"/>
        </w:rPr>
        <w:t>голови</w:t>
      </w:r>
      <w:r>
        <w:rPr>
          <w:rFonts w:ascii="Times New Roman" w:eastAsia="Times New Roman" w:hAnsi="Times New Roman"/>
          <w:bCs/>
          <w:sz w:val="28"/>
          <w:szCs w:val="28"/>
          <w:lang w:val="uk-UA"/>
        </w:rPr>
        <w:t xml:space="preserve"> </w:t>
      </w:r>
      <w:r>
        <w:rPr>
          <w:rFonts w:ascii="Times New Roman" w:eastAsia="Times New Roman" w:hAnsi="Times New Roman"/>
          <w:sz w:val="28"/>
          <w:szCs w:val="28"/>
          <w:lang w:val="uk-UA"/>
        </w:rPr>
        <w:t xml:space="preserve">створена комісія з огляду (оцінки) будівель (споруд, приміщень) закладів освіти з метою визначення можливості їх використання як найпростіших укриттів. </w:t>
      </w:r>
    </w:p>
    <w:p w:rsidR="00AA530D" w:rsidRDefault="00AA530D" w:rsidP="00AA530D">
      <w:pPr>
        <w:spacing w:after="0" w:line="240" w:lineRule="auto"/>
        <w:ind w:right="-1" w:firstLine="709"/>
        <w:contextualSpacing/>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Для створення належних безпечних умов навчання, утримання і праці учасників освітнього процесу Ананьївської міської ради в умовах воєнного стану обладнані захисні споруди цивільного захисту та первинні (мобільні) укриття.</w:t>
      </w:r>
    </w:p>
    <w:p w:rsidR="00AA530D" w:rsidRDefault="00AA530D" w:rsidP="00AA530D">
      <w:pPr>
        <w:spacing w:after="0" w:line="240" w:lineRule="auto"/>
        <w:ind w:right="-1" w:firstLine="709"/>
        <w:contextualSpacing/>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З квітня 2024 року в Комунальній установі «Заклад дошкільної освіти» (ясла-садок) «Сонечко» Ананьївської міської ради» та Комунальній установі «Заклад дошкільної освіти» (ясла-садок) «Ромашка» Ананьївської міської ради», в зв’язку з придбанням та облаштуванням захисних споруд цивільного захисту, припинено простій.</w:t>
      </w:r>
    </w:p>
    <w:p w:rsidR="00AA530D" w:rsidRPr="001E6E66" w:rsidRDefault="00AA530D" w:rsidP="00AA530D">
      <w:pPr>
        <w:spacing w:after="0" w:line="240" w:lineRule="auto"/>
        <w:ind w:right="-1" w:firstLine="709"/>
        <w:contextualSpacing/>
        <w:jc w:val="both"/>
        <w:rPr>
          <w:rFonts w:ascii="Times New Roman" w:eastAsia="Times New Roman" w:hAnsi="Times New Roman"/>
          <w:bCs/>
          <w:sz w:val="28"/>
          <w:szCs w:val="28"/>
          <w:lang w:val="uk-UA" w:eastAsia="ru-RU"/>
        </w:rPr>
      </w:pPr>
      <w:r w:rsidRPr="001E6E66">
        <w:rPr>
          <w:rFonts w:ascii="Times New Roman" w:eastAsia="Times New Roman" w:hAnsi="Times New Roman"/>
          <w:bCs/>
          <w:sz w:val="28"/>
          <w:szCs w:val="28"/>
          <w:lang w:val="uk-UA" w:eastAsia="ru-RU"/>
        </w:rPr>
        <w:lastRenderedPageBreak/>
        <w:t xml:space="preserve">На даний час заклад дошкільної освіти Жеребківське дошкільне відділення Комунальної установи «Жеребківський ліцей Ананьївської міської ради» знаходиться на простої через відсутність укриття. </w:t>
      </w:r>
    </w:p>
    <w:p w:rsidR="00AA530D" w:rsidRDefault="00AA530D" w:rsidP="00AA530D">
      <w:pPr>
        <w:spacing w:after="0" w:line="240" w:lineRule="auto"/>
        <w:ind w:right="-1" w:firstLine="709"/>
        <w:contextualSpacing/>
        <w:jc w:val="both"/>
        <w:rPr>
          <w:rFonts w:ascii="Times New Roman" w:eastAsia="Times New Roman" w:hAnsi="Times New Roman"/>
          <w:bCs/>
          <w:sz w:val="28"/>
          <w:szCs w:val="28"/>
          <w:lang w:val="uk-UA" w:eastAsia="ru-RU"/>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4043045</wp:posOffset>
                </wp:positionH>
                <wp:positionV relativeFrom="paragraph">
                  <wp:posOffset>-431165</wp:posOffset>
                </wp:positionV>
                <wp:extent cx="82550" cy="889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18.35pt;margin-top:-33.95pt;width:6.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tmmAIAAAgFAAAOAAAAZHJzL2Uyb0RvYy54bWysVNuO0zAQfUfiHyy/d3NRuttETVd7oQhp&#10;gZUWPsCNncYisY3tNl0QEhKvSHwCH8EL4rLfkP4RY6ctLbysEHlwPJ6Lz8yZ8fh01dRoybThUuQ4&#10;OgoxYqKQlIt5jl++mA5GGBlLBCW1FCzHt8zg08nDB+NWZSyWlawp0wiCCJO1KseVtSoLAlNUrCHm&#10;SComQFlK3RALop4HVJMWojd1EIfhcdBKTZWWBTMGTi97JZ74+GXJCvu8LA2zqM4xYLN+1X6duTWY&#10;jEk210RVvNjAIP+AoiFcwKW7UJfEErTQ/K9QDS+0NLK0R4VsAlmWvGA+B8gmCv/I5qYiivlcoDhG&#10;7cpk/l/Y4tnyWiNOgTuMBGmAou7z+v36U/eju1t/6L50d9339cfuZ/e1+4YiV69WmQzcbtS1dhkb&#10;dSWLVwYJeVERMWdnWsu2YoQCSm8fHDg4wYArmrVPJYXryMJKX7pVqRsXEIqCVp6h2x1DbGVRAYej&#10;eDgEGgvQjEappy8g2dZTaWMfM9kgt8mxBvZ9ZLK8MhaQg+nWxCOXNadTXtde0PPZRa3RkrhO8Z9L&#10;FlzMvlktnLGQzq1X9ycAEO5wOgfVM/82jeIkPI/TwfR4dDJIpslwkJ6Eo0EYpefpcZikyeX0nQMY&#10;JVnFKWXiigu27cIouR/Lm3no+8f3IWpznA7joc/9AL25X5INtzCUNW+gyrtKkMyR+khQSJtklvC6&#10;3weH8H3JoAbbv6+KbwHHet89M0lvoQO0BJKATXg+YFNJ/QajFkYxx+b1gmiGUf1EQBelUZK42fVC&#10;MjyJQdD7mtm+hogCQuXYYtRvL2w/7wul+byCmyJfGCHPoPNK7hvDdWWPCnA7AcbNZ7B5Gtw878ve&#10;6vcDNvkFAAD//wMAUEsDBBQABgAIAAAAIQCwN1mM4AAAAAsBAAAPAAAAZHJzL2Rvd25yZXYueG1s&#10;TI/BTsMwDIbvSLxDZCRuW8rYsrU0nRgSRyQ2OLBb2pi2WuOUJtsKT493gqN/f/r9OV+PrhMnHELr&#10;ScPdNAGBVHnbUq3h/e15sgIRoiFrOk+o4RsDrIvrq9xk1p9pi6ddrAWXUMiMhibGPpMyVA06E6a+&#10;R+Ldpx+ciTwOtbSDOXO56+QsSZR0piW+0JgenxqsDruj07BJV5uv1zm9/GzLPe4/ysNiNiRa396M&#10;jw8gIo7xD4aLPqtDwU6lP5INotOg7tWSUQ0TtUxBMKHmKSflJVELkEUu//9Q/AIAAP//AwBQSwEC&#10;LQAUAAYACAAAACEAtoM4kv4AAADhAQAAEwAAAAAAAAAAAAAAAAAAAAAAW0NvbnRlbnRfVHlwZXNd&#10;LnhtbFBLAQItABQABgAIAAAAIQA4/SH/1gAAAJQBAAALAAAAAAAAAAAAAAAAAC8BAABfcmVscy8u&#10;cmVsc1BLAQItABQABgAIAAAAIQCCsvtmmAIAAAgFAAAOAAAAAAAAAAAAAAAAAC4CAABkcnMvZTJv&#10;RG9jLnhtbFBLAQItABQABgAIAAAAIQCwN1mM4AAAAAsBAAAPAAAAAAAAAAAAAAAAAPIEAABkcnMv&#10;ZG93bnJldi54bWxQSwUGAAAAAAQABADzAAAA/wUAAAAA&#10;" fillcolor="black" stroked="f">
                <w10:wrap anchorx="page"/>
              </v:rect>
            </w:pict>
          </mc:Fallback>
        </mc:AlternateContent>
      </w:r>
      <w:r w:rsidR="00983AA1">
        <w:rPr>
          <w:rFonts w:ascii="Times New Roman" w:eastAsia="Times New Roman" w:hAnsi="Times New Roman"/>
          <w:bCs/>
          <w:sz w:val="28"/>
          <w:szCs w:val="28"/>
          <w:lang w:val="uk-UA" w:eastAsia="ru-RU"/>
        </w:rPr>
        <w:t xml:space="preserve">Шість закладів </w:t>
      </w:r>
      <w:r>
        <w:rPr>
          <w:rFonts w:ascii="Times New Roman" w:eastAsia="Times New Roman" w:hAnsi="Times New Roman"/>
          <w:bCs/>
          <w:sz w:val="28"/>
          <w:szCs w:val="28"/>
          <w:lang w:val="uk-UA" w:eastAsia="ru-RU"/>
        </w:rPr>
        <w:t>дошкільної освіти функціонують у складі філій опорних закладів, 2 – структурні підрозділи юридичної особи та 1 – відокремлений структурний підрозділ юридичної особи працюють в очному форматі. У всіх закладах наявні укриття</w:t>
      </w:r>
      <w:r w:rsidR="00B2365D">
        <w:rPr>
          <w:rFonts w:ascii="Times New Roman" w:eastAsia="Times New Roman" w:hAnsi="Times New Roman"/>
          <w:bCs/>
          <w:sz w:val="28"/>
          <w:szCs w:val="28"/>
          <w:lang w:val="uk-UA" w:eastAsia="ru-RU"/>
        </w:rPr>
        <w:t>,</w:t>
      </w:r>
      <w:r>
        <w:rPr>
          <w:rFonts w:ascii="Times New Roman" w:eastAsia="Times New Roman" w:hAnsi="Times New Roman"/>
          <w:bCs/>
          <w:sz w:val="28"/>
          <w:szCs w:val="28"/>
          <w:lang w:val="uk-UA" w:eastAsia="ru-RU"/>
        </w:rPr>
        <w:t xml:space="preserve"> </w:t>
      </w:r>
      <w:r w:rsidR="00B2365D" w:rsidRPr="00E26FF9">
        <w:rPr>
          <w:rFonts w:ascii="Times New Roman" w:eastAsia="Times New Roman" w:hAnsi="Times New Roman"/>
          <w:bCs/>
          <w:sz w:val="28"/>
          <w:szCs w:val="28"/>
          <w:lang w:val="uk-UA" w:eastAsia="ru-RU"/>
        </w:rPr>
        <w:t>які</w:t>
      </w:r>
      <w:r w:rsidRPr="00E26FF9">
        <w:rPr>
          <w:rFonts w:ascii="Times New Roman" w:eastAsia="Times New Roman" w:hAnsi="Times New Roman"/>
          <w:bCs/>
          <w:sz w:val="28"/>
          <w:szCs w:val="28"/>
          <w:lang w:val="uk-UA" w:eastAsia="ru-RU"/>
        </w:rPr>
        <w:t xml:space="preserve"> обладнані </w:t>
      </w:r>
      <w:r>
        <w:rPr>
          <w:rFonts w:ascii="Times New Roman" w:eastAsia="Times New Roman" w:hAnsi="Times New Roman"/>
          <w:bCs/>
          <w:sz w:val="28"/>
          <w:szCs w:val="28"/>
          <w:lang w:val="uk-UA" w:eastAsia="ru-RU"/>
        </w:rPr>
        <w:t>згідно вимог наказу МВС від 09.07.2018 року №579.</w:t>
      </w:r>
    </w:p>
    <w:p w:rsidR="00AA530D" w:rsidRDefault="00AA530D" w:rsidP="00AA530D">
      <w:pPr>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bCs/>
          <w:sz w:val="28"/>
          <w:szCs w:val="28"/>
          <w:lang w:val="uk-UA" w:eastAsia="ru-RU"/>
        </w:rPr>
        <w:t>Всі укриття підключені до всесвітньої мережі Інтернет. Захисні споруди</w:t>
      </w:r>
      <w:r>
        <w:rPr>
          <w:rFonts w:ascii="Times New Roman" w:eastAsia="Times New Roman" w:hAnsi="Times New Roman"/>
          <w:sz w:val="28"/>
          <w:szCs w:val="28"/>
          <w:lang w:val="uk-UA"/>
        </w:rPr>
        <w:t xml:space="preserve"> цивільного захисту оснащені питною водою, медикаментами, засобами індивідуального захисту учасників освітнього процесу, необхідним інвентарем.</w:t>
      </w:r>
    </w:p>
    <w:p w:rsidR="00AA530D" w:rsidRDefault="00AA530D" w:rsidP="00AA530D">
      <w:pPr>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Визначено та позначено маршрути рухів від закладів освіти до захисних споруд цивільного захисту.</w:t>
      </w:r>
    </w:p>
    <w:p w:rsidR="00AA530D" w:rsidRDefault="00AA530D" w:rsidP="00AA530D">
      <w:pPr>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На даний час в місті відвідують заклади дошкільної освіти 220 вихованців, в сільській місцевості 153 вихованців.</w:t>
      </w:r>
    </w:p>
    <w:p w:rsidR="00AA530D" w:rsidRDefault="00AA530D" w:rsidP="00AA530D">
      <w:pPr>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Всі заклади дошкільної освіти утримуються в належному стані, створені всі умови для безпечного перебування дітей.</w:t>
      </w:r>
    </w:p>
    <w:p w:rsidR="00AA530D" w:rsidRDefault="00053275" w:rsidP="00AA530D">
      <w:pPr>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В </w:t>
      </w:r>
      <w:r w:rsidR="00AA530D">
        <w:rPr>
          <w:rFonts w:ascii="Times New Roman" w:eastAsia="Times New Roman" w:hAnsi="Times New Roman"/>
          <w:sz w:val="28"/>
          <w:szCs w:val="28"/>
          <w:lang w:val="uk-UA"/>
        </w:rPr>
        <w:t>закладах дошкільної освіти, що працюють в очному форматі, проводяться заходи з військово-патріотичного, спортивного, екологічного, творчого напрямків.</w:t>
      </w:r>
    </w:p>
    <w:p w:rsidR="00AA530D" w:rsidRDefault="00AA530D" w:rsidP="00AA530D">
      <w:pPr>
        <w:spacing w:after="0" w:line="240" w:lineRule="auto"/>
        <w:ind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Новорічні свята були організовані для всіх дошкільнят громади, кожна дитина мала можливість поринути в новорічну казку та отримати подарунок від міської ради.</w:t>
      </w:r>
    </w:p>
    <w:p w:rsidR="00E84351" w:rsidRPr="00B2365D" w:rsidRDefault="00E84351" w:rsidP="00AA530D">
      <w:pPr>
        <w:widowControl w:val="0"/>
        <w:autoSpaceDE w:val="0"/>
        <w:autoSpaceDN w:val="0"/>
        <w:spacing w:after="0" w:line="240" w:lineRule="auto"/>
        <w:jc w:val="center"/>
        <w:outlineLvl w:val="0"/>
        <w:rPr>
          <w:rFonts w:ascii="Times New Roman" w:eastAsia="Times New Roman" w:hAnsi="Times New Roman"/>
          <w:sz w:val="12"/>
          <w:szCs w:val="12"/>
          <w:lang w:val="uk-UA"/>
        </w:rPr>
      </w:pPr>
    </w:p>
    <w:p w:rsidR="00AA530D" w:rsidRDefault="00AA530D" w:rsidP="00AA530D">
      <w:pPr>
        <w:widowControl w:val="0"/>
        <w:autoSpaceDE w:val="0"/>
        <w:autoSpaceDN w:val="0"/>
        <w:spacing w:after="0" w:line="240" w:lineRule="auto"/>
        <w:jc w:val="center"/>
        <w:outlineLvl w:val="0"/>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Загальна</w:t>
      </w:r>
      <w:r>
        <w:rPr>
          <w:rFonts w:ascii="Times New Roman" w:eastAsia="Times New Roman" w:hAnsi="Times New Roman"/>
          <w:b/>
          <w:bCs/>
          <w:spacing w:val="-1"/>
          <w:sz w:val="28"/>
          <w:szCs w:val="28"/>
          <w:lang w:val="uk-UA"/>
        </w:rPr>
        <w:t xml:space="preserve"> </w:t>
      </w:r>
      <w:r>
        <w:rPr>
          <w:rFonts w:ascii="Times New Roman" w:eastAsia="Times New Roman" w:hAnsi="Times New Roman"/>
          <w:b/>
          <w:bCs/>
          <w:sz w:val="28"/>
          <w:szCs w:val="28"/>
          <w:lang w:val="uk-UA"/>
        </w:rPr>
        <w:t>середня</w:t>
      </w:r>
      <w:r>
        <w:rPr>
          <w:rFonts w:ascii="Times New Roman" w:eastAsia="Times New Roman" w:hAnsi="Times New Roman"/>
          <w:b/>
          <w:bCs/>
          <w:spacing w:val="-8"/>
          <w:sz w:val="28"/>
          <w:szCs w:val="28"/>
          <w:lang w:val="uk-UA"/>
        </w:rPr>
        <w:t xml:space="preserve"> </w:t>
      </w:r>
      <w:r>
        <w:rPr>
          <w:rFonts w:ascii="Times New Roman" w:eastAsia="Times New Roman" w:hAnsi="Times New Roman"/>
          <w:b/>
          <w:bCs/>
          <w:sz w:val="28"/>
          <w:szCs w:val="28"/>
          <w:lang w:val="uk-UA"/>
        </w:rPr>
        <w:t>освіта</w:t>
      </w:r>
    </w:p>
    <w:p w:rsidR="00AA530D" w:rsidRPr="00B2365D" w:rsidRDefault="00AA530D" w:rsidP="00AA530D">
      <w:pPr>
        <w:widowControl w:val="0"/>
        <w:autoSpaceDE w:val="0"/>
        <w:autoSpaceDN w:val="0"/>
        <w:spacing w:after="0" w:line="240" w:lineRule="auto"/>
        <w:jc w:val="center"/>
        <w:outlineLvl w:val="0"/>
        <w:rPr>
          <w:rFonts w:ascii="Times New Roman" w:eastAsia="Times New Roman" w:hAnsi="Times New Roman"/>
          <w:b/>
          <w:bCs/>
          <w:sz w:val="12"/>
          <w:szCs w:val="12"/>
          <w:lang w:val="uk-UA"/>
        </w:rPr>
      </w:pPr>
    </w:p>
    <w:p w:rsidR="00AA530D" w:rsidRPr="00DC6D9F" w:rsidRDefault="00AA530D" w:rsidP="001E6E66">
      <w:pPr>
        <w:spacing w:after="0" w:line="240" w:lineRule="auto"/>
        <w:ind w:firstLine="709"/>
        <w:contextualSpacing/>
        <w:jc w:val="both"/>
        <w:rPr>
          <w:rFonts w:ascii="Times New Roman" w:hAnsi="Times New Roman"/>
          <w:sz w:val="28"/>
          <w:szCs w:val="28"/>
          <w:lang w:val="uk-UA"/>
        </w:rPr>
      </w:pPr>
      <w:r>
        <w:rPr>
          <w:rFonts w:ascii="Times New Roman" w:eastAsia="Times New Roman" w:hAnsi="Times New Roman"/>
          <w:sz w:val="28"/>
          <w:szCs w:val="28"/>
          <w:lang w:val="uk-UA"/>
        </w:rPr>
        <w:t>Функціонування освітньої галузі громади в 2024 році забезпечу</w:t>
      </w:r>
      <w:r w:rsidR="001E6E66">
        <w:rPr>
          <w:rFonts w:ascii="Times New Roman" w:eastAsia="Times New Roman" w:hAnsi="Times New Roman"/>
          <w:sz w:val="28"/>
          <w:szCs w:val="28"/>
          <w:lang w:val="uk-UA"/>
        </w:rPr>
        <w:t>вали</w:t>
      </w:r>
      <w:r>
        <w:rPr>
          <w:rFonts w:ascii="Times New Roman" w:eastAsia="Times New Roman" w:hAnsi="Times New Roman"/>
          <w:sz w:val="28"/>
          <w:szCs w:val="28"/>
          <w:lang w:val="uk-UA"/>
        </w:rPr>
        <w:t xml:space="preserve"> 4 заклади загальної середньої освіти, з </w:t>
      </w:r>
      <w:r w:rsidR="001E6E66">
        <w:rPr>
          <w:rFonts w:ascii="Times New Roman" w:eastAsia="Times New Roman" w:hAnsi="Times New Roman"/>
          <w:sz w:val="28"/>
          <w:szCs w:val="28"/>
          <w:lang w:val="uk-UA"/>
        </w:rPr>
        <w:t xml:space="preserve">них </w:t>
      </w:r>
      <w:r w:rsidRPr="001E6E66">
        <w:rPr>
          <w:rFonts w:ascii="Times New Roman" w:hAnsi="Times New Roman"/>
          <w:sz w:val="28"/>
          <w:szCs w:val="28"/>
          <w:lang w:val="uk-UA"/>
        </w:rPr>
        <w:t>ліцеїв</w:t>
      </w:r>
      <w:r w:rsidRPr="001E6E66">
        <w:rPr>
          <w:rFonts w:ascii="Times New Roman" w:hAnsi="Times New Roman"/>
          <w:spacing w:val="-3"/>
          <w:sz w:val="28"/>
          <w:szCs w:val="28"/>
          <w:lang w:val="uk-UA"/>
        </w:rPr>
        <w:t xml:space="preserve"> </w:t>
      </w:r>
      <w:r w:rsidRPr="001E6E66">
        <w:rPr>
          <w:rFonts w:ascii="Times New Roman" w:hAnsi="Times New Roman"/>
          <w:sz w:val="28"/>
          <w:szCs w:val="28"/>
          <w:lang w:val="uk-UA"/>
        </w:rPr>
        <w:t>– 4</w:t>
      </w:r>
      <w:r w:rsidRPr="001E6E66">
        <w:rPr>
          <w:rFonts w:ascii="Times New Roman" w:hAnsi="Times New Roman"/>
          <w:spacing w:val="69"/>
          <w:sz w:val="28"/>
          <w:szCs w:val="28"/>
          <w:lang w:val="uk-UA"/>
        </w:rPr>
        <w:t xml:space="preserve"> </w:t>
      </w:r>
      <w:r w:rsidRPr="001E6E66">
        <w:rPr>
          <w:rFonts w:ascii="Times New Roman" w:hAnsi="Times New Roman"/>
          <w:sz w:val="28"/>
          <w:szCs w:val="28"/>
          <w:lang w:val="uk-UA"/>
        </w:rPr>
        <w:t>(в</w:t>
      </w:r>
      <w:r w:rsidRPr="001E6E66">
        <w:rPr>
          <w:rFonts w:ascii="Times New Roman" w:hAnsi="Times New Roman"/>
          <w:spacing w:val="-2"/>
          <w:sz w:val="28"/>
          <w:szCs w:val="28"/>
          <w:lang w:val="uk-UA"/>
        </w:rPr>
        <w:t xml:space="preserve"> </w:t>
      </w:r>
      <w:r w:rsidRPr="001E6E66">
        <w:rPr>
          <w:rFonts w:ascii="Times New Roman" w:hAnsi="Times New Roman"/>
          <w:sz w:val="28"/>
          <w:szCs w:val="28"/>
          <w:lang w:val="uk-UA"/>
        </w:rPr>
        <w:t>складі</w:t>
      </w:r>
      <w:r w:rsidRPr="001E6E66">
        <w:rPr>
          <w:rFonts w:ascii="Times New Roman" w:hAnsi="Times New Roman"/>
          <w:spacing w:val="-6"/>
          <w:sz w:val="28"/>
          <w:szCs w:val="28"/>
          <w:lang w:val="uk-UA"/>
        </w:rPr>
        <w:t xml:space="preserve"> </w:t>
      </w:r>
      <w:r w:rsidRPr="001E6E66">
        <w:rPr>
          <w:rFonts w:ascii="Times New Roman" w:hAnsi="Times New Roman"/>
          <w:sz w:val="28"/>
          <w:szCs w:val="28"/>
          <w:lang w:val="uk-UA"/>
        </w:rPr>
        <w:t>ліцеїв</w:t>
      </w:r>
      <w:r w:rsidRPr="001E6E66">
        <w:rPr>
          <w:rFonts w:ascii="Times New Roman" w:hAnsi="Times New Roman"/>
          <w:spacing w:val="-1"/>
          <w:sz w:val="28"/>
          <w:szCs w:val="28"/>
          <w:lang w:val="uk-UA"/>
        </w:rPr>
        <w:t xml:space="preserve"> </w:t>
      </w:r>
      <w:r w:rsidR="001E6E66">
        <w:rPr>
          <w:rFonts w:ascii="Times New Roman" w:hAnsi="Times New Roman"/>
          <w:sz w:val="28"/>
          <w:szCs w:val="28"/>
          <w:lang w:val="uk-UA"/>
        </w:rPr>
        <w:t xml:space="preserve">– 7 філій), 2 з яких </w:t>
      </w:r>
      <w:r w:rsidRPr="00DC6D9F">
        <w:rPr>
          <w:rFonts w:ascii="Times New Roman" w:hAnsi="Times New Roman"/>
          <w:sz w:val="28"/>
          <w:szCs w:val="28"/>
          <w:lang w:val="uk-UA"/>
        </w:rPr>
        <w:t>опорн</w:t>
      </w:r>
      <w:r w:rsidR="00DC6D9F">
        <w:rPr>
          <w:rFonts w:ascii="Times New Roman" w:hAnsi="Times New Roman"/>
          <w:sz w:val="28"/>
          <w:szCs w:val="28"/>
          <w:lang w:val="uk-UA"/>
        </w:rPr>
        <w:t>і</w:t>
      </w:r>
      <w:r w:rsidRPr="00DC6D9F">
        <w:rPr>
          <w:rFonts w:ascii="Times New Roman" w:hAnsi="Times New Roman"/>
          <w:spacing w:val="-2"/>
          <w:sz w:val="28"/>
          <w:szCs w:val="28"/>
          <w:lang w:val="uk-UA"/>
        </w:rPr>
        <w:t xml:space="preserve"> </w:t>
      </w:r>
      <w:r w:rsidRPr="00DC6D9F">
        <w:rPr>
          <w:rFonts w:ascii="Times New Roman" w:hAnsi="Times New Roman"/>
          <w:sz w:val="28"/>
          <w:szCs w:val="28"/>
          <w:lang w:val="uk-UA"/>
        </w:rPr>
        <w:t>заклад</w:t>
      </w:r>
      <w:r w:rsidR="00DC6D9F">
        <w:rPr>
          <w:rFonts w:ascii="Times New Roman" w:hAnsi="Times New Roman"/>
          <w:sz w:val="28"/>
          <w:szCs w:val="28"/>
          <w:lang w:val="uk-UA"/>
        </w:rPr>
        <w:t>и</w:t>
      </w:r>
      <w:r w:rsidRPr="00DC6D9F">
        <w:rPr>
          <w:rFonts w:ascii="Times New Roman" w:hAnsi="Times New Roman"/>
          <w:sz w:val="28"/>
          <w:szCs w:val="28"/>
          <w:lang w:val="uk-UA"/>
        </w:rPr>
        <w:t xml:space="preserve"> освіти</w:t>
      </w:r>
      <w:r w:rsidRPr="00DC6D9F">
        <w:rPr>
          <w:rFonts w:ascii="Times New Roman" w:hAnsi="Times New Roman"/>
          <w:spacing w:val="1"/>
          <w:sz w:val="28"/>
          <w:szCs w:val="28"/>
          <w:lang w:val="uk-UA"/>
        </w:rPr>
        <w:t xml:space="preserve"> </w:t>
      </w:r>
      <w:r w:rsidRPr="00DC6D9F">
        <w:rPr>
          <w:rFonts w:ascii="Times New Roman" w:hAnsi="Times New Roman"/>
          <w:sz w:val="28"/>
          <w:szCs w:val="28"/>
          <w:lang w:val="uk-UA"/>
        </w:rPr>
        <w:t>(в</w:t>
      </w:r>
      <w:r w:rsidRPr="00DC6D9F">
        <w:rPr>
          <w:rFonts w:ascii="Times New Roman" w:hAnsi="Times New Roman"/>
          <w:spacing w:val="-2"/>
          <w:sz w:val="28"/>
          <w:szCs w:val="28"/>
          <w:lang w:val="uk-UA"/>
        </w:rPr>
        <w:t xml:space="preserve"> </w:t>
      </w:r>
      <w:r w:rsidRPr="00DC6D9F">
        <w:rPr>
          <w:rFonts w:ascii="Times New Roman" w:hAnsi="Times New Roman"/>
          <w:sz w:val="28"/>
          <w:szCs w:val="28"/>
          <w:lang w:val="uk-UA"/>
        </w:rPr>
        <w:t>складі</w:t>
      </w:r>
      <w:r w:rsidRPr="00DC6D9F">
        <w:rPr>
          <w:rFonts w:ascii="Times New Roman" w:hAnsi="Times New Roman"/>
          <w:spacing w:val="-5"/>
          <w:sz w:val="28"/>
          <w:szCs w:val="28"/>
          <w:lang w:val="uk-UA"/>
        </w:rPr>
        <w:t xml:space="preserve"> </w:t>
      </w:r>
      <w:r w:rsidRPr="00DC6D9F">
        <w:rPr>
          <w:rFonts w:ascii="Times New Roman" w:hAnsi="Times New Roman"/>
          <w:sz w:val="28"/>
          <w:szCs w:val="28"/>
          <w:lang w:val="uk-UA"/>
        </w:rPr>
        <w:t>ОЗО</w:t>
      </w:r>
      <w:r w:rsidRPr="00DC6D9F">
        <w:rPr>
          <w:rFonts w:ascii="Times New Roman" w:hAnsi="Times New Roman"/>
          <w:spacing w:val="5"/>
          <w:sz w:val="28"/>
          <w:szCs w:val="28"/>
          <w:lang w:val="uk-UA"/>
        </w:rPr>
        <w:t xml:space="preserve"> </w:t>
      </w:r>
      <w:r w:rsidRPr="00DC6D9F">
        <w:rPr>
          <w:rFonts w:ascii="Times New Roman" w:hAnsi="Times New Roman"/>
          <w:sz w:val="28"/>
          <w:szCs w:val="28"/>
          <w:lang w:val="uk-UA"/>
        </w:rPr>
        <w:t>–</w:t>
      </w:r>
      <w:r w:rsidRPr="00DC6D9F">
        <w:rPr>
          <w:rFonts w:ascii="Times New Roman" w:hAnsi="Times New Roman"/>
          <w:spacing w:val="-1"/>
          <w:sz w:val="28"/>
          <w:szCs w:val="28"/>
          <w:lang w:val="uk-UA"/>
        </w:rPr>
        <w:t xml:space="preserve"> 6 </w:t>
      </w:r>
      <w:r w:rsidRPr="00DC6D9F">
        <w:rPr>
          <w:rFonts w:ascii="Times New Roman" w:hAnsi="Times New Roman"/>
          <w:sz w:val="28"/>
          <w:szCs w:val="28"/>
          <w:lang w:val="uk-UA"/>
        </w:rPr>
        <w:t>філій).</w:t>
      </w:r>
    </w:p>
    <w:p w:rsidR="00AA530D" w:rsidRDefault="00AA530D" w:rsidP="00AA530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 01 вересня 2024 року всі заклади</w:t>
      </w:r>
      <w:r>
        <w:rPr>
          <w:rFonts w:ascii="Times New Roman" w:hAnsi="Times New Roman"/>
          <w:spacing w:val="1"/>
          <w:sz w:val="28"/>
          <w:szCs w:val="28"/>
          <w:lang w:val="uk-UA"/>
        </w:rPr>
        <w:t xml:space="preserve"> </w:t>
      </w:r>
      <w:r>
        <w:rPr>
          <w:rFonts w:ascii="Times New Roman" w:hAnsi="Times New Roman"/>
          <w:sz w:val="28"/>
          <w:szCs w:val="28"/>
          <w:lang w:val="uk-UA"/>
        </w:rPr>
        <w:t>освіти</w:t>
      </w:r>
      <w:r>
        <w:rPr>
          <w:rFonts w:ascii="Times New Roman" w:hAnsi="Times New Roman"/>
          <w:spacing w:val="1"/>
          <w:sz w:val="28"/>
          <w:szCs w:val="28"/>
          <w:lang w:val="uk-UA"/>
        </w:rPr>
        <w:t xml:space="preserve"> </w:t>
      </w:r>
      <w:r>
        <w:rPr>
          <w:rFonts w:ascii="Times New Roman" w:hAnsi="Times New Roman"/>
          <w:sz w:val="28"/>
          <w:szCs w:val="28"/>
          <w:lang w:val="uk-UA"/>
        </w:rPr>
        <w:t>Ананьївської</w:t>
      </w:r>
      <w:r>
        <w:rPr>
          <w:rFonts w:ascii="Times New Roman" w:hAnsi="Times New Roman"/>
          <w:spacing w:val="1"/>
          <w:sz w:val="28"/>
          <w:szCs w:val="28"/>
          <w:lang w:val="uk-UA"/>
        </w:rPr>
        <w:t xml:space="preserve"> </w:t>
      </w:r>
      <w:r>
        <w:rPr>
          <w:rFonts w:ascii="Times New Roman" w:hAnsi="Times New Roman"/>
          <w:sz w:val="28"/>
          <w:szCs w:val="28"/>
          <w:lang w:val="uk-UA"/>
        </w:rPr>
        <w:t>міської</w:t>
      </w:r>
      <w:r>
        <w:rPr>
          <w:rFonts w:ascii="Times New Roman" w:hAnsi="Times New Roman"/>
          <w:spacing w:val="1"/>
          <w:sz w:val="28"/>
          <w:szCs w:val="28"/>
          <w:lang w:val="uk-UA"/>
        </w:rPr>
        <w:t xml:space="preserve"> </w:t>
      </w:r>
      <w:r>
        <w:rPr>
          <w:rFonts w:ascii="Times New Roman" w:hAnsi="Times New Roman"/>
          <w:sz w:val="28"/>
          <w:szCs w:val="28"/>
          <w:lang w:val="uk-UA"/>
        </w:rPr>
        <w:t>ради працюють за очною формою навчання.</w:t>
      </w:r>
    </w:p>
    <w:p w:rsidR="00AA530D" w:rsidRDefault="00AA530D" w:rsidP="00AA530D">
      <w:pPr>
        <w:tabs>
          <w:tab w:val="left" w:pos="851"/>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За результатами навчання у 2023/2024 н.р.:</w:t>
      </w:r>
    </w:p>
    <w:p w:rsidR="00AA530D" w:rsidRDefault="00AA530D" w:rsidP="00AA530D">
      <w:pPr>
        <w:tabs>
          <w:tab w:val="left" w:pos="851"/>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навчальний рік завершили 1841 учень;</w:t>
      </w:r>
    </w:p>
    <w:p w:rsidR="00AA530D" w:rsidRDefault="00AA530D" w:rsidP="00AA530D">
      <w:pPr>
        <w:tabs>
          <w:tab w:val="left" w:pos="851"/>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- 208 учнів 4-х класів в цьому році отримали свідоцтва про початкову освіту;</w:t>
      </w:r>
    </w:p>
    <w:p w:rsidR="00AA530D" w:rsidRDefault="00AA530D" w:rsidP="00AA530D">
      <w:pPr>
        <w:tabs>
          <w:tab w:val="left" w:pos="851"/>
        </w:tabs>
        <w:spacing w:after="0" w:line="240" w:lineRule="auto"/>
        <w:ind w:right="-1" w:firstLine="709"/>
        <w:jc w:val="both"/>
        <w:rPr>
          <w:rFonts w:ascii="Times New Roman" w:hAnsi="Times New Roman"/>
          <w:sz w:val="28"/>
          <w:szCs w:val="28"/>
          <w:lang w:val="uk-UA"/>
        </w:rPr>
      </w:pPr>
      <w:r>
        <w:rPr>
          <w:rFonts w:ascii="Times New Roman" w:hAnsi="Times New Roman"/>
          <w:sz w:val="28"/>
          <w:szCs w:val="28"/>
          <w:lang w:val="uk-UA"/>
        </w:rPr>
        <w:t>- 218 здобувачів освіти отримали свідоцтва про базову середню освіту, з них 13 з відзнакою;</w:t>
      </w:r>
    </w:p>
    <w:p w:rsidR="00AA530D" w:rsidRDefault="00AA530D" w:rsidP="00AA530D">
      <w:pPr>
        <w:tabs>
          <w:tab w:val="left" w:pos="851"/>
        </w:tabs>
        <w:spacing w:after="0" w:line="240" w:lineRule="auto"/>
        <w:ind w:right="-1" w:firstLine="709"/>
        <w:jc w:val="both"/>
        <w:rPr>
          <w:rFonts w:ascii="Times New Roman" w:hAnsi="Times New Roman"/>
          <w:sz w:val="28"/>
          <w:szCs w:val="28"/>
          <w:lang w:val="uk-UA"/>
        </w:rPr>
      </w:pPr>
      <w:r>
        <w:rPr>
          <w:rFonts w:ascii="Times New Roman" w:hAnsi="Times New Roman"/>
          <w:sz w:val="28"/>
          <w:szCs w:val="28"/>
          <w:lang w:val="uk-UA"/>
        </w:rPr>
        <w:t>- 72 – отримали свідоцтва про повну загальну середню освіту, з них 4 нагороджено золотою медаллю «За високі досягнення у навчанні» та 3 срібною медаллю.</w:t>
      </w:r>
    </w:p>
    <w:p w:rsidR="00AA530D" w:rsidRDefault="00AA530D" w:rsidP="00AA530D">
      <w:pPr>
        <w:shd w:val="clear" w:color="auto" w:fill="FFFFFF"/>
        <w:tabs>
          <w:tab w:val="left" w:pos="851"/>
        </w:tabs>
        <w:autoSpaceDE w:val="0"/>
        <w:autoSpaceDN w:val="0"/>
        <w:adjustRightInd w:val="0"/>
        <w:spacing w:after="0" w:line="240" w:lineRule="auto"/>
        <w:ind w:right="-1" w:firstLine="709"/>
        <w:jc w:val="both"/>
        <w:rPr>
          <w:rFonts w:ascii="Times New Roman" w:hAnsi="Times New Roman"/>
          <w:color w:val="000000"/>
          <w:sz w:val="28"/>
          <w:szCs w:val="28"/>
          <w:lang w:val="uk-UA"/>
        </w:rPr>
      </w:pPr>
      <w:r>
        <w:rPr>
          <w:rFonts w:ascii="Times New Roman" w:hAnsi="Times New Roman"/>
          <w:color w:val="000000"/>
          <w:sz w:val="28"/>
          <w:szCs w:val="28"/>
          <w:lang w:val="uk-UA"/>
        </w:rPr>
        <w:t>Серед</w:t>
      </w:r>
      <w:r>
        <w:rPr>
          <w:rFonts w:ascii="Times New Roman" w:hAnsi="Times New Roman"/>
          <w:color w:val="000000"/>
          <w:spacing w:val="116"/>
          <w:sz w:val="28"/>
          <w:szCs w:val="28"/>
          <w:lang w:val="uk-UA"/>
        </w:rPr>
        <w:t xml:space="preserve"> </w:t>
      </w:r>
      <w:r>
        <w:rPr>
          <w:rFonts w:ascii="Times New Roman" w:hAnsi="Times New Roman"/>
          <w:color w:val="000000"/>
          <w:sz w:val="28"/>
          <w:szCs w:val="28"/>
          <w:lang w:val="uk-UA"/>
        </w:rPr>
        <w:t>випускників</w:t>
      </w:r>
      <w:r>
        <w:rPr>
          <w:rFonts w:ascii="Times New Roman" w:hAnsi="Times New Roman"/>
          <w:color w:val="000000"/>
          <w:spacing w:val="113"/>
          <w:sz w:val="28"/>
          <w:szCs w:val="28"/>
          <w:lang w:val="uk-UA"/>
        </w:rPr>
        <w:t xml:space="preserve"> </w:t>
      </w:r>
      <w:r>
        <w:rPr>
          <w:rFonts w:ascii="Times New Roman" w:hAnsi="Times New Roman"/>
          <w:color w:val="000000"/>
          <w:sz w:val="28"/>
          <w:szCs w:val="28"/>
          <w:lang w:val="uk-UA"/>
        </w:rPr>
        <w:t>громади 176</w:t>
      </w:r>
      <w:r>
        <w:rPr>
          <w:rFonts w:ascii="Times New Roman" w:hAnsi="Times New Roman"/>
          <w:b/>
          <w:color w:val="000000"/>
          <w:spacing w:val="51"/>
          <w:sz w:val="28"/>
          <w:szCs w:val="28"/>
          <w:lang w:val="uk-UA"/>
        </w:rPr>
        <w:t xml:space="preserve"> </w:t>
      </w:r>
      <w:r>
        <w:rPr>
          <w:rFonts w:ascii="Times New Roman" w:hAnsi="Times New Roman"/>
          <w:color w:val="000000"/>
          <w:sz w:val="28"/>
          <w:szCs w:val="28"/>
          <w:lang w:val="uk-UA"/>
        </w:rPr>
        <w:t>учасника</w:t>
      </w:r>
      <w:r>
        <w:rPr>
          <w:rFonts w:ascii="Times New Roman" w:hAnsi="Times New Roman"/>
          <w:color w:val="000000"/>
          <w:spacing w:val="51"/>
          <w:sz w:val="28"/>
          <w:szCs w:val="28"/>
          <w:lang w:val="uk-UA"/>
        </w:rPr>
        <w:t xml:space="preserve"> </w:t>
      </w:r>
      <w:r>
        <w:rPr>
          <w:rFonts w:ascii="Times New Roman" w:hAnsi="Times New Roman"/>
          <w:color w:val="000000"/>
          <w:sz w:val="28"/>
          <w:szCs w:val="28"/>
          <w:lang w:val="uk-UA"/>
        </w:rPr>
        <w:t>взяли</w:t>
      </w:r>
      <w:r>
        <w:rPr>
          <w:rFonts w:ascii="Times New Roman" w:hAnsi="Times New Roman"/>
          <w:color w:val="000000"/>
          <w:spacing w:val="51"/>
          <w:sz w:val="28"/>
          <w:szCs w:val="28"/>
          <w:lang w:val="uk-UA"/>
        </w:rPr>
        <w:t xml:space="preserve"> </w:t>
      </w:r>
      <w:r>
        <w:rPr>
          <w:rFonts w:ascii="Times New Roman" w:hAnsi="Times New Roman"/>
          <w:color w:val="000000"/>
          <w:sz w:val="28"/>
          <w:szCs w:val="28"/>
          <w:lang w:val="uk-UA"/>
        </w:rPr>
        <w:t>участь</w:t>
      </w:r>
      <w:r>
        <w:rPr>
          <w:rFonts w:ascii="Times New Roman" w:hAnsi="Times New Roman"/>
          <w:color w:val="000000"/>
          <w:spacing w:val="53"/>
          <w:sz w:val="28"/>
          <w:szCs w:val="28"/>
          <w:lang w:val="uk-UA"/>
        </w:rPr>
        <w:t xml:space="preserve"> </w:t>
      </w:r>
      <w:r>
        <w:rPr>
          <w:rFonts w:ascii="Times New Roman" w:hAnsi="Times New Roman"/>
          <w:color w:val="000000"/>
          <w:sz w:val="28"/>
          <w:szCs w:val="28"/>
          <w:lang w:val="uk-UA"/>
        </w:rPr>
        <w:t>у</w:t>
      </w:r>
      <w:r>
        <w:rPr>
          <w:rFonts w:ascii="Times New Roman" w:hAnsi="Times New Roman"/>
          <w:color w:val="000000"/>
          <w:spacing w:val="51"/>
          <w:sz w:val="28"/>
          <w:szCs w:val="28"/>
          <w:lang w:val="uk-UA"/>
        </w:rPr>
        <w:t xml:space="preserve"> </w:t>
      </w:r>
      <w:r>
        <w:rPr>
          <w:rFonts w:ascii="Times New Roman" w:hAnsi="Times New Roman"/>
          <w:color w:val="000000"/>
          <w:sz w:val="28"/>
          <w:szCs w:val="28"/>
          <w:lang w:val="uk-UA"/>
        </w:rPr>
        <w:t>Національному</w:t>
      </w:r>
      <w:r w:rsidR="00053275">
        <w:rPr>
          <w:rFonts w:ascii="Times New Roman" w:hAnsi="Times New Roman"/>
          <w:color w:val="000000"/>
          <w:spacing w:val="-67"/>
          <w:sz w:val="28"/>
          <w:szCs w:val="28"/>
          <w:lang w:val="uk-UA"/>
        </w:rPr>
        <w:t xml:space="preserve"> </w:t>
      </w:r>
      <w:r>
        <w:rPr>
          <w:rFonts w:ascii="Times New Roman" w:hAnsi="Times New Roman"/>
          <w:color w:val="000000"/>
          <w:sz w:val="28"/>
          <w:szCs w:val="28"/>
          <w:lang w:val="uk-UA"/>
        </w:rPr>
        <w:t>мультипредметному</w:t>
      </w:r>
      <w:r>
        <w:rPr>
          <w:rFonts w:ascii="Times New Roman" w:hAnsi="Times New Roman"/>
          <w:color w:val="000000"/>
          <w:spacing w:val="20"/>
          <w:sz w:val="28"/>
          <w:szCs w:val="28"/>
          <w:lang w:val="uk-UA"/>
        </w:rPr>
        <w:t xml:space="preserve"> </w:t>
      </w:r>
      <w:r>
        <w:rPr>
          <w:rFonts w:ascii="Times New Roman" w:hAnsi="Times New Roman"/>
          <w:color w:val="000000"/>
          <w:sz w:val="28"/>
          <w:szCs w:val="28"/>
          <w:lang w:val="uk-UA"/>
        </w:rPr>
        <w:t>тесті</w:t>
      </w:r>
      <w:r>
        <w:rPr>
          <w:rFonts w:ascii="Times New Roman" w:hAnsi="Times New Roman"/>
          <w:color w:val="000000"/>
          <w:spacing w:val="17"/>
          <w:sz w:val="28"/>
          <w:szCs w:val="28"/>
          <w:lang w:val="uk-UA"/>
        </w:rPr>
        <w:t xml:space="preserve"> </w:t>
      </w:r>
      <w:r>
        <w:rPr>
          <w:rFonts w:ascii="Times New Roman" w:hAnsi="Times New Roman"/>
          <w:color w:val="000000"/>
          <w:sz w:val="28"/>
          <w:szCs w:val="28"/>
          <w:lang w:val="uk-UA"/>
        </w:rPr>
        <w:t>на</w:t>
      </w:r>
      <w:r>
        <w:rPr>
          <w:rFonts w:ascii="Times New Roman" w:hAnsi="Times New Roman"/>
          <w:color w:val="000000"/>
          <w:spacing w:val="23"/>
          <w:sz w:val="28"/>
          <w:szCs w:val="28"/>
          <w:lang w:val="uk-UA"/>
        </w:rPr>
        <w:t xml:space="preserve"> </w:t>
      </w:r>
      <w:r>
        <w:rPr>
          <w:rFonts w:ascii="Times New Roman" w:hAnsi="Times New Roman"/>
          <w:color w:val="000000"/>
          <w:sz w:val="28"/>
          <w:szCs w:val="28"/>
          <w:lang w:val="uk-UA"/>
        </w:rPr>
        <w:t>території</w:t>
      </w:r>
      <w:r>
        <w:rPr>
          <w:rFonts w:ascii="Times New Roman" w:hAnsi="Times New Roman"/>
          <w:color w:val="000000"/>
          <w:spacing w:val="16"/>
          <w:sz w:val="28"/>
          <w:szCs w:val="28"/>
          <w:lang w:val="uk-UA"/>
        </w:rPr>
        <w:t xml:space="preserve"> </w:t>
      </w:r>
      <w:r>
        <w:rPr>
          <w:rFonts w:ascii="Times New Roman" w:hAnsi="Times New Roman"/>
          <w:color w:val="000000"/>
          <w:sz w:val="28"/>
          <w:szCs w:val="28"/>
          <w:lang w:val="uk-UA"/>
        </w:rPr>
        <w:t>нашої</w:t>
      </w:r>
      <w:r>
        <w:rPr>
          <w:rFonts w:ascii="Times New Roman" w:hAnsi="Times New Roman"/>
          <w:color w:val="000000"/>
          <w:spacing w:val="16"/>
          <w:sz w:val="28"/>
          <w:szCs w:val="28"/>
          <w:lang w:val="uk-UA"/>
        </w:rPr>
        <w:t xml:space="preserve"> </w:t>
      </w:r>
      <w:r>
        <w:rPr>
          <w:rFonts w:ascii="Times New Roman" w:hAnsi="Times New Roman"/>
          <w:color w:val="000000"/>
          <w:sz w:val="28"/>
          <w:szCs w:val="28"/>
          <w:lang w:val="uk-UA"/>
        </w:rPr>
        <w:t>громади.</w:t>
      </w:r>
      <w:r>
        <w:rPr>
          <w:rFonts w:ascii="Times New Roman" w:hAnsi="Times New Roman"/>
          <w:color w:val="000000"/>
          <w:spacing w:val="18"/>
          <w:sz w:val="28"/>
          <w:szCs w:val="28"/>
          <w:lang w:val="uk-UA"/>
        </w:rPr>
        <w:t xml:space="preserve"> </w:t>
      </w:r>
      <w:r>
        <w:rPr>
          <w:rFonts w:ascii="Times New Roman" w:hAnsi="Times New Roman"/>
          <w:color w:val="000000"/>
          <w:sz w:val="28"/>
          <w:szCs w:val="28"/>
          <w:lang w:val="uk-UA"/>
        </w:rPr>
        <w:t>Станом на 01 вересня 2024 року у закладах загальної середньої освіти Ананьївської міської ради відкрито 117 класів, в яких навчається 1744 здобувачі освіти.</w:t>
      </w:r>
    </w:p>
    <w:p w:rsidR="00AA530D" w:rsidRDefault="00AA530D" w:rsidP="00AA530D">
      <w:pPr>
        <w:shd w:val="clear" w:color="auto" w:fill="FFFFFF"/>
        <w:tabs>
          <w:tab w:val="left" w:pos="851"/>
        </w:tabs>
        <w:autoSpaceDE w:val="0"/>
        <w:autoSpaceDN w:val="0"/>
        <w:adjustRightInd w:val="0"/>
        <w:spacing w:after="0" w:line="240" w:lineRule="auto"/>
        <w:ind w:right="-1" w:firstLine="709"/>
        <w:jc w:val="both"/>
        <w:rPr>
          <w:rFonts w:ascii="Times New Roman" w:hAnsi="Times New Roman"/>
          <w:color w:val="000000"/>
          <w:sz w:val="28"/>
          <w:szCs w:val="28"/>
          <w:lang w:val="uk-UA"/>
        </w:rPr>
      </w:pPr>
      <w:r>
        <w:rPr>
          <w:rFonts w:ascii="Times New Roman" w:hAnsi="Times New Roman"/>
          <w:color w:val="000000"/>
          <w:sz w:val="28"/>
          <w:szCs w:val="28"/>
          <w:lang w:val="uk-UA"/>
        </w:rPr>
        <w:t>Середній показник наповнюваності класів закладів загальної середньої освіти становить 15 учнів.</w:t>
      </w:r>
    </w:p>
    <w:p w:rsidR="00AA530D" w:rsidRDefault="00AA530D" w:rsidP="00AA530D">
      <w:pPr>
        <w:shd w:val="clear" w:color="auto" w:fill="FFFFFF"/>
        <w:tabs>
          <w:tab w:val="left" w:pos="851"/>
        </w:tabs>
        <w:autoSpaceDE w:val="0"/>
        <w:autoSpaceDN w:val="0"/>
        <w:adjustRightInd w:val="0"/>
        <w:spacing w:after="0" w:line="322" w:lineRule="exact"/>
        <w:ind w:right="-1" w:firstLine="709"/>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Для можливості організації очного навчання в ліцеях проведено роботи по облаштуванню протирадіаційних сховищ та приведення їх до можливості використання.</w:t>
      </w:r>
    </w:p>
    <w:p w:rsidR="00AA530D" w:rsidRDefault="00AA530D" w:rsidP="00AA530D">
      <w:pPr>
        <w:pStyle w:val="a6"/>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Згідно наказу відділу освіти, молоді і спорту </w:t>
      </w:r>
      <w:r>
        <w:rPr>
          <w:rFonts w:ascii="Times New Roman" w:eastAsia="Times New Roman" w:hAnsi="Times New Roman"/>
          <w:bCs/>
          <w:sz w:val="28"/>
          <w:szCs w:val="28"/>
        </w:rPr>
        <w:t xml:space="preserve">Ананьївської міської ради </w:t>
      </w:r>
      <w:r>
        <w:rPr>
          <w:rFonts w:ascii="Times New Roman" w:eastAsia="Times New Roman" w:hAnsi="Times New Roman"/>
          <w:sz w:val="28"/>
          <w:szCs w:val="28"/>
        </w:rPr>
        <w:t xml:space="preserve">від 01 липня 2024 року №64-О «Про підготовку  закладів освіти Ананьївської міської ради до початку 2024/2025 навчального року»  створена комісія з огляду (оцінки) будівель (споруд, приміщень) закладів освіти з метою визначення можливості їх використання як найпростіших укриттів. </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ru-RU"/>
        </w:rPr>
        <w:t xml:space="preserve">Для створення належних безпечних умов навчання, утримання і праці учасників освітнього процесу </w:t>
      </w:r>
      <w:r>
        <w:rPr>
          <w:rFonts w:ascii="Times New Roman" w:eastAsia="Times New Roman" w:hAnsi="Times New Roman"/>
          <w:sz w:val="28"/>
          <w:szCs w:val="28"/>
          <w:lang w:val="uk-UA"/>
        </w:rPr>
        <w:t>Ананьївської міської ради</w:t>
      </w:r>
      <w:r>
        <w:rPr>
          <w:rFonts w:ascii="Times New Roman" w:eastAsia="Times New Roman" w:hAnsi="Times New Roman"/>
          <w:bCs/>
          <w:sz w:val="28"/>
          <w:szCs w:val="28"/>
          <w:lang w:val="uk-UA" w:eastAsia="ru-RU"/>
        </w:rPr>
        <w:t xml:space="preserve"> в умовах воєнного стану обладнані </w:t>
      </w:r>
      <w:r>
        <w:rPr>
          <w:rFonts w:ascii="Times New Roman" w:eastAsia="Times New Roman" w:hAnsi="Times New Roman"/>
          <w:sz w:val="28"/>
          <w:szCs w:val="28"/>
          <w:lang w:val="uk-UA"/>
        </w:rPr>
        <w:t>захисні споруди цивільного захисту та первинні (мобільні) укриття.</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Всі укриття підключені до всесвітньої мережі Інтернет. Захисні споруди цивільного захисту оснащені питною водою, медикаментами, засобами індивідуального захисту учасників освітнього процесу, необхідним інвентарем.</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Визначено та позначено маршрути рухів від закладів освіти до захисних споруд цивільного захисту.</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Для комфортного перебування учасників освітнього процесу проведено: </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капітальний ремонт даху, заміна вікон нежитлової будівлі КУ «Заклад дошкільної освіти» (ясла-садок) «Золотий ключик» Ананьївської міської ради» за адресою</w:t>
      </w:r>
      <w:r w:rsidR="00B2365D">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м.Ананьїв, вул.Незалежності, 31 (заходи з енергозбереження) на суму 2909773,00 грн;</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капітальний ремонт даху нежитлової будівлі Комунальної установи «Ананьївський ліцей №2 Ананьївської міської ради» за адресою</w:t>
      </w:r>
      <w:r w:rsidR="00B2365D">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Одеська область, Подільський район, м.Ананьїв, вул.Гімназійна, буд.38 (заходи з енергозбереження) на суму 1066374,59 грн;</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капітальний ремонт даху, системи опалення будівлі Комунальної установи «Центр позашкільної освіти та виховання Ананьївської міської ради» за адресою: Одеська область, Подільський район, м.Ананьїв, вул.Героїв України, 48 (заходи з енергозбереження) на суму 1690905,65 грн</w:t>
      </w:r>
      <w:r w:rsidR="00B2365D">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w:t>
      </w:r>
    </w:p>
    <w:p w:rsidR="00AA530D" w:rsidRDefault="00AA530D" w:rsidP="00B2365D">
      <w:pPr>
        <w:tabs>
          <w:tab w:val="left" w:pos="851"/>
          <w:tab w:val="left" w:pos="1276"/>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капітальний ремонт даху нежитлової будівлі літера «А» «Гандрабурівського дошкільного відділення КУ «Гандрабурівський ліцей Ананьївської міської ради» за адресою: вул.Зарічна, 142, с.Гандрабури, Подільський район, Одеська область (заходи з енергозбереження) на суму 650000,00 грн</w:t>
      </w:r>
      <w:r w:rsidR="00B2365D">
        <w:rPr>
          <w:rFonts w:ascii="Times New Roman" w:eastAsia="Times New Roman" w:hAnsi="Times New Roman"/>
          <w:sz w:val="28"/>
          <w:szCs w:val="28"/>
          <w:lang w:val="uk-UA" w:eastAsia="ru-RU"/>
        </w:rPr>
        <w:t>.;</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капітальний ремонт даху нежитлової будівлі літера «А» та літера «Б» КУ «Заклад дошкільної освіти (ясла-садок) «Сонечко» Ананьївської міської ради» за адресою: вул.Героїв України, 40, м.Ананьїв, Подільський район, Одеська область (заходи з енергозбереження) </w:t>
      </w:r>
      <w:r>
        <w:rPr>
          <w:rFonts w:ascii="Times New Roman" w:eastAsia="Times New Roman" w:hAnsi="Times New Roman"/>
          <w:sz w:val="28"/>
          <w:szCs w:val="28"/>
          <w:lang w:val="uk-UA" w:eastAsia="ru-RU"/>
        </w:rPr>
        <w:tab/>
        <w:t>на суму 1435182,09 грн</w:t>
      </w:r>
      <w:r w:rsidR="00B2365D">
        <w:rPr>
          <w:rFonts w:ascii="Times New Roman" w:eastAsia="Times New Roman" w:hAnsi="Times New Roman"/>
          <w:sz w:val="28"/>
          <w:szCs w:val="28"/>
          <w:lang w:val="uk-UA" w:eastAsia="ru-RU"/>
        </w:rPr>
        <w:t>.;</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капітальний ремонт даху основної будівлі школи (А) початкових класів Романівської філії КУ «Ананьївський ліцей №1 Ананьївської міської ради» за адресою: вул.Центральна, 49, с.Романівка, Подільський район, Одеська область (заходи з енергозбереження) </w:t>
      </w:r>
      <w:r>
        <w:rPr>
          <w:rFonts w:ascii="Times New Roman" w:eastAsia="Times New Roman" w:hAnsi="Times New Roman"/>
          <w:sz w:val="28"/>
          <w:szCs w:val="28"/>
          <w:lang w:val="uk-UA" w:eastAsia="ru-RU"/>
        </w:rPr>
        <w:tab/>
        <w:t>на суму 1048205,57 грн</w:t>
      </w:r>
      <w:r w:rsidR="00B2365D">
        <w:rPr>
          <w:rFonts w:ascii="Times New Roman" w:eastAsia="Times New Roman" w:hAnsi="Times New Roman"/>
          <w:sz w:val="28"/>
          <w:szCs w:val="28"/>
          <w:lang w:val="uk-UA" w:eastAsia="ru-RU"/>
        </w:rPr>
        <w:t>.;</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капітальний ремонт основної будівлі (А’, А’’, А’’’, Ж) </w:t>
      </w:r>
      <w:r w:rsidR="00611569">
        <w:rPr>
          <w:rFonts w:ascii="Times New Roman" w:eastAsia="Times New Roman" w:hAnsi="Times New Roman"/>
          <w:sz w:val="28"/>
          <w:szCs w:val="28"/>
          <w:lang w:val="uk-UA" w:eastAsia="ru-RU"/>
        </w:rPr>
        <w:t>К</w:t>
      </w:r>
      <w:r>
        <w:rPr>
          <w:rFonts w:ascii="Times New Roman" w:eastAsia="Times New Roman" w:hAnsi="Times New Roman"/>
          <w:sz w:val="28"/>
          <w:szCs w:val="28"/>
          <w:lang w:val="uk-UA" w:eastAsia="ru-RU"/>
        </w:rPr>
        <w:t>омунальної установи «Ананьївськиї ліцей №1 Ананьївської міської ради» (ремонт даху, заміна вікон та дверей) за адресою: вул.Гімназійна, 36, м.Ананьїв, Подільський район, Одеська область (заходи з енергозбереження) на суму 2393721,03 грн</w:t>
      </w:r>
      <w:r w:rsidR="00B2365D">
        <w:rPr>
          <w:rFonts w:ascii="Times New Roman" w:eastAsia="Times New Roman" w:hAnsi="Times New Roman"/>
          <w:sz w:val="28"/>
          <w:szCs w:val="28"/>
          <w:lang w:val="uk-UA" w:eastAsia="ru-RU"/>
        </w:rPr>
        <w:t>.;</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 відремонтовано протирадіаційне укриття Комунальної установи «Гандрабурівський ліцей Ананьївської міської ради», обладнано всім необхідним для безпечного перебування учасників освітнього процесу </w:t>
      </w:r>
      <w:r>
        <w:rPr>
          <w:rFonts w:ascii="Times New Roman" w:eastAsia="Times New Roman" w:hAnsi="Times New Roman"/>
          <w:bCs/>
          <w:sz w:val="28"/>
          <w:szCs w:val="28"/>
          <w:lang w:val="uk-UA" w:eastAsia="ru-RU"/>
        </w:rPr>
        <w:t>в умовах воєнного стану.</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Харчування в закладах освіти здійснювалося на підставі рішення Ананьївської міської ради від 19 січня 2024 року №1024-VІІІ «Про встановлення розміру батьківської плати за харчування в закладах дошкільної освіти,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на 2024 рік».</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Кожен заклад освіти має свої особливості: приміщення, режим навчання, кількість учнів, кадри тощо. У зв’язку з цим, харчування організоване, зважаючи на ці обставини.</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Закладами освіти харчування організовано самостійно, тобто страви готують штатні працівники закладів.</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Для вихованців ЗДО організоване триразове харчування: сніданок, обід, полуденок, а в закладах загальної середньої освіти організоване одноразове харчування відповідно до норм харчування - сніданок.</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 усіх закладах освіти громади організоване монопрофільне харчування — учні споживають комплекс страв відповідно до меню дня.</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Для забезпечення якісного харчування в кожному закладі освіти Ананьївської міської ради:</w:t>
      </w:r>
    </w:p>
    <w:p w:rsidR="00AA530D" w:rsidRPr="00B2365D" w:rsidRDefault="00AA530D" w:rsidP="003810C6">
      <w:pPr>
        <w:pStyle w:val="ab"/>
        <w:widowControl w:val="0"/>
        <w:numPr>
          <w:ilvl w:val="0"/>
          <w:numId w:val="25"/>
        </w:numPr>
        <w:tabs>
          <w:tab w:val="clear" w:pos="720"/>
          <w:tab w:val="num" w:pos="0"/>
          <w:tab w:val="left" w:pos="851"/>
          <w:tab w:val="left" w:pos="926"/>
        </w:tabs>
        <w:autoSpaceDE w:val="0"/>
        <w:autoSpaceDN w:val="0"/>
        <w:spacing w:after="0" w:line="240" w:lineRule="auto"/>
        <w:ind w:left="0" w:firstLine="709"/>
        <w:jc w:val="both"/>
        <w:rPr>
          <w:rFonts w:ascii="Times New Roman" w:hAnsi="Times New Roman"/>
          <w:sz w:val="28"/>
        </w:rPr>
      </w:pPr>
      <w:r w:rsidRPr="00B2365D">
        <w:rPr>
          <w:rFonts w:ascii="Times New Roman" w:hAnsi="Times New Roman"/>
          <w:sz w:val="28"/>
        </w:rPr>
        <w:t>визначено</w:t>
      </w:r>
      <w:r w:rsidRPr="00B2365D">
        <w:rPr>
          <w:rFonts w:ascii="Times New Roman" w:hAnsi="Times New Roman"/>
          <w:spacing w:val="61"/>
          <w:sz w:val="28"/>
        </w:rPr>
        <w:t xml:space="preserve"> </w:t>
      </w:r>
      <w:r w:rsidRPr="00B2365D">
        <w:rPr>
          <w:rFonts w:ascii="Times New Roman" w:hAnsi="Times New Roman"/>
          <w:sz w:val="28"/>
        </w:rPr>
        <w:t>відповідального</w:t>
      </w:r>
      <w:r w:rsidRPr="00B2365D">
        <w:rPr>
          <w:rFonts w:ascii="Times New Roman" w:hAnsi="Times New Roman"/>
          <w:spacing w:val="-5"/>
          <w:sz w:val="28"/>
        </w:rPr>
        <w:t xml:space="preserve"> </w:t>
      </w:r>
      <w:r w:rsidRPr="00B2365D">
        <w:rPr>
          <w:rFonts w:ascii="Times New Roman" w:hAnsi="Times New Roman"/>
          <w:sz w:val="28"/>
        </w:rPr>
        <w:t>за</w:t>
      </w:r>
      <w:r w:rsidRPr="00B2365D">
        <w:rPr>
          <w:rFonts w:ascii="Times New Roman" w:hAnsi="Times New Roman"/>
          <w:spacing w:val="-3"/>
          <w:sz w:val="28"/>
        </w:rPr>
        <w:t xml:space="preserve"> </w:t>
      </w:r>
      <w:r w:rsidRPr="00B2365D">
        <w:rPr>
          <w:rFonts w:ascii="Times New Roman" w:hAnsi="Times New Roman"/>
          <w:sz w:val="28"/>
        </w:rPr>
        <w:t>харчування;</w:t>
      </w:r>
    </w:p>
    <w:p w:rsidR="00AA530D" w:rsidRPr="00B2365D" w:rsidRDefault="00AA530D" w:rsidP="003810C6">
      <w:pPr>
        <w:pStyle w:val="ab"/>
        <w:widowControl w:val="0"/>
        <w:numPr>
          <w:ilvl w:val="0"/>
          <w:numId w:val="25"/>
        </w:numPr>
        <w:tabs>
          <w:tab w:val="clear" w:pos="720"/>
          <w:tab w:val="num" w:pos="0"/>
          <w:tab w:val="left" w:pos="851"/>
          <w:tab w:val="left" w:pos="926"/>
        </w:tabs>
        <w:autoSpaceDE w:val="0"/>
        <w:autoSpaceDN w:val="0"/>
        <w:spacing w:after="0" w:line="240" w:lineRule="auto"/>
        <w:ind w:left="0" w:firstLine="709"/>
        <w:jc w:val="both"/>
        <w:rPr>
          <w:rFonts w:ascii="Times New Roman" w:hAnsi="Times New Roman"/>
          <w:sz w:val="28"/>
        </w:rPr>
      </w:pPr>
      <w:r w:rsidRPr="00B2365D">
        <w:rPr>
          <w:rFonts w:ascii="Times New Roman" w:hAnsi="Times New Roman"/>
          <w:sz w:val="28"/>
        </w:rPr>
        <w:t>розроблено</w:t>
      </w:r>
      <w:r w:rsidRPr="00B2365D">
        <w:rPr>
          <w:rFonts w:ascii="Times New Roman" w:hAnsi="Times New Roman"/>
          <w:spacing w:val="1"/>
          <w:sz w:val="28"/>
        </w:rPr>
        <w:t xml:space="preserve"> </w:t>
      </w:r>
      <w:r w:rsidRPr="00B2365D">
        <w:rPr>
          <w:rFonts w:ascii="Times New Roman" w:hAnsi="Times New Roman"/>
          <w:sz w:val="28"/>
        </w:rPr>
        <w:t>примірне</w:t>
      </w:r>
      <w:r w:rsidRPr="00B2365D">
        <w:rPr>
          <w:rFonts w:ascii="Times New Roman" w:hAnsi="Times New Roman"/>
          <w:spacing w:val="1"/>
          <w:sz w:val="28"/>
        </w:rPr>
        <w:t xml:space="preserve"> </w:t>
      </w:r>
      <w:r w:rsidRPr="00B2365D">
        <w:rPr>
          <w:rFonts w:ascii="Times New Roman" w:hAnsi="Times New Roman"/>
          <w:sz w:val="28"/>
        </w:rPr>
        <w:t>чотиритижневе</w:t>
      </w:r>
      <w:r w:rsidRPr="00B2365D">
        <w:rPr>
          <w:rFonts w:ascii="Times New Roman" w:hAnsi="Times New Roman"/>
          <w:spacing w:val="1"/>
          <w:sz w:val="28"/>
        </w:rPr>
        <w:t xml:space="preserve"> </w:t>
      </w:r>
      <w:r w:rsidRPr="00B2365D">
        <w:rPr>
          <w:rFonts w:ascii="Times New Roman" w:hAnsi="Times New Roman"/>
          <w:sz w:val="28"/>
        </w:rPr>
        <w:t>сезонне</w:t>
      </w:r>
      <w:r w:rsidRPr="00B2365D">
        <w:rPr>
          <w:rFonts w:ascii="Times New Roman" w:hAnsi="Times New Roman"/>
          <w:spacing w:val="1"/>
          <w:sz w:val="28"/>
        </w:rPr>
        <w:t xml:space="preserve"> </w:t>
      </w:r>
      <w:r w:rsidRPr="00B2365D">
        <w:rPr>
          <w:rFonts w:ascii="Times New Roman" w:hAnsi="Times New Roman"/>
          <w:sz w:val="28"/>
        </w:rPr>
        <w:t>меню</w:t>
      </w:r>
      <w:r w:rsidRPr="00B2365D">
        <w:rPr>
          <w:rFonts w:ascii="Times New Roman" w:hAnsi="Times New Roman"/>
          <w:spacing w:val="1"/>
          <w:sz w:val="28"/>
        </w:rPr>
        <w:t xml:space="preserve"> </w:t>
      </w:r>
      <w:r w:rsidRPr="00B2365D">
        <w:rPr>
          <w:rFonts w:ascii="Times New Roman" w:hAnsi="Times New Roman"/>
          <w:sz w:val="28"/>
        </w:rPr>
        <w:t>та</w:t>
      </w:r>
      <w:r w:rsidRPr="00B2365D">
        <w:rPr>
          <w:rFonts w:ascii="Times New Roman" w:hAnsi="Times New Roman"/>
          <w:spacing w:val="1"/>
          <w:sz w:val="28"/>
        </w:rPr>
        <w:t xml:space="preserve"> </w:t>
      </w:r>
      <w:r w:rsidRPr="00B2365D">
        <w:rPr>
          <w:rFonts w:ascii="Times New Roman" w:hAnsi="Times New Roman"/>
          <w:sz w:val="28"/>
        </w:rPr>
        <w:t>щоденне</w:t>
      </w:r>
      <w:r w:rsidRPr="00B2365D">
        <w:rPr>
          <w:rFonts w:ascii="Times New Roman" w:hAnsi="Times New Roman"/>
          <w:spacing w:val="1"/>
          <w:sz w:val="28"/>
        </w:rPr>
        <w:t xml:space="preserve"> </w:t>
      </w:r>
      <w:r w:rsidRPr="00B2365D">
        <w:rPr>
          <w:rFonts w:ascii="Times New Roman" w:hAnsi="Times New Roman"/>
          <w:sz w:val="28"/>
        </w:rPr>
        <w:t>меню-</w:t>
      </w:r>
      <w:r w:rsidRPr="00B2365D">
        <w:rPr>
          <w:rFonts w:ascii="Times New Roman" w:hAnsi="Times New Roman"/>
          <w:spacing w:val="-67"/>
          <w:sz w:val="28"/>
        </w:rPr>
        <w:t xml:space="preserve"> </w:t>
      </w:r>
      <w:r w:rsidRPr="00B2365D">
        <w:rPr>
          <w:rFonts w:ascii="Times New Roman" w:hAnsi="Times New Roman"/>
          <w:sz w:val="28"/>
        </w:rPr>
        <w:t>розклад;</w:t>
      </w:r>
    </w:p>
    <w:p w:rsidR="00AA530D" w:rsidRPr="00B2365D" w:rsidRDefault="00AA530D" w:rsidP="003810C6">
      <w:pPr>
        <w:pStyle w:val="ab"/>
        <w:widowControl w:val="0"/>
        <w:numPr>
          <w:ilvl w:val="0"/>
          <w:numId w:val="25"/>
        </w:numPr>
        <w:tabs>
          <w:tab w:val="clear" w:pos="720"/>
          <w:tab w:val="num" w:pos="0"/>
          <w:tab w:val="left" w:pos="851"/>
          <w:tab w:val="left" w:pos="926"/>
        </w:tabs>
        <w:autoSpaceDE w:val="0"/>
        <w:autoSpaceDN w:val="0"/>
        <w:spacing w:after="0" w:line="240" w:lineRule="auto"/>
        <w:ind w:left="0" w:firstLine="709"/>
        <w:jc w:val="both"/>
        <w:rPr>
          <w:rFonts w:ascii="Times New Roman" w:hAnsi="Times New Roman"/>
          <w:sz w:val="28"/>
        </w:rPr>
      </w:pPr>
      <w:r w:rsidRPr="00B2365D">
        <w:rPr>
          <w:rFonts w:ascii="Times New Roman" w:hAnsi="Times New Roman"/>
          <w:sz w:val="28"/>
        </w:rPr>
        <w:t>дане</w:t>
      </w:r>
      <w:r w:rsidRPr="00B2365D">
        <w:rPr>
          <w:rFonts w:ascii="Times New Roman" w:hAnsi="Times New Roman"/>
          <w:spacing w:val="18"/>
          <w:sz w:val="28"/>
        </w:rPr>
        <w:t xml:space="preserve"> </w:t>
      </w:r>
      <w:r w:rsidRPr="00B2365D">
        <w:rPr>
          <w:rFonts w:ascii="Times New Roman" w:hAnsi="Times New Roman"/>
          <w:sz w:val="28"/>
        </w:rPr>
        <w:t>меню</w:t>
      </w:r>
      <w:r w:rsidRPr="00B2365D">
        <w:rPr>
          <w:rFonts w:ascii="Times New Roman" w:hAnsi="Times New Roman"/>
          <w:spacing w:val="6"/>
          <w:sz w:val="28"/>
        </w:rPr>
        <w:t xml:space="preserve"> </w:t>
      </w:r>
      <w:r w:rsidRPr="00BA0A51">
        <w:rPr>
          <w:rFonts w:ascii="Times New Roman" w:hAnsi="Times New Roman"/>
          <w:sz w:val="28"/>
        </w:rPr>
        <w:t>погоджено</w:t>
      </w:r>
      <w:r w:rsidRPr="00BA0A51">
        <w:rPr>
          <w:rFonts w:ascii="Times New Roman" w:hAnsi="Times New Roman"/>
          <w:spacing w:val="17"/>
          <w:sz w:val="28"/>
        </w:rPr>
        <w:t xml:space="preserve"> </w:t>
      </w:r>
      <w:r w:rsidRPr="00BA0A51">
        <w:rPr>
          <w:rFonts w:ascii="Times New Roman" w:hAnsi="Times New Roman"/>
          <w:sz w:val="28"/>
        </w:rPr>
        <w:t>в</w:t>
      </w:r>
      <w:r w:rsidRPr="00BA0A51">
        <w:rPr>
          <w:rFonts w:ascii="Times New Roman" w:hAnsi="Times New Roman"/>
          <w:spacing w:val="10"/>
          <w:sz w:val="28"/>
        </w:rPr>
        <w:t xml:space="preserve"> </w:t>
      </w:r>
      <w:r w:rsidRPr="00BA0A51">
        <w:rPr>
          <w:rFonts w:ascii="Times New Roman" w:hAnsi="Times New Roman"/>
          <w:sz w:val="28"/>
        </w:rPr>
        <w:t>територіальному</w:t>
      </w:r>
      <w:r w:rsidRPr="00BA0A51">
        <w:rPr>
          <w:rFonts w:ascii="Times New Roman" w:hAnsi="Times New Roman"/>
          <w:spacing w:val="4"/>
          <w:sz w:val="28"/>
        </w:rPr>
        <w:t xml:space="preserve"> </w:t>
      </w:r>
      <w:r w:rsidRPr="00BA0A51">
        <w:rPr>
          <w:rFonts w:ascii="Times New Roman" w:hAnsi="Times New Roman"/>
          <w:sz w:val="28"/>
        </w:rPr>
        <w:t>підрозділі</w:t>
      </w:r>
      <w:r w:rsidRPr="00BA0A51">
        <w:rPr>
          <w:rFonts w:ascii="Times New Roman" w:hAnsi="Times New Roman"/>
          <w:spacing w:val="7"/>
          <w:sz w:val="28"/>
        </w:rPr>
        <w:t xml:space="preserve"> </w:t>
      </w:r>
      <w:r w:rsidRPr="00BA0A51">
        <w:rPr>
          <w:rFonts w:ascii="Times New Roman" w:hAnsi="Times New Roman"/>
          <w:sz w:val="28"/>
        </w:rPr>
        <w:t>Державної</w:t>
      </w:r>
      <w:r w:rsidRPr="00BA0A51">
        <w:rPr>
          <w:rFonts w:ascii="Times New Roman" w:hAnsi="Times New Roman"/>
          <w:spacing w:val="3"/>
          <w:sz w:val="28"/>
        </w:rPr>
        <w:t xml:space="preserve"> </w:t>
      </w:r>
      <w:r w:rsidRPr="00B2365D">
        <w:rPr>
          <w:rFonts w:ascii="Times New Roman" w:hAnsi="Times New Roman"/>
          <w:sz w:val="28"/>
        </w:rPr>
        <w:t>служби</w:t>
      </w:r>
      <w:r w:rsidRPr="00B2365D">
        <w:rPr>
          <w:rFonts w:ascii="Times New Roman" w:hAnsi="Times New Roman"/>
          <w:spacing w:val="12"/>
          <w:sz w:val="28"/>
        </w:rPr>
        <w:t xml:space="preserve"> </w:t>
      </w:r>
      <w:r w:rsidRPr="00B2365D">
        <w:rPr>
          <w:rFonts w:ascii="Times New Roman" w:hAnsi="Times New Roman"/>
          <w:sz w:val="28"/>
        </w:rPr>
        <w:t>з</w:t>
      </w:r>
      <w:r w:rsidRPr="00B2365D">
        <w:rPr>
          <w:rFonts w:ascii="Times New Roman" w:hAnsi="Times New Roman"/>
          <w:spacing w:val="-67"/>
          <w:sz w:val="28"/>
        </w:rPr>
        <w:t xml:space="preserve"> </w:t>
      </w:r>
      <w:r w:rsidRPr="00B2365D">
        <w:rPr>
          <w:rFonts w:ascii="Times New Roman" w:hAnsi="Times New Roman"/>
          <w:sz w:val="28"/>
        </w:rPr>
        <w:t>питань</w:t>
      </w:r>
      <w:r w:rsidRPr="00B2365D">
        <w:rPr>
          <w:rFonts w:ascii="Times New Roman" w:hAnsi="Times New Roman"/>
          <w:spacing w:val="-3"/>
          <w:sz w:val="28"/>
        </w:rPr>
        <w:t xml:space="preserve"> </w:t>
      </w:r>
      <w:r w:rsidRPr="00B2365D">
        <w:rPr>
          <w:rFonts w:ascii="Times New Roman" w:hAnsi="Times New Roman"/>
          <w:sz w:val="28"/>
        </w:rPr>
        <w:t>безпечності харчових</w:t>
      </w:r>
      <w:r w:rsidRPr="00B2365D">
        <w:rPr>
          <w:rFonts w:ascii="Times New Roman" w:hAnsi="Times New Roman"/>
          <w:spacing w:val="-4"/>
          <w:sz w:val="28"/>
        </w:rPr>
        <w:t xml:space="preserve"> </w:t>
      </w:r>
      <w:r w:rsidRPr="00B2365D">
        <w:rPr>
          <w:rFonts w:ascii="Times New Roman" w:hAnsi="Times New Roman"/>
          <w:sz w:val="28"/>
        </w:rPr>
        <w:t>продуктів</w:t>
      </w:r>
      <w:r w:rsidRPr="00B2365D">
        <w:rPr>
          <w:rFonts w:ascii="Times New Roman" w:hAnsi="Times New Roman"/>
          <w:spacing w:val="-2"/>
          <w:sz w:val="28"/>
        </w:rPr>
        <w:t xml:space="preserve"> </w:t>
      </w:r>
      <w:r w:rsidRPr="00B2365D">
        <w:rPr>
          <w:rFonts w:ascii="Times New Roman" w:hAnsi="Times New Roman"/>
          <w:sz w:val="28"/>
        </w:rPr>
        <w:t>та захисту</w:t>
      </w:r>
      <w:r w:rsidRPr="00B2365D">
        <w:rPr>
          <w:rFonts w:ascii="Times New Roman" w:hAnsi="Times New Roman"/>
          <w:spacing w:val="-4"/>
          <w:sz w:val="28"/>
        </w:rPr>
        <w:t xml:space="preserve"> </w:t>
      </w:r>
      <w:r w:rsidRPr="00B2365D">
        <w:rPr>
          <w:rFonts w:ascii="Times New Roman" w:hAnsi="Times New Roman"/>
          <w:sz w:val="28"/>
        </w:rPr>
        <w:t>споживачів;</w:t>
      </w:r>
    </w:p>
    <w:p w:rsidR="00AA530D" w:rsidRPr="00B2365D" w:rsidRDefault="00AA530D" w:rsidP="003810C6">
      <w:pPr>
        <w:pStyle w:val="ab"/>
        <w:widowControl w:val="0"/>
        <w:numPr>
          <w:ilvl w:val="0"/>
          <w:numId w:val="25"/>
        </w:numPr>
        <w:tabs>
          <w:tab w:val="clear" w:pos="720"/>
          <w:tab w:val="num" w:pos="0"/>
          <w:tab w:val="left" w:pos="851"/>
          <w:tab w:val="left" w:pos="926"/>
        </w:tabs>
        <w:autoSpaceDE w:val="0"/>
        <w:autoSpaceDN w:val="0"/>
        <w:spacing w:after="0" w:line="240" w:lineRule="auto"/>
        <w:ind w:left="0" w:firstLine="709"/>
        <w:jc w:val="both"/>
        <w:rPr>
          <w:rFonts w:ascii="Times New Roman" w:hAnsi="Times New Roman"/>
          <w:sz w:val="28"/>
        </w:rPr>
      </w:pPr>
      <w:r w:rsidRPr="00B2365D">
        <w:rPr>
          <w:rFonts w:ascii="Times New Roman" w:hAnsi="Times New Roman"/>
          <w:sz w:val="28"/>
        </w:rPr>
        <w:t>організовано</w:t>
      </w:r>
      <w:r w:rsidRPr="00B2365D">
        <w:rPr>
          <w:rFonts w:ascii="Times New Roman" w:hAnsi="Times New Roman"/>
          <w:spacing w:val="12"/>
          <w:sz w:val="28"/>
        </w:rPr>
        <w:t xml:space="preserve"> </w:t>
      </w:r>
      <w:r w:rsidRPr="00B2365D">
        <w:rPr>
          <w:rFonts w:ascii="Times New Roman" w:hAnsi="Times New Roman"/>
          <w:sz w:val="28"/>
        </w:rPr>
        <w:t>бракераж</w:t>
      </w:r>
      <w:r w:rsidRPr="00B2365D">
        <w:rPr>
          <w:rFonts w:ascii="Times New Roman" w:hAnsi="Times New Roman"/>
          <w:spacing w:val="12"/>
          <w:sz w:val="28"/>
        </w:rPr>
        <w:t xml:space="preserve"> </w:t>
      </w:r>
      <w:r w:rsidRPr="00B2365D">
        <w:rPr>
          <w:rFonts w:ascii="Times New Roman" w:hAnsi="Times New Roman"/>
          <w:sz w:val="28"/>
        </w:rPr>
        <w:t>(якісне</w:t>
      </w:r>
      <w:r w:rsidRPr="00B2365D">
        <w:rPr>
          <w:rFonts w:ascii="Times New Roman" w:hAnsi="Times New Roman"/>
          <w:spacing w:val="12"/>
          <w:sz w:val="28"/>
        </w:rPr>
        <w:t xml:space="preserve"> </w:t>
      </w:r>
      <w:r w:rsidRPr="00B2365D">
        <w:rPr>
          <w:rFonts w:ascii="Times New Roman" w:hAnsi="Times New Roman"/>
          <w:sz w:val="28"/>
        </w:rPr>
        <w:t>оцінювання</w:t>
      </w:r>
      <w:r w:rsidRPr="00B2365D">
        <w:rPr>
          <w:rFonts w:ascii="Times New Roman" w:hAnsi="Times New Roman"/>
          <w:spacing w:val="14"/>
          <w:sz w:val="28"/>
        </w:rPr>
        <w:t xml:space="preserve"> </w:t>
      </w:r>
      <w:r w:rsidRPr="00B2365D">
        <w:rPr>
          <w:rFonts w:ascii="Times New Roman" w:hAnsi="Times New Roman"/>
          <w:sz w:val="28"/>
        </w:rPr>
        <w:t>продуктів),</w:t>
      </w:r>
      <w:r w:rsidRPr="00B2365D">
        <w:rPr>
          <w:rFonts w:ascii="Times New Roman" w:hAnsi="Times New Roman"/>
          <w:spacing w:val="14"/>
          <w:sz w:val="28"/>
        </w:rPr>
        <w:t xml:space="preserve"> </w:t>
      </w:r>
      <w:r w:rsidRPr="00B2365D">
        <w:rPr>
          <w:rFonts w:ascii="Times New Roman" w:hAnsi="Times New Roman"/>
          <w:sz w:val="28"/>
        </w:rPr>
        <w:t>а</w:t>
      </w:r>
      <w:r w:rsidRPr="00B2365D">
        <w:rPr>
          <w:rFonts w:ascii="Times New Roman" w:hAnsi="Times New Roman"/>
          <w:spacing w:val="12"/>
          <w:sz w:val="28"/>
        </w:rPr>
        <w:t xml:space="preserve"> </w:t>
      </w:r>
      <w:r w:rsidRPr="00B2365D">
        <w:rPr>
          <w:rFonts w:ascii="Times New Roman" w:hAnsi="Times New Roman"/>
          <w:sz w:val="28"/>
        </w:rPr>
        <w:t>також</w:t>
      </w:r>
      <w:r w:rsidRPr="00B2365D">
        <w:rPr>
          <w:rFonts w:ascii="Times New Roman" w:hAnsi="Times New Roman"/>
          <w:spacing w:val="12"/>
          <w:sz w:val="28"/>
        </w:rPr>
        <w:t xml:space="preserve"> </w:t>
      </w:r>
      <w:r w:rsidRPr="00B2365D">
        <w:rPr>
          <w:rFonts w:ascii="Times New Roman" w:hAnsi="Times New Roman"/>
          <w:sz w:val="28"/>
        </w:rPr>
        <w:t xml:space="preserve">постійний </w:t>
      </w:r>
      <w:r w:rsidRPr="00B2365D">
        <w:rPr>
          <w:rFonts w:ascii="Times New Roman" w:hAnsi="Times New Roman"/>
          <w:spacing w:val="-67"/>
          <w:sz w:val="28"/>
        </w:rPr>
        <w:t xml:space="preserve"> </w:t>
      </w:r>
      <w:r w:rsidRPr="00B2365D">
        <w:rPr>
          <w:rFonts w:ascii="Times New Roman" w:hAnsi="Times New Roman"/>
          <w:sz w:val="28"/>
        </w:rPr>
        <w:t>внутрішній контроль</w:t>
      </w:r>
      <w:r w:rsidRPr="00B2365D">
        <w:rPr>
          <w:rFonts w:ascii="Times New Roman" w:hAnsi="Times New Roman"/>
          <w:spacing w:val="-1"/>
          <w:sz w:val="28"/>
        </w:rPr>
        <w:t xml:space="preserve"> </w:t>
      </w:r>
      <w:r w:rsidRPr="00B2365D">
        <w:rPr>
          <w:rFonts w:ascii="Times New Roman" w:hAnsi="Times New Roman"/>
          <w:sz w:val="28"/>
        </w:rPr>
        <w:t>якості;</w:t>
      </w:r>
    </w:p>
    <w:p w:rsidR="00AA530D" w:rsidRPr="003810C6" w:rsidRDefault="00AA530D" w:rsidP="003810C6">
      <w:pPr>
        <w:pStyle w:val="ab"/>
        <w:widowControl w:val="0"/>
        <w:numPr>
          <w:ilvl w:val="0"/>
          <w:numId w:val="25"/>
        </w:numPr>
        <w:tabs>
          <w:tab w:val="clear" w:pos="720"/>
          <w:tab w:val="num" w:pos="0"/>
          <w:tab w:val="left" w:pos="851"/>
          <w:tab w:val="left" w:pos="926"/>
          <w:tab w:val="left" w:pos="2282"/>
          <w:tab w:val="left" w:pos="3595"/>
          <w:tab w:val="left" w:pos="4584"/>
          <w:tab w:val="left" w:pos="5203"/>
          <w:tab w:val="left" w:pos="6805"/>
          <w:tab w:val="left" w:pos="7889"/>
          <w:tab w:val="left" w:pos="8315"/>
        </w:tabs>
        <w:autoSpaceDE w:val="0"/>
        <w:autoSpaceDN w:val="0"/>
        <w:spacing w:after="0" w:line="240" w:lineRule="auto"/>
        <w:ind w:left="0" w:firstLine="709"/>
        <w:jc w:val="both"/>
        <w:rPr>
          <w:rFonts w:ascii="Times New Roman" w:hAnsi="Times New Roman"/>
          <w:sz w:val="28"/>
        </w:rPr>
      </w:pPr>
      <w:r w:rsidRPr="003810C6">
        <w:rPr>
          <w:rFonts w:ascii="Times New Roman" w:hAnsi="Times New Roman"/>
          <w:sz w:val="28"/>
        </w:rPr>
        <w:t xml:space="preserve">складено переліки учнів, які отримують </w:t>
      </w:r>
      <w:r w:rsidRPr="003810C6">
        <w:rPr>
          <w:rFonts w:ascii="Times New Roman" w:hAnsi="Times New Roman"/>
          <w:spacing w:val="-1"/>
          <w:sz w:val="28"/>
        </w:rPr>
        <w:t xml:space="preserve">безкоштовне </w:t>
      </w:r>
      <w:r w:rsidRPr="003810C6">
        <w:rPr>
          <w:rFonts w:ascii="Times New Roman" w:hAnsi="Times New Roman"/>
          <w:spacing w:val="-67"/>
          <w:sz w:val="28"/>
        </w:rPr>
        <w:t xml:space="preserve">  х</w:t>
      </w:r>
      <w:r w:rsidRPr="003810C6">
        <w:rPr>
          <w:rFonts w:ascii="Times New Roman" w:hAnsi="Times New Roman"/>
          <w:sz w:val="28"/>
        </w:rPr>
        <w:t>арчування;</w:t>
      </w:r>
    </w:p>
    <w:p w:rsidR="00AA530D" w:rsidRPr="003810C6" w:rsidRDefault="00AA530D" w:rsidP="003810C6">
      <w:pPr>
        <w:pStyle w:val="ab"/>
        <w:widowControl w:val="0"/>
        <w:numPr>
          <w:ilvl w:val="0"/>
          <w:numId w:val="25"/>
        </w:numPr>
        <w:tabs>
          <w:tab w:val="clear" w:pos="720"/>
          <w:tab w:val="num" w:pos="0"/>
          <w:tab w:val="left" w:pos="851"/>
          <w:tab w:val="left" w:pos="926"/>
          <w:tab w:val="left" w:pos="2282"/>
          <w:tab w:val="left" w:pos="3595"/>
          <w:tab w:val="left" w:pos="4584"/>
          <w:tab w:val="left" w:pos="5203"/>
          <w:tab w:val="left" w:pos="6805"/>
          <w:tab w:val="left" w:pos="7889"/>
          <w:tab w:val="left" w:pos="8315"/>
        </w:tabs>
        <w:autoSpaceDE w:val="0"/>
        <w:autoSpaceDN w:val="0"/>
        <w:spacing w:after="0" w:line="240" w:lineRule="auto"/>
        <w:ind w:left="0" w:firstLine="709"/>
        <w:jc w:val="both"/>
        <w:rPr>
          <w:rFonts w:ascii="Times New Roman" w:hAnsi="Times New Roman"/>
          <w:sz w:val="28"/>
        </w:rPr>
      </w:pPr>
      <w:r w:rsidRPr="003810C6">
        <w:rPr>
          <w:rFonts w:ascii="Times New Roman" w:hAnsi="Times New Roman"/>
          <w:sz w:val="28"/>
        </w:rPr>
        <w:t>з жовтня 2024 року за рахунок коштів державного бюджету була надана субвенція на харчування учнів 1-4 класів;</w:t>
      </w:r>
    </w:p>
    <w:p w:rsidR="00AA530D" w:rsidRPr="00BA0A51" w:rsidRDefault="00AA530D" w:rsidP="003810C6">
      <w:pPr>
        <w:pStyle w:val="ab"/>
        <w:widowControl w:val="0"/>
        <w:numPr>
          <w:ilvl w:val="0"/>
          <w:numId w:val="25"/>
        </w:numPr>
        <w:tabs>
          <w:tab w:val="clear" w:pos="720"/>
          <w:tab w:val="num" w:pos="0"/>
          <w:tab w:val="left" w:pos="851"/>
          <w:tab w:val="left" w:pos="926"/>
          <w:tab w:val="left" w:pos="5489"/>
        </w:tabs>
        <w:autoSpaceDE w:val="0"/>
        <w:autoSpaceDN w:val="0"/>
        <w:spacing w:after="0" w:line="240" w:lineRule="auto"/>
        <w:ind w:left="0" w:firstLine="709"/>
        <w:jc w:val="both"/>
        <w:rPr>
          <w:rFonts w:ascii="Times New Roman" w:hAnsi="Times New Roman"/>
          <w:sz w:val="28"/>
        </w:rPr>
      </w:pPr>
      <w:r w:rsidRPr="00BA0A51">
        <w:rPr>
          <w:rFonts w:ascii="Times New Roman" w:hAnsi="Times New Roman"/>
          <w:sz w:val="28"/>
        </w:rPr>
        <w:t>розроблено</w:t>
      </w:r>
      <w:r w:rsidRPr="00BA0A51">
        <w:rPr>
          <w:rFonts w:ascii="Times New Roman" w:hAnsi="Times New Roman"/>
          <w:spacing w:val="-5"/>
          <w:sz w:val="28"/>
        </w:rPr>
        <w:t xml:space="preserve"> </w:t>
      </w:r>
      <w:r w:rsidRPr="00BA0A51">
        <w:rPr>
          <w:rFonts w:ascii="Times New Roman" w:hAnsi="Times New Roman"/>
          <w:sz w:val="28"/>
        </w:rPr>
        <w:t>та</w:t>
      </w:r>
      <w:r w:rsidRPr="00BA0A51">
        <w:rPr>
          <w:rFonts w:ascii="Times New Roman" w:hAnsi="Times New Roman"/>
          <w:spacing w:val="-3"/>
          <w:sz w:val="28"/>
        </w:rPr>
        <w:t xml:space="preserve"> </w:t>
      </w:r>
      <w:r w:rsidRPr="00BA0A51">
        <w:rPr>
          <w:rFonts w:ascii="Times New Roman" w:hAnsi="Times New Roman"/>
          <w:sz w:val="28"/>
        </w:rPr>
        <w:t>постійно</w:t>
      </w:r>
      <w:r w:rsidRPr="00BA0A51">
        <w:rPr>
          <w:rFonts w:ascii="Times New Roman" w:hAnsi="Times New Roman"/>
          <w:spacing w:val="-5"/>
          <w:sz w:val="28"/>
        </w:rPr>
        <w:t xml:space="preserve"> </w:t>
      </w:r>
      <w:r w:rsidRPr="00BA0A51">
        <w:rPr>
          <w:rFonts w:ascii="Times New Roman" w:hAnsi="Times New Roman"/>
          <w:sz w:val="28"/>
        </w:rPr>
        <w:t>ведеться</w:t>
      </w:r>
      <w:r w:rsidRPr="00BA0A51">
        <w:rPr>
          <w:rFonts w:ascii="Times New Roman" w:hAnsi="Times New Roman"/>
          <w:spacing w:val="-2"/>
          <w:sz w:val="28"/>
        </w:rPr>
        <w:t xml:space="preserve"> </w:t>
      </w:r>
      <w:r w:rsidRPr="00BA0A51">
        <w:rPr>
          <w:rFonts w:ascii="Times New Roman" w:hAnsi="Times New Roman"/>
          <w:sz w:val="28"/>
        </w:rPr>
        <w:t>вся необхідна</w:t>
      </w:r>
      <w:r w:rsidRPr="00BA0A51">
        <w:rPr>
          <w:rFonts w:ascii="Times New Roman" w:hAnsi="Times New Roman"/>
          <w:spacing w:val="-7"/>
          <w:sz w:val="28"/>
        </w:rPr>
        <w:t xml:space="preserve"> </w:t>
      </w:r>
      <w:r w:rsidRPr="00BA0A51">
        <w:rPr>
          <w:rFonts w:ascii="Times New Roman" w:hAnsi="Times New Roman"/>
          <w:sz w:val="28"/>
        </w:rPr>
        <w:t>документація.</w:t>
      </w:r>
    </w:p>
    <w:p w:rsidR="00AA530D" w:rsidRDefault="00AA530D" w:rsidP="00AA530D">
      <w:pPr>
        <w:tabs>
          <w:tab w:val="left" w:pos="851"/>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В закладах загальної середньої освіти</w:t>
      </w:r>
      <w:r>
        <w:rPr>
          <w:rFonts w:ascii="Times New Roman" w:hAnsi="Times New Roman"/>
          <w:sz w:val="28"/>
          <w:szCs w:val="28"/>
          <w:lang w:val="uk-UA" w:eastAsia="ru-RU"/>
        </w:rPr>
        <w:t xml:space="preserve"> Ананьївської міської ради</w:t>
      </w:r>
      <w:r>
        <w:rPr>
          <w:rFonts w:ascii="Times New Roman" w:hAnsi="Times New Roman"/>
          <w:sz w:val="28"/>
          <w:szCs w:val="28"/>
          <w:lang w:val="uk-UA"/>
        </w:rPr>
        <w:t xml:space="preserve"> вартість харчування на одну дитину учнів 1-4 класів та пільгового контингенту складає – 41,52 гривні, в закладах дошкільної освіти – 77,00 грн.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Станом на 01 грудня 2024 року кількість дітей, які харчуються, становить: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учнів 1-4 класи – 608;</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учнів пільгового контингенту</w:t>
      </w:r>
      <w:r w:rsidR="003810C6">
        <w:rPr>
          <w:rFonts w:ascii="Times New Roman" w:eastAsia="Times New Roman" w:hAnsi="Times New Roman"/>
          <w:sz w:val="28"/>
          <w:szCs w:val="28"/>
        </w:rPr>
        <w:t xml:space="preserve"> – 450;</w:t>
      </w:r>
      <w:r>
        <w:rPr>
          <w:rFonts w:ascii="Times New Roman" w:eastAsia="Times New Roman" w:hAnsi="Times New Roman"/>
          <w:sz w:val="28"/>
          <w:szCs w:val="28"/>
        </w:rPr>
        <w:t xml:space="preserve"> </w:t>
      </w:r>
    </w:p>
    <w:p w:rsidR="00AA530D" w:rsidRDefault="003810C6"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всього -</w:t>
      </w:r>
      <w:r w:rsidR="00AA530D">
        <w:rPr>
          <w:rFonts w:ascii="Times New Roman" w:eastAsia="Times New Roman" w:hAnsi="Times New Roman"/>
          <w:sz w:val="28"/>
          <w:szCs w:val="28"/>
        </w:rPr>
        <w:t xml:space="preserve"> 1058 (61% від загальної кількості дітей);</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вихованців ЗДО – 373, з них 84 осіб пільгового контингенту.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Охоплено якісним гарячим харчуванням учні, які відносяться до пільгових категорій (за умови надання відповідних документів), що навчаються в 5-11 класах, за </w:t>
      </w:r>
      <w:r w:rsidRPr="00BA0A51">
        <w:rPr>
          <w:rFonts w:ascii="Times New Roman" w:eastAsia="Times New Roman" w:hAnsi="Times New Roman"/>
          <w:sz w:val="28"/>
          <w:szCs w:val="28"/>
        </w:rPr>
        <w:t xml:space="preserve">рішенням сесії Ананьївської міської ради </w:t>
      </w:r>
      <w:r>
        <w:rPr>
          <w:rFonts w:ascii="Times New Roman" w:eastAsia="Times New Roman" w:hAnsi="Times New Roman"/>
          <w:sz w:val="28"/>
          <w:szCs w:val="28"/>
        </w:rPr>
        <w:t xml:space="preserve">а саме: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діти з інвалідністю; </w:t>
      </w:r>
      <w:r>
        <w:rPr>
          <w:rFonts w:ascii="Times New Roman" w:eastAsia="Times New Roman" w:hAnsi="Times New Roman"/>
          <w:sz w:val="28"/>
          <w:szCs w:val="28"/>
        </w:rPr>
        <w:tab/>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діти позбавлен</w:t>
      </w:r>
      <w:r w:rsidR="00611569">
        <w:rPr>
          <w:rFonts w:ascii="Times New Roman" w:eastAsia="Times New Roman" w:hAnsi="Times New Roman"/>
          <w:sz w:val="28"/>
          <w:szCs w:val="28"/>
        </w:rPr>
        <w:t>і</w:t>
      </w:r>
      <w:r>
        <w:rPr>
          <w:rFonts w:ascii="Times New Roman" w:eastAsia="Times New Roman" w:hAnsi="Times New Roman"/>
          <w:sz w:val="28"/>
          <w:szCs w:val="28"/>
        </w:rPr>
        <w:t xml:space="preserve"> батьківського піклування та діти-сироти;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діти ветеранів війни;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діти загиблих (померлих) ветеранів війни, діт</w:t>
      </w:r>
      <w:r w:rsidR="00C24315">
        <w:rPr>
          <w:rFonts w:ascii="Times New Roman" w:eastAsia="Times New Roman" w:hAnsi="Times New Roman"/>
          <w:sz w:val="28"/>
          <w:szCs w:val="28"/>
        </w:rPr>
        <w:t xml:space="preserve">и </w:t>
      </w:r>
      <w:r>
        <w:rPr>
          <w:rFonts w:ascii="Times New Roman" w:eastAsia="Times New Roman" w:hAnsi="Times New Roman"/>
          <w:sz w:val="28"/>
          <w:szCs w:val="28"/>
        </w:rPr>
        <w:t>загиблих (померлих) Захисників та Захисниць України, військовослужбовців Збройних Сил України, а також інших утворених відповідно до законів України військових формувань та правоохоронних органів;</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діти військовослужбовця, який пропав безвісті під час проходження військової служби;</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діти військовослужбовців або заручників, захоплених в полон під час проходження військової служби;</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діти з особливими освітніми потребами, які навчаються в спеціальних і інклюзивних класах;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діти з малозабезпечених сімей, якщо батьки або особи, які їх замінюють отримують допомогу відповідно до Закону України «Про державну соціальну допомогу малозабезпеченим сім’ям»;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діти з сімей, що опинились в складних життєвих обставинах та перебувають на обліку в КУ «Центр надання соціальних послуг Ананьївської міської ради»;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діти з числа внутрішньо переміщених осіб чи діт</w:t>
      </w:r>
      <w:r w:rsidR="005B1921">
        <w:rPr>
          <w:rFonts w:ascii="Times New Roman" w:eastAsia="Times New Roman" w:hAnsi="Times New Roman"/>
          <w:sz w:val="28"/>
          <w:szCs w:val="28"/>
        </w:rPr>
        <w:t>и</w:t>
      </w:r>
      <w:r>
        <w:rPr>
          <w:rFonts w:ascii="Times New Roman" w:eastAsia="Times New Roman" w:hAnsi="Times New Roman"/>
          <w:sz w:val="28"/>
          <w:szCs w:val="28"/>
        </w:rPr>
        <w:t>, які мають статус дитини, яка постраждала внаслідок во</w:t>
      </w:r>
      <w:r w:rsidR="00C24315">
        <w:rPr>
          <w:rFonts w:ascii="Times New Roman" w:eastAsia="Times New Roman" w:hAnsi="Times New Roman"/>
          <w:sz w:val="28"/>
          <w:szCs w:val="28"/>
        </w:rPr>
        <w:t>єнних дій і збройних конфліктів</w:t>
      </w:r>
      <w:r>
        <w:rPr>
          <w:rFonts w:ascii="Times New Roman" w:eastAsia="Times New Roman" w:hAnsi="Times New Roman"/>
          <w:sz w:val="28"/>
          <w:szCs w:val="28"/>
        </w:rPr>
        <w:t xml:space="preserve">.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Обладнання для харчоблоків постійно </w:t>
      </w:r>
      <w:r w:rsidRPr="00BA0A51">
        <w:rPr>
          <w:rFonts w:ascii="Times New Roman" w:eastAsia="Times New Roman" w:hAnsi="Times New Roman"/>
          <w:sz w:val="28"/>
          <w:szCs w:val="28"/>
        </w:rPr>
        <w:t>оновлю</w:t>
      </w:r>
      <w:r w:rsidR="003810C6" w:rsidRPr="00BA0A51">
        <w:rPr>
          <w:rFonts w:ascii="Times New Roman" w:eastAsia="Times New Roman" w:hAnsi="Times New Roman"/>
          <w:sz w:val="28"/>
          <w:szCs w:val="28"/>
        </w:rPr>
        <w:t>валося</w:t>
      </w:r>
      <w:r w:rsidRPr="00BA0A51">
        <w:rPr>
          <w:rFonts w:ascii="Times New Roman" w:eastAsia="Times New Roman" w:hAnsi="Times New Roman"/>
          <w:sz w:val="28"/>
          <w:szCs w:val="28"/>
        </w:rPr>
        <w:t>, що забезпеч</w:t>
      </w:r>
      <w:r w:rsidR="003810C6" w:rsidRPr="00BA0A51">
        <w:rPr>
          <w:rFonts w:ascii="Times New Roman" w:eastAsia="Times New Roman" w:hAnsi="Times New Roman"/>
          <w:sz w:val="28"/>
          <w:szCs w:val="28"/>
        </w:rPr>
        <w:t xml:space="preserve">ило </w:t>
      </w:r>
      <w:r>
        <w:rPr>
          <w:rFonts w:ascii="Times New Roman" w:eastAsia="Times New Roman" w:hAnsi="Times New Roman"/>
          <w:sz w:val="28"/>
          <w:szCs w:val="28"/>
        </w:rPr>
        <w:t>приготування якісного процесу їжі для учасників освітнього процесу.</w:t>
      </w:r>
    </w:p>
    <w:p w:rsidR="00AA530D" w:rsidRDefault="00AA530D" w:rsidP="00AA530D">
      <w:pPr>
        <w:tabs>
          <w:tab w:val="left" w:pos="851"/>
        </w:tabs>
        <w:spacing w:after="0" w:line="240" w:lineRule="auto"/>
        <w:ind w:right="-1" w:firstLine="709"/>
        <w:contextualSpacing/>
        <w:jc w:val="both"/>
        <w:rPr>
          <w:rFonts w:ascii="Times New Roman" w:hAnsi="Times New Roman"/>
          <w:sz w:val="28"/>
          <w:szCs w:val="28"/>
          <w:lang w:val="uk-UA"/>
        </w:rPr>
      </w:pPr>
      <w:r>
        <w:rPr>
          <w:rFonts w:ascii="Times New Roman" w:hAnsi="Times New Roman"/>
          <w:sz w:val="28"/>
          <w:szCs w:val="28"/>
          <w:lang w:val="uk-UA"/>
        </w:rPr>
        <w:t>У 2024 році 16 осіб</w:t>
      </w:r>
      <w:r w:rsidR="003810C6">
        <w:rPr>
          <w:rFonts w:ascii="Times New Roman" w:hAnsi="Times New Roman"/>
          <w:sz w:val="28"/>
          <w:szCs w:val="28"/>
          <w:lang w:val="uk-UA"/>
        </w:rPr>
        <w:t>,</w:t>
      </w:r>
      <w:r>
        <w:rPr>
          <w:rFonts w:ascii="Times New Roman" w:hAnsi="Times New Roman"/>
          <w:sz w:val="28"/>
          <w:szCs w:val="28"/>
          <w:lang w:val="uk-UA"/>
        </w:rPr>
        <w:t xml:space="preserve"> відповідальних за впровадження вимог харчового законодавства у закладах освіти</w:t>
      </w:r>
      <w:r w:rsidR="003810C6">
        <w:rPr>
          <w:rFonts w:ascii="Times New Roman" w:hAnsi="Times New Roman"/>
          <w:sz w:val="28"/>
          <w:szCs w:val="28"/>
          <w:lang w:val="uk-UA"/>
        </w:rPr>
        <w:t>,</w:t>
      </w:r>
      <w:r>
        <w:rPr>
          <w:rFonts w:ascii="Times New Roman" w:hAnsi="Times New Roman"/>
          <w:sz w:val="28"/>
          <w:szCs w:val="28"/>
          <w:lang w:val="uk-UA"/>
        </w:rPr>
        <w:t xml:space="preserve"> пройшли навчання. Застосову</w:t>
      </w:r>
      <w:r w:rsidR="003810C6">
        <w:rPr>
          <w:rFonts w:ascii="Times New Roman" w:hAnsi="Times New Roman"/>
          <w:sz w:val="28"/>
          <w:szCs w:val="28"/>
          <w:lang w:val="uk-UA"/>
        </w:rPr>
        <w:t>валася</w:t>
      </w:r>
      <w:r>
        <w:rPr>
          <w:rFonts w:ascii="Times New Roman" w:hAnsi="Times New Roman"/>
          <w:sz w:val="28"/>
          <w:szCs w:val="28"/>
          <w:lang w:val="uk-UA"/>
        </w:rPr>
        <w:t xml:space="preserve">  нова  модель організації харчування у 4 закладах освіти «Базова кухня».</w:t>
      </w:r>
    </w:p>
    <w:p w:rsidR="00AA530D" w:rsidRDefault="00AA530D" w:rsidP="00AA530D">
      <w:pPr>
        <w:tabs>
          <w:tab w:val="left" w:pos="851"/>
        </w:tabs>
        <w:spacing w:after="0" w:line="240" w:lineRule="auto"/>
        <w:ind w:right="-1" w:firstLine="709"/>
        <w:contextualSpacing/>
        <w:jc w:val="both"/>
        <w:rPr>
          <w:rFonts w:ascii="Times New Roman" w:hAnsi="Times New Roman"/>
          <w:sz w:val="28"/>
          <w:szCs w:val="28"/>
          <w:lang w:val="uk-UA"/>
        </w:rPr>
      </w:pPr>
      <w:r>
        <w:rPr>
          <w:rFonts w:ascii="Times New Roman" w:hAnsi="Times New Roman"/>
          <w:sz w:val="28"/>
          <w:szCs w:val="28"/>
          <w:lang w:val="uk-UA"/>
        </w:rPr>
        <w:t>На сьогодні, під час освітньої реформи, створення Нової української школи та процесів децентралізації освіти, стоїть питання якісної шкільної освіти. Проте освітні послуги мають бути і якісними і доступними для кожного. В умовах створення освітніх округів, мереж опорних шкіл та їх філій підвезення учнів та педагогічних працівників сільської місцевості, що проживають за межею пішохідної доступності до навчальних закладів, до місця навчання (роботи) і додому повинно бути належно організовано і є дуже важливою складовою надання освітніх послуг.</w:t>
      </w:r>
    </w:p>
    <w:p w:rsidR="00AA530D" w:rsidRDefault="00AA530D" w:rsidP="00AA530D">
      <w:pPr>
        <w:tabs>
          <w:tab w:val="left" w:pos="851"/>
        </w:tabs>
        <w:spacing w:after="0" w:line="240" w:lineRule="auto"/>
        <w:ind w:right="-1" w:firstLine="709"/>
        <w:contextualSpacing/>
        <w:jc w:val="both"/>
        <w:rPr>
          <w:rFonts w:ascii="Times New Roman" w:hAnsi="Times New Roman"/>
          <w:sz w:val="28"/>
          <w:szCs w:val="28"/>
          <w:lang w:val="uk-UA"/>
        </w:rPr>
      </w:pPr>
      <w:r>
        <w:rPr>
          <w:rFonts w:ascii="Times New Roman" w:hAnsi="Times New Roman"/>
          <w:sz w:val="28"/>
          <w:szCs w:val="28"/>
          <w:lang w:val="uk-UA"/>
        </w:rPr>
        <w:t>Автопарк шкільних автобусів складає 11 шкільних автобусів (один вилучений на потреби ЗСУ) для організованого підвезення дітей до опорного закладу та філій та у зворотному напрямку шкільними автобусами за рахунок коштів місцевого бюджету.</w:t>
      </w:r>
    </w:p>
    <w:p w:rsidR="00AA530D" w:rsidRDefault="00AA530D" w:rsidP="00AA530D">
      <w:pPr>
        <w:tabs>
          <w:tab w:val="left" w:pos="851"/>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У 202</w:t>
      </w:r>
      <w:r w:rsidR="003810C6">
        <w:rPr>
          <w:rFonts w:ascii="Times New Roman" w:hAnsi="Times New Roman"/>
          <w:sz w:val="28"/>
          <w:szCs w:val="28"/>
          <w:lang w:val="uk-UA"/>
        </w:rPr>
        <w:t xml:space="preserve">4 році придбано </w:t>
      </w:r>
      <w:r>
        <w:rPr>
          <w:rFonts w:ascii="Times New Roman" w:hAnsi="Times New Roman"/>
          <w:sz w:val="28"/>
          <w:szCs w:val="28"/>
          <w:lang w:val="uk-UA"/>
        </w:rPr>
        <w:t>1 автобус для КУ  «Гандрабурівський ліцей  Ананьївської міської ради» (виділення коштів з місцевого бюджету на співфінансування) у сумі 1000080.0 тис грн.</w:t>
      </w:r>
    </w:p>
    <w:p w:rsidR="00AA530D" w:rsidRDefault="00AA530D" w:rsidP="00AA530D">
      <w:pPr>
        <w:tabs>
          <w:tab w:val="left" w:pos="851"/>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Станом на 2024 рік потреба в автобусах складає 2 одиниці для розвантаження маршрутів шкільних автобусів, беручи до уваги загальний кілометраж підвезення дітей та педагогічних працівників, у зв’язку зі зношеністю транспортних засобів оновлення автопарку (два автобуси 2010 року)  та з метою ефективного комплектування мережі загальноосвітніх навчальних закладів опорних закладів необхідно додатково придбати ще два шкільних автобус</w:t>
      </w:r>
      <w:r w:rsidR="003810C6">
        <w:rPr>
          <w:rFonts w:ascii="Times New Roman" w:hAnsi="Times New Roman"/>
          <w:sz w:val="28"/>
          <w:szCs w:val="28"/>
          <w:lang w:val="uk-UA"/>
        </w:rPr>
        <w:t>а</w:t>
      </w:r>
      <w:r>
        <w:rPr>
          <w:rFonts w:ascii="Times New Roman" w:hAnsi="Times New Roman"/>
          <w:sz w:val="28"/>
          <w:szCs w:val="28"/>
          <w:lang w:val="uk-UA"/>
        </w:rPr>
        <w:t xml:space="preserve">. </w:t>
      </w:r>
    </w:p>
    <w:p w:rsidR="00AA530D" w:rsidRDefault="00AA530D" w:rsidP="00AA530D">
      <w:pPr>
        <w:tabs>
          <w:tab w:val="left" w:pos="851"/>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Для організації підвезення розроблено та затверджено маршрути шкільних автобусів.</w:t>
      </w:r>
    </w:p>
    <w:p w:rsidR="00AA530D" w:rsidRDefault="00AA530D" w:rsidP="00AA530D">
      <w:pPr>
        <w:tabs>
          <w:tab w:val="left" w:pos="851"/>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lastRenderedPageBreak/>
        <w:t>Безкоштовне підвезення організоване для 565 учнів ЗСО та  педагогічних працівників.</w:t>
      </w:r>
    </w:p>
    <w:p w:rsidR="00AA530D" w:rsidRPr="003810C6" w:rsidRDefault="00AA530D" w:rsidP="00AA530D">
      <w:pPr>
        <w:spacing w:after="0" w:line="240" w:lineRule="auto"/>
        <w:ind w:firstLine="567"/>
        <w:contextualSpacing/>
        <w:jc w:val="both"/>
        <w:rPr>
          <w:rFonts w:ascii="Times New Roman" w:hAnsi="Times New Roman"/>
          <w:sz w:val="12"/>
          <w:szCs w:val="12"/>
          <w:lang w:val="uk-UA"/>
        </w:rPr>
      </w:pPr>
    </w:p>
    <w:p w:rsidR="00AA530D" w:rsidRDefault="00AA530D" w:rsidP="003810C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Робота з обдарованою молоддю</w:t>
      </w:r>
    </w:p>
    <w:p w:rsidR="003810C6" w:rsidRPr="003810C6" w:rsidRDefault="003810C6" w:rsidP="003810C6">
      <w:pPr>
        <w:spacing w:after="0" w:line="240" w:lineRule="auto"/>
        <w:jc w:val="center"/>
        <w:rPr>
          <w:rFonts w:ascii="Times New Roman" w:hAnsi="Times New Roman"/>
          <w:b/>
          <w:sz w:val="12"/>
          <w:szCs w:val="12"/>
          <w:lang w:val="uk-UA"/>
        </w:rPr>
      </w:pPr>
    </w:p>
    <w:p w:rsidR="00AA530D" w:rsidRDefault="00AA530D" w:rsidP="003810C6">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Зміни в соціальному та економічному житті країни потребують підготовки та виховання компетентної, комунікабельної, творчої, гармонійно розвиненої особистості, здатної швидко адаптуватися до життєвих умов. З цією метою на Ананьївщині  проводиться системна робота щодо залучення обдарованої та талановитої молоді до різних галузей науки, техніки, культури й мистецтва, координації науково-дослідницької діяльності учнів, створення умов для їх духовного, інтелектуального, творчого розвитку та професійного самовизначення.</w:t>
      </w:r>
    </w:p>
    <w:p w:rsidR="00AA530D" w:rsidRDefault="00AA530D" w:rsidP="00AA530D">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Протягом 2024 року наші учні брали участь у обласних етапах Всеукраїнських олімпіад з базових дисциплін, дистанційних олімпіадах на сайті  Всеосвіта, Всеукраїнських інтернет-конкурсах.</w:t>
      </w:r>
    </w:p>
    <w:p w:rsidR="00AA530D" w:rsidRDefault="00983AA1" w:rsidP="00983AA1">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Учні </w:t>
      </w:r>
      <w:r w:rsidR="00AA530D">
        <w:rPr>
          <w:rFonts w:ascii="Times New Roman" w:hAnsi="Times New Roman"/>
          <w:sz w:val="28"/>
          <w:szCs w:val="28"/>
          <w:lang w:val="uk-UA"/>
        </w:rPr>
        <w:t xml:space="preserve">закладів загальної </w:t>
      </w:r>
      <w:r w:rsidR="00AA530D" w:rsidRPr="00BA0A51">
        <w:rPr>
          <w:rFonts w:ascii="Times New Roman" w:hAnsi="Times New Roman"/>
          <w:sz w:val="28"/>
          <w:szCs w:val="28"/>
          <w:lang w:val="uk-UA"/>
        </w:rPr>
        <w:t>середньої освіти Ананьївськ</w:t>
      </w:r>
      <w:r w:rsidR="00D33DBA" w:rsidRPr="00BA0A51">
        <w:rPr>
          <w:rFonts w:ascii="Times New Roman" w:hAnsi="Times New Roman"/>
          <w:sz w:val="28"/>
          <w:szCs w:val="28"/>
          <w:lang w:val="uk-UA"/>
        </w:rPr>
        <w:t>ої</w:t>
      </w:r>
      <w:r w:rsidR="00AA530D" w:rsidRPr="00BA0A51">
        <w:rPr>
          <w:rFonts w:ascii="Times New Roman" w:hAnsi="Times New Roman"/>
          <w:sz w:val="28"/>
          <w:szCs w:val="28"/>
          <w:lang w:val="uk-UA"/>
        </w:rPr>
        <w:t xml:space="preserve"> міськ</w:t>
      </w:r>
      <w:r w:rsidR="00D33DBA" w:rsidRPr="00BA0A51">
        <w:rPr>
          <w:rFonts w:ascii="Times New Roman" w:hAnsi="Times New Roman"/>
          <w:sz w:val="28"/>
          <w:szCs w:val="28"/>
          <w:lang w:val="uk-UA"/>
        </w:rPr>
        <w:t>ої</w:t>
      </w:r>
      <w:r w:rsidR="00AA530D" w:rsidRPr="00BA0A51">
        <w:rPr>
          <w:rFonts w:ascii="Times New Roman" w:hAnsi="Times New Roman"/>
          <w:sz w:val="28"/>
          <w:szCs w:val="28"/>
          <w:lang w:val="uk-UA"/>
        </w:rPr>
        <w:t xml:space="preserve"> ради </w:t>
      </w:r>
      <w:r w:rsidR="008E69EE">
        <w:rPr>
          <w:rFonts w:ascii="Times New Roman" w:hAnsi="Times New Roman"/>
          <w:sz w:val="28"/>
          <w:szCs w:val="28"/>
          <w:lang w:val="uk-UA"/>
        </w:rPr>
        <w:t>взяли</w:t>
      </w:r>
      <w:r w:rsidR="00AA530D">
        <w:rPr>
          <w:rFonts w:ascii="Times New Roman" w:hAnsi="Times New Roman"/>
          <w:sz w:val="28"/>
          <w:szCs w:val="28"/>
          <w:lang w:val="uk-UA"/>
        </w:rPr>
        <w:t xml:space="preserve"> участь в ІІ (районному) етапі «Всеукраїнських учнівських олімпіад з навчальних предметів у 2024-2025 н.р.» та посіли наступні місця:</w:t>
      </w:r>
    </w:p>
    <w:p w:rsidR="00AA530D" w:rsidRDefault="00AA530D" w:rsidP="003810C6">
      <w:pPr>
        <w:pStyle w:val="a6"/>
        <w:numPr>
          <w:ilvl w:val="0"/>
          <w:numId w:val="19"/>
        </w:numPr>
        <w:tabs>
          <w:tab w:val="left" w:pos="851"/>
        </w:tabs>
        <w:spacing w:after="100" w:afterAutospacing="1" w:line="240" w:lineRule="auto"/>
        <w:ind w:left="0" w:firstLine="709"/>
        <w:jc w:val="both"/>
        <w:rPr>
          <w:rFonts w:ascii="Times New Roman" w:hAnsi="Times New Roman"/>
          <w:sz w:val="28"/>
          <w:szCs w:val="28"/>
        </w:rPr>
      </w:pPr>
      <w:r>
        <w:rPr>
          <w:rFonts w:ascii="Times New Roman" w:hAnsi="Times New Roman"/>
          <w:sz w:val="28"/>
          <w:szCs w:val="28"/>
        </w:rPr>
        <w:t>І місце: фізика – Глізнуца Ярослав;</w:t>
      </w:r>
    </w:p>
    <w:p w:rsidR="00AA530D" w:rsidRDefault="00AA530D" w:rsidP="003810C6">
      <w:pPr>
        <w:pStyle w:val="a6"/>
        <w:tabs>
          <w:tab w:val="left" w:pos="851"/>
        </w:tabs>
        <w:spacing w:after="100" w:afterAutospacing="1" w:line="240" w:lineRule="auto"/>
        <w:ind w:left="0" w:firstLine="709"/>
        <w:jc w:val="both"/>
        <w:rPr>
          <w:rFonts w:ascii="Times New Roman" w:hAnsi="Times New Roman"/>
          <w:sz w:val="28"/>
          <w:szCs w:val="28"/>
        </w:rPr>
      </w:pPr>
      <w:r>
        <w:rPr>
          <w:rFonts w:ascii="Times New Roman" w:hAnsi="Times New Roman"/>
          <w:sz w:val="28"/>
          <w:szCs w:val="28"/>
        </w:rPr>
        <w:t>хімія – Щурок Юлія;</w:t>
      </w:r>
    </w:p>
    <w:p w:rsidR="00AA530D" w:rsidRDefault="00AA530D" w:rsidP="003810C6">
      <w:pPr>
        <w:pStyle w:val="a6"/>
        <w:tabs>
          <w:tab w:val="left" w:pos="851"/>
        </w:tabs>
        <w:spacing w:after="100" w:afterAutospacing="1" w:line="240" w:lineRule="auto"/>
        <w:ind w:left="0" w:firstLine="709"/>
        <w:jc w:val="both"/>
        <w:rPr>
          <w:rFonts w:ascii="Times New Roman" w:hAnsi="Times New Roman"/>
          <w:sz w:val="28"/>
          <w:szCs w:val="28"/>
        </w:rPr>
      </w:pPr>
      <w:r>
        <w:rPr>
          <w:rFonts w:ascii="Times New Roman" w:hAnsi="Times New Roman"/>
          <w:sz w:val="28"/>
          <w:szCs w:val="28"/>
        </w:rPr>
        <w:t>правознавство – Глізнуца Марія;</w:t>
      </w:r>
    </w:p>
    <w:p w:rsidR="00AA530D" w:rsidRDefault="00AA530D" w:rsidP="003810C6">
      <w:pPr>
        <w:pStyle w:val="a6"/>
        <w:numPr>
          <w:ilvl w:val="0"/>
          <w:numId w:val="19"/>
        </w:numPr>
        <w:tabs>
          <w:tab w:val="left" w:pos="851"/>
        </w:tabs>
        <w:spacing w:after="100" w:afterAutospacing="1" w:line="240" w:lineRule="auto"/>
        <w:ind w:left="0" w:firstLine="709"/>
        <w:jc w:val="both"/>
        <w:rPr>
          <w:rFonts w:ascii="Times New Roman" w:hAnsi="Times New Roman"/>
          <w:sz w:val="28"/>
          <w:szCs w:val="28"/>
        </w:rPr>
      </w:pPr>
      <w:r>
        <w:rPr>
          <w:rFonts w:ascii="Times New Roman" w:hAnsi="Times New Roman"/>
          <w:sz w:val="28"/>
          <w:szCs w:val="28"/>
        </w:rPr>
        <w:t>ІІ місце:  англійська мова – Мутавчі Ганна;</w:t>
      </w:r>
    </w:p>
    <w:p w:rsidR="00AA530D" w:rsidRDefault="00AA530D" w:rsidP="003810C6">
      <w:pPr>
        <w:pStyle w:val="a6"/>
        <w:tabs>
          <w:tab w:val="left" w:pos="851"/>
        </w:tabs>
        <w:spacing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географія – Тарасенко Діана; </w:t>
      </w:r>
    </w:p>
    <w:p w:rsidR="00AA530D" w:rsidRDefault="00AA530D" w:rsidP="003810C6">
      <w:pPr>
        <w:pStyle w:val="a6"/>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біологія – Люс Олександра.</w:t>
      </w:r>
    </w:p>
    <w:p w:rsidR="00AA530D" w:rsidRDefault="00AA530D" w:rsidP="00AA530D">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Учениці ліцею Дорош Дар’я, Тарасенко Діана, Сорочинська Надія, Качуренко Олена, Барова Вікторія,  Мокрій Валерія, Лазаренко Ірина входять до складу волейбольної команди дитячої юнацької спортивної школи  громади, що </w:t>
      </w:r>
      <w:r w:rsidR="008E69EE">
        <w:rPr>
          <w:rFonts w:ascii="Times New Roman" w:hAnsi="Times New Roman"/>
          <w:sz w:val="28"/>
          <w:szCs w:val="28"/>
          <w:lang w:val="uk-UA"/>
        </w:rPr>
        <w:t>бере</w:t>
      </w:r>
      <w:r>
        <w:rPr>
          <w:rFonts w:ascii="Times New Roman" w:hAnsi="Times New Roman"/>
          <w:sz w:val="28"/>
          <w:szCs w:val="28"/>
          <w:lang w:val="uk-UA"/>
        </w:rPr>
        <w:t xml:space="preserve"> участь в обласних та міжобласних спортивних змаганнях. </w:t>
      </w:r>
    </w:p>
    <w:p w:rsidR="00AA530D" w:rsidRPr="00CD66A2" w:rsidRDefault="00AA530D" w:rsidP="00AA530D">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Учениця 10 класу Дзигульська Анастасія стала лауреатами ІІІ ступеня </w:t>
      </w:r>
      <w:r w:rsidR="00205364">
        <w:rPr>
          <w:rFonts w:ascii="Times New Roman" w:hAnsi="Times New Roman"/>
          <w:sz w:val="28"/>
          <w:szCs w:val="28"/>
          <w:lang w:val="uk-UA"/>
        </w:rPr>
        <w:t>Щ</w:t>
      </w:r>
      <w:r w:rsidR="00983AA1">
        <w:rPr>
          <w:rFonts w:ascii="Times New Roman" w:hAnsi="Times New Roman"/>
          <w:sz w:val="28"/>
          <w:szCs w:val="28"/>
          <w:lang w:val="uk-UA"/>
        </w:rPr>
        <w:t xml:space="preserve">орічної </w:t>
      </w:r>
      <w:r w:rsidRPr="00CD66A2">
        <w:rPr>
          <w:rFonts w:ascii="Times New Roman" w:hAnsi="Times New Roman"/>
          <w:sz w:val="28"/>
          <w:szCs w:val="28"/>
          <w:lang w:val="uk-UA"/>
        </w:rPr>
        <w:t>Премії Одеської обласної ради талановитій молоді за особисті досягнення у спортивній сфері.</w:t>
      </w:r>
    </w:p>
    <w:p w:rsidR="00AA530D" w:rsidRDefault="00AA530D" w:rsidP="00AA530D">
      <w:pPr>
        <w:spacing w:after="0" w:line="240" w:lineRule="auto"/>
        <w:ind w:firstLine="709"/>
        <w:contextualSpacing/>
        <w:jc w:val="both"/>
        <w:rPr>
          <w:rFonts w:ascii="Times New Roman" w:hAnsi="Times New Roman"/>
          <w:sz w:val="28"/>
          <w:szCs w:val="28"/>
          <w:lang w:val="uk-UA"/>
        </w:rPr>
      </w:pPr>
      <w:r w:rsidRPr="00CD66A2">
        <w:rPr>
          <w:rFonts w:ascii="Times New Roman" w:hAnsi="Times New Roman"/>
          <w:sz w:val="28"/>
          <w:szCs w:val="28"/>
          <w:lang w:val="uk-UA"/>
        </w:rPr>
        <w:t xml:space="preserve">Учениці 9-В класу Сорочинська Надія та Кондратюк Олена стали лауреатами Щорічної Премії Подільської районної ради талановитій молоді </w:t>
      </w:r>
      <w:r>
        <w:rPr>
          <w:rFonts w:ascii="Times New Roman" w:hAnsi="Times New Roman"/>
          <w:sz w:val="28"/>
          <w:szCs w:val="28"/>
          <w:lang w:val="uk-UA"/>
        </w:rPr>
        <w:t>за особисті досягнення у сфері фізичної культури та спорту.</w:t>
      </w:r>
    </w:p>
    <w:p w:rsidR="00AA530D" w:rsidRDefault="00AA530D" w:rsidP="00AA530D">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Учні початкової школи КУ «Ананьївський ліцей №2 Ананьївської міської ради» брали участь в Інтернет олімпіадах з української мови,  математики. В олімпіаді з предмету «Я досліджую світ» взяли участь </w:t>
      </w:r>
      <w:r w:rsidR="003810C6">
        <w:rPr>
          <w:rFonts w:ascii="Times New Roman" w:hAnsi="Times New Roman"/>
          <w:sz w:val="28"/>
          <w:szCs w:val="28"/>
          <w:lang w:val="uk-UA"/>
        </w:rPr>
        <w:t xml:space="preserve">- </w:t>
      </w:r>
      <w:r>
        <w:rPr>
          <w:rFonts w:ascii="Times New Roman" w:hAnsi="Times New Roman"/>
          <w:sz w:val="28"/>
          <w:szCs w:val="28"/>
          <w:lang w:val="uk-UA"/>
        </w:rPr>
        <w:t xml:space="preserve">32 учнів, дипломи І ступеня отримали </w:t>
      </w:r>
      <w:r w:rsidR="003810C6">
        <w:rPr>
          <w:rFonts w:ascii="Times New Roman" w:hAnsi="Times New Roman"/>
          <w:sz w:val="28"/>
          <w:szCs w:val="28"/>
          <w:lang w:val="uk-UA"/>
        </w:rPr>
        <w:t xml:space="preserve">- </w:t>
      </w:r>
      <w:r>
        <w:rPr>
          <w:rFonts w:ascii="Times New Roman" w:hAnsi="Times New Roman"/>
          <w:sz w:val="28"/>
          <w:szCs w:val="28"/>
          <w:lang w:val="uk-UA"/>
        </w:rPr>
        <w:t xml:space="preserve">28 учнів, переможцями стали </w:t>
      </w:r>
      <w:r w:rsidR="003810C6">
        <w:rPr>
          <w:rFonts w:ascii="Times New Roman" w:hAnsi="Times New Roman"/>
          <w:sz w:val="28"/>
          <w:szCs w:val="28"/>
          <w:lang w:val="uk-UA"/>
        </w:rPr>
        <w:t xml:space="preserve">- </w:t>
      </w:r>
      <w:r>
        <w:rPr>
          <w:rFonts w:ascii="Times New Roman" w:hAnsi="Times New Roman"/>
          <w:sz w:val="28"/>
          <w:szCs w:val="28"/>
          <w:lang w:val="uk-UA"/>
        </w:rPr>
        <w:t>21.</w:t>
      </w:r>
    </w:p>
    <w:p w:rsidR="00AA530D" w:rsidRDefault="00AA530D" w:rsidP="00AA530D">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Міжнародний конкурс з інформатики та комп’ютерної грамотності «Бобер» брали участь 52 учні.</w:t>
      </w:r>
    </w:p>
    <w:p w:rsidR="00AA530D" w:rsidRDefault="00AA530D" w:rsidP="00AA530D">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Конкурс малюнків «Ніхто не вірить в перемогу так як я!» брали участь 63 учні.  </w:t>
      </w:r>
    </w:p>
    <w:p w:rsidR="00AA530D" w:rsidRDefault="00AA530D" w:rsidP="00AA530D">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В ІІ етапі Міжнародного  конкурсу з української мови імені Петра Яцика </w:t>
      </w:r>
      <w:r w:rsidR="008E69EE">
        <w:rPr>
          <w:rFonts w:ascii="Times New Roman" w:hAnsi="Times New Roman"/>
          <w:sz w:val="28"/>
          <w:szCs w:val="28"/>
          <w:lang w:val="uk-UA"/>
        </w:rPr>
        <w:t>взяли</w:t>
      </w:r>
      <w:r>
        <w:rPr>
          <w:rFonts w:ascii="Times New Roman" w:hAnsi="Times New Roman"/>
          <w:sz w:val="28"/>
          <w:szCs w:val="28"/>
          <w:lang w:val="uk-UA"/>
        </w:rPr>
        <w:t xml:space="preserve"> участь 63 учні.</w:t>
      </w:r>
    </w:p>
    <w:p w:rsidR="00AA530D" w:rsidRDefault="00AA530D" w:rsidP="00AA530D">
      <w:pPr>
        <w:spacing w:after="0" w:line="240" w:lineRule="auto"/>
        <w:ind w:firstLine="709"/>
        <w:contextualSpacing/>
        <w:jc w:val="both"/>
        <w:rPr>
          <w:rFonts w:ascii="Times New Roman" w:hAnsi="Times New Roman"/>
          <w:bCs/>
          <w:sz w:val="28"/>
          <w:szCs w:val="28"/>
          <w:lang w:val="uk-UA"/>
        </w:rPr>
      </w:pPr>
      <w:r>
        <w:rPr>
          <w:rFonts w:ascii="Times New Roman" w:hAnsi="Times New Roman"/>
          <w:bCs/>
          <w:sz w:val="28"/>
          <w:szCs w:val="28"/>
          <w:lang w:val="uk-UA"/>
        </w:rPr>
        <w:t>У ІІ етапі XV Міжнародного мовно-літературного конкурсу імені Тараса Шевченка 15 учнів посіли І місце.</w:t>
      </w:r>
    </w:p>
    <w:p w:rsidR="00AA530D" w:rsidRDefault="00AA530D" w:rsidP="00321A98">
      <w:pPr>
        <w:shd w:val="clear" w:color="auto" w:fill="FFFFFF"/>
        <w:spacing w:after="0" w:line="300" w:lineRule="atLeast"/>
        <w:ind w:firstLine="709"/>
        <w:jc w:val="both"/>
        <w:textAlignment w:val="baseline"/>
        <w:rPr>
          <w:rFonts w:ascii="Times New Roman" w:hAnsi="Times New Roman"/>
          <w:bCs/>
          <w:sz w:val="28"/>
          <w:szCs w:val="28"/>
          <w:lang w:val="uk-UA"/>
        </w:rPr>
      </w:pPr>
      <w:r>
        <w:rPr>
          <w:rFonts w:ascii="Times New Roman" w:hAnsi="Times New Roman"/>
          <w:bCs/>
          <w:sz w:val="28"/>
          <w:szCs w:val="28"/>
          <w:lang w:val="uk-UA"/>
        </w:rPr>
        <w:lastRenderedPageBreak/>
        <w:t xml:space="preserve">Переможцями міської виставки декоративно-ужиткового і образотворчого мистецтв «Знай і люби свій край» згідно розділів: інші техніки виконання; ізонитка; в’язання спицями, гачком; витинання; народна лялька; м’яка іграшка; гончарство та художня кераміка; художнє плетіння, ткацтво; паперова пластика та оригамі; вироби з природніх матеріалів; живопис стали 51 учень. </w:t>
      </w:r>
    </w:p>
    <w:p w:rsidR="00AA530D" w:rsidRDefault="00AA530D" w:rsidP="00321A98">
      <w:pPr>
        <w:tabs>
          <w:tab w:val="left" w:pos="851"/>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За підсумками обласного етапу Всеукраїнського конкурсу «Птах року – 2024» переможцями стали:</w:t>
      </w:r>
    </w:p>
    <w:p w:rsidR="00AA530D" w:rsidRDefault="00AA530D" w:rsidP="00321A98">
      <w:pPr>
        <w:pStyle w:val="a6"/>
        <w:numPr>
          <w:ilvl w:val="0"/>
          <w:numId w:val="19"/>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у номінації ІІ. Змістовна природоохоронна, дослідницько-пропагандистська і практична екологічна робота у вирішенні проблеми охорони птахів. Номінація передбачає реферати, презентації, результати власних спостережень за птахами, власні фото – 4 вихованці Комунальної установи «Центр позашкільної освіти та виховання Ананьївської міської ради»;</w:t>
      </w:r>
    </w:p>
    <w:p w:rsidR="00AA530D" w:rsidRDefault="00AA530D" w:rsidP="00321A98">
      <w:pPr>
        <w:pStyle w:val="a6"/>
        <w:numPr>
          <w:ilvl w:val="0"/>
          <w:numId w:val="19"/>
        </w:numPr>
        <w:tabs>
          <w:tab w:val="left" w:pos="851"/>
        </w:tabs>
        <w:spacing w:after="0" w:line="240" w:lineRule="auto"/>
        <w:ind w:left="0" w:firstLine="709"/>
        <w:jc w:val="both"/>
        <w:rPr>
          <w:rFonts w:ascii="Times New Roman" w:hAnsi="Times New Roman"/>
          <w:b/>
          <w:sz w:val="28"/>
          <w:szCs w:val="28"/>
        </w:rPr>
      </w:pPr>
      <w:r>
        <w:rPr>
          <w:rFonts w:ascii="Times New Roman" w:hAnsi="Times New Roman"/>
          <w:sz w:val="28"/>
          <w:szCs w:val="28"/>
        </w:rPr>
        <w:t>у номінації ІІІ. Кращий літературний твір. Власні оповідання, казки вірші про птахів – 2 вихованці Комунальної установи «Центр позашкільної освіти та виховання Ананьївської міської ради»;</w:t>
      </w:r>
    </w:p>
    <w:p w:rsidR="00AA530D" w:rsidRDefault="00AA530D" w:rsidP="00321A98">
      <w:pPr>
        <w:pStyle w:val="a6"/>
        <w:numPr>
          <w:ilvl w:val="0"/>
          <w:numId w:val="19"/>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у номінації IV. Кращий малюнок і креативність сприйняття орнітофауни - 2 вихованці Комунальної установи «Центр позашкільної освіти та виховання Ананьївської міської ради»;</w:t>
      </w:r>
    </w:p>
    <w:p w:rsidR="00AA530D" w:rsidRPr="00321A98" w:rsidRDefault="00AA530D" w:rsidP="00321A98">
      <w:pPr>
        <w:pStyle w:val="a6"/>
        <w:numPr>
          <w:ilvl w:val="0"/>
          <w:numId w:val="19"/>
        </w:numPr>
        <w:tabs>
          <w:tab w:val="left" w:pos="851"/>
        </w:tabs>
        <w:spacing w:after="0" w:line="240" w:lineRule="auto"/>
        <w:ind w:left="0" w:firstLine="709"/>
        <w:jc w:val="both"/>
        <w:rPr>
          <w:rFonts w:ascii="Times New Roman" w:hAnsi="Times New Roman"/>
          <w:sz w:val="28"/>
          <w:szCs w:val="28"/>
        </w:rPr>
      </w:pPr>
      <w:r w:rsidRPr="00321A98">
        <w:rPr>
          <w:rFonts w:ascii="Times New Roman" w:hAnsi="Times New Roman"/>
          <w:sz w:val="28"/>
          <w:szCs w:val="28"/>
        </w:rPr>
        <w:t>у номінації V. Кращий доробок, креативність та самобутнє сприйняття орнітофауни. Номінація передбачає власні поробки з природних матеріалів, ниток, тканин (зображення птаха у вигляді вишивки бісером, стрічками т</w:t>
      </w:r>
      <w:r w:rsidR="00321A98" w:rsidRPr="00321A98">
        <w:rPr>
          <w:rFonts w:ascii="Times New Roman" w:hAnsi="Times New Roman"/>
          <w:sz w:val="28"/>
          <w:szCs w:val="28"/>
        </w:rPr>
        <w:t>а нитками), глини, паперу, скла:</w:t>
      </w:r>
      <w:r w:rsidRPr="00321A98">
        <w:rPr>
          <w:rFonts w:ascii="Times New Roman" w:hAnsi="Times New Roman"/>
          <w:i/>
          <w:sz w:val="28"/>
          <w:szCs w:val="28"/>
        </w:rPr>
        <w:t xml:space="preserve"> </w:t>
      </w:r>
      <w:r w:rsidRPr="00321A98">
        <w:rPr>
          <w:rFonts w:ascii="Times New Roman" w:hAnsi="Times New Roman"/>
          <w:i/>
          <w:sz w:val="28"/>
          <w:szCs w:val="28"/>
          <w:lang w:val="en-US"/>
        </w:rPr>
        <w:t>I</w:t>
      </w:r>
      <w:r w:rsidR="00321A98" w:rsidRPr="00321A98">
        <w:rPr>
          <w:rFonts w:ascii="Times New Roman" w:hAnsi="Times New Roman"/>
          <w:i/>
          <w:sz w:val="28"/>
          <w:szCs w:val="28"/>
        </w:rPr>
        <w:t xml:space="preserve"> місце -</w:t>
      </w:r>
      <w:r w:rsidRPr="00321A98">
        <w:rPr>
          <w:rFonts w:ascii="Times New Roman" w:hAnsi="Times New Roman"/>
          <w:i/>
          <w:sz w:val="28"/>
          <w:szCs w:val="28"/>
        </w:rPr>
        <w:t xml:space="preserve"> </w:t>
      </w:r>
      <w:r w:rsidRPr="00321A98">
        <w:rPr>
          <w:rFonts w:ascii="Times New Roman" w:hAnsi="Times New Roman"/>
          <w:sz w:val="28"/>
          <w:szCs w:val="28"/>
        </w:rPr>
        <w:t>1 вихованець</w:t>
      </w:r>
      <w:r w:rsidRPr="00321A98">
        <w:rPr>
          <w:rFonts w:ascii="Times New Roman" w:hAnsi="Times New Roman"/>
          <w:i/>
          <w:sz w:val="28"/>
          <w:szCs w:val="28"/>
        </w:rPr>
        <w:t xml:space="preserve"> </w:t>
      </w:r>
      <w:r w:rsidRPr="00321A98">
        <w:rPr>
          <w:rFonts w:ascii="Times New Roman" w:hAnsi="Times New Roman"/>
          <w:sz w:val="28"/>
          <w:szCs w:val="28"/>
        </w:rPr>
        <w:t>Комунальної установи «Центр позашкільної освіти та виховання Ананьївської міської ради»;</w:t>
      </w:r>
      <w:r w:rsidR="00321A98" w:rsidRPr="00321A98">
        <w:rPr>
          <w:rFonts w:ascii="Times New Roman" w:hAnsi="Times New Roman"/>
          <w:sz w:val="28"/>
          <w:szCs w:val="28"/>
        </w:rPr>
        <w:t xml:space="preserve"> </w:t>
      </w:r>
      <w:r w:rsidRPr="00321A98">
        <w:rPr>
          <w:rFonts w:ascii="Times New Roman" w:hAnsi="Times New Roman"/>
          <w:i/>
          <w:sz w:val="28"/>
          <w:szCs w:val="28"/>
        </w:rPr>
        <w:t>І</w:t>
      </w:r>
      <w:r w:rsidRPr="00321A98">
        <w:rPr>
          <w:rFonts w:ascii="Times New Roman" w:hAnsi="Times New Roman"/>
          <w:i/>
          <w:sz w:val="28"/>
          <w:szCs w:val="28"/>
          <w:lang w:val="en-US"/>
        </w:rPr>
        <w:t>I</w:t>
      </w:r>
      <w:r w:rsidRPr="00321A98">
        <w:rPr>
          <w:rFonts w:ascii="Times New Roman" w:hAnsi="Times New Roman"/>
          <w:i/>
          <w:sz w:val="28"/>
          <w:szCs w:val="28"/>
        </w:rPr>
        <w:t xml:space="preserve"> місце: </w:t>
      </w:r>
      <w:r w:rsidRPr="00321A98">
        <w:rPr>
          <w:rFonts w:ascii="Times New Roman" w:hAnsi="Times New Roman"/>
          <w:sz w:val="28"/>
          <w:szCs w:val="28"/>
        </w:rPr>
        <w:t>2 вихованці</w:t>
      </w:r>
      <w:r w:rsidRPr="00321A98">
        <w:rPr>
          <w:rFonts w:ascii="Times New Roman" w:hAnsi="Times New Roman"/>
          <w:i/>
          <w:sz w:val="28"/>
          <w:szCs w:val="28"/>
        </w:rPr>
        <w:t xml:space="preserve"> </w:t>
      </w:r>
      <w:r w:rsidRPr="00321A98">
        <w:rPr>
          <w:rFonts w:ascii="Times New Roman" w:hAnsi="Times New Roman"/>
          <w:sz w:val="28"/>
          <w:szCs w:val="28"/>
        </w:rPr>
        <w:t>Комунальної установи «Центр позашкільної освіти та виховання Ананьївської міської ради»;</w:t>
      </w:r>
    </w:p>
    <w:p w:rsidR="00EC6D60" w:rsidRDefault="00321A98" w:rsidP="00321A98">
      <w:pPr>
        <w:tabs>
          <w:tab w:val="left" w:pos="851"/>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AA530D">
        <w:rPr>
          <w:rFonts w:ascii="Times New Roman" w:hAnsi="Times New Roman"/>
          <w:sz w:val="28"/>
          <w:szCs w:val="28"/>
          <w:lang w:val="uk-UA"/>
        </w:rPr>
        <w:t>4 вихованці</w:t>
      </w:r>
      <w:r w:rsidR="00AA530D">
        <w:rPr>
          <w:rFonts w:ascii="Times New Roman" w:hAnsi="Times New Roman"/>
          <w:b/>
          <w:i/>
          <w:sz w:val="28"/>
          <w:szCs w:val="28"/>
          <w:lang w:val="uk-UA"/>
        </w:rPr>
        <w:t xml:space="preserve"> </w:t>
      </w:r>
      <w:r w:rsidR="00AA530D">
        <w:rPr>
          <w:rFonts w:ascii="Times New Roman" w:hAnsi="Times New Roman"/>
          <w:sz w:val="28"/>
          <w:szCs w:val="28"/>
          <w:lang w:val="uk-UA"/>
        </w:rPr>
        <w:t>Комунальної установи «Центр позашкільної освіти та виховання Ананьївської міської ради» нагороджені за активну участь у Конкурсі обласного етапу Всеукраїнського конкурсу «</w:t>
      </w:r>
      <w:r w:rsidR="00AA530D">
        <w:rPr>
          <w:rFonts w:ascii="Times New Roman" w:hAnsi="Times New Roman"/>
          <w:sz w:val="28"/>
          <w:szCs w:val="28"/>
          <w:lang w:val="uk-UA" w:bidi="he-IL"/>
        </w:rPr>
        <w:t>Птах року – 2024</w:t>
      </w:r>
      <w:r w:rsidR="00AA530D">
        <w:rPr>
          <w:rFonts w:ascii="Times New Roman" w:hAnsi="Times New Roman"/>
          <w:sz w:val="28"/>
          <w:szCs w:val="28"/>
          <w:lang w:val="uk-UA"/>
        </w:rPr>
        <w:t>».</w:t>
      </w:r>
    </w:p>
    <w:p w:rsidR="00EC6D60" w:rsidRPr="00EC6D60" w:rsidRDefault="00EC6D60" w:rsidP="00321A98">
      <w:pPr>
        <w:spacing w:after="0" w:line="240" w:lineRule="auto"/>
        <w:ind w:firstLine="709"/>
        <w:jc w:val="both"/>
        <w:rPr>
          <w:rFonts w:ascii="Times New Roman" w:eastAsia="Times New Roman" w:hAnsi="Times New Roman"/>
          <w:sz w:val="28"/>
          <w:szCs w:val="28"/>
          <w:lang w:val="uk-UA"/>
        </w:rPr>
      </w:pPr>
      <w:r w:rsidRPr="00EC6D60">
        <w:rPr>
          <w:rFonts w:ascii="Times New Roman" w:eastAsia="Times New Roman" w:hAnsi="Times New Roman"/>
          <w:sz w:val="28"/>
          <w:szCs w:val="28"/>
          <w:lang w:val="uk-UA"/>
        </w:rPr>
        <w:t>Ананьївськ</w:t>
      </w:r>
      <w:r>
        <w:rPr>
          <w:rFonts w:ascii="Times New Roman" w:eastAsia="Times New Roman" w:hAnsi="Times New Roman"/>
          <w:sz w:val="28"/>
          <w:szCs w:val="28"/>
          <w:lang w:val="uk-UA"/>
        </w:rPr>
        <w:t>у</w:t>
      </w:r>
      <w:r w:rsidRPr="00EC6D60">
        <w:rPr>
          <w:rFonts w:ascii="Times New Roman" w:eastAsia="Times New Roman" w:hAnsi="Times New Roman"/>
          <w:sz w:val="28"/>
          <w:szCs w:val="28"/>
          <w:lang w:val="uk-UA"/>
        </w:rPr>
        <w:t xml:space="preserve"> громад</w:t>
      </w:r>
      <w:r>
        <w:rPr>
          <w:rFonts w:ascii="Times New Roman" w:eastAsia="Times New Roman" w:hAnsi="Times New Roman"/>
          <w:sz w:val="28"/>
          <w:szCs w:val="28"/>
          <w:lang w:val="uk-UA"/>
        </w:rPr>
        <w:t>у</w:t>
      </w:r>
      <w:r w:rsidRPr="00EC6D60">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на конкурсній основі відібрано для </w:t>
      </w:r>
      <w:r w:rsidRPr="00EC6D60">
        <w:rPr>
          <w:rFonts w:ascii="Times New Roman" w:eastAsia="Times New Roman" w:hAnsi="Times New Roman"/>
          <w:sz w:val="28"/>
          <w:szCs w:val="28"/>
          <w:lang w:val="uk-UA"/>
        </w:rPr>
        <w:t>участ</w:t>
      </w:r>
      <w:r>
        <w:rPr>
          <w:rFonts w:ascii="Times New Roman" w:eastAsia="Times New Roman" w:hAnsi="Times New Roman"/>
          <w:sz w:val="28"/>
          <w:szCs w:val="28"/>
          <w:lang w:val="uk-UA"/>
        </w:rPr>
        <w:t>і</w:t>
      </w:r>
      <w:r w:rsidRPr="00EC6D60">
        <w:rPr>
          <w:rFonts w:ascii="Times New Roman" w:eastAsia="Times New Roman" w:hAnsi="Times New Roman"/>
          <w:sz w:val="28"/>
          <w:szCs w:val="28"/>
          <w:lang w:val="uk-UA"/>
        </w:rPr>
        <w:t xml:space="preserve"> у програмі «Мріємо та діємо», яка впроваджується за підтримки Агенства США з міжнародного розвитку (USAID) та виконується IREX з питань оновлення міської цільової програми щодо розвитку молодіжної політики в Ананьївській міській територіальній громаді. Делегація Ананьївської громади у листопаді 2024 року прийняла участь в першому тренінгу «Дані для лідерів» у межах проєкту «Творимо молодіжну політику в громадах разом з молоддю». </w:t>
      </w:r>
    </w:p>
    <w:p w:rsidR="00AA530D" w:rsidRPr="001A0FE3" w:rsidRDefault="00AA530D" w:rsidP="00AA530D">
      <w:pPr>
        <w:spacing w:after="0" w:line="240" w:lineRule="auto"/>
        <w:ind w:firstLine="709"/>
        <w:contextualSpacing/>
        <w:jc w:val="both"/>
        <w:rPr>
          <w:rFonts w:ascii="Times New Roman" w:hAnsi="Times New Roman"/>
          <w:bCs/>
          <w:sz w:val="12"/>
          <w:szCs w:val="12"/>
          <w:lang w:val="uk-UA"/>
        </w:rPr>
      </w:pPr>
    </w:p>
    <w:p w:rsidR="00AA530D" w:rsidRDefault="00AA530D" w:rsidP="00321A98">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Безбар’єрність та інклюзивне навчання в закладах освіти</w:t>
      </w:r>
    </w:p>
    <w:p w:rsidR="00321A98" w:rsidRPr="00321A98" w:rsidRDefault="00321A98" w:rsidP="00321A98">
      <w:pPr>
        <w:spacing w:after="0" w:line="240" w:lineRule="auto"/>
        <w:jc w:val="center"/>
        <w:rPr>
          <w:rFonts w:ascii="Times New Roman" w:hAnsi="Times New Roman"/>
          <w:b/>
          <w:bCs/>
          <w:sz w:val="12"/>
          <w:szCs w:val="12"/>
          <w:lang w:val="uk-UA"/>
        </w:rPr>
      </w:pPr>
    </w:p>
    <w:p w:rsidR="00AA530D" w:rsidRDefault="00AA530D" w:rsidP="00321A98">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Важливим пріоритетом у роботі освітньої галузі є забезпечення якісною освітою дітей з особливими освітніми потребами.</w:t>
      </w:r>
    </w:p>
    <w:p w:rsidR="00AA530D" w:rsidRDefault="00AA530D" w:rsidP="00321A98">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Реалізація права дітей з особливими освітніми потребами рівного доступу до якісної освіти вимагає забезпечення безбар'єрності до закладів освіти та організації безпечного інклюзивного освітнього середовища.</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Запровадження інклюзивного навчання реалізує право на рівний доступ до якісної освіти дітей із особливими освітніми потребами, дітей з інвалідністю, дітей інших соціально-вразливих груп.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З кожним роком розширюється мережа класів з інклюзивним навчанням у закладах освіти Ананьївської міської ради. Станом на 01.12.2024 у 4 закладах загальної середньої освіти Ананьївської  міської ради відкрито 28 інклюзивних класи, де здобувають освіту 29 дітей з особливими освітніми потребами, для забезпечення освітнього процесу в інклюзивних класах  працює 23 асистенти вчителя; у 3 закладах загальної середньої освіти для 8 учнів з особливими потребами організовано педагогічний патронаж. Також у двох закладах дошкільної освіти міста працює 3 групи, де організовано інклюзивне навчання для  6  вихованців з особливими освітніми потребами.</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 допомогою кваліфікованих педагогічних працівників надається належний супровід та підтримка учням у їх соціальній адаптації, розкритті своїх інтелектуального, фізичного та духовного потенціалів. Для учнів інклюзивної форми навчання було складено індивідуальну програму розвитку, розроблено і затверджено навчальний план, де було передбачено години корекційно-розвиткових занять з урахуванням індивідуальних особливостей навчально-пізнавальної діяльності дітей з особливими освітніми потребами. Всі навчальні предмети адаптовані або модифіковані. В закладах освіти створені ресурсні кімнати.</w:t>
      </w:r>
    </w:p>
    <w:p w:rsidR="00AA530D" w:rsidRPr="00321A98" w:rsidRDefault="00AA530D" w:rsidP="00AA530D">
      <w:pPr>
        <w:pStyle w:val="a6"/>
        <w:spacing w:after="0" w:line="240" w:lineRule="auto"/>
        <w:ind w:left="0" w:firstLine="709"/>
        <w:jc w:val="both"/>
        <w:rPr>
          <w:rFonts w:ascii="Times New Roman" w:eastAsia="Times New Roman" w:hAnsi="Times New Roman"/>
          <w:sz w:val="12"/>
          <w:szCs w:val="12"/>
        </w:rPr>
      </w:pPr>
    </w:p>
    <w:p w:rsidR="00AA530D" w:rsidRDefault="00AA530D" w:rsidP="00AA530D">
      <w:pPr>
        <w:shd w:val="clear" w:color="auto" w:fill="FFFFFF"/>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Забезпечення рівного доступу школярів до здобуття позашкільної освіти</w:t>
      </w:r>
    </w:p>
    <w:p w:rsidR="00AA530D" w:rsidRPr="00321A98" w:rsidRDefault="00AA530D" w:rsidP="00AA530D">
      <w:pPr>
        <w:shd w:val="clear" w:color="auto" w:fill="FFFFFF"/>
        <w:autoSpaceDE w:val="0"/>
        <w:autoSpaceDN w:val="0"/>
        <w:adjustRightInd w:val="0"/>
        <w:spacing w:after="0" w:line="240" w:lineRule="auto"/>
        <w:ind w:firstLine="785"/>
        <w:jc w:val="center"/>
        <w:rPr>
          <w:rFonts w:ascii="Times New Roman" w:hAnsi="Times New Roman"/>
          <w:b/>
          <w:bCs/>
          <w:sz w:val="12"/>
          <w:szCs w:val="12"/>
          <w:lang w:val="uk-UA"/>
        </w:rPr>
      </w:pP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Позашкільну освіту в громаді забезпечують КУ «Центр позашкільної освіти та виховання Ананьївської міської ради» та КУ «Ананьївська дитячо-юнацька спортивна школа Ананьївської міської ради».</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Позашкільна освіти – це система, що розвивається та враховує вподобання дітей. Вона здатна вирішити та реалізувати значну кількість необхідних питань: організація вільного часу вихованців, розвиток здібностей і інтересів дітей, підготовка їх до подальшої професійної діяльності, допомога кожному вихованцю повірити в свої здібності та розкрити власний потенціал, надання додаткових знань та практичних навичок необхідних для самореалізації в дорослому житті , а також соціалізація яка в особливо в цей час най необхідніша.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Забезпечення рівного доступу школярів до здобуття позашкільної освіти проходить шляхом безбар’єрного доступу до приміщення та шляхом організації гурткової роботи безпосередньо на базах закладів загальної середньої освіти  Ананьївської громади: КУ «Ананьївський ліцей № 1 Ананьївської міської ради», КУ «Ананьївський ліцей № 2 Ананьївської міської ради», КУ «Гандрабурівський ліцей Ананьївської міської ради», Ананьївський спеціалізований ліцей спортивного профілю Одеської обласної ради, Ананьївський аграрно – економічний фаховий  коледж ВСПУНУС.</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Результативність участі вихованців - це взяття участі в районних, обласних та всеукраїнських конкурсах, із них обласні – 51- I місць, 59 – II, 58 – III місць, 19 – грамот, 7 - дипломантів, 11 подяк керівникам гуртків, 2 -подяки закладу, всеукраїнські - 4 – I місця, 2 -   II місця, 7 – III місця, 9 грамот, 4  - дипломантів, 2 подяки керівникам гуртків.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Заклад</w:t>
      </w:r>
      <w:r w:rsidR="008E69EE">
        <w:rPr>
          <w:rFonts w:ascii="Times New Roman" w:eastAsia="Times New Roman" w:hAnsi="Times New Roman"/>
          <w:sz w:val="28"/>
          <w:szCs w:val="28"/>
        </w:rPr>
        <w:t xml:space="preserve"> позашкільної освіти проводить </w:t>
      </w:r>
      <w:r>
        <w:rPr>
          <w:rFonts w:ascii="Times New Roman" w:eastAsia="Times New Roman" w:hAnsi="Times New Roman"/>
          <w:sz w:val="28"/>
          <w:szCs w:val="28"/>
        </w:rPr>
        <w:t>спільні заходи із закладами</w:t>
      </w:r>
      <w:r w:rsidR="004E0EC3">
        <w:rPr>
          <w:rFonts w:ascii="Times New Roman" w:eastAsia="Times New Roman" w:hAnsi="Times New Roman"/>
          <w:sz w:val="28"/>
          <w:szCs w:val="28"/>
        </w:rPr>
        <w:t xml:space="preserve"> освіти громади та співпрацює </w:t>
      </w:r>
      <w:r>
        <w:rPr>
          <w:rFonts w:ascii="Times New Roman" w:eastAsia="Times New Roman" w:hAnsi="Times New Roman"/>
          <w:sz w:val="28"/>
          <w:szCs w:val="28"/>
        </w:rPr>
        <w:t xml:space="preserve">з ГО «Великі серця» і ГО «Десяте квітня», через яку відбулося відкриття фотостудії.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Станом на 30.1</w:t>
      </w:r>
      <w:r w:rsidR="004E0EC3">
        <w:rPr>
          <w:rFonts w:ascii="Times New Roman" w:eastAsia="Times New Roman" w:hAnsi="Times New Roman"/>
          <w:sz w:val="28"/>
          <w:szCs w:val="28"/>
        </w:rPr>
        <w:t xml:space="preserve">2.2024 року </w:t>
      </w:r>
      <w:r>
        <w:rPr>
          <w:rFonts w:ascii="Times New Roman" w:eastAsia="Times New Roman" w:hAnsi="Times New Roman"/>
          <w:sz w:val="28"/>
          <w:szCs w:val="28"/>
        </w:rPr>
        <w:t>кількість гуртків станови</w:t>
      </w:r>
      <w:r w:rsidR="00321A98">
        <w:rPr>
          <w:rFonts w:ascii="Times New Roman" w:eastAsia="Times New Roman" w:hAnsi="Times New Roman"/>
          <w:sz w:val="28"/>
          <w:szCs w:val="28"/>
        </w:rPr>
        <w:t>ть</w:t>
      </w:r>
      <w:r>
        <w:rPr>
          <w:rFonts w:ascii="Times New Roman" w:eastAsia="Times New Roman" w:hAnsi="Times New Roman"/>
          <w:sz w:val="28"/>
          <w:szCs w:val="28"/>
        </w:rPr>
        <w:t xml:space="preserve"> – 45, а вихованців - 695.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 закладі  працюють гуртки таких напрямків: науково-технічні, еколого-натуралістичні, художньо-естетичні, дослідницько-експерементальні, військово-патріотичні, соціально-реабілітаційні, туристсько-краєзнавчі,  гуманітарний та  фізкультурно–спортивний.</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виконання програми національно-патріотичного виховання, введено в усіх  закл</w:t>
      </w:r>
      <w:r w:rsidR="00983AA1">
        <w:rPr>
          <w:rFonts w:ascii="Times New Roman" w:eastAsia="Times New Roman" w:hAnsi="Times New Roman"/>
          <w:sz w:val="28"/>
          <w:szCs w:val="28"/>
        </w:rPr>
        <w:t>адах загальної середньої освіти</w:t>
      </w:r>
      <w:r>
        <w:rPr>
          <w:rFonts w:ascii="Times New Roman" w:eastAsia="Times New Roman" w:hAnsi="Times New Roman"/>
          <w:sz w:val="28"/>
          <w:szCs w:val="28"/>
        </w:rPr>
        <w:t xml:space="preserve"> гуртки військово-патріотичного напряму в рамках Всеукраїнської дитячо-юнацької військово- патріотичної гри «Сокіл» «Джура», в яких охоплено учнів старшої вікової групи. Гуртки введено з метою психологічної та фізичної підготовки підростаючого поколі</w:t>
      </w:r>
      <w:r w:rsidR="00321A98">
        <w:rPr>
          <w:rFonts w:ascii="Times New Roman" w:eastAsia="Times New Roman" w:hAnsi="Times New Roman"/>
          <w:sz w:val="28"/>
          <w:szCs w:val="28"/>
        </w:rPr>
        <w:t>ння та до викликів сьогодення (</w:t>
      </w:r>
      <w:r>
        <w:rPr>
          <w:rFonts w:ascii="Times New Roman" w:eastAsia="Times New Roman" w:hAnsi="Times New Roman"/>
          <w:sz w:val="28"/>
          <w:szCs w:val="28"/>
        </w:rPr>
        <w:t>військовий стан). Свідомого ставлення вихованців до необхідності бути патріотом та бути готовим захищати свою країну.</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Гурто</w:t>
      </w:r>
      <w:r w:rsidR="004E0EC3">
        <w:rPr>
          <w:rFonts w:ascii="Times New Roman" w:eastAsia="Times New Roman" w:hAnsi="Times New Roman"/>
          <w:sz w:val="28"/>
          <w:szCs w:val="28"/>
        </w:rPr>
        <w:t>к «Пізнаємо рідний край» працює</w:t>
      </w:r>
      <w:r>
        <w:rPr>
          <w:rFonts w:ascii="Times New Roman" w:eastAsia="Times New Roman" w:hAnsi="Times New Roman"/>
          <w:sz w:val="28"/>
          <w:szCs w:val="28"/>
        </w:rPr>
        <w:t xml:space="preserve"> на базі КУ «Гандрабурівський ліце</w:t>
      </w:r>
      <w:r w:rsidR="004E0EC3">
        <w:rPr>
          <w:rFonts w:ascii="Times New Roman" w:eastAsia="Times New Roman" w:hAnsi="Times New Roman"/>
          <w:sz w:val="28"/>
          <w:szCs w:val="28"/>
        </w:rPr>
        <w:t xml:space="preserve">й Ананьївської міської ради», </w:t>
      </w:r>
      <w:r>
        <w:rPr>
          <w:rFonts w:ascii="Times New Roman" w:eastAsia="Times New Roman" w:hAnsi="Times New Roman"/>
          <w:sz w:val="28"/>
          <w:szCs w:val="28"/>
        </w:rPr>
        <w:t xml:space="preserve">з метою сприяння роботі шкільного музею, збору та збереження музейної справи і передачі наступним поколінням своїх звичаїв обрядів та традицій, збереження національної ідентичності та історичної пам’яті. </w:t>
      </w:r>
    </w:p>
    <w:p w:rsidR="00AA530D" w:rsidRDefault="00AA530D" w:rsidP="00321A98">
      <w:pPr>
        <w:pStyle w:val="a6"/>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Працюють: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 гурток «3D-моделювання», де вихованці освоюють комп’ютерні програми, отримують початкові навички для орієнтування в IT-технологій та для професійної  орієнтації;</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гурток «Англійська мова», який дає відповідь на виклики сьогодення, підготовк</w:t>
      </w:r>
      <w:r w:rsidR="000C56FA">
        <w:rPr>
          <w:rFonts w:ascii="Times New Roman" w:eastAsia="Times New Roman" w:hAnsi="Times New Roman"/>
          <w:sz w:val="28"/>
          <w:szCs w:val="28"/>
        </w:rPr>
        <w:t>у</w:t>
      </w:r>
      <w:r w:rsidR="00BF4DE6">
        <w:rPr>
          <w:rFonts w:ascii="Times New Roman" w:eastAsia="Times New Roman" w:hAnsi="Times New Roman"/>
          <w:sz w:val="28"/>
          <w:szCs w:val="28"/>
        </w:rPr>
        <w:t xml:space="preserve"> та  вивчення до  школи</w:t>
      </w:r>
      <w:r>
        <w:rPr>
          <w:rFonts w:ascii="Times New Roman" w:eastAsia="Times New Roman" w:hAnsi="Times New Roman"/>
          <w:sz w:val="28"/>
          <w:szCs w:val="28"/>
        </w:rPr>
        <w:t>, вільний доступ в світове мовне середовище;</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гурток «Шахи та шашки», цей гурток є розвитком  логічного мислення, та пропаганда здорового способу життя,  дух суперництва під час змагань, відволікання від гаджетів.</w:t>
      </w:r>
    </w:p>
    <w:p w:rsidR="00985F06" w:rsidRDefault="00985F06"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Завдяки співпраці з громадськими організаціями та благодійними фондами значно покращилась матеріально-технічна база закладу. Так, у співпраці з ГО «Десяте квітня» та її партнерами на базі Центру було облаштовано дитячий простір, що дало можливість збільшити кількість гуртківців, залучити до позашкільної освіти дітей з числа внутрішньо переміщених осіб та поглибити зміст соціально-реабілітаційної роботи. Були придбані меблі, телевізор, іграшки, роздатковий та демонстраційний матеріали тощо. Проект розмовного клубу «Ріка» сприяв залученню до позашкільної освіти молодь 14-18 років з поглибленим виченням української мови, створенню дискусійного розмовного середовища. Завядки створеному простору в Центрі позашкільної освіти та виховання стало можливим проведення семінарів та тренінгів для педагогічних та соціальних працівник, психологів закладів освіти</w:t>
      </w:r>
      <w:r w:rsidR="00D87DAC">
        <w:rPr>
          <w:rFonts w:ascii="Times New Roman" w:eastAsia="Times New Roman" w:hAnsi="Times New Roman"/>
          <w:sz w:val="28"/>
          <w:szCs w:val="28"/>
        </w:rPr>
        <w:t xml:space="preserve"> та дітей.</w:t>
      </w:r>
    </w:p>
    <w:p w:rsidR="00D87DAC" w:rsidRDefault="00D87DAC"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Важливим і корисним була співпраця з БФ «Оновлена Україна», основною метою якого є захист дитинства. Відтепер серед головних партнерів цього фонду є </w:t>
      </w:r>
      <w:r w:rsidR="00BF4DE6">
        <w:rPr>
          <w:rFonts w:ascii="Times New Roman" w:eastAsia="Times New Roman" w:hAnsi="Times New Roman"/>
          <w:sz w:val="28"/>
          <w:szCs w:val="28"/>
        </w:rPr>
        <w:t>КУ «Центр позашкільної освіти та виховання Ананьївської міської ради»</w:t>
      </w:r>
      <w:r>
        <w:rPr>
          <w:rFonts w:ascii="Times New Roman" w:eastAsia="Times New Roman" w:hAnsi="Times New Roman"/>
          <w:sz w:val="28"/>
          <w:szCs w:val="28"/>
        </w:rPr>
        <w:t xml:space="preserve">. Розпочала роботу реабілітаційна програма «Сонячне дитинство 2:0». Психологи фонду у тісній співпраці з практичним психологом центру проводять діагностичну та корекційну роботу як з дітьми, так і з дорослими. </w:t>
      </w:r>
      <w:r>
        <w:rPr>
          <w:rFonts w:ascii="Times New Roman" w:eastAsia="Times New Roman" w:hAnsi="Times New Roman"/>
          <w:sz w:val="28"/>
          <w:szCs w:val="28"/>
        </w:rPr>
        <w:lastRenderedPageBreak/>
        <w:t xml:space="preserve">Також було отримано матеріально-технічні засоби для роботи («сухий басейн», ноутбук, диван, ігри, мякі крісла тощо). </w:t>
      </w:r>
    </w:p>
    <w:p w:rsidR="004E0EC3" w:rsidRPr="00321A98" w:rsidRDefault="004E0EC3" w:rsidP="00AA530D">
      <w:pPr>
        <w:pStyle w:val="a6"/>
        <w:spacing w:after="0" w:line="240" w:lineRule="auto"/>
        <w:ind w:left="0" w:firstLine="709"/>
        <w:jc w:val="both"/>
        <w:rPr>
          <w:rFonts w:ascii="Times New Roman" w:eastAsia="Times New Roman" w:hAnsi="Times New Roman"/>
          <w:sz w:val="12"/>
          <w:szCs w:val="12"/>
        </w:rPr>
      </w:pPr>
    </w:p>
    <w:p w:rsidR="00AA530D" w:rsidRDefault="00AA530D" w:rsidP="00AA530D">
      <w:pPr>
        <w:widowControl w:val="0"/>
        <w:autoSpaceDE w:val="0"/>
        <w:autoSpaceDN w:val="0"/>
        <w:spacing w:after="0" w:line="240" w:lineRule="auto"/>
        <w:jc w:val="center"/>
        <w:outlineLvl w:val="0"/>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Оздоровлення</w:t>
      </w:r>
      <w:r>
        <w:rPr>
          <w:rFonts w:ascii="Times New Roman" w:eastAsia="Times New Roman" w:hAnsi="Times New Roman"/>
          <w:b/>
          <w:bCs/>
          <w:spacing w:val="-9"/>
          <w:sz w:val="28"/>
          <w:szCs w:val="28"/>
          <w:lang w:val="uk-UA"/>
        </w:rPr>
        <w:t xml:space="preserve"> </w:t>
      </w:r>
      <w:r>
        <w:rPr>
          <w:rFonts w:ascii="Times New Roman" w:eastAsia="Times New Roman" w:hAnsi="Times New Roman"/>
          <w:b/>
          <w:bCs/>
          <w:sz w:val="28"/>
          <w:szCs w:val="28"/>
          <w:lang w:val="uk-UA"/>
        </w:rPr>
        <w:t>та</w:t>
      </w:r>
      <w:r>
        <w:rPr>
          <w:rFonts w:ascii="Times New Roman" w:eastAsia="Times New Roman" w:hAnsi="Times New Roman"/>
          <w:b/>
          <w:bCs/>
          <w:spacing w:val="-4"/>
          <w:sz w:val="28"/>
          <w:szCs w:val="28"/>
          <w:lang w:val="uk-UA"/>
        </w:rPr>
        <w:t xml:space="preserve"> </w:t>
      </w:r>
      <w:r>
        <w:rPr>
          <w:rFonts w:ascii="Times New Roman" w:eastAsia="Times New Roman" w:hAnsi="Times New Roman"/>
          <w:b/>
          <w:bCs/>
          <w:sz w:val="28"/>
          <w:szCs w:val="28"/>
          <w:lang w:val="uk-UA"/>
        </w:rPr>
        <w:t>відпочинок</w:t>
      </w:r>
      <w:r>
        <w:rPr>
          <w:rFonts w:ascii="Times New Roman" w:eastAsia="Times New Roman" w:hAnsi="Times New Roman"/>
          <w:b/>
          <w:bCs/>
          <w:spacing w:val="5"/>
          <w:sz w:val="28"/>
          <w:szCs w:val="28"/>
          <w:lang w:val="uk-UA"/>
        </w:rPr>
        <w:t xml:space="preserve"> </w:t>
      </w:r>
      <w:r>
        <w:rPr>
          <w:rFonts w:ascii="Times New Roman" w:eastAsia="Times New Roman" w:hAnsi="Times New Roman"/>
          <w:b/>
          <w:bCs/>
          <w:sz w:val="28"/>
          <w:szCs w:val="28"/>
          <w:lang w:val="uk-UA"/>
        </w:rPr>
        <w:t>дітей</w:t>
      </w:r>
    </w:p>
    <w:p w:rsidR="00AA530D" w:rsidRPr="00321A98" w:rsidRDefault="00AA530D" w:rsidP="00AA530D">
      <w:pPr>
        <w:pStyle w:val="a6"/>
        <w:spacing w:after="0" w:line="240" w:lineRule="auto"/>
        <w:ind w:left="0" w:firstLine="709"/>
        <w:jc w:val="both"/>
        <w:rPr>
          <w:rFonts w:ascii="Times New Roman" w:eastAsia="Times New Roman" w:hAnsi="Times New Roman"/>
          <w:sz w:val="12"/>
          <w:szCs w:val="12"/>
        </w:rPr>
      </w:pP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 закладах освіти в 2024 році під час оздоровчо</w:t>
      </w:r>
      <w:r w:rsidR="006B6681">
        <w:rPr>
          <w:rFonts w:ascii="Times New Roman" w:eastAsia="Times New Roman" w:hAnsi="Times New Roman"/>
          <w:sz w:val="28"/>
          <w:szCs w:val="28"/>
        </w:rPr>
        <w:t xml:space="preserve">ї кампанії  функціонували – 15 </w:t>
      </w:r>
      <w:r>
        <w:rPr>
          <w:rFonts w:ascii="Times New Roman" w:eastAsia="Times New Roman" w:hAnsi="Times New Roman"/>
          <w:sz w:val="28"/>
          <w:szCs w:val="28"/>
        </w:rPr>
        <w:t xml:space="preserve">оздоровчих табори, загальна кількість дітей </w:t>
      </w:r>
      <w:r w:rsidR="00321A98">
        <w:rPr>
          <w:rFonts w:ascii="Times New Roman" w:eastAsia="Times New Roman" w:hAnsi="Times New Roman"/>
          <w:sz w:val="28"/>
          <w:szCs w:val="28"/>
        </w:rPr>
        <w:t xml:space="preserve">- </w:t>
      </w:r>
      <w:r>
        <w:rPr>
          <w:rFonts w:ascii="Times New Roman" w:eastAsia="Times New Roman" w:hAnsi="Times New Roman"/>
          <w:sz w:val="28"/>
          <w:szCs w:val="28"/>
        </w:rPr>
        <w:t xml:space="preserve">573. До відпочинку в літньому таборі були залучені діти з числа внутрішньо переміщених осіб, діти з особливими освітніми  потребами, діти, батьки яких перебувають в зоні бойових дій та інших пільгових категорій всього 288 учнів.  Був організований підвіз дітей шкільним автобусом.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Були проведені такі тематичні заходи: День України, День відкриття табору, Планета «Літо», День безпеки, Вишиванкове дитинство, День захисту дітей, День рідного краю (екскурсія до Краєзнавчого музею), День розваг, дощу та сміху, День чистого довкілля (екскурсія до джерела), Магія казок, День казки, Олімпійські ігри, День здоров’я, Подвигу вічно жити, День пам’яті, Формула успіху, День закриття табору. Під час роботи таборів було організоване 14 екскурсій та 10 походів з учнями.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Працювали англомовні загони у пришкільних таборах,  які  відвідували  97 учнів.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Всі діти отримували якісне, здорове харчування</w:t>
      </w:r>
      <w:r w:rsidR="006C65AE">
        <w:rPr>
          <w:rFonts w:ascii="Times New Roman" w:eastAsia="Times New Roman" w:hAnsi="Times New Roman"/>
          <w:sz w:val="28"/>
          <w:szCs w:val="28"/>
        </w:rPr>
        <w:t>.</w:t>
      </w:r>
      <w:r>
        <w:rPr>
          <w:rFonts w:ascii="Times New Roman" w:eastAsia="Times New Roman" w:hAnsi="Times New Roman"/>
          <w:sz w:val="28"/>
          <w:szCs w:val="28"/>
        </w:rPr>
        <w:t xml:space="preserve"> </w:t>
      </w:r>
      <w:r w:rsidR="006C65AE">
        <w:rPr>
          <w:rFonts w:ascii="Times New Roman" w:eastAsia="Times New Roman" w:hAnsi="Times New Roman"/>
          <w:sz w:val="28"/>
          <w:szCs w:val="28"/>
        </w:rPr>
        <w:t>В</w:t>
      </w:r>
      <w:r>
        <w:rPr>
          <w:rFonts w:ascii="Times New Roman" w:eastAsia="Times New Roman" w:hAnsi="Times New Roman"/>
          <w:sz w:val="28"/>
          <w:szCs w:val="28"/>
        </w:rPr>
        <w:t xml:space="preserve">итрачено </w:t>
      </w:r>
      <w:r w:rsidR="006C65AE">
        <w:rPr>
          <w:rFonts w:ascii="Times New Roman" w:eastAsia="Times New Roman" w:hAnsi="Times New Roman"/>
          <w:sz w:val="28"/>
          <w:szCs w:val="28"/>
        </w:rPr>
        <w:t xml:space="preserve">- </w:t>
      </w:r>
      <w:r>
        <w:rPr>
          <w:rFonts w:ascii="Times New Roman" w:eastAsia="Times New Roman" w:hAnsi="Times New Roman"/>
          <w:sz w:val="28"/>
          <w:szCs w:val="28"/>
        </w:rPr>
        <w:t>331,2 тис. грн. з місцевого бюджету.</w:t>
      </w:r>
    </w:p>
    <w:p w:rsidR="00AA530D" w:rsidRDefault="006B6681"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 закладах освіти Ананьївської </w:t>
      </w:r>
      <w:r w:rsidR="00AA530D">
        <w:rPr>
          <w:rFonts w:ascii="Times New Roman" w:eastAsia="Times New Roman" w:hAnsi="Times New Roman"/>
          <w:sz w:val="28"/>
          <w:szCs w:val="28"/>
        </w:rPr>
        <w:t>міської ради постійно провод</w:t>
      </w:r>
      <w:r w:rsidR="006C65AE">
        <w:rPr>
          <w:rFonts w:ascii="Times New Roman" w:eastAsia="Times New Roman" w:hAnsi="Times New Roman"/>
          <w:sz w:val="28"/>
          <w:szCs w:val="28"/>
        </w:rPr>
        <w:t xml:space="preserve">илися </w:t>
      </w:r>
      <w:r w:rsidR="00AA530D">
        <w:rPr>
          <w:rFonts w:ascii="Times New Roman" w:eastAsia="Times New Roman" w:hAnsi="Times New Roman"/>
          <w:sz w:val="28"/>
          <w:szCs w:val="28"/>
        </w:rPr>
        <w:t>навчання учасників освітнього процесу з цивільного захисту та пожежної безпеки.</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Створено та функціонує 10 «Класів безпеки» в закладах загальної середньої освіти та 4 «Класи безпеки» в закладах дошкільної освіти. Проводяться Тижні знань з безпеки життєдіяльності, День цивільного захисту,  батьківські збори  з тем запобігання травмування і загибелі дітей на пожежах, тощо.</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рамках Тижнів  безпеки проведено:</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батьківські збори, на яких розглядалися питання дотримання правил пожежної безпеки та запобігання травмування і загибелі дітей під час пожеж;</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для учнів тематичні інструктажі з техніки безпеки, години спілкування, вікторини-змагання, Квест –ігри,  практичні  заняття, тренінги.</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Систематично організову</w:t>
      </w:r>
      <w:r w:rsidR="006C65AE">
        <w:rPr>
          <w:rFonts w:ascii="Times New Roman" w:eastAsia="Times New Roman" w:hAnsi="Times New Roman"/>
          <w:sz w:val="28"/>
          <w:szCs w:val="28"/>
        </w:rPr>
        <w:t>валися</w:t>
      </w:r>
      <w:r>
        <w:rPr>
          <w:rFonts w:ascii="Times New Roman" w:eastAsia="Times New Roman" w:hAnsi="Times New Roman"/>
          <w:sz w:val="28"/>
          <w:szCs w:val="28"/>
        </w:rPr>
        <w:t xml:space="preserve"> зустрічі з працівниками  10 ДПРЧ, 3 СЦШР ДСНС  України в Одеській області,  СПД №1 ВП №1 Подільського РУП ГУНП в Одеській області.</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Створено дружини юних рятувальників-пожежних, які діють, згідно плану організаційної роботи та плану заходів.</w:t>
      </w:r>
    </w:p>
    <w:p w:rsidR="00AA530D" w:rsidRPr="006C65AE" w:rsidRDefault="00AA530D" w:rsidP="00AA530D">
      <w:pPr>
        <w:pStyle w:val="a6"/>
        <w:spacing w:after="0" w:line="240" w:lineRule="auto"/>
        <w:ind w:left="0" w:firstLine="709"/>
        <w:jc w:val="both"/>
        <w:rPr>
          <w:rFonts w:ascii="Times New Roman" w:eastAsia="Times New Roman" w:hAnsi="Times New Roman"/>
          <w:sz w:val="12"/>
          <w:szCs w:val="12"/>
        </w:rPr>
      </w:pPr>
    </w:p>
    <w:p w:rsidR="00AA530D" w:rsidRDefault="00AA530D" w:rsidP="00AA530D">
      <w:pPr>
        <w:widowControl w:val="0"/>
        <w:autoSpaceDE w:val="0"/>
        <w:autoSpaceDN w:val="0"/>
        <w:spacing w:after="0" w:line="240" w:lineRule="auto"/>
        <w:jc w:val="center"/>
        <w:outlineLvl w:val="0"/>
        <w:rPr>
          <w:rFonts w:ascii="Times New Roman" w:eastAsia="Times New Roman" w:hAnsi="Times New Roman"/>
          <w:b/>
          <w:bCs/>
          <w:sz w:val="28"/>
          <w:szCs w:val="28"/>
          <w:lang w:val="uk-UA"/>
        </w:rPr>
      </w:pPr>
      <w:r>
        <w:rPr>
          <w:rFonts w:ascii="Times New Roman" w:eastAsia="Times New Roman" w:hAnsi="Times New Roman"/>
          <w:b/>
          <w:bCs/>
          <w:sz w:val="28"/>
          <w:szCs w:val="28"/>
          <w:lang w:val="uk-UA"/>
        </w:rPr>
        <w:t xml:space="preserve">Фізична культура та спорт </w:t>
      </w:r>
    </w:p>
    <w:p w:rsidR="00AA530D" w:rsidRPr="006C65AE" w:rsidRDefault="00AA530D" w:rsidP="00AA530D">
      <w:pPr>
        <w:widowControl w:val="0"/>
        <w:autoSpaceDE w:val="0"/>
        <w:autoSpaceDN w:val="0"/>
        <w:spacing w:after="0" w:line="240" w:lineRule="auto"/>
        <w:jc w:val="center"/>
        <w:outlineLvl w:val="0"/>
        <w:rPr>
          <w:rFonts w:ascii="Times New Roman" w:eastAsia="Times New Roman" w:hAnsi="Times New Roman"/>
          <w:b/>
          <w:bCs/>
          <w:sz w:val="12"/>
          <w:szCs w:val="12"/>
          <w:lang w:val="uk-UA"/>
        </w:rPr>
      </w:pPr>
    </w:p>
    <w:p w:rsidR="000D6EEE" w:rsidRDefault="000D6EEE" w:rsidP="006C65AE">
      <w:pPr>
        <w:pStyle w:val="aa"/>
        <w:ind w:firstLine="709"/>
        <w:jc w:val="both"/>
        <w:rPr>
          <w:bCs/>
          <w:sz w:val="28"/>
          <w:szCs w:val="28"/>
        </w:rPr>
      </w:pPr>
      <w:r>
        <w:rPr>
          <w:bCs/>
          <w:sz w:val="28"/>
          <w:szCs w:val="28"/>
        </w:rPr>
        <w:t xml:space="preserve">Протягом 2024 року проводилась робота щодо забезпечення виконання Міської цільової Програми розвитку фізичної культури і спорту на 2024-2026 роки. Були  проведені змагання з волейболу, футболу  </w:t>
      </w:r>
      <w:r w:rsidR="006C65AE">
        <w:rPr>
          <w:bCs/>
          <w:sz w:val="28"/>
          <w:szCs w:val="28"/>
        </w:rPr>
        <w:t xml:space="preserve">- </w:t>
      </w:r>
      <w:r>
        <w:rPr>
          <w:bCs/>
          <w:sz w:val="28"/>
          <w:szCs w:val="28"/>
        </w:rPr>
        <w:t xml:space="preserve">до  Дня міста, спортивні змагання «Мама, тата, я – спортивна сім’я», міський етап гри в рамках Всеукраїнської дитячо-юнацької військово-патріотичної гри </w:t>
      </w:r>
      <w:r w:rsidRPr="00162B1E">
        <w:rPr>
          <w:bCs/>
          <w:sz w:val="28"/>
          <w:szCs w:val="28"/>
        </w:rPr>
        <w:t xml:space="preserve">«Сокіл» </w:t>
      </w:r>
      <w:r w:rsidR="006C65AE" w:rsidRPr="00162B1E">
        <w:rPr>
          <w:bCs/>
          <w:sz w:val="28"/>
          <w:szCs w:val="28"/>
        </w:rPr>
        <w:t>(</w:t>
      </w:r>
      <w:r w:rsidRPr="00162B1E">
        <w:rPr>
          <w:bCs/>
          <w:sz w:val="28"/>
          <w:szCs w:val="28"/>
        </w:rPr>
        <w:t>«Джура»</w:t>
      </w:r>
      <w:r w:rsidR="006C65AE" w:rsidRPr="00162B1E">
        <w:rPr>
          <w:bCs/>
          <w:sz w:val="28"/>
          <w:szCs w:val="28"/>
        </w:rPr>
        <w:t>)</w:t>
      </w:r>
      <w:r w:rsidRPr="00162B1E">
        <w:rPr>
          <w:bCs/>
          <w:sz w:val="28"/>
          <w:szCs w:val="28"/>
        </w:rPr>
        <w:t xml:space="preserve">, </w:t>
      </w:r>
      <w:r>
        <w:rPr>
          <w:bCs/>
          <w:sz w:val="28"/>
          <w:szCs w:val="28"/>
        </w:rPr>
        <w:t>міський етап фізкультурно-оздоровчих заходів та змагань «Пліч-о-</w:t>
      </w:r>
      <w:r>
        <w:rPr>
          <w:bCs/>
          <w:sz w:val="28"/>
          <w:szCs w:val="28"/>
        </w:rPr>
        <w:lastRenderedPageBreak/>
        <w:t xml:space="preserve">пліч всеукраїнські шкільні ліги» серед учнів та учениць закладів загальної середньої освіти. </w:t>
      </w:r>
    </w:p>
    <w:p w:rsidR="000D6EEE" w:rsidRDefault="000D6EEE" w:rsidP="006C65AE">
      <w:pPr>
        <w:pStyle w:val="aa"/>
        <w:ind w:firstLine="709"/>
        <w:jc w:val="both"/>
        <w:rPr>
          <w:bCs/>
          <w:sz w:val="28"/>
          <w:szCs w:val="28"/>
        </w:rPr>
      </w:pPr>
      <w:r>
        <w:rPr>
          <w:bCs/>
          <w:sz w:val="28"/>
          <w:szCs w:val="28"/>
        </w:rPr>
        <w:t>У ІІ (районному) етапі змагань «Пліч-о-пліч всеукраїнські шкільні ліги»  з волейболу учні КУ «Ананьївський ліцей №1 Ананьївської</w:t>
      </w:r>
      <w:r w:rsidR="006C65AE">
        <w:rPr>
          <w:bCs/>
          <w:sz w:val="28"/>
          <w:szCs w:val="28"/>
        </w:rPr>
        <w:t xml:space="preserve"> міської ради» посіли І місце, </w:t>
      </w:r>
      <w:r>
        <w:rPr>
          <w:bCs/>
          <w:sz w:val="28"/>
          <w:szCs w:val="28"/>
        </w:rPr>
        <w:t>в ІІІ (обласному) етапі змагань з волейболу вибороли ІІ місце.</w:t>
      </w:r>
    </w:p>
    <w:p w:rsidR="000D6EEE" w:rsidRDefault="000D6EEE" w:rsidP="000D6EEE">
      <w:pPr>
        <w:widowControl w:val="0"/>
        <w:tabs>
          <w:tab w:val="left" w:pos="9356"/>
        </w:tabs>
        <w:autoSpaceDE w:val="0"/>
        <w:autoSpaceDN w:val="0"/>
        <w:spacing w:after="0" w:line="240" w:lineRule="auto"/>
        <w:ind w:right="-1" w:firstLine="709"/>
        <w:jc w:val="both"/>
        <w:outlineLvl w:val="0"/>
        <w:rPr>
          <w:rFonts w:ascii="Times New Roman" w:eastAsia="Times New Roman" w:hAnsi="Times New Roman"/>
          <w:bCs/>
          <w:sz w:val="28"/>
          <w:szCs w:val="28"/>
          <w:lang w:val="uk-UA"/>
        </w:rPr>
      </w:pPr>
      <w:r>
        <w:rPr>
          <w:rFonts w:ascii="Times New Roman" w:eastAsia="Times New Roman" w:hAnsi="Times New Roman"/>
          <w:bCs/>
          <w:sz w:val="28"/>
          <w:szCs w:val="28"/>
          <w:lang w:val="uk-UA"/>
        </w:rPr>
        <w:t xml:space="preserve">Вихованці КУ «Ананьївська дитячо-юнацької спортивна школа Ананьївської міської ради» взяли участь у спортивних змаганнях та отримали такі результати: </w:t>
      </w:r>
    </w:p>
    <w:p w:rsidR="000D6EEE" w:rsidRPr="00162B1E" w:rsidRDefault="006D29D7" w:rsidP="006D29D7">
      <w:pPr>
        <w:pStyle w:val="ab"/>
        <w:numPr>
          <w:ilvl w:val="0"/>
          <w:numId w:val="19"/>
        </w:numPr>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м</w:t>
      </w:r>
      <w:r w:rsidR="000D6EEE" w:rsidRPr="00162B1E">
        <w:rPr>
          <w:rFonts w:ascii="Times New Roman" w:hAnsi="Times New Roman"/>
          <w:sz w:val="28"/>
          <w:szCs w:val="28"/>
        </w:rPr>
        <w:t xml:space="preserve">іжобласний турнір з волейболу серед дівчат 2009 р.н. та молодше </w:t>
      </w:r>
      <w:r>
        <w:rPr>
          <w:rFonts w:ascii="Times New Roman" w:hAnsi="Times New Roman"/>
          <w:sz w:val="28"/>
          <w:szCs w:val="28"/>
        </w:rPr>
        <w:t xml:space="preserve">                 </w:t>
      </w:r>
      <w:r w:rsidR="000D6EEE" w:rsidRPr="00162B1E">
        <w:rPr>
          <w:rFonts w:ascii="Times New Roman" w:hAnsi="Times New Roman"/>
          <w:sz w:val="28"/>
          <w:szCs w:val="28"/>
        </w:rPr>
        <w:t>(м. Первомайськ) ІІІ-місце;</w:t>
      </w:r>
    </w:p>
    <w:p w:rsidR="000D6EEE" w:rsidRPr="00162B1E" w:rsidRDefault="006D29D7" w:rsidP="006D29D7">
      <w:pPr>
        <w:pStyle w:val="ab"/>
        <w:numPr>
          <w:ilvl w:val="0"/>
          <w:numId w:val="19"/>
        </w:numPr>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м</w:t>
      </w:r>
      <w:r w:rsidR="000D6EEE" w:rsidRPr="00162B1E">
        <w:rPr>
          <w:rFonts w:ascii="Times New Roman" w:hAnsi="Times New Roman"/>
          <w:sz w:val="28"/>
          <w:szCs w:val="28"/>
        </w:rPr>
        <w:t xml:space="preserve">іжобласний турнір з волейболу серед дівчат 2011 р.н. та молодше </w:t>
      </w:r>
      <w:r>
        <w:rPr>
          <w:rFonts w:ascii="Times New Roman" w:hAnsi="Times New Roman"/>
          <w:sz w:val="28"/>
          <w:szCs w:val="28"/>
        </w:rPr>
        <w:t xml:space="preserve">               </w:t>
      </w:r>
      <w:r w:rsidR="000D6EEE" w:rsidRPr="00162B1E">
        <w:rPr>
          <w:rFonts w:ascii="Times New Roman" w:hAnsi="Times New Roman"/>
          <w:sz w:val="28"/>
          <w:szCs w:val="28"/>
        </w:rPr>
        <w:t>(м. Первомайськ) І</w:t>
      </w:r>
      <w:r w:rsidR="000D6EEE" w:rsidRPr="00162B1E">
        <w:rPr>
          <w:rFonts w:ascii="Times New Roman" w:hAnsi="Times New Roman"/>
          <w:sz w:val="28"/>
          <w:szCs w:val="28"/>
          <w:lang w:val="en-US"/>
        </w:rPr>
        <w:t>V</w:t>
      </w:r>
      <w:r w:rsidR="000D6EEE" w:rsidRPr="00162B1E">
        <w:rPr>
          <w:rFonts w:ascii="Times New Roman" w:hAnsi="Times New Roman"/>
          <w:sz w:val="28"/>
          <w:szCs w:val="28"/>
        </w:rPr>
        <w:t>-місце;</w:t>
      </w:r>
    </w:p>
    <w:p w:rsidR="000D6EEE" w:rsidRPr="006D29D7" w:rsidRDefault="006D29D7" w:rsidP="006D29D7">
      <w:pPr>
        <w:pStyle w:val="ab"/>
        <w:numPr>
          <w:ilvl w:val="0"/>
          <w:numId w:val="19"/>
        </w:numPr>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м</w:t>
      </w:r>
      <w:r w:rsidR="000D6EEE" w:rsidRPr="006D29D7">
        <w:rPr>
          <w:rFonts w:ascii="Times New Roman" w:hAnsi="Times New Roman"/>
          <w:sz w:val="28"/>
          <w:szCs w:val="28"/>
        </w:rPr>
        <w:t>іжрайонний турнір з волейболу «Золота осінь 2024» (м.Подільськ) ІІ-місце;</w:t>
      </w:r>
    </w:p>
    <w:p w:rsidR="000D6EEE" w:rsidRDefault="006D29D7" w:rsidP="006D29D7">
      <w:pPr>
        <w:tabs>
          <w:tab w:val="left" w:pos="28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з</w:t>
      </w:r>
      <w:r w:rsidR="000D6EEE">
        <w:rPr>
          <w:rFonts w:ascii="Times New Roman" w:hAnsi="Times New Roman"/>
          <w:sz w:val="28"/>
          <w:szCs w:val="28"/>
          <w:lang w:val="uk-UA"/>
        </w:rPr>
        <w:t>магання з волейболу «Північна ліга 2024» серед дівчат 2007 р.н. та молодші (с.Ставрове) ІІІ та І</w:t>
      </w:r>
      <w:r w:rsidR="000D6EEE">
        <w:rPr>
          <w:rFonts w:ascii="Times New Roman" w:hAnsi="Times New Roman"/>
          <w:sz w:val="28"/>
          <w:szCs w:val="28"/>
          <w:lang w:val="en-US"/>
        </w:rPr>
        <w:t>V</w:t>
      </w:r>
      <w:r w:rsidR="000D6EEE">
        <w:rPr>
          <w:rFonts w:ascii="Times New Roman" w:hAnsi="Times New Roman"/>
          <w:sz w:val="28"/>
          <w:szCs w:val="28"/>
          <w:lang w:val="uk-UA"/>
        </w:rPr>
        <w:t>-місце;</w:t>
      </w:r>
    </w:p>
    <w:p w:rsidR="000D6EEE" w:rsidRDefault="006D29D7" w:rsidP="006D29D7">
      <w:pPr>
        <w:tabs>
          <w:tab w:val="left" w:pos="28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з</w:t>
      </w:r>
      <w:r w:rsidR="000D6EEE">
        <w:rPr>
          <w:rFonts w:ascii="Times New Roman" w:hAnsi="Times New Roman"/>
          <w:sz w:val="28"/>
          <w:szCs w:val="28"/>
          <w:lang w:val="uk-UA"/>
        </w:rPr>
        <w:t>магання з волейболу «Північна ліга 2024» с</w:t>
      </w:r>
      <w:r w:rsidR="00891F2E">
        <w:rPr>
          <w:rFonts w:ascii="Times New Roman" w:hAnsi="Times New Roman"/>
          <w:sz w:val="28"/>
          <w:szCs w:val="28"/>
          <w:lang w:val="uk-UA"/>
        </w:rPr>
        <w:t>еред дівчат 2007 р.н. та молодші</w:t>
      </w:r>
      <w:r w:rsidR="000D6EEE">
        <w:rPr>
          <w:rFonts w:ascii="Times New Roman" w:hAnsi="Times New Roman"/>
          <w:sz w:val="28"/>
          <w:szCs w:val="28"/>
          <w:lang w:val="uk-UA"/>
        </w:rPr>
        <w:t xml:space="preserve"> (м.Подільськ, м.Балта) продовжують приймати участь;</w:t>
      </w:r>
    </w:p>
    <w:p w:rsidR="000D6EEE" w:rsidRDefault="006D29D7" w:rsidP="006D29D7">
      <w:pPr>
        <w:tabs>
          <w:tab w:val="left" w:pos="28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з</w:t>
      </w:r>
      <w:r w:rsidR="000D6EEE">
        <w:rPr>
          <w:rFonts w:ascii="Times New Roman" w:hAnsi="Times New Roman"/>
          <w:sz w:val="28"/>
          <w:szCs w:val="28"/>
          <w:lang w:val="uk-UA"/>
        </w:rPr>
        <w:t xml:space="preserve">магання з волейболу «Північна ліга 2024» серед юнаків 2007 р.н. та молодші (м.Подільськ) </w:t>
      </w:r>
      <w:r w:rsidR="000D6EEE">
        <w:rPr>
          <w:rFonts w:ascii="Times New Roman" w:hAnsi="Times New Roman"/>
          <w:sz w:val="28"/>
          <w:szCs w:val="28"/>
          <w:lang w:val="en-US"/>
        </w:rPr>
        <w:t>V</w:t>
      </w:r>
      <w:r w:rsidR="000D6EEE">
        <w:rPr>
          <w:rFonts w:ascii="Times New Roman" w:hAnsi="Times New Roman"/>
          <w:sz w:val="28"/>
          <w:szCs w:val="28"/>
          <w:lang w:val="uk-UA"/>
        </w:rPr>
        <w:t>І-місце;</w:t>
      </w:r>
    </w:p>
    <w:p w:rsidR="000D6EEE" w:rsidRDefault="006D29D7" w:rsidP="006D29D7">
      <w:pPr>
        <w:tabs>
          <w:tab w:val="left" w:pos="28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ф</w:t>
      </w:r>
      <w:r w:rsidR="000D6EEE">
        <w:rPr>
          <w:rFonts w:ascii="Times New Roman" w:hAnsi="Times New Roman"/>
          <w:sz w:val="28"/>
          <w:szCs w:val="28"/>
          <w:lang w:val="uk-UA"/>
        </w:rPr>
        <w:t>інальні змагання обласної Спартакіади з баскетболу 3х3 серед юнаків (с.Окни) ІІІ місце;</w:t>
      </w:r>
    </w:p>
    <w:p w:rsidR="000D6EEE" w:rsidRDefault="006D29D7" w:rsidP="006D29D7">
      <w:pPr>
        <w:tabs>
          <w:tab w:val="left" w:pos="28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00BA0A51">
        <w:rPr>
          <w:rFonts w:ascii="Times New Roman" w:hAnsi="Times New Roman"/>
          <w:sz w:val="28"/>
          <w:szCs w:val="28"/>
          <w:lang w:val="uk-UA"/>
        </w:rPr>
        <w:t xml:space="preserve"> з</w:t>
      </w:r>
      <w:r w:rsidR="000D6EEE">
        <w:rPr>
          <w:rFonts w:ascii="Times New Roman" w:hAnsi="Times New Roman"/>
          <w:sz w:val="28"/>
          <w:szCs w:val="28"/>
          <w:lang w:val="uk-UA"/>
        </w:rPr>
        <w:t>ональні змагання обласної Спартакіади з баскетболу 3х3 серед юнаків (м.Балта) ІІІ місце;</w:t>
      </w:r>
    </w:p>
    <w:p w:rsidR="000D6EEE" w:rsidRPr="006D29D7" w:rsidRDefault="006D29D7" w:rsidP="00BA0A51">
      <w:pPr>
        <w:tabs>
          <w:tab w:val="left" w:pos="284"/>
          <w:tab w:val="num" w:pos="36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в</w:t>
      </w:r>
      <w:r w:rsidR="000D6EEE" w:rsidRPr="006D29D7">
        <w:rPr>
          <w:rFonts w:ascii="Times New Roman" w:hAnsi="Times New Roman"/>
          <w:sz w:val="28"/>
          <w:szCs w:val="28"/>
          <w:lang w:val="uk-UA"/>
        </w:rPr>
        <w:t>ідкрита Першість Одеської області</w:t>
      </w:r>
      <w:r w:rsidR="000D6EEE" w:rsidRPr="006D29D7">
        <w:rPr>
          <w:rFonts w:ascii="Times New Roman" w:hAnsi="Times New Roman"/>
          <w:sz w:val="28"/>
          <w:szCs w:val="28"/>
        </w:rPr>
        <w:t> </w:t>
      </w:r>
      <w:r w:rsidR="000D6EEE" w:rsidRPr="006D29D7">
        <w:rPr>
          <w:rFonts w:ascii="Times New Roman" w:hAnsi="Times New Roman"/>
          <w:sz w:val="28"/>
          <w:szCs w:val="28"/>
          <w:lang w:val="uk-UA"/>
        </w:rPr>
        <w:t xml:space="preserve"> «Північна ліга» з футзалу серед юнаків 2013-2014 р.н. (м. Балта) ІІ місце;</w:t>
      </w:r>
    </w:p>
    <w:p w:rsidR="000D6EEE" w:rsidRPr="00B32A42" w:rsidRDefault="006D29D7" w:rsidP="002F0CEA">
      <w:pPr>
        <w:tabs>
          <w:tab w:val="left" w:pos="284"/>
          <w:tab w:val="num" w:pos="851"/>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в</w:t>
      </w:r>
      <w:r w:rsidR="000D6EEE" w:rsidRPr="006D29D7">
        <w:rPr>
          <w:rFonts w:ascii="Times New Roman" w:hAnsi="Times New Roman"/>
          <w:sz w:val="28"/>
          <w:szCs w:val="28"/>
          <w:lang w:val="uk-UA"/>
        </w:rPr>
        <w:t>ідкрита Першість Одеської області</w:t>
      </w:r>
      <w:r w:rsidR="000D6EEE" w:rsidRPr="006D29D7">
        <w:rPr>
          <w:rFonts w:ascii="Times New Roman" w:hAnsi="Times New Roman"/>
          <w:sz w:val="28"/>
          <w:szCs w:val="28"/>
        </w:rPr>
        <w:t> </w:t>
      </w:r>
      <w:r w:rsidR="000D6EEE" w:rsidRPr="006D29D7">
        <w:rPr>
          <w:rFonts w:ascii="Times New Roman" w:hAnsi="Times New Roman"/>
          <w:sz w:val="28"/>
          <w:szCs w:val="28"/>
          <w:lang w:val="uk-UA"/>
        </w:rPr>
        <w:t xml:space="preserve"> «Північна ліга» з футзалу серед </w:t>
      </w:r>
      <w:r w:rsidR="000D6EEE" w:rsidRPr="00B32A42">
        <w:rPr>
          <w:rFonts w:ascii="Times New Roman" w:hAnsi="Times New Roman"/>
          <w:sz w:val="28"/>
          <w:szCs w:val="28"/>
          <w:lang w:val="uk-UA"/>
        </w:rPr>
        <w:t xml:space="preserve">юнаків 2015-2016 р.н. (м. Балта) ІІ </w:t>
      </w:r>
      <w:r w:rsidR="002F0CEA" w:rsidRPr="00B32A42">
        <w:rPr>
          <w:rFonts w:ascii="Times New Roman" w:hAnsi="Times New Roman"/>
          <w:sz w:val="28"/>
          <w:szCs w:val="28"/>
          <w:lang w:val="uk-UA"/>
        </w:rPr>
        <w:t>м</w:t>
      </w:r>
      <w:r w:rsidR="000D6EEE" w:rsidRPr="00B32A42">
        <w:rPr>
          <w:rFonts w:ascii="Times New Roman" w:hAnsi="Times New Roman"/>
          <w:sz w:val="28"/>
          <w:szCs w:val="28"/>
          <w:lang w:val="uk-UA"/>
        </w:rPr>
        <w:t>ісце;</w:t>
      </w:r>
    </w:p>
    <w:p w:rsidR="000D6EEE" w:rsidRPr="00B32A42" w:rsidRDefault="006D29D7" w:rsidP="002F0CEA">
      <w:pPr>
        <w:tabs>
          <w:tab w:val="left" w:pos="284"/>
        </w:tabs>
        <w:spacing w:after="0" w:line="240" w:lineRule="auto"/>
        <w:ind w:firstLine="709"/>
        <w:jc w:val="both"/>
        <w:rPr>
          <w:rFonts w:ascii="Times New Roman" w:hAnsi="Times New Roman"/>
          <w:sz w:val="28"/>
          <w:szCs w:val="28"/>
          <w:lang w:val="uk-UA"/>
        </w:rPr>
      </w:pPr>
      <w:r w:rsidRPr="00B32A42">
        <w:rPr>
          <w:rFonts w:ascii="Times New Roman" w:hAnsi="Times New Roman"/>
          <w:sz w:val="28"/>
          <w:szCs w:val="28"/>
          <w:lang w:val="uk-UA"/>
        </w:rPr>
        <w:t>- о</w:t>
      </w:r>
      <w:r w:rsidR="000D6EEE" w:rsidRPr="00B32A42">
        <w:rPr>
          <w:rFonts w:ascii="Times New Roman" w:hAnsi="Times New Roman"/>
          <w:sz w:val="28"/>
          <w:szCs w:val="28"/>
          <w:lang w:val="uk-UA"/>
        </w:rPr>
        <w:t>бласні зональні змагання "Шкіряний м'яч" (смт Саврань) І місце;</w:t>
      </w:r>
    </w:p>
    <w:p w:rsidR="000D6EEE" w:rsidRPr="00B32A42" w:rsidRDefault="006D29D7" w:rsidP="002F0CEA">
      <w:pPr>
        <w:tabs>
          <w:tab w:val="left" w:pos="284"/>
          <w:tab w:val="num" w:pos="360"/>
          <w:tab w:val="left" w:pos="567"/>
          <w:tab w:val="left" w:pos="851"/>
          <w:tab w:val="left" w:pos="1134"/>
          <w:tab w:val="left" w:pos="1418"/>
        </w:tabs>
        <w:spacing w:after="0" w:line="240" w:lineRule="auto"/>
        <w:ind w:firstLine="709"/>
        <w:jc w:val="both"/>
        <w:rPr>
          <w:rFonts w:ascii="Times New Roman" w:hAnsi="Times New Roman"/>
          <w:sz w:val="28"/>
          <w:szCs w:val="28"/>
          <w:lang w:val="uk-UA"/>
        </w:rPr>
      </w:pPr>
      <w:r w:rsidRPr="00B32A42">
        <w:rPr>
          <w:rFonts w:ascii="Times New Roman" w:hAnsi="Times New Roman"/>
          <w:sz w:val="28"/>
          <w:szCs w:val="28"/>
          <w:lang w:val="uk-UA"/>
        </w:rPr>
        <w:t>- о</w:t>
      </w:r>
      <w:r w:rsidR="000D6EEE" w:rsidRPr="00B32A42">
        <w:rPr>
          <w:rFonts w:ascii="Times New Roman" w:hAnsi="Times New Roman"/>
          <w:sz w:val="28"/>
          <w:szCs w:val="28"/>
          <w:lang w:val="uk-UA"/>
        </w:rPr>
        <w:t>бласні фінальні змагання "Шкіряний м'яч"</w:t>
      </w:r>
      <w:r w:rsidR="000D6EEE" w:rsidRPr="00B32A42">
        <w:rPr>
          <w:rFonts w:ascii="Times New Roman" w:hAnsi="Times New Roman"/>
          <w:sz w:val="28"/>
          <w:szCs w:val="28"/>
        </w:rPr>
        <w:t> </w:t>
      </w:r>
      <w:r w:rsidR="000D6EEE" w:rsidRPr="00B32A42">
        <w:rPr>
          <w:rFonts w:ascii="Times New Roman" w:hAnsi="Times New Roman"/>
          <w:sz w:val="28"/>
          <w:szCs w:val="28"/>
          <w:lang w:val="uk-UA"/>
        </w:rPr>
        <w:t xml:space="preserve"> (с. Кам'янка Роздільнянського району) І місце;</w:t>
      </w:r>
    </w:p>
    <w:p w:rsidR="000D6EEE" w:rsidRPr="00B32A42" w:rsidRDefault="006D29D7" w:rsidP="006D29D7">
      <w:pPr>
        <w:tabs>
          <w:tab w:val="left" w:pos="284"/>
        </w:tabs>
        <w:spacing w:after="0" w:line="240" w:lineRule="auto"/>
        <w:ind w:firstLine="709"/>
        <w:jc w:val="both"/>
        <w:rPr>
          <w:rFonts w:ascii="Times New Roman" w:hAnsi="Times New Roman"/>
          <w:sz w:val="28"/>
          <w:szCs w:val="28"/>
          <w:lang w:val="uk-UA"/>
        </w:rPr>
      </w:pPr>
      <w:r w:rsidRPr="00B32A42">
        <w:rPr>
          <w:rFonts w:ascii="Times New Roman" w:hAnsi="Times New Roman"/>
          <w:sz w:val="28"/>
          <w:szCs w:val="28"/>
          <w:lang w:val="uk-UA"/>
        </w:rPr>
        <w:t>- п</w:t>
      </w:r>
      <w:r w:rsidR="000D6EEE" w:rsidRPr="00B32A42">
        <w:rPr>
          <w:rFonts w:ascii="Times New Roman" w:hAnsi="Times New Roman"/>
          <w:sz w:val="28"/>
          <w:szCs w:val="28"/>
          <w:lang w:val="uk-UA"/>
        </w:rPr>
        <w:t>ершість Одеської області</w:t>
      </w:r>
      <w:r w:rsidR="000D6EEE" w:rsidRPr="00B32A42">
        <w:rPr>
          <w:rFonts w:ascii="Times New Roman" w:hAnsi="Times New Roman"/>
          <w:sz w:val="28"/>
          <w:szCs w:val="28"/>
        </w:rPr>
        <w:t> </w:t>
      </w:r>
      <w:r w:rsidR="000D6EEE" w:rsidRPr="00B32A42">
        <w:rPr>
          <w:rFonts w:ascii="Times New Roman" w:hAnsi="Times New Roman"/>
          <w:sz w:val="28"/>
          <w:szCs w:val="28"/>
          <w:lang w:val="uk-UA"/>
        </w:rPr>
        <w:t xml:space="preserve"> з футболу 8х8 «Північна ліга» серед юнаків 2013-</w:t>
      </w:r>
      <w:r w:rsidR="008374B1" w:rsidRPr="00B32A42">
        <w:rPr>
          <w:rFonts w:ascii="Times New Roman" w:hAnsi="Times New Roman"/>
          <w:sz w:val="28"/>
          <w:szCs w:val="28"/>
          <w:lang w:val="uk-UA"/>
        </w:rPr>
        <w:t>2014 р.</w:t>
      </w:r>
      <w:r w:rsidR="000D6EEE" w:rsidRPr="00B32A42">
        <w:rPr>
          <w:rFonts w:ascii="Times New Roman" w:hAnsi="Times New Roman"/>
          <w:sz w:val="28"/>
          <w:szCs w:val="28"/>
          <w:lang w:val="uk-UA"/>
        </w:rPr>
        <w:t>н. (с.Ставрове) ІІ місце;</w:t>
      </w:r>
    </w:p>
    <w:p w:rsidR="000D6EEE" w:rsidRPr="00B32A42" w:rsidRDefault="006D29D7" w:rsidP="006D29D7">
      <w:pPr>
        <w:tabs>
          <w:tab w:val="left" w:pos="284"/>
          <w:tab w:val="num" w:pos="360"/>
        </w:tabs>
        <w:spacing w:after="0" w:line="240" w:lineRule="auto"/>
        <w:ind w:firstLine="709"/>
        <w:jc w:val="both"/>
        <w:rPr>
          <w:rFonts w:ascii="Times New Roman" w:hAnsi="Times New Roman"/>
          <w:sz w:val="28"/>
          <w:szCs w:val="28"/>
        </w:rPr>
      </w:pPr>
      <w:r w:rsidRPr="00B32A42">
        <w:rPr>
          <w:rFonts w:ascii="Times New Roman" w:hAnsi="Times New Roman"/>
          <w:sz w:val="28"/>
          <w:szCs w:val="28"/>
          <w:lang w:val="uk-UA"/>
        </w:rPr>
        <w:t>- м</w:t>
      </w:r>
      <w:r w:rsidR="000D6EEE" w:rsidRPr="00B32A42">
        <w:rPr>
          <w:rFonts w:ascii="Times New Roman" w:hAnsi="Times New Roman"/>
          <w:sz w:val="28"/>
          <w:szCs w:val="28"/>
        </w:rPr>
        <w:t>іжобласний  турнір з міні-футболу серед дівчат до «Всеукраїнського дня футболу 2024». Вікові категорії 2007</w:t>
      </w:r>
      <w:r w:rsidR="002562F7" w:rsidRPr="00B32A42">
        <w:rPr>
          <w:rFonts w:ascii="Times New Roman" w:hAnsi="Times New Roman"/>
          <w:sz w:val="28"/>
          <w:szCs w:val="28"/>
        </w:rPr>
        <w:t>-</w:t>
      </w:r>
      <w:r w:rsidR="008374B1" w:rsidRPr="00B32A42">
        <w:rPr>
          <w:rFonts w:ascii="Times New Roman" w:hAnsi="Times New Roman"/>
          <w:sz w:val="28"/>
          <w:szCs w:val="28"/>
          <w:lang w:val="uk-UA"/>
        </w:rPr>
        <w:t>20</w:t>
      </w:r>
      <w:r w:rsidR="002562F7" w:rsidRPr="00B32A42">
        <w:rPr>
          <w:rFonts w:ascii="Times New Roman" w:hAnsi="Times New Roman"/>
          <w:sz w:val="28"/>
          <w:szCs w:val="28"/>
        </w:rPr>
        <w:t>09 р.</w:t>
      </w:r>
      <w:r w:rsidRPr="00B32A42">
        <w:rPr>
          <w:rFonts w:ascii="Times New Roman" w:hAnsi="Times New Roman"/>
          <w:sz w:val="28"/>
          <w:szCs w:val="28"/>
        </w:rPr>
        <w:t>н., 2010–</w:t>
      </w:r>
      <w:r w:rsidR="008374B1" w:rsidRPr="00B32A42">
        <w:rPr>
          <w:rFonts w:ascii="Times New Roman" w:hAnsi="Times New Roman"/>
          <w:sz w:val="28"/>
          <w:szCs w:val="28"/>
          <w:lang w:val="uk-UA"/>
        </w:rPr>
        <w:t>20</w:t>
      </w:r>
      <w:r w:rsidRPr="00B32A42">
        <w:rPr>
          <w:rFonts w:ascii="Times New Roman" w:hAnsi="Times New Roman"/>
          <w:sz w:val="28"/>
          <w:szCs w:val="28"/>
        </w:rPr>
        <w:t>12р.н. та 2013</w:t>
      </w:r>
      <w:r w:rsidR="000D6EEE" w:rsidRPr="00B32A42">
        <w:rPr>
          <w:rFonts w:ascii="Times New Roman" w:hAnsi="Times New Roman"/>
          <w:sz w:val="28"/>
          <w:szCs w:val="28"/>
        </w:rPr>
        <w:t>-</w:t>
      </w:r>
      <w:r w:rsidR="008374B1" w:rsidRPr="00B32A42">
        <w:rPr>
          <w:rFonts w:ascii="Times New Roman" w:hAnsi="Times New Roman"/>
          <w:sz w:val="28"/>
          <w:szCs w:val="28"/>
          <w:lang w:val="uk-UA"/>
        </w:rPr>
        <w:t>20</w:t>
      </w:r>
      <w:r w:rsidR="000D6EEE" w:rsidRPr="00B32A42">
        <w:rPr>
          <w:rFonts w:ascii="Times New Roman" w:hAnsi="Times New Roman"/>
          <w:sz w:val="28"/>
          <w:szCs w:val="28"/>
        </w:rPr>
        <w:t>15р.</w:t>
      </w:r>
      <w:r w:rsidR="002562F7" w:rsidRPr="00B32A42">
        <w:rPr>
          <w:rFonts w:ascii="Times New Roman" w:hAnsi="Times New Roman"/>
          <w:sz w:val="28"/>
          <w:szCs w:val="28"/>
          <w:lang w:val="uk-UA"/>
        </w:rPr>
        <w:t>н.</w:t>
      </w:r>
      <w:r w:rsidR="000D6EEE" w:rsidRPr="00B32A42">
        <w:rPr>
          <w:rFonts w:ascii="Times New Roman" w:hAnsi="Times New Roman"/>
          <w:sz w:val="28"/>
          <w:szCs w:val="28"/>
        </w:rPr>
        <w:t xml:space="preserve"> (м</w:t>
      </w:r>
      <w:proofErr w:type="gramStart"/>
      <w:r w:rsidR="000D6EEE" w:rsidRPr="00B32A42">
        <w:rPr>
          <w:rFonts w:ascii="Times New Roman" w:hAnsi="Times New Roman"/>
          <w:sz w:val="28"/>
          <w:szCs w:val="28"/>
        </w:rPr>
        <w:t>.А</w:t>
      </w:r>
      <w:proofErr w:type="gramEnd"/>
      <w:r w:rsidR="000D6EEE" w:rsidRPr="00B32A42">
        <w:rPr>
          <w:rFonts w:ascii="Times New Roman" w:hAnsi="Times New Roman"/>
          <w:sz w:val="28"/>
          <w:szCs w:val="28"/>
        </w:rPr>
        <w:t>наньїв) І місця;</w:t>
      </w:r>
    </w:p>
    <w:p w:rsidR="000D6EEE" w:rsidRPr="00B32A42" w:rsidRDefault="006D29D7" w:rsidP="006D29D7">
      <w:pPr>
        <w:tabs>
          <w:tab w:val="left" w:pos="284"/>
          <w:tab w:val="num" w:pos="567"/>
        </w:tabs>
        <w:spacing w:after="0" w:line="240" w:lineRule="auto"/>
        <w:ind w:firstLine="709"/>
        <w:jc w:val="both"/>
        <w:rPr>
          <w:rFonts w:ascii="Times New Roman" w:hAnsi="Times New Roman"/>
          <w:sz w:val="28"/>
          <w:szCs w:val="28"/>
        </w:rPr>
      </w:pPr>
      <w:r w:rsidRPr="00B32A42">
        <w:rPr>
          <w:rFonts w:ascii="Times New Roman" w:hAnsi="Times New Roman"/>
          <w:sz w:val="28"/>
          <w:szCs w:val="28"/>
          <w:lang w:val="uk-UA"/>
        </w:rPr>
        <w:t>-</w:t>
      </w:r>
      <w:r w:rsidR="002562F7" w:rsidRPr="00B32A42">
        <w:rPr>
          <w:rFonts w:ascii="Times New Roman" w:hAnsi="Times New Roman"/>
          <w:sz w:val="28"/>
          <w:szCs w:val="28"/>
          <w:lang w:val="uk-UA"/>
        </w:rPr>
        <w:t xml:space="preserve"> п</w:t>
      </w:r>
      <w:r w:rsidR="000D6EEE" w:rsidRPr="00B32A42">
        <w:rPr>
          <w:rFonts w:ascii="Times New Roman" w:hAnsi="Times New Roman"/>
          <w:sz w:val="28"/>
          <w:szCs w:val="28"/>
        </w:rPr>
        <w:t>ершість Одеської області  з футзалу 5х5 «Північна</w:t>
      </w:r>
      <w:r w:rsidR="004222D4" w:rsidRPr="00B32A42">
        <w:rPr>
          <w:rFonts w:ascii="Times New Roman" w:hAnsi="Times New Roman"/>
          <w:sz w:val="28"/>
          <w:szCs w:val="28"/>
        </w:rPr>
        <w:t xml:space="preserve"> ліга» серед юнаків 2015-</w:t>
      </w:r>
      <w:r w:rsidR="004222D4" w:rsidRPr="00B32A42">
        <w:rPr>
          <w:rFonts w:ascii="Times New Roman" w:hAnsi="Times New Roman"/>
          <w:sz w:val="28"/>
          <w:szCs w:val="28"/>
          <w:lang w:val="uk-UA"/>
        </w:rPr>
        <w:t>20</w:t>
      </w:r>
      <w:r w:rsidR="004222D4" w:rsidRPr="00B32A42">
        <w:rPr>
          <w:rFonts w:ascii="Times New Roman" w:hAnsi="Times New Roman"/>
          <w:sz w:val="28"/>
          <w:szCs w:val="28"/>
        </w:rPr>
        <w:t>16 р.</w:t>
      </w:r>
      <w:r w:rsidR="000D6EEE" w:rsidRPr="00B32A42">
        <w:rPr>
          <w:rFonts w:ascii="Times New Roman" w:hAnsi="Times New Roman"/>
          <w:sz w:val="28"/>
          <w:szCs w:val="28"/>
        </w:rPr>
        <w:t>н. (м</w:t>
      </w:r>
      <w:proofErr w:type="gramStart"/>
      <w:r w:rsidR="000D6EEE" w:rsidRPr="00B32A42">
        <w:rPr>
          <w:rFonts w:ascii="Times New Roman" w:hAnsi="Times New Roman"/>
          <w:sz w:val="28"/>
          <w:szCs w:val="28"/>
        </w:rPr>
        <w:t>.П</w:t>
      </w:r>
      <w:proofErr w:type="gramEnd"/>
      <w:r w:rsidR="000D6EEE" w:rsidRPr="00B32A42">
        <w:rPr>
          <w:rFonts w:ascii="Times New Roman" w:hAnsi="Times New Roman"/>
          <w:sz w:val="28"/>
          <w:szCs w:val="28"/>
        </w:rPr>
        <w:t xml:space="preserve">одільськ) ІІ </w:t>
      </w:r>
      <w:r w:rsidR="004222D4" w:rsidRPr="00B32A42">
        <w:rPr>
          <w:rFonts w:ascii="Times New Roman" w:hAnsi="Times New Roman"/>
          <w:sz w:val="28"/>
          <w:szCs w:val="28"/>
          <w:lang w:val="uk-UA"/>
        </w:rPr>
        <w:t>м</w:t>
      </w:r>
      <w:r w:rsidR="000D6EEE" w:rsidRPr="00B32A42">
        <w:rPr>
          <w:rFonts w:ascii="Times New Roman" w:hAnsi="Times New Roman"/>
          <w:sz w:val="28"/>
          <w:szCs w:val="28"/>
        </w:rPr>
        <w:t>ісце; </w:t>
      </w:r>
    </w:p>
    <w:p w:rsidR="000D6EEE" w:rsidRPr="00B32A42" w:rsidRDefault="006D29D7" w:rsidP="006D29D7">
      <w:pPr>
        <w:tabs>
          <w:tab w:val="left" w:pos="284"/>
          <w:tab w:val="num" w:pos="567"/>
        </w:tabs>
        <w:spacing w:after="0" w:line="240" w:lineRule="auto"/>
        <w:ind w:firstLine="709"/>
        <w:jc w:val="both"/>
        <w:rPr>
          <w:rFonts w:ascii="Times New Roman" w:hAnsi="Times New Roman"/>
          <w:sz w:val="28"/>
          <w:szCs w:val="28"/>
        </w:rPr>
      </w:pPr>
      <w:r w:rsidRPr="00B32A42">
        <w:rPr>
          <w:rFonts w:ascii="Times New Roman" w:hAnsi="Times New Roman"/>
          <w:sz w:val="28"/>
          <w:szCs w:val="28"/>
          <w:lang w:val="uk-UA"/>
        </w:rPr>
        <w:t>-</w:t>
      </w:r>
      <w:r w:rsidR="002562F7" w:rsidRPr="00B32A42">
        <w:rPr>
          <w:rFonts w:ascii="Times New Roman" w:hAnsi="Times New Roman"/>
          <w:sz w:val="28"/>
          <w:szCs w:val="28"/>
          <w:lang w:val="uk-UA"/>
        </w:rPr>
        <w:t xml:space="preserve"> м</w:t>
      </w:r>
      <w:r w:rsidR="000D6EEE" w:rsidRPr="00B32A42">
        <w:rPr>
          <w:rFonts w:ascii="Times New Roman" w:hAnsi="Times New Roman"/>
          <w:sz w:val="28"/>
          <w:szCs w:val="28"/>
        </w:rPr>
        <w:t>іжобласний  турнір з футболу серед дівчат до «Всеукраїнського дня матері» (м.Івано-Франківськ)  І місце;</w:t>
      </w:r>
    </w:p>
    <w:p w:rsidR="000D6EEE" w:rsidRPr="00B32A42" w:rsidRDefault="006D29D7" w:rsidP="006D29D7">
      <w:pPr>
        <w:tabs>
          <w:tab w:val="left" w:pos="284"/>
          <w:tab w:val="num" w:pos="567"/>
        </w:tabs>
        <w:spacing w:after="0" w:line="240" w:lineRule="auto"/>
        <w:ind w:firstLine="709"/>
        <w:jc w:val="both"/>
        <w:rPr>
          <w:rFonts w:ascii="Times New Roman" w:hAnsi="Times New Roman"/>
          <w:sz w:val="28"/>
          <w:szCs w:val="28"/>
        </w:rPr>
      </w:pPr>
      <w:r w:rsidRPr="00B32A42">
        <w:rPr>
          <w:rFonts w:ascii="Times New Roman" w:hAnsi="Times New Roman"/>
          <w:sz w:val="28"/>
          <w:szCs w:val="28"/>
          <w:lang w:val="uk-UA"/>
        </w:rPr>
        <w:t>-</w:t>
      </w:r>
      <w:r w:rsidR="002562F7" w:rsidRPr="00B32A42">
        <w:rPr>
          <w:rFonts w:ascii="Times New Roman" w:hAnsi="Times New Roman"/>
          <w:sz w:val="28"/>
          <w:szCs w:val="28"/>
          <w:lang w:val="uk-UA"/>
        </w:rPr>
        <w:t xml:space="preserve"> о</w:t>
      </w:r>
      <w:r w:rsidR="000D6EEE" w:rsidRPr="00B32A42">
        <w:rPr>
          <w:rFonts w:ascii="Times New Roman" w:hAnsi="Times New Roman"/>
          <w:sz w:val="28"/>
          <w:szCs w:val="28"/>
        </w:rPr>
        <w:t>бласні суперфінальні змагання "Шкіряний м'яч" серед дівчат м.Одеса) І місце;</w:t>
      </w:r>
    </w:p>
    <w:p w:rsidR="000D6EEE" w:rsidRPr="004222D4" w:rsidRDefault="006D29D7" w:rsidP="006D29D7">
      <w:pPr>
        <w:tabs>
          <w:tab w:val="left" w:pos="284"/>
          <w:tab w:val="num" w:pos="567"/>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002562F7">
        <w:rPr>
          <w:rFonts w:ascii="Times New Roman" w:hAnsi="Times New Roman"/>
          <w:sz w:val="28"/>
          <w:szCs w:val="28"/>
          <w:lang w:val="uk-UA"/>
        </w:rPr>
        <w:t xml:space="preserve"> м</w:t>
      </w:r>
      <w:r w:rsidR="000D6EEE" w:rsidRPr="006D29D7">
        <w:rPr>
          <w:rFonts w:ascii="Times New Roman" w:hAnsi="Times New Roman"/>
          <w:sz w:val="28"/>
          <w:szCs w:val="28"/>
        </w:rPr>
        <w:t>іжобласний  турнір з міні-футболу серед дівчат до свята  «День захисту дітей  2024».  У двох вікових кат</w:t>
      </w:r>
      <w:r w:rsidR="008374B1">
        <w:rPr>
          <w:rFonts w:ascii="Times New Roman" w:hAnsi="Times New Roman"/>
          <w:sz w:val="28"/>
          <w:szCs w:val="28"/>
        </w:rPr>
        <w:t>егоріях 2007-2010 р.</w:t>
      </w:r>
      <w:r w:rsidR="002562F7">
        <w:rPr>
          <w:rFonts w:ascii="Times New Roman" w:hAnsi="Times New Roman"/>
          <w:sz w:val="28"/>
          <w:szCs w:val="28"/>
        </w:rPr>
        <w:t>н. та 2011–</w:t>
      </w:r>
      <w:r w:rsidR="000D6EEE" w:rsidRPr="006D29D7">
        <w:rPr>
          <w:rFonts w:ascii="Times New Roman" w:hAnsi="Times New Roman"/>
          <w:sz w:val="28"/>
          <w:szCs w:val="28"/>
        </w:rPr>
        <w:t>2014р.н.</w:t>
      </w:r>
      <w:r w:rsidR="002562F7">
        <w:rPr>
          <w:rFonts w:ascii="Times New Roman" w:hAnsi="Times New Roman"/>
          <w:sz w:val="28"/>
          <w:szCs w:val="28"/>
          <w:lang w:val="uk-UA"/>
        </w:rPr>
        <w:t xml:space="preserve"> </w:t>
      </w:r>
      <w:r w:rsidR="004222D4">
        <w:rPr>
          <w:rFonts w:ascii="Times New Roman" w:hAnsi="Times New Roman"/>
          <w:sz w:val="28"/>
          <w:szCs w:val="28"/>
          <w:lang w:val="uk-UA"/>
        </w:rPr>
        <w:t xml:space="preserve">                   </w:t>
      </w:r>
      <w:r w:rsidR="004222D4">
        <w:rPr>
          <w:rFonts w:ascii="Times New Roman" w:hAnsi="Times New Roman"/>
          <w:sz w:val="28"/>
          <w:szCs w:val="28"/>
        </w:rPr>
        <w:t>(м. Ананьїв) І місця;</w:t>
      </w:r>
    </w:p>
    <w:p w:rsidR="000D6EEE" w:rsidRPr="008374B1" w:rsidRDefault="006D29D7" w:rsidP="006D29D7">
      <w:pPr>
        <w:tabs>
          <w:tab w:val="left" w:pos="284"/>
          <w:tab w:val="num" w:pos="567"/>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002562F7">
        <w:rPr>
          <w:rFonts w:ascii="Times New Roman" w:hAnsi="Times New Roman"/>
          <w:sz w:val="28"/>
          <w:szCs w:val="28"/>
        </w:rPr>
        <w:t> </w:t>
      </w:r>
      <w:r w:rsidR="002562F7">
        <w:rPr>
          <w:rFonts w:ascii="Times New Roman" w:hAnsi="Times New Roman"/>
          <w:sz w:val="28"/>
          <w:szCs w:val="28"/>
          <w:lang w:val="uk-UA"/>
        </w:rPr>
        <w:t>в</w:t>
      </w:r>
      <w:r w:rsidR="000D6EEE" w:rsidRPr="008374B1">
        <w:rPr>
          <w:rFonts w:ascii="Times New Roman" w:hAnsi="Times New Roman"/>
          <w:sz w:val="28"/>
          <w:szCs w:val="28"/>
          <w:lang w:val="uk-UA"/>
        </w:rPr>
        <w:t xml:space="preserve">сеукраїнський турнір з футболу серед юнаків «Бершадь-кап» </w:t>
      </w:r>
      <w:r w:rsidR="008374B1">
        <w:rPr>
          <w:rFonts w:ascii="Times New Roman" w:hAnsi="Times New Roman"/>
          <w:sz w:val="28"/>
          <w:szCs w:val="28"/>
          <w:lang w:val="uk-UA"/>
        </w:rPr>
        <w:t xml:space="preserve">                  </w:t>
      </w:r>
      <w:r w:rsidR="000D6EEE" w:rsidRPr="008374B1">
        <w:rPr>
          <w:rFonts w:ascii="Times New Roman" w:hAnsi="Times New Roman"/>
          <w:sz w:val="28"/>
          <w:szCs w:val="28"/>
          <w:lang w:val="uk-UA"/>
        </w:rPr>
        <w:t xml:space="preserve">(м. Бершадь Вінницької області) </w:t>
      </w:r>
      <w:r w:rsidR="000D6EEE" w:rsidRPr="006D29D7">
        <w:rPr>
          <w:rFonts w:ascii="Times New Roman" w:hAnsi="Times New Roman"/>
          <w:sz w:val="28"/>
          <w:szCs w:val="28"/>
        </w:rPr>
        <w:t>V</w:t>
      </w:r>
      <w:r w:rsidR="000D6EEE" w:rsidRPr="008374B1">
        <w:rPr>
          <w:rFonts w:ascii="Times New Roman" w:hAnsi="Times New Roman"/>
          <w:sz w:val="28"/>
          <w:szCs w:val="28"/>
          <w:lang w:val="uk-UA"/>
        </w:rPr>
        <w:t xml:space="preserve"> місце;</w:t>
      </w:r>
    </w:p>
    <w:p w:rsidR="000D6EEE" w:rsidRPr="00564479" w:rsidRDefault="006D29D7" w:rsidP="006D29D7">
      <w:pPr>
        <w:tabs>
          <w:tab w:val="left" w:pos="284"/>
          <w:tab w:val="num" w:pos="567"/>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w:t>
      </w:r>
      <w:r w:rsidR="002562F7">
        <w:rPr>
          <w:rFonts w:ascii="Times New Roman" w:hAnsi="Times New Roman"/>
          <w:sz w:val="28"/>
          <w:szCs w:val="28"/>
        </w:rPr>
        <w:t> </w:t>
      </w:r>
      <w:r w:rsidR="002562F7">
        <w:rPr>
          <w:rFonts w:ascii="Times New Roman" w:hAnsi="Times New Roman"/>
          <w:sz w:val="28"/>
          <w:szCs w:val="28"/>
          <w:lang w:val="uk-UA"/>
        </w:rPr>
        <w:t>в</w:t>
      </w:r>
      <w:r w:rsidR="000D6EEE" w:rsidRPr="00564479">
        <w:rPr>
          <w:rFonts w:ascii="Times New Roman" w:hAnsi="Times New Roman"/>
          <w:sz w:val="28"/>
          <w:szCs w:val="28"/>
          <w:lang w:val="uk-UA"/>
        </w:rPr>
        <w:t xml:space="preserve">сеукраїнський турнір з міні-футболу серед дівчат «Сістерс кап» </w:t>
      </w:r>
      <w:r w:rsidR="000D6EEE" w:rsidRPr="006D29D7">
        <w:rPr>
          <w:rFonts w:ascii="Times New Roman" w:hAnsi="Times New Roman"/>
          <w:sz w:val="28"/>
          <w:szCs w:val="28"/>
        </w:rPr>
        <w:t>W</w:t>
      </w:r>
      <w:r w:rsidR="000D6EEE" w:rsidRPr="00564479">
        <w:rPr>
          <w:rFonts w:ascii="Times New Roman" w:hAnsi="Times New Roman"/>
          <w:sz w:val="28"/>
          <w:szCs w:val="28"/>
          <w:lang w:val="uk-UA"/>
        </w:rPr>
        <w:t xml:space="preserve">-12 (м.Одеса) </w:t>
      </w:r>
      <w:r w:rsidR="000D6EEE" w:rsidRPr="006D29D7">
        <w:rPr>
          <w:rFonts w:ascii="Times New Roman" w:hAnsi="Times New Roman"/>
          <w:sz w:val="28"/>
          <w:szCs w:val="28"/>
        </w:rPr>
        <w:t>V</w:t>
      </w:r>
      <w:r w:rsidR="000D6EEE" w:rsidRPr="00564479">
        <w:rPr>
          <w:rFonts w:ascii="Times New Roman" w:hAnsi="Times New Roman"/>
          <w:sz w:val="28"/>
          <w:szCs w:val="28"/>
          <w:lang w:val="uk-UA"/>
        </w:rPr>
        <w:t xml:space="preserve"> місце;</w:t>
      </w:r>
    </w:p>
    <w:p w:rsidR="000D6EEE" w:rsidRPr="006D29D7" w:rsidRDefault="006D29D7" w:rsidP="006D29D7">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lang w:val="uk-UA"/>
        </w:rPr>
        <w:t>-</w:t>
      </w:r>
      <w:r w:rsidR="002562F7">
        <w:rPr>
          <w:rFonts w:ascii="Times New Roman" w:hAnsi="Times New Roman"/>
          <w:sz w:val="28"/>
          <w:szCs w:val="28"/>
          <w:lang w:val="uk-UA"/>
        </w:rPr>
        <w:t xml:space="preserve"> м</w:t>
      </w:r>
      <w:r w:rsidR="000D6EEE" w:rsidRPr="006D29D7">
        <w:rPr>
          <w:rFonts w:ascii="Times New Roman" w:hAnsi="Times New Roman"/>
          <w:sz w:val="28"/>
          <w:szCs w:val="28"/>
        </w:rPr>
        <w:t>іжобласний турнір з міні-футболу на Кубок міського голови (м.Ананьїв) І місце;</w:t>
      </w:r>
    </w:p>
    <w:p w:rsidR="000D6EEE" w:rsidRPr="006D29D7" w:rsidRDefault="006D29D7" w:rsidP="006D29D7">
      <w:pPr>
        <w:tabs>
          <w:tab w:val="left" w:pos="284"/>
          <w:tab w:val="num" w:pos="567"/>
        </w:tabs>
        <w:spacing w:after="0" w:line="240" w:lineRule="auto"/>
        <w:ind w:firstLine="709"/>
        <w:jc w:val="both"/>
        <w:rPr>
          <w:rFonts w:ascii="Times New Roman" w:hAnsi="Times New Roman"/>
          <w:sz w:val="28"/>
          <w:szCs w:val="28"/>
        </w:rPr>
      </w:pPr>
      <w:r>
        <w:rPr>
          <w:rFonts w:ascii="Times New Roman" w:hAnsi="Times New Roman"/>
          <w:sz w:val="28"/>
          <w:szCs w:val="28"/>
          <w:lang w:val="uk-UA"/>
        </w:rPr>
        <w:t>-</w:t>
      </w:r>
      <w:r w:rsidR="002562F7">
        <w:rPr>
          <w:rFonts w:ascii="Times New Roman" w:hAnsi="Times New Roman"/>
          <w:sz w:val="28"/>
          <w:szCs w:val="28"/>
          <w:lang w:val="uk-UA"/>
        </w:rPr>
        <w:t xml:space="preserve"> м</w:t>
      </w:r>
      <w:r w:rsidR="000D6EEE" w:rsidRPr="006D29D7">
        <w:rPr>
          <w:rFonts w:ascii="Times New Roman" w:hAnsi="Times New Roman"/>
          <w:sz w:val="28"/>
          <w:szCs w:val="28"/>
        </w:rPr>
        <w:t xml:space="preserve">іжобласний турнір з міні-футболу, присвячений Дню захисників і захисниць України (с. </w:t>
      </w:r>
      <w:proofErr w:type="gramStart"/>
      <w:r w:rsidR="000D6EEE" w:rsidRPr="006D29D7">
        <w:rPr>
          <w:rFonts w:ascii="Times New Roman" w:hAnsi="Times New Roman"/>
          <w:sz w:val="28"/>
          <w:szCs w:val="28"/>
        </w:rPr>
        <w:t>Криве Озеро) І та ІІІ місце;</w:t>
      </w:r>
      <w:proofErr w:type="gramEnd"/>
    </w:p>
    <w:p w:rsidR="000D6EEE" w:rsidRPr="006D29D7" w:rsidRDefault="006D29D7" w:rsidP="006D29D7">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lang w:val="uk-UA"/>
        </w:rPr>
        <w:t>-</w:t>
      </w:r>
      <w:r w:rsidR="002562F7">
        <w:rPr>
          <w:rFonts w:ascii="Times New Roman" w:hAnsi="Times New Roman"/>
          <w:sz w:val="28"/>
          <w:szCs w:val="28"/>
          <w:lang w:val="uk-UA"/>
        </w:rPr>
        <w:t xml:space="preserve"> м</w:t>
      </w:r>
      <w:r w:rsidR="000D6EEE" w:rsidRPr="006D29D7">
        <w:rPr>
          <w:rFonts w:ascii="Times New Roman" w:hAnsi="Times New Roman"/>
          <w:sz w:val="28"/>
          <w:szCs w:val="28"/>
        </w:rPr>
        <w:t>іжобласний турнір з міні-футболу «Подільська осінь 2024» (м.Подільськ) І місце;</w:t>
      </w:r>
    </w:p>
    <w:p w:rsidR="000D6EEE" w:rsidRPr="006D29D7" w:rsidRDefault="006D29D7" w:rsidP="006D29D7">
      <w:pPr>
        <w:tabs>
          <w:tab w:val="left" w:pos="284"/>
          <w:tab w:val="num" w:pos="567"/>
        </w:tabs>
        <w:spacing w:after="0" w:line="240" w:lineRule="auto"/>
        <w:ind w:firstLine="709"/>
        <w:jc w:val="both"/>
        <w:rPr>
          <w:rFonts w:ascii="Times New Roman" w:hAnsi="Times New Roman"/>
          <w:sz w:val="28"/>
          <w:szCs w:val="28"/>
        </w:rPr>
      </w:pPr>
      <w:r>
        <w:rPr>
          <w:rFonts w:ascii="Times New Roman" w:hAnsi="Times New Roman"/>
          <w:sz w:val="28"/>
          <w:szCs w:val="28"/>
          <w:lang w:val="uk-UA"/>
        </w:rPr>
        <w:t>-</w:t>
      </w:r>
      <w:r w:rsidR="002562F7">
        <w:rPr>
          <w:rFonts w:ascii="Times New Roman" w:hAnsi="Times New Roman"/>
          <w:sz w:val="28"/>
          <w:szCs w:val="28"/>
          <w:lang w:val="uk-UA"/>
        </w:rPr>
        <w:t xml:space="preserve"> в</w:t>
      </w:r>
      <w:r w:rsidR="000D6EEE" w:rsidRPr="006D29D7">
        <w:rPr>
          <w:rFonts w:ascii="Times New Roman" w:hAnsi="Times New Roman"/>
          <w:sz w:val="28"/>
          <w:szCs w:val="28"/>
        </w:rPr>
        <w:t>ідкрита Перш</w:t>
      </w:r>
      <w:r w:rsidR="002B5031" w:rsidRPr="002B5031">
        <w:rPr>
          <w:rFonts w:ascii="Times New Roman" w:hAnsi="Times New Roman"/>
          <w:sz w:val="28"/>
          <w:szCs w:val="28"/>
          <w:lang w:val="uk-UA"/>
        </w:rPr>
        <w:t>і</w:t>
      </w:r>
      <w:r w:rsidR="000D6EEE" w:rsidRPr="002B5031">
        <w:rPr>
          <w:rFonts w:ascii="Times New Roman" w:hAnsi="Times New Roman"/>
          <w:sz w:val="28"/>
          <w:szCs w:val="28"/>
        </w:rPr>
        <w:t>сть</w:t>
      </w:r>
      <w:r w:rsidR="000D6EEE" w:rsidRPr="006D29D7">
        <w:rPr>
          <w:rFonts w:ascii="Times New Roman" w:hAnsi="Times New Roman"/>
          <w:sz w:val="28"/>
          <w:szCs w:val="28"/>
        </w:rPr>
        <w:t xml:space="preserve"> Одеської області з міні-</w:t>
      </w:r>
      <w:r w:rsidR="002562F7">
        <w:rPr>
          <w:rFonts w:ascii="Times New Roman" w:hAnsi="Times New Roman"/>
          <w:sz w:val="28"/>
          <w:szCs w:val="28"/>
        </w:rPr>
        <w:t>футболу серед юнаків 2016-</w:t>
      </w:r>
      <w:r w:rsidR="004222D4">
        <w:rPr>
          <w:rFonts w:ascii="Times New Roman" w:hAnsi="Times New Roman"/>
          <w:sz w:val="28"/>
          <w:szCs w:val="28"/>
          <w:lang w:val="uk-UA"/>
        </w:rPr>
        <w:t>20</w:t>
      </w:r>
      <w:r w:rsidR="002562F7">
        <w:rPr>
          <w:rFonts w:ascii="Times New Roman" w:hAnsi="Times New Roman"/>
          <w:sz w:val="28"/>
          <w:szCs w:val="28"/>
        </w:rPr>
        <w:t>17 р.</w:t>
      </w:r>
      <w:r w:rsidR="000D6EEE" w:rsidRPr="006D29D7">
        <w:rPr>
          <w:rFonts w:ascii="Times New Roman" w:hAnsi="Times New Roman"/>
          <w:sz w:val="28"/>
          <w:szCs w:val="28"/>
        </w:rPr>
        <w:t>н. "Північна ліга 2024" (м</w:t>
      </w:r>
      <w:proofErr w:type="gramStart"/>
      <w:r w:rsidR="000D6EEE" w:rsidRPr="006D29D7">
        <w:rPr>
          <w:rFonts w:ascii="Times New Roman" w:hAnsi="Times New Roman"/>
          <w:sz w:val="28"/>
          <w:szCs w:val="28"/>
        </w:rPr>
        <w:t>.П</w:t>
      </w:r>
      <w:proofErr w:type="gramEnd"/>
      <w:r w:rsidR="000D6EEE" w:rsidRPr="006D29D7">
        <w:rPr>
          <w:rFonts w:ascii="Times New Roman" w:hAnsi="Times New Roman"/>
          <w:sz w:val="28"/>
          <w:szCs w:val="28"/>
        </w:rPr>
        <w:t>одільськ) ІІІ місце;</w:t>
      </w:r>
    </w:p>
    <w:p w:rsidR="000D6EEE" w:rsidRPr="006D29D7" w:rsidRDefault="006D29D7" w:rsidP="006D29D7">
      <w:pPr>
        <w:tabs>
          <w:tab w:val="left" w:pos="284"/>
          <w:tab w:val="num" w:pos="567"/>
        </w:tabs>
        <w:spacing w:after="0" w:line="240" w:lineRule="auto"/>
        <w:ind w:firstLine="709"/>
        <w:jc w:val="both"/>
        <w:rPr>
          <w:rFonts w:ascii="Times New Roman" w:hAnsi="Times New Roman"/>
          <w:sz w:val="28"/>
          <w:szCs w:val="28"/>
        </w:rPr>
      </w:pPr>
      <w:r>
        <w:rPr>
          <w:rFonts w:ascii="Times New Roman" w:hAnsi="Times New Roman"/>
          <w:sz w:val="28"/>
          <w:szCs w:val="28"/>
          <w:lang w:val="uk-UA"/>
        </w:rPr>
        <w:t>-</w:t>
      </w:r>
      <w:r w:rsidR="002562F7">
        <w:rPr>
          <w:rFonts w:ascii="Times New Roman" w:hAnsi="Times New Roman"/>
          <w:sz w:val="28"/>
          <w:szCs w:val="28"/>
          <w:lang w:val="uk-UA"/>
        </w:rPr>
        <w:t xml:space="preserve"> в</w:t>
      </w:r>
      <w:r w:rsidR="000D6EEE" w:rsidRPr="006D29D7">
        <w:rPr>
          <w:rFonts w:ascii="Times New Roman" w:hAnsi="Times New Roman"/>
          <w:sz w:val="28"/>
          <w:szCs w:val="28"/>
        </w:rPr>
        <w:t>ідкрита Першість Одеської області з футболу серед юнаків "ПІВНІЧНА ЛІГА 2024"  (с.Ставрове) ІІ місце;</w:t>
      </w:r>
    </w:p>
    <w:p w:rsidR="000D6EEE" w:rsidRPr="006D29D7" w:rsidRDefault="006D29D7" w:rsidP="006D29D7">
      <w:pPr>
        <w:tabs>
          <w:tab w:val="left" w:pos="284"/>
          <w:tab w:val="num" w:pos="567"/>
        </w:tabs>
        <w:spacing w:after="0" w:line="240" w:lineRule="auto"/>
        <w:ind w:firstLine="709"/>
        <w:jc w:val="both"/>
        <w:rPr>
          <w:rFonts w:ascii="Times New Roman" w:hAnsi="Times New Roman"/>
          <w:sz w:val="28"/>
          <w:szCs w:val="28"/>
        </w:rPr>
      </w:pPr>
      <w:r>
        <w:rPr>
          <w:rFonts w:ascii="Times New Roman" w:hAnsi="Times New Roman"/>
          <w:sz w:val="28"/>
          <w:szCs w:val="28"/>
          <w:lang w:val="uk-UA"/>
        </w:rPr>
        <w:t>-</w:t>
      </w:r>
      <w:r w:rsidR="002562F7">
        <w:rPr>
          <w:rFonts w:ascii="Times New Roman" w:hAnsi="Times New Roman"/>
          <w:sz w:val="28"/>
          <w:szCs w:val="28"/>
          <w:lang w:val="uk-UA"/>
        </w:rPr>
        <w:t xml:space="preserve"> м</w:t>
      </w:r>
      <w:r w:rsidR="000D6EEE" w:rsidRPr="006D29D7">
        <w:rPr>
          <w:rFonts w:ascii="Times New Roman" w:hAnsi="Times New Roman"/>
          <w:sz w:val="28"/>
          <w:szCs w:val="28"/>
        </w:rPr>
        <w:t>іжобласний турнір з футзалу SeaSters Winter Cup 2024 U10 2013-</w:t>
      </w:r>
      <w:r w:rsidR="008374B1">
        <w:rPr>
          <w:rFonts w:ascii="Times New Roman" w:hAnsi="Times New Roman"/>
          <w:sz w:val="28"/>
          <w:szCs w:val="28"/>
          <w:lang w:val="uk-UA"/>
        </w:rPr>
        <w:t>20</w:t>
      </w:r>
      <w:r w:rsidR="000D6EEE" w:rsidRPr="006D29D7">
        <w:rPr>
          <w:rFonts w:ascii="Times New Roman" w:hAnsi="Times New Roman"/>
          <w:sz w:val="28"/>
          <w:szCs w:val="28"/>
        </w:rPr>
        <w:t>14 р.н. (м</w:t>
      </w:r>
      <w:proofErr w:type="gramStart"/>
      <w:r w:rsidR="000D6EEE" w:rsidRPr="006D29D7">
        <w:rPr>
          <w:rFonts w:ascii="Times New Roman" w:hAnsi="Times New Roman"/>
          <w:sz w:val="28"/>
          <w:szCs w:val="28"/>
        </w:rPr>
        <w:t>.О</w:t>
      </w:r>
      <w:proofErr w:type="gramEnd"/>
      <w:r w:rsidR="000D6EEE" w:rsidRPr="006D29D7">
        <w:rPr>
          <w:rFonts w:ascii="Times New Roman" w:hAnsi="Times New Roman"/>
          <w:sz w:val="28"/>
          <w:szCs w:val="28"/>
        </w:rPr>
        <w:t>деса) V місце;</w:t>
      </w:r>
    </w:p>
    <w:p w:rsidR="000D6EEE" w:rsidRDefault="006D29D7" w:rsidP="006D29D7">
      <w:pPr>
        <w:tabs>
          <w:tab w:val="left" w:pos="28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002562F7">
        <w:rPr>
          <w:rFonts w:ascii="Times New Roman" w:hAnsi="Times New Roman"/>
          <w:sz w:val="28"/>
          <w:szCs w:val="28"/>
          <w:lang w:val="uk-UA"/>
        </w:rPr>
        <w:t xml:space="preserve"> т</w:t>
      </w:r>
      <w:r w:rsidR="000D6EEE">
        <w:rPr>
          <w:rFonts w:ascii="Times New Roman" w:hAnsi="Times New Roman"/>
          <w:sz w:val="28"/>
          <w:szCs w:val="28"/>
          <w:lang w:val="uk-UA"/>
        </w:rPr>
        <w:t>радиційний міжобласний новорічний турнір з футзалу серед д</w:t>
      </w:r>
      <w:r w:rsidR="002B5031">
        <w:rPr>
          <w:rFonts w:ascii="Times New Roman" w:hAnsi="Times New Roman"/>
          <w:sz w:val="28"/>
          <w:szCs w:val="28"/>
          <w:lang w:val="uk-UA"/>
        </w:rPr>
        <w:t>і</w:t>
      </w:r>
      <w:r w:rsidR="000D6EEE">
        <w:rPr>
          <w:rFonts w:ascii="Times New Roman" w:hAnsi="Times New Roman"/>
          <w:sz w:val="28"/>
          <w:szCs w:val="28"/>
          <w:lang w:val="uk-UA"/>
        </w:rPr>
        <w:t>вчат 2007р.н. та мол</w:t>
      </w:r>
      <w:r w:rsidR="002562F7">
        <w:rPr>
          <w:rFonts w:ascii="Times New Roman" w:hAnsi="Times New Roman"/>
          <w:sz w:val="28"/>
          <w:szCs w:val="28"/>
          <w:lang w:val="uk-UA"/>
        </w:rPr>
        <w:t>одше (с.Іванівка) І та ІІ місце.</w:t>
      </w:r>
    </w:p>
    <w:p w:rsidR="000D6EEE" w:rsidRPr="006D29D7" w:rsidRDefault="000D6EEE" w:rsidP="006D29D7">
      <w:pPr>
        <w:spacing w:after="0" w:line="240" w:lineRule="auto"/>
        <w:ind w:left="360"/>
        <w:jc w:val="both"/>
        <w:rPr>
          <w:rFonts w:ascii="Times New Roman" w:hAnsi="Times New Roman"/>
          <w:sz w:val="28"/>
          <w:szCs w:val="28"/>
        </w:rPr>
      </w:pPr>
      <w:proofErr w:type="gramStart"/>
      <w:r w:rsidRPr="006D29D7">
        <w:rPr>
          <w:rFonts w:ascii="Times New Roman" w:hAnsi="Times New Roman"/>
          <w:sz w:val="28"/>
          <w:szCs w:val="28"/>
        </w:rPr>
        <w:t>У</w:t>
      </w:r>
      <w:proofErr w:type="gramEnd"/>
      <w:r w:rsidRPr="006D29D7">
        <w:rPr>
          <w:rFonts w:ascii="Times New Roman" w:hAnsi="Times New Roman"/>
          <w:sz w:val="28"/>
          <w:szCs w:val="28"/>
        </w:rPr>
        <w:t xml:space="preserve"> закладах освіти організовано та проведено:</w:t>
      </w:r>
    </w:p>
    <w:p w:rsidR="000D6EEE" w:rsidRDefault="002B5031" w:rsidP="006D29D7">
      <w:pPr>
        <w:pStyle w:val="ab"/>
        <w:numPr>
          <w:ilvl w:val="0"/>
          <w:numId w:val="31"/>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ч</w:t>
      </w:r>
      <w:r w:rsidR="000D6EEE">
        <w:rPr>
          <w:rFonts w:ascii="Times New Roman" w:hAnsi="Times New Roman"/>
          <w:sz w:val="28"/>
          <w:szCs w:val="28"/>
        </w:rPr>
        <w:t>елендж «Будь-яка фізична активність»;</w:t>
      </w:r>
    </w:p>
    <w:p w:rsidR="000D6EEE" w:rsidRDefault="002B5031" w:rsidP="006D29D7">
      <w:pPr>
        <w:pStyle w:val="ab"/>
        <w:numPr>
          <w:ilvl w:val="0"/>
          <w:numId w:val="31"/>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е</w:t>
      </w:r>
      <w:r w:rsidR="000D6EEE">
        <w:rPr>
          <w:rFonts w:ascii="Times New Roman" w:hAnsi="Times New Roman"/>
          <w:sz w:val="28"/>
          <w:szCs w:val="28"/>
        </w:rPr>
        <w:t>стафета для учнів 4-х класів та волейбольний матч між ученицями та педагогинями в рамках Всесвітнього дня здоров’я;</w:t>
      </w:r>
    </w:p>
    <w:p w:rsidR="000D6EEE" w:rsidRDefault="002B5031" w:rsidP="000D6EEE">
      <w:pPr>
        <w:pStyle w:val="ab"/>
        <w:numPr>
          <w:ilvl w:val="0"/>
          <w:numId w:val="31"/>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0D6EEE">
        <w:rPr>
          <w:rFonts w:ascii="Times New Roman" w:hAnsi="Times New Roman"/>
          <w:sz w:val="28"/>
          <w:szCs w:val="28"/>
        </w:rPr>
        <w:t>лімпійський урок;</w:t>
      </w:r>
    </w:p>
    <w:p w:rsidR="000D6EEE" w:rsidRDefault="002B5031" w:rsidP="000D6EEE">
      <w:pPr>
        <w:pStyle w:val="ab"/>
        <w:numPr>
          <w:ilvl w:val="0"/>
          <w:numId w:val="31"/>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0D6EEE">
        <w:rPr>
          <w:rFonts w:ascii="Times New Roman" w:hAnsi="Times New Roman"/>
          <w:sz w:val="28"/>
          <w:szCs w:val="28"/>
        </w:rPr>
        <w:t>лімпійський тиждень;</w:t>
      </w:r>
    </w:p>
    <w:p w:rsidR="000D6EEE" w:rsidRDefault="002B5031" w:rsidP="000D6EEE">
      <w:pPr>
        <w:pStyle w:val="ab"/>
        <w:numPr>
          <w:ilvl w:val="0"/>
          <w:numId w:val="31"/>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т</w:t>
      </w:r>
      <w:r w:rsidR="000D6EEE">
        <w:rPr>
          <w:rFonts w:ascii="Times New Roman" w:hAnsi="Times New Roman"/>
          <w:sz w:val="28"/>
          <w:szCs w:val="28"/>
        </w:rPr>
        <w:t>урнір з паркового волейболу;</w:t>
      </w:r>
    </w:p>
    <w:p w:rsidR="000D6EEE" w:rsidRDefault="002B5031" w:rsidP="000D6EEE">
      <w:pPr>
        <w:pStyle w:val="ab"/>
        <w:numPr>
          <w:ilvl w:val="0"/>
          <w:numId w:val="31"/>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ш</w:t>
      </w:r>
      <w:r w:rsidR="000D6EEE">
        <w:rPr>
          <w:rFonts w:ascii="Times New Roman" w:hAnsi="Times New Roman"/>
          <w:sz w:val="28"/>
          <w:szCs w:val="28"/>
        </w:rPr>
        <w:t>кільні етапи військово-патріотичної гри «Сокіл» («Джура»);</w:t>
      </w:r>
    </w:p>
    <w:p w:rsidR="000D6EEE" w:rsidRDefault="002B5031" w:rsidP="000D6EEE">
      <w:pPr>
        <w:pStyle w:val="ab"/>
        <w:numPr>
          <w:ilvl w:val="0"/>
          <w:numId w:val="31"/>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ш</w:t>
      </w:r>
      <w:r w:rsidR="000D6EEE">
        <w:rPr>
          <w:rFonts w:ascii="Times New Roman" w:hAnsi="Times New Roman"/>
          <w:sz w:val="28"/>
          <w:szCs w:val="28"/>
        </w:rPr>
        <w:t xml:space="preserve">кільні етапи </w:t>
      </w:r>
      <w:r w:rsidR="000D6EEE">
        <w:rPr>
          <w:rFonts w:ascii="Times New Roman" w:eastAsia="Times New Roman" w:hAnsi="Times New Roman"/>
          <w:bCs/>
          <w:sz w:val="28"/>
          <w:szCs w:val="28"/>
        </w:rPr>
        <w:t>фізкультурно-оздоровчих заходів та змагань «Пліч-о-пліч всеукраїнські шкільні ліги».</w:t>
      </w:r>
    </w:p>
    <w:p w:rsidR="000D6EEE" w:rsidRDefault="000D6EEE" w:rsidP="000D6EEE">
      <w:pPr>
        <w:shd w:val="clear" w:color="auto" w:fill="FFFFFF"/>
        <w:spacing w:after="0" w:line="240" w:lineRule="auto"/>
        <w:ind w:firstLine="709"/>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З метою популяризації здорового способу життя, формування в учнів фізичного і морального здоров’я у вересні 2024 року у закладах освіти  проводився Тиждень фізичної культури.</w:t>
      </w:r>
    </w:p>
    <w:p w:rsidR="000D6EEE" w:rsidRDefault="000D6EEE" w:rsidP="000D6EEE">
      <w:pPr>
        <w:shd w:val="clear" w:color="auto" w:fill="FFFFFF"/>
        <w:spacing w:after="0" w:line="240" w:lineRule="auto"/>
        <w:ind w:firstLine="709"/>
        <w:jc w:val="both"/>
        <w:textAlignment w:val="baseline"/>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Щотижня провод</w:t>
      </w:r>
      <w:r w:rsidR="002B5031">
        <w:rPr>
          <w:rFonts w:ascii="Times New Roman" w:hAnsi="Times New Roman"/>
          <w:sz w:val="28"/>
          <w:szCs w:val="28"/>
          <w:shd w:val="clear" w:color="auto" w:fill="FFFFFF"/>
          <w:lang w:val="uk-UA"/>
        </w:rPr>
        <w:t>илися</w:t>
      </w:r>
      <w:r>
        <w:rPr>
          <w:rFonts w:ascii="Times New Roman" w:hAnsi="Times New Roman"/>
          <w:sz w:val="28"/>
          <w:szCs w:val="28"/>
          <w:shd w:val="clear" w:color="auto" w:fill="FFFFFF"/>
          <w:lang w:val="uk-UA"/>
        </w:rPr>
        <w:t xml:space="preserve"> заходи в рамках реалізація соціального проекту «Активні парки - локації здорової України». </w:t>
      </w:r>
    </w:p>
    <w:p w:rsidR="00AE25FB" w:rsidRPr="002B5031" w:rsidRDefault="00AE25FB" w:rsidP="004C7B6E">
      <w:pPr>
        <w:shd w:val="clear" w:color="auto" w:fill="FFFFFF"/>
        <w:spacing w:after="0" w:line="240" w:lineRule="auto"/>
        <w:ind w:firstLine="709"/>
        <w:jc w:val="both"/>
        <w:textAlignment w:val="baseline"/>
        <w:rPr>
          <w:rFonts w:ascii="Times New Roman" w:hAnsi="Times New Roman"/>
          <w:color w:val="FF0000"/>
          <w:sz w:val="12"/>
          <w:szCs w:val="12"/>
          <w:lang w:val="uk-UA"/>
        </w:rPr>
      </w:pPr>
    </w:p>
    <w:p w:rsidR="004C7B6E" w:rsidRPr="00E84351" w:rsidRDefault="00E84351" w:rsidP="002B5031">
      <w:pPr>
        <w:pStyle w:val="ab"/>
        <w:numPr>
          <w:ilvl w:val="0"/>
          <w:numId w:val="1"/>
        </w:numPr>
        <w:spacing w:after="0" w:line="240" w:lineRule="auto"/>
        <w:ind w:left="0" w:firstLine="0"/>
        <w:jc w:val="center"/>
        <w:rPr>
          <w:rFonts w:ascii="Times New Roman" w:eastAsia="Times New Roman" w:hAnsi="Times New Roman"/>
          <w:b/>
          <w:sz w:val="28"/>
          <w:szCs w:val="28"/>
          <w:bdr w:val="none" w:sz="0" w:space="0" w:color="auto" w:frame="1"/>
        </w:rPr>
      </w:pPr>
      <w:r w:rsidRPr="00E84351">
        <w:rPr>
          <w:rFonts w:ascii="Times New Roman" w:eastAsia="Times New Roman" w:hAnsi="Times New Roman"/>
          <w:b/>
          <w:sz w:val="28"/>
          <w:szCs w:val="28"/>
          <w:bdr w:val="none" w:sz="0" w:space="0" w:color="auto" w:frame="1"/>
        </w:rPr>
        <w:t>КУЛЬТУРА</w:t>
      </w:r>
      <w:r>
        <w:rPr>
          <w:rFonts w:ascii="Times New Roman" w:eastAsia="Times New Roman" w:hAnsi="Times New Roman"/>
          <w:b/>
          <w:sz w:val="28"/>
          <w:szCs w:val="28"/>
          <w:bdr w:val="none" w:sz="0" w:space="0" w:color="auto" w:frame="1"/>
        </w:rPr>
        <w:t xml:space="preserve"> І ТУРИЗМ</w:t>
      </w:r>
    </w:p>
    <w:p w:rsidR="00AE25FB" w:rsidRPr="00F764FA" w:rsidRDefault="00AE25FB" w:rsidP="004C7B6E">
      <w:pPr>
        <w:spacing w:after="0" w:line="240" w:lineRule="auto"/>
        <w:contextualSpacing/>
        <w:jc w:val="center"/>
        <w:rPr>
          <w:rFonts w:ascii="Times New Roman" w:eastAsia="Times New Roman" w:hAnsi="Times New Roman"/>
          <w:b/>
          <w:color w:val="FF0000"/>
          <w:sz w:val="12"/>
          <w:szCs w:val="12"/>
          <w:bdr w:val="none" w:sz="0" w:space="0" w:color="auto" w:frame="1"/>
          <w:vertAlign w:val="subscript"/>
          <w:lang w:val="uk-UA"/>
        </w:rPr>
      </w:pPr>
    </w:p>
    <w:p w:rsidR="00E07DBA" w:rsidRDefault="00E07DBA" w:rsidP="00F764F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 території Ананьївської міської територіальної громади функціонують заклади культури</w:t>
      </w:r>
      <w:r w:rsidR="00F764FA">
        <w:rPr>
          <w:rFonts w:ascii="Times New Roman" w:hAnsi="Times New Roman"/>
          <w:sz w:val="28"/>
          <w:szCs w:val="28"/>
          <w:lang w:val="uk-UA"/>
        </w:rPr>
        <w:t>,</w:t>
      </w:r>
      <w:r>
        <w:rPr>
          <w:rFonts w:ascii="Times New Roman" w:hAnsi="Times New Roman"/>
          <w:sz w:val="28"/>
          <w:szCs w:val="28"/>
          <w:lang w:val="uk-UA"/>
        </w:rPr>
        <w:t xml:space="preserve"> а саме:</w:t>
      </w:r>
    </w:p>
    <w:p w:rsidR="00E07DBA"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Комунальна установа «Ананьївський центральний Будинок культури Ананьївської міської ради</w:t>
      </w:r>
      <w:r w:rsidR="00D32A03">
        <w:rPr>
          <w:rFonts w:ascii="Times New Roman" w:hAnsi="Times New Roman"/>
          <w:sz w:val="28"/>
          <w:szCs w:val="28"/>
          <w:lang w:val="uk-UA"/>
        </w:rPr>
        <w:t>»</w:t>
      </w:r>
      <w:r w:rsidRPr="001A0FE3">
        <w:rPr>
          <w:rFonts w:ascii="Times New Roman" w:hAnsi="Times New Roman"/>
          <w:sz w:val="28"/>
          <w:szCs w:val="28"/>
          <w:lang w:val="uk-UA"/>
        </w:rPr>
        <w:t xml:space="preserve"> до складу якої входять:</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Ананьївський центральний Будинок культури;</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Ананьїв</w:t>
      </w:r>
      <w:r w:rsidR="0043553A">
        <w:rPr>
          <w:rFonts w:ascii="Times New Roman" w:hAnsi="Times New Roman"/>
          <w:sz w:val="28"/>
          <w:szCs w:val="28"/>
          <w:lang w:val="uk-UA"/>
        </w:rPr>
        <w:t xml:space="preserve"> (Байтальський старостат)</w:t>
      </w:r>
      <w:r w:rsidRPr="001A0FE3">
        <w:rPr>
          <w:rFonts w:ascii="Times New Roman" w:hAnsi="Times New Roman"/>
          <w:sz w:val="28"/>
          <w:szCs w:val="28"/>
          <w:lang w:val="uk-UA"/>
        </w:rPr>
        <w:t>;</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Ананьїв</w:t>
      </w:r>
      <w:r w:rsidR="0043553A">
        <w:rPr>
          <w:rFonts w:ascii="Times New Roman" w:hAnsi="Times New Roman"/>
          <w:sz w:val="28"/>
          <w:szCs w:val="28"/>
          <w:lang w:val="uk-UA"/>
        </w:rPr>
        <w:t xml:space="preserve"> (Кохівський старостат)</w:t>
      </w:r>
      <w:r w:rsidRPr="001A0FE3">
        <w:rPr>
          <w:rFonts w:ascii="Times New Roman" w:hAnsi="Times New Roman"/>
          <w:sz w:val="28"/>
          <w:szCs w:val="28"/>
          <w:lang w:val="uk-UA"/>
        </w:rPr>
        <w:t>;</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Кохівка;</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Новоолександрівка;</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Гандрабури;</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Точилове;</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Байтали;</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Новогеоргіївка;</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Жеребкове.</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lastRenderedPageBreak/>
        <w:t>- сільський клуб села Шелехове;</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клуб села Романівка;</w:t>
      </w:r>
    </w:p>
    <w:p w:rsidR="00E07DBA" w:rsidRPr="0043553A" w:rsidRDefault="00E07DBA" w:rsidP="00F764FA">
      <w:pPr>
        <w:spacing w:after="0" w:line="240" w:lineRule="auto"/>
        <w:ind w:firstLine="709"/>
        <w:jc w:val="both"/>
        <w:rPr>
          <w:rFonts w:ascii="Times New Roman" w:hAnsi="Times New Roman"/>
          <w:sz w:val="28"/>
          <w:szCs w:val="28"/>
          <w:lang w:val="uk-UA"/>
        </w:rPr>
      </w:pPr>
      <w:r w:rsidRPr="0043553A">
        <w:rPr>
          <w:rFonts w:ascii="Times New Roman" w:hAnsi="Times New Roman"/>
          <w:sz w:val="28"/>
          <w:szCs w:val="28"/>
          <w:lang w:val="uk-UA"/>
        </w:rPr>
        <w:t>- сільський клуб села Вербове;</w:t>
      </w:r>
    </w:p>
    <w:p w:rsidR="00E07DBA" w:rsidRPr="0043553A" w:rsidRDefault="00E07DBA" w:rsidP="00F764FA">
      <w:pPr>
        <w:spacing w:after="0" w:line="240" w:lineRule="auto"/>
        <w:ind w:firstLine="709"/>
        <w:jc w:val="both"/>
        <w:rPr>
          <w:rFonts w:ascii="Times New Roman" w:hAnsi="Times New Roman"/>
          <w:sz w:val="28"/>
          <w:szCs w:val="28"/>
          <w:lang w:val="uk-UA"/>
        </w:rPr>
      </w:pPr>
      <w:r w:rsidRPr="0043553A">
        <w:rPr>
          <w:rFonts w:ascii="Times New Roman" w:hAnsi="Times New Roman"/>
          <w:sz w:val="28"/>
          <w:szCs w:val="28"/>
          <w:lang w:val="uk-UA"/>
        </w:rPr>
        <w:t>- сільський клуб села Новоселівка;</w:t>
      </w:r>
    </w:p>
    <w:p w:rsidR="00E07DBA" w:rsidRPr="0043553A" w:rsidRDefault="00E07DBA" w:rsidP="00F764FA">
      <w:pPr>
        <w:spacing w:after="0" w:line="240" w:lineRule="auto"/>
        <w:ind w:firstLine="709"/>
        <w:jc w:val="both"/>
        <w:rPr>
          <w:rFonts w:ascii="Times New Roman" w:hAnsi="Times New Roman"/>
          <w:sz w:val="28"/>
          <w:szCs w:val="28"/>
          <w:lang w:val="uk-UA"/>
        </w:rPr>
      </w:pPr>
      <w:r w:rsidRPr="0043553A">
        <w:rPr>
          <w:rFonts w:ascii="Times New Roman" w:hAnsi="Times New Roman"/>
          <w:sz w:val="28"/>
          <w:szCs w:val="28"/>
          <w:lang w:val="uk-UA"/>
        </w:rPr>
        <w:t>- сільський клуб села Пасицели;</w:t>
      </w:r>
    </w:p>
    <w:p w:rsidR="00E07DBA" w:rsidRPr="0043553A" w:rsidRDefault="00D70F86" w:rsidP="00F764F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сільський клуб села Боярка.</w:t>
      </w:r>
    </w:p>
    <w:p w:rsidR="00E07DBA" w:rsidRPr="0043553A" w:rsidRDefault="00E07DBA" w:rsidP="00F764FA">
      <w:pPr>
        <w:pStyle w:val="ab"/>
        <w:spacing w:line="240" w:lineRule="auto"/>
        <w:ind w:left="0" w:firstLine="709"/>
        <w:jc w:val="both"/>
        <w:rPr>
          <w:rFonts w:ascii="Times New Roman" w:hAnsi="Times New Roman"/>
          <w:sz w:val="28"/>
          <w:szCs w:val="28"/>
        </w:rPr>
      </w:pPr>
      <w:r w:rsidRPr="0043553A">
        <w:rPr>
          <w:rFonts w:ascii="Times New Roman" w:hAnsi="Times New Roman"/>
          <w:sz w:val="28"/>
          <w:szCs w:val="28"/>
        </w:rPr>
        <w:t>Культурно-масову роботу в громаді забезпечують 39 працівників, за штатним розписом 32,5 шт</w:t>
      </w:r>
      <w:r w:rsidR="0043553A">
        <w:rPr>
          <w:rFonts w:ascii="Times New Roman" w:hAnsi="Times New Roman"/>
          <w:sz w:val="28"/>
          <w:szCs w:val="28"/>
        </w:rPr>
        <w:t xml:space="preserve">атні </w:t>
      </w:r>
      <w:r w:rsidRPr="0043553A">
        <w:rPr>
          <w:rFonts w:ascii="Times New Roman" w:hAnsi="Times New Roman"/>
          <w:sz w:val="28"/>
          <w:szCs w:val="28"/>
        </w:rPr>
        <w:t>од</w:t>
      </w:r>
      <w:r w:rsidR="0043553A">
        <w:rPr>
          <w:rFonts w:ascii="Times New Roman" w:hAnsi="Times New Roman"/>
          <w:sz w:val="28"/>
          <w:szCs w:val="28"/>
        </w:rPr>
        <w:t>иниці.</w:t>
      </w:r>
    </w:p>
    <w:p w:rsidR="00E07DBA" w:rsidRPr="0043553A" w:rsidRDefault="00E07DBA" w:rsidP="00F764FA">
      <w:pPr>
        <w:pStyle w:val="ab"/>
        <w:spacing w:line="240" w:lineRule="auto"/>
        <w:ind w:left="0" w:firstLine="709"/>
        <w:jc w:val="both"/>
        <w:rPr>
          <w:rFonts w:ascii="Times New Roman" w:hAnsi="Times New Roman"/>
          <w:sz w:val="28"/>
          <w:szCs w:val="28"/>
        </w:rPr>
      </w:pPr>
      <w:r w:rsidRPr="0043553A">
        <w:rPr>
          <w:rFonts w:ascii="Times New Roman" w:hAnsi="Times New Roman"/>
          <w:sz w:val="28"/>
          <w:szCs w:val="28"/>
        </w:rPr>
        <w:t>На базі закладів культури громади діють аматорські колективи:</w:t>
      </w:r>
    </w:p>
    <w:p w:rsidR="00E07DBA" w:rsidRPr="0043553A" w:rsidRDefault="0043553A" w:rsidP="0093603E">
      <w:pPr>
        <w:pStyle w:val="ab"/>
        <w:numPr>
          <w:ilvl w:val="0"/>
          <w:numId w:val="32"/>
        </w:numPr>
        <w:tabs>
          <w:tab w:val="left" w:pos="851"/>
        </w:tabs>
        <w:spacing w:line="240" w:lineRule="auto"/>
        <w:ind w:left="0" w:firstLine="709"/>
        <w:jc w:val="both"/>
        <w:rPr>
          <w:rFonts w:ascii="Times New Roman" w:hAnsi="Times New Roman"/>
          <w:sz w:val="28"/>
          <w:szCs w:val="28"/>
        </w:rPr>
      </w:pPr>
      <w:r w:rsidRPr="0043553A">
        <w:rPr>
          <w:rFonts w:ascii="Times New Roman" w:hAnsi="Times New Roman"/>
          <w:sz w:val="28"/>
          <w:szCs w:val="28"/>
        </w:rPr>
        <w:t xml:space="preserve">народний </w:t>
      </w:r>
      <w:r w:rsidR="00E07DBA" w:rsidRPr="0043553A">
        <w:rPr>
          <w:rFonts w:ascii="Times New Roman" w:hAnsi="Times New Roman"/>
          <w:sz w:val="28"/>
          <w:szCs w:val="28"/>
        </w:rPr>
        <w:t>оркестр народних інструментів ім. Г.М. Бондарчука Ананьївського центрального Будинку культури. Яскрава самобутність, своєрідність виконавського стилю, заснована на традиціях народного музикування забезпечила колективу заслужений успіх та визнання. Сьогодні оркестр народних інструментів користується заслужено</w:t>
      </w:r>
      <w:r w:rsidR="007C60F4">
        <w:rPr>
          <w:rFonts w:ascii="Times New Roman" w:hAnsi="Times New Roman"/>
          <w:sz w:val="28"/>
          <w:szCs w:val="28"/>
        </w:rPr>
        <w:t>ю</w:t>
      </w:r>
      <w:r w:rsidR="00E07DBA" w:rsidRPr="0043553A">
        <w:rPr>
          <w:rFonts w:ascii="Times New Roman" w:hAnsi="Times New Roman"/>
          <w:sz w:val="28"/>
          <w:szCs w:val="28"/>
        </w:rPr>
        <w:t xml:space="preserve"> славою у своєму місті, області та за її межами. З 2017 року керівник народного оркестру народних інструментів Катерина Бондарчук;</w:t>
      </w:r>
    </w:p>
    <w:p w:rsidR="00E07DBA" w:rsidRPr="0043553A" w:rsidRDefault="0043553A" w:rsidP="0093603E">
      <w:pPr>
        <w:pStyle w:val="ab"/>
        <w:numPr>
          <w:ilvl w:val="0"/>
          <w:numId w:val="32"/>
        </w:numPr>
        <w:tabs>
          <w:tab w:val="left" w:pos="851"/>
        </w:tabs>
        <w:spacing w:line="240" w:lineRule="auto"/>
        <w:ind w:left="0" w:firstLine="709"/>
        <w:jc w:val="both"/>
        <w:rPr>
          <w:rFonts w:ascii="Times New Roman" w:hAnsi="Times New Roman"/>
          <w:sz w:val="28"/>
          <w:szCs w:val="28"/>
        </w:rPr>
      </w:pPr>
      <w:r w:rsidRPr="0043553A">
        <w:rPr>
          <w:rFonts w:ascii="Times New Roman" w:hAnsi="Times New Roman"/>
          <w:sz w:val="28"/>
          <w:szCs w:val="28"/>
        </w:rPr>
        <w:t xml:space="preserve">народний </w:t>
      </w:r>
      <w:r w:rsidR="00E07DBA" w:rsidRPr="0043553A">
        <w:rPr>
          <w:rFonts w:ascii="Times New Roman" w:hAnsi="Times New Roman"/>
          <w:sz w:val="28"/>
          <w:szCs w:val="28"/>
        </w:rPr>
        <w:t xml:space="preserve">ансамбль народної пісні «Калина» Ананьївського центрального </w:t>
      </w:r>
      <w:r w:rsidR="00D32A03">
        <w:rPr>
          <w:rFonts w:ascii="Times New Roman" w:hAnsi="Times New Roman"/>
          <w:sz w:val="28"/>
          <w:szCs w:val="28"/>
        </w:rPr>
        <w:t>Б</w:t>
      </w:r>
      <w:r w:rsidR="00E07DBA" w:rsidRPr="0043553A">
        <w:rPr>
          <w:rFonts w:ascii="Times New Roman" w:hAnsi="Times New Roman"/>
          <w:sz w:val="28"/>
          <w:szCs w:val="28"/>
        </w:rPr>
        <w:t xml:space="preserve">удинку культури. </w:t>
      </w:r>
      <w:r w:rsidR="00E07DBA" w:rsidRPr="0043553A">
        <w:rPr>
          <w:rFonts w:ascii="Times New Roman" w:hAnsi="Times New Roman"/>
          <w:spacing w:val="4"/>
          <w:sz w:val="28"/>
          <w:szCs w:val="28"/>
        </w:rPr>
        <w:t>Ансамбль налічує понад 15 осіб. Колектив працює в вокально-хоровому жанрі. Виконує наро</w:t>
      </w:r>
      <w:r>
        <w:rPr>
          <w:rFonts w:ascii="Times New Roman" w:hAnsi="Times New Roman"/>
          <w:spacing w:val="4"/>
          <w:sz w:val="28"/>
          <w:szCs w:val="28"/>
        </w:rPr>
        <w:t>дні пісні, переважно українські</w:t>
      </w:r>
      <w:r w:rsidR="00E07DBA" w:rsidRPr="0043553A">
        <w:rPr>
          <w:rFonts w:ascii="Times New Roman" w:hAnsi="Times New Roman"/>
          <w:spacing w:val="4"/>
          <w:sz w:val="28"/>
          <w:szCs w:val="28"/>
        </w:rPr>
        <w:t xml:space="preserve"> в різних обробках під музичний супровід та акапелла. В репертуарі: українські народні пісні, пісні українських та місцевих композиторів, колядки та щедрівки; налічується понад 20 творів.</w:t>
      </w:r>
      <w:r w:rsidR="00E07DBA" w:rsidRPr="0043553A">
        <w:rPr>
          <w:rFonts w:ascii="Times New Roman" w:hAnsi="Times New Roman"/>
          <w:sz w:val="28"/>
          <w:szCs w:val="28"/>
        </w:rPr>
        <w:t xml:space="preserve"> </w:t>
      </w:r>
      <w:r w:rsidR="00E07DBA" w:rsidRPr="0043553A">
        <w:rPr>
          <w:rFonts w:ascii="Times New Roman" w:hAnsi="Times New Roman"/>
          <w:spacing w:val="4"/>
          <w:sz w:val="28"/>
          <w:szCs w:val="28"/>
        </w:rPr>
        <w:t xml:space="preserve">Народний ансамбль «Калина» бере активну участь в міських, загальноміських, районних, міжрайонних, обласних, міжнародних та Всеукраїнських культурно-мистецьких заходах, </w:t>
      </w:r>
      <w:r w:rsidR="00E07DBA" w:rsidRPr="0043553A">
        <w:rPr>
          <w:rFonts w:ascii="Times New Roman" w:hAnsi="Times New Roman"/>
          <w:sz w:val="28"/>
          <w:szCs w:val="28"/>
        </w:rPr>
        <w:t>звітному періоді приймав участь у гастрономічному фестивалі «Пан Борщ» с.Коси Куяльницької громади</w:t>
      </w:r>
      <w:r>
        <w:rPr>
          <w:rFonts w:ascii="Times New Roman" w:hAnsi="Times New Roman"/>
          <w:sz w:val="28"/>
          <w:szCs w:val="28"/>
        </w:rPr>
        <w:t xml:space="preserve"> Поділ</w:t>
      </w:r>
      <w:r w:rsidR="00934A42">
        <w:rPr>
          <w:rFonts w:ascii="Times New Roman" w:hAnsi="Times New Roman"/>
          <w:sz w:val="28"/>
          <w:szCs w:val="28"/>
        </w:rPr>
        <w:t>ь</w:t>
      </w:r>
      <w:r>
        <w:rPr>
          <w:rFonts w:ascii="Times New Roman" w:hAnsi="Times New Roman"/>
          <w:sz w:val="28"/>
          <w:szCs w:val="28"/>
        </w:rPr>
        <w:t>ського району</w:t>
      </w:r>
      <w:r w:rsidR="00934A42">
        <w:rPr>
          <w:rFonts w:ascii="Times New Roman" w:hAnsi="Times New Roman"/>
          <w:sz w:val="28"/>
          <w:szCs w:val="28"/>
        </w:rPr>
        <w:t xml:space="preserve"> Одеської області</w:t>
      </w:r>
      <w:r w:rsidR="00E07DBA" w:rsidRPr="0043553A">
        <w:rPr>
          <w:rFonts w:ascii="Times New Roman" w:hAnsi="Times New Roman"/>
          <w:spacing w:val="4"/>
          <w:sz w:val="28"/>
          <w:szCs w:val="28"/>
        </w:rPr>
        <w:t>;</w:t>
      </w:r>
    </w:p>
    <w:p w:rsidR="00E07DBA" w:rsidRPr="0043553A" w:rsidRDefault="0043553A" w:rsidP="00F36C14">
      <w:pPr>
        <w:pStyle w:val="ab"/>
        <w:numPr>
          <w:ilvl w:val="0"/>
          <w:numId w:val="32"/>
        </w:numPr>
        <w:tabs>
          <w:tab w:val="left" w:pos="993"/>
        </w:tabs>
        <w:spacing w:line="240" w:lineRule="auto"/>
        <w:ind w:left="0" w:firstLine="709"/>
        <w:jc w:val="both"/>
        <w:rPr>
          <w:rFonts w:ascii="Times New Roman" w:hAnsi="Times New Roman"/>
          <w:spacing w:val="4"/>
          <w:sz w:val="28"/>
          <w:szCs w:val="28"/>
        </w:rPr>
      </w:pPr>
      <w:r w:rsidRPr="0043553A">
        <w:rPr>
          <w:rFonts w:ascii="Times New Roman" w:hAnsi="Times New Roman"/>
          <w:spacing w:val="4"/>
          <w:sz w:val="28"/>
          <w:szCs w:val="28"/>
        </w:rPr>
        <w:t xml:space="preserve">народний </w:t>
      </w:r>
      <w:r w:rsidR="00E07DBA" w:rsidRPr="0043553A">
        <w:rPr>
          <w:rFonts w:ascii="Times New Roman" w:hAnsi="Times New Roman"/>
          <w:spacing w:val="4"/>
          <w:sz w:val="28"/>
          <w:szCs w:val="28"/>
        </w:rPr>
        <w:t>драматичний театр «Сузір’я» Ананьївського центрального Будинку культури.</w:t>
      </w:r>
      <w:r w:rsidRPr="0043553A">
        <w:rPr>
          <w:rFonts w:ascii="Times New Roman" w:hAnsi="Times New Roman"/>
          <w:spacing w:val="4"/>
          <w:sz w:val="28"/>
          <w:szCs w:val="28"/>
        </w:rPr>
        <w:t xml:space="preserve"> </w:t>
      </w:r>
      <w:r w:rsidR="00E07DBA" w:rsidRPr="0043553A">
        <w:rPr>
          <w:rFonts w:ascii="Times New Roman" w:hAnsi="Times New Roman"/>
          <w:spacing w:val="4"/>
          <w:sz w:val="28"/>
          <w:szCs w:val="28"/>
        </w:rPr>
        <w:t xml:space="preserve">Колектив театру є активним учасником в культурно-мистецькому житті Ананьївської громади, а також бере активну участь у фестивалях місцевого, обласного, </w:t>
      </w:r>
      <w:r w:rsidRPr="0043553A">
        <w:rPr>
          <w:rFonts w:ascii="Times New Roman" w:hAnsi="Times New Roman"/>
          <w:spacing w:val="4"/>
          <w:sz w:val="28"/>
          <w:szCs w:val="28"/>
        </w:rPr>
        <w:t>в</w:t>
      </w:r>
      <w:r w:rsidR="00E07DBA" w:rsidRPr="0043553A">
        <w:rPr>
          <w:rFonts w:ascii="Times New Roman" w:hAnsi="Times New Roman"/>
          <w:spacing w:val="4"/>
          <w:sz w:val="28"/>
          <w:szCs w:val="28"/>
        </w:rPr>
        <w:t xml:space="preserve">сеукраїнського та </w:t>
      </w:r>
      <w:r w:rsidRPr="0043553A">
        <w:rPr>
          <w:rFonts w:ascii="Times New Roman" w:hAnsi="Times New Roman"/>
          <w:spacing w:val="4"/>
          <w:sz w:val="28"/>
          <w:szCs w:val="28"/>
        </w:rPr>
        <w:t xml:space="preserve">міжнародного </w:t>
      </w:r>
      <w:r w:rsidR="00E07DBA" w:rsidRPr="0043553A">
        <w:rPr>
          <w:rFonts w:ascii="Times New Roman" w:hAnsi="Times New Roman"/>
          <w:spacing w:val="4"/>
          <w:sz w:val="28"/>
          <w:szCs w:val="28"/>
        </w:rPr>
        <w:t>рівнів.</w:t>
      </w:r>
      <w:r w:rsidRPr="0043553A">
        <w:rPr>
          <w:rFonts w:ascii="Times New Roman" w:hAnsi="Times New Roman"/>
          <w:spacing w:val="4"/>
          <w:sz w:val="28"/>
          <w:szCs w:val="28"/>
        </w:rPr>
        <w:t xml:space="preserve"> </w:t>
      </w:r>
      <w:r w:rsidR="00E07DBA" w:rsidRPr="0043553A">
        <w:rPr>
          <w:rFonts w:ascii="Times New Roman" w:hAnsi="Times New Roman"/>
          <w:spacing w:val="4"/>
          <w:sz w:val="28"/>
          <w:szCs w:val="28"/>
        </w:rPr>
        <w:t>Репертуар театру переважно складають українські класичні твори.</w:t>
      </w:r>
      <w:r>
        <w:rPr>
          <w:rFonts w:ascii="Times New Roman" w:hAnsi="Times New Roman"/>
          <w:spacing w:val="4"/>
          <w:sz w:val="28"/>
          <w:szCs w:val="28"/>
        </w:rPr>
        <w:t xml:space="preserve"> </w:t>
      </w:r>
      <w:r w:rsidR="00E07DBA" w:rsidRPr="0043553A">
        <w:rPr>
          <w:rFonts w:ascii="Times New Roman" w:hAnsi="Times New Roman"/>
          <w:spacing w:val="4"/>
          <w:sz w:val="28"/>
          <w:szCs w:val="28"/>
        </w:rPr>
        <w:t>Режисер театру – Наталія Токарєва;</w:t>
      </w:r>
    </w:p>
    <w:p w:rsidR="00E07DBA" w:rsidRPr="00934A42" w:rsidRDefault="00934A42" w:rsidP="00F36C14">
      <w:pPr>
        <w:pStyle w:val="ab"/>
        <w:numPr>
          <w:ilvl w:val="0"/>
          <w:numId w:val="32"/>
        </w:numPr>
        <w:tabs>
          <w:tab w:val="left" w:pos="993"/>
        </w:tabs>
        <w:spacing w:line="240" w:lineRule="auto"/>
        <w:ind w:left="0" w:firstLine="709"/>
        <w:jc w:val="both"/>
        <w:rPr>
          <w:rFonts w:ascii="Times New Roman" w:hAnsi="Times New Roman"/>
          <w:spacing w:val="4"/>
          <w:sz w:val="28"/>
          <w:szCs w:val="28"/>
        </w:rPr>
      </w:pPr>
      <w:r w:rsidRPr="00934A42">
        <w:rPr>
          <w:rFonts w:ascii="Times New Roman" w:hAnsi="Times New Roman"/>
          <w:spacing w:val="4"/>
          <w:sz w:val="28"/>
          <w:szCs w:val="28"/>
        </w:rPr>
        <w:t xml:space="preserve">народний </w:t>
      </w:r>
      <w:r w:rsidR="00E07DBA" w:rsidRPr="00934A42">
        <w:rPr>
          <w:rFonts w:ascii="Times New Roman" w:hAnsi="Times New Roman"/>
          <w:spacing w:val="4"/>
          <w:sz w:val="28"/>
          <w:szCs w:val="28"/>
        </w:rPr>
        <w:t>вокальний ансамбль «Кумоньки» Шелехівського сільського клубу.</w:t>
      </w:r>
      <w:r>
        <w:rPr>
          <w:rFonts w:ascii="Times New Roman" w:hAnsi="Times New Roman"/>
          <w:spacing w:val="4"/>
          <w:sz w:val="28"/>
          <w:szCs w:val="28"/>
        </w:rPr>
        <w:t xml:space="preserve"> </w:t>
      </w:r>
      <w:r w:rsidR="00E07DBA" w:rsidRPr="00934A42">
        <w:rPr>
          <w:rFonts w:ascii="Times New Roman" w:hAnsi="Times New Roman"/>
          <w:spacing w:val="4"/>
          <w:sz w:val="28"/>
          <w:szCs w:val="28"/>
        </w:rPr>
        <w:t>Колектив «Кумоньки» виконує народні пісні, переважно українські в різних обробках під музичний супровід та акапелла є активним учасником в культурно-мистецькому житті села Шелехове Ананьївської територіальної громади, сусідніх громад району</w:t>
      </w:r>
      <w:r>
        <w:rPr>
          <w:rFonts w:ascii="Times New Roman" w:hAnsi="Times New Roman"/>
          <w:spacing w:val="4"/>
          <w:sz w:val="28"/>
          <w:szCs w:val="28"/>
        </w:rPr>
        <w:t xml:space="preserve">. </w:t>
      </w:r>
      <w:r w:rsidR="00D748E4">
        <w:rPr>
          <w:rFonts w:ascii="Times New Roman" w:hAnsi="Times New Roman"/>
          <w:spacing w:val="4"/>
          <w:sz w:val="28"/>
          <w:szCs w:val="28"/>
        </w:rPr>
        <w:t>У</w:t>
      </w:r>
      <w:r w:rsidR="00E07DBA" w:rsidRPr="00934A42">
        <w:rPr>
          <w:rFonts w:ascii="Times New Roman" w:hAnsi="Times New Roman"/>
          <w:spacing w:val="4"/>
          <w:sz w:val="28"/>
          <w:szCs w:val="28"/>
        </w:rPr>
        <w:t xml:space="preserve"> звітному періоді приймав участь у гастрономічному фестивалі «Пан Борщ» с.Коси Куяльницьк</w:t>
      </w:r>
      <w:r>
        <w:rPr>
          <w:rFonts w:ascii="Times New Roman" w:hAnsi="Times New Roman"/>
          <w:spacing w:val="4"/>
          <w:sz w:val="28"/>
          <w:szCs w:val="28"/>
        </w:rPr>
        <w:t>ої</w:t>
      </w:r>
      <w:r w:rsidR="00E07DBA" w:rsidRPr="00934A42">
        <w:rPr>
          <w:rFonts w:ascii="Times New Roman" w:hAnsi="Times New Roman"/>
          <w:spacing w:val="4"/>
          <w:sz w:val="28"/>
          <w:szCs w:val="28"/>
        </w:rPr>
        <w:t xml:space="preserve"> громада</w:t>
      </w:r>
      <w:r>
        <w:rPr>
          <w:rFonts w:ascii="Times New Roman" w:hAnsi="Times New Roman"/>
          <w:spacing w:val="4"/>
          <w:sz w:val="28"/>
          <w:szCs w:val="28"/>
        </w:rPr>
        <w:t xml:space="preserve"> Поділського району</w:t>
      </w:r>
      <w:r w:rsidR="00E07DBA" w:rsidRPr="00934A42">
        <w:rPr>
          <w:rFonts w:ascii="Times New Roman" w:hAnsi="Times New Roman"/>
          <w:spacing w:val="4"/>
          <w:sz w:val="28"/>
          <w:szCs w:val="28"/>
        </w:rPr>
        <w:t>, у Всеукраїнському фестивалі конкурсі вокально-хорових колективів «Серпневий заспів» м.Чорноморськ, у Всеукраїнському фестивалі народної творчості «Серце Карпат Східниця» у смт Східниця Львівської області. Керівник – Тетяна Діденко;</w:t>
      </w:r>
    </w:p>
    <w:p w:rsidR="00E07DBA" w:rsidRPr="00934A42" w:rsidRDefault="00934A42" w:rsidP="00F36C14">
      <w:pPr>
        <w:pStyle w:val="ab"/>
        <w:numPr>
          <w:ilvl w:val="0"/>
          <w:numId w:val="32"/>
        </w:numPr>
        <w:tabs>
          <w:tab w:val="left" w:pos="993"/>
        </w:tabs>
        <w:spacing w:line="240" w:lineRule="auto"/>
        <w:ind w:left="0" w:firstLine="709"/>
        <w:jc w:val="both"/>
        <w:rPr>
          <w:rFonts w:ascii="Times New Roman" w:hAnsi="Times New Roman"/>
          <w:spacing w:val="4"/>
          <w:sz w:val="28"/>
          <w:szCs w:val="28"/>
        </w:rPr>
      </w:pPr>
      <w:r w:rsidRPr="00934A42">
        <w:rPr>
          <w:rFonts w:ascii="Times New Roman" w:hAnsi="Times New Roman"/>
          <w:spacing w:val="4"/>
          <w:sz w:val="28"/>
          <w:szCs w:val="28"/>
        </w:rPr>
        <w:t>вокально</w:t>
      </w:r>
      <w:r w:rsidR="00E07DBA" w:rsidRPr="00934A42">
        <w:rPr>
          <w:rFonts w:ascii="Times New Roman" w:hAnsi="Times New Roman"/>
          <w:spacing w:val="4"/>
          <w:sz w:val="28"/>
          <w:szCs w:val="28"/>
        </w:rPr>
        <w:t xml:space="preserve">-хоровий колектив «Ностальгія» Гандрабурівського сільського Будинку культури (склад: змішаний; жанр: вокально-хоровий; національна ознака: молдовська; репертуар: молдовські народні пісні, виконаня під мінус) є активним учасником в культурно-мистецькому житті </w:t>
      </w:r>
      <w:r w:rsidR="00E07DBA" w:rsidRPr="00934A42">
        <w:rPr>
          <w:rFonts w:ascii="Times New Roman" w:hAnsi="Times New Roman"/>
          <w:spacing w:val="4"/>
          <w:sz w:val="28"/>
          <w:szCs w:val="28"/>
        </w:rPr>
        <w:lastRenderedPageBreak/>
        <w:t>села Гандрабури, Ананьївськогої територіальної громади</w:t>
      </w:r>
      <w:r w:rsidR="00686A36">
        <w:rPr>
          <w:rFonts w:ascii="Times New Roman" w:hAnsi="Times New Roman"/>
          <w:spacing w:val="4"/>
          <w:sz w:val="28"/>
          <w:szCs w:val="28"/>
        </w:rPr>
        <w:t>. У</w:t>
      </w:r>
      <w:r w:rsidR="00E07DBA" w:rsidRPr="00934A42">
        <w:rPr>
          <w:rFonts w:ascii="Times New Roman" w:hAnsi="Times New Roman"/>
          <w:spacing w:val="4"/>
          <w:sz w:val="28"/>
          <w:szCs w:val="28"/>
        </w:rPr>
        <w:t xml:space="preserve"> звітному періоді </w:t>
      </w:r>
      <w:r>
        <w:rPr>
          <w:rFonts w:ascii="Times New Roman" w:hAnsi="Times New Roman"/>
          <w:spacing w:val="4"/>
          <w:sz w:val="28"/>
          <w:szCs w:val="28"/>
        </w:rPr>
        <w:t>брав</w:t>
      </w:r>
      <w:r w:rsidR="00E07DBA" w:rsidRPr="00934A42">
        <w:rPr>
          <w:rFonts w:ascii="Times New Roman" w:hAnsi="Times New Roman"/>
          <w:spacing w:val="4"/>
          <w:sz w:val="28"/>
          <w:szCs w:val="28"/>
        </w:rPr>
        <w:t xml:space="preserve"> участь у Всеукраїнському етнофестивалі «Чорноморський степ» м.Одеса, у Всеукраїнському фестивалі конкурсі вокально-хорових колективів «Серпневий заспів» м.Чорноморськ. Керівник – Тетяна Мазуренко;</w:t>
      </w:r>
    </w:p>
    <w:p w:rsidR="00E07DBA" w:rsidRPr="00934A42" w:rsidRDefault="00934A42" w:rsidP="00F36C14">
      <w:pPr>
        <w:pStyle w:val="ab"/>
        <w:numPr>
          <w:ilvl w:val="0"/>
          <w:numId w:val="32"/>
        </w:numPr>
        <w:tabs>
          <w:tab w:val="left" w:pos="993"/>
        </w:tabs>
        <w:spacing w:line="240" w:lineRule="auto"/>
        <w:ind w:left="0" w:firstLine="709"/>
        <w:jc w:val="both"/>
        <w:rPr>
          <w:rFonts w:ascii="Times New Roman" w:hAnsi="Times New Roman"/>
          <w:spacing w:val="4"/>
          <w:sz w:val="28"/>
          <w:szCs w:val="28"/>
        </w:rPr>
      </w:pPr>
      <w:r w:rsidRPr="00934A42">
        <w:rPr>
          <w:rFonts w:ascii="Times New Roman" w:hAnsi="Times New Roman"/>
          <w:spacing w:val="4"/>
          <w:sz w:val="28"/>
          <w:szCs w:val="28"/>
        </w:rPr>
        <w:t xml:space="preserve">театр </w:t>
      </w:r>
      <w:r w:rsidR="00E07DBA" w:rsidRPr="00934A42">
        <w:rPr>
          <w:rFonts w:ascii="Times New Roman" w:hAnsi="Times New Roman"/>
          <w:spacing w:val="4"/>
          <w:sz w:val="28"/>
          <w:szCs w:val="28"/>
        </w:rPr>
        <w:t>пісні «Степова перлина» Ананьївського центрального Будинку культури (склад: жіночий; жанр: вокально-хоровий; національна ознака: українська виконання під мінус). Керівник – Юлія Долгіх;</w:t>
      </w:r>
    </w:p>
    <w:p w:rsidR="00E07DBA" w:rsidRPr="00934A42" w:rsidRDefault="00934A42" w:rsidP="00F36C14">
      <w:pPr>
        <w:pStyle w:val="ab"/>
        <w:numPr>
          <w:ilvl w:val="0"/>
          <w:numId w:val="32"/>
        </w:numPr>
        <w:tabs>
          <w:tab w:val="left" w:pos="993"/>
        </w:tabs>
        <w:spacing w:line="240" w:lineRule="auto"/>
        <w:ind w:left="0" w:firstLine="709"/>
        <w:jc w:val="both"/>
        <w:rPr>
          <w:rFonts w:ascii="Times New Roman" w:hAnsi="Times New Roman"/>
          <w:spacing w:val="4"/>
          <w:sz w:val="28"/>
          <w:szCs w:val="28"/>
        </w:rPr>
      </w:pPr>
      <w:r w:rsidRPr="00934A42">
        <w:rPr>
          <w:rFonts w:ascii="Times New Roman" w:hAnsi="Times New Roman"/>
          <w:spacing w:val="4"/>
          <w:sz w:val="28"/>
          <w:szCs w:val="28"/>
        </w:rPr>
        <w:t xml:space="preserve">самодіяльний </w:t>
      </w:r>
      <w:r w:rsidR="00E07DBA" w:rsidRPr="00934A42">
        <w:rPr>
          <w:rFonts w:ascii="Times New Roman" w:hAnsi="Times New Roman"/>
          <w:spacing w:val="4"/>
          <w:sz w:val="28"/>
          <w:szCs w:val="28"/>
        </w:rPr>
        <w:t>інструментальний ансамбль «Ананьївські музики» Ананьївського центрального Будинку культури (склад: чоловічий; жанр: інструментальний; національна ознака: українська) – керівник - Сергій Продан;</w:t>
      </w:r>
    </w:p>
    <w:p w:rsidR="00E07DBA" w:rsidRPr="00934A42" w:rsidRDefault="00C14647" w:rsidP="00F36C14">
      <w:pPr>
        <w:pStyle w:val="ab"/>
        <w:numPr>
          <w:ilvl w:val="0"/>
          <w:numId w:val="32"/>
        </w:numPr>
        <w:tabs>
          <w:tab w:val="left" w:pos="851"/>
        </w:tabs>
        <w:spacing w:line="240" w:lineRule="auto"/>
        <w:ind w:left="0" w:firstLine="709"/>
        <w:jc w:val="both"/>
        <w:rPr>
          <w:rFonts w:ascii="Times New Roman" w:hAnsi="Times New Roman"/>
          <w:spacing w:val="4"/>
          <w:sz w:val="28"/>
          <w:szCs w:val="28"/>
        </w:rPr>
      </w:pPr>
      <w:r w:rsidRPr="00934A42">
        <w:rPr>
          <w:rFonts w:ascii="Times New Roman" w:hAnsi="Times New Roman"/>
          <w:spacing w:val="4"/>
          <w:sz w:val="28"/>
          <w:szCs w:val="28"/>
        </w:rPr>
        <w:t>вокально</w:t>
      </w:r>
      <w:r w:rsidR="00E07DBA" w:rsidRPr="00934A42">
        <w:rPr>
          <w:rFonts w:ascii="Times New Roman" w:hAnsi="Times New Roman"/>
          <w:spacing w:val="4"/>
          <w:sz w:val="28"/>
          <w:szCs w:val="28"/>
        </w:rPr>
        <w:t>-хоровий ансамбль «Слов’яночка» Ананьївського-Першого сільського Будинку культури (склад: жіночий; жанр: вокально-хоровий; національна ознака: українська). Керівник Інна Чернега;</w:t>
      </w:r>
    </w:p>
    <w:p w:rsidR="00E07DBA" w:rsidRPr="00934A42" w:rsidRDefault="00C14647" w:rsidP="00F36C14">
      <w:pPr>
        <w:pStyle w:val="ab"/>
        <w:numPr>
          <w:ilvl w:val="0"/>
          <w:numId w:val="32"/>
        </w:numPr>
        <w:tabs>
          <w:tab w:val="left" w:pos="851"/>
        </w:tabs>
        <w:spacing w:line="240" w:lineRule="auto"/>
        <w:ind w:left="0" w:firstLine="709"/>
        <w:jc w:val="both"/>
        <w:rPr>
          <w:rFonts w:ascii="Times New Roman" w:hAnsi="Times New Roman"/>
          <w:spacing w:val="4"/>
          <w:sz w:val="28"/>
          <w:szCs w:val="28"/>
        </w:rPr>
      </w:pPr>
      <w:r w:rsidRPr="00934A42">
        <w:rPr>
          <w:rFonts w:ascii="Times New Roman" w:hAnsi="Times New Roman"/>
          <w:spacing w:val="4"/>
          <w:sz w:val="28"/>
          <w:szCs w:val="28"/>
        </w:rPr>
        <w:t>вокально</w:t>
      </w:r>
      <w:r w:rsidR="00E07DBA" w:rsidRPr="00934A42">
        <w:rPr>
          <w:rFonts w:ascii="Times New Roman" w:hAnsi="Times New Roman"/>
          <w:spacing w:val="4"/>
          <w:sz w:val="28"/>
          <w:szCs w:val="28"/>
        </w:rPr>
        <w:t>-хоровий ансамбль «Амурчанки» Вербовського сільського клубу (склад: жіночий; жанр: вокально-хоровий; національна ознака: українська). Керівник Таїсія Ковальчук;</w:t>
      </w:r>
    </w:p>
    <w:p w:rsidR="00E07DBA" w:rsidRPr="00934A42" w:rsidRDefault="00C14647" w:rsidP="00F36C14">
      <w:pPr>
        <w:pStyle w:val="ab"/>
        <w:numPr>
          <w:ilvl w:val="0"/>
          <w:numId w:val="32"/>
        </w:numPr>
        <w:tabs>
          <w:tab w:val="left" w:pos="851"/>
        </w:tabs>
        <w:spacing w:line="240" w:lineRule="auto"/>
        <w:ind w:left="0" w:firstLine="709"/>
        <w:jc w:val="both"/>
        <w:rPr>
          <w:rFonts w:ascii="Times New Roman" w:hAnsi="Times New Roman"/>
          <w:spacing w:val="4"/>
          <w:sz w:val="28"/>
          <w:szCs w:val="28"/>
        </w:rPr>
      </w:pPr>
      <w:r w:rsidRPr="00934A42">
        <w:rPr>
          <w:rFonts w:ascii="Times New Roman" w:hAnsi="Times New Roman"/>
          <w:spacing w:val="4"/>
          <w:sz w:val="28"/>
          <w:szCs w:val="28"/>
        </w:rPr>
        <w:t xml:space="preserve">вокальний </w:t>
      </w:r>
      <w:r w:rsidR="00E07DBA" w:rsidRPr="00934A42">
        <w:rPr>
          <w:rFonts w:ascii="Times New Roman" w:hAnsi="Times New Roman"/>
          <w:spacing w:val="4"/>
          <w:sz w:val="28"/>
          <w:szCs w:val="28"/>
        </w:rPr>
        <w:t>самодіяльний ансамбль «Водограй» Кохівського сільського Будинку культури (склад: жіночий; жанр: вокально-хоровий; національна ознака: українська) – керівник Людмила Оніщук;</w:t>
      </w:r>
    </w:p>
    <w:p w:rsidR="00E07DBA" w:rsidRPr="00934A42" w:rsidRDefault="00C14647" w:rsidP="00F36C14">
      <w:pPr>
        <w:pStyle w:val="ab"/>
        <w:numPr>
          <w:ilvl w:val="0"/>
          <w:numId w:val="32"/>
        </w:numPr>
        <w:tabs>
          <w:tab w:val="left" w:pos="851"/>
        </w:tabs>
        <w:spacing w:line="240" w:lineRule="auto"/>
        <w:ind w:left="0" w:firstLine="708"/>
        <w:jc w:val="both"/>
        <w:rPr>
          <w:rFonts w:ascii="Times New Roman" w:hAnsi="Times New Roman"/>
          <w:spacing w:val="4"/>
          <w:sz w:val="28"/>
          <w:szCs w:val="28"/>
        </w:rPr>
      </w:pPr>
      <w:r w:rsidRPr="00934A42">
        <w:rPr>
          <w:rFonts w:ascii="Times New Roman" w:hAnsi="Times New Roman"/>
          <w:spacing w:val="4"/>
          <w:sz w:val="28"/>
          <w:szCs w:val="28"/>
        </w:rPr>
        <w:t xml:space="preserve">дитячий </w:t>
      </w:r>
      <w:r w:rsidR="00E07DBA" w:rsidRPr="00934A42">
        <w:rPr>
          <w:rFonts w:ascii="Times New Roman" w:hAnsi="Times New Roman"/>
          <w:spacing w:val="4"/>
          <w:sz w:val="28"/>
          <w:szCs w:val="28"/>
        </w:rPr>
        <w:t>танцювальний колектив «Вогник» Шелехівського сільського клубу, вік учасників від 10 до 16 років, керівник - Валерія Діденко;</w:t>
      </w:r>
    </w:p>
    <w:p w:rsidR="00E07DBA" w:rsidRPr="00934A42" w:rsidRDefault="00C14647" w:rsidP="00F36C14">
      <w:pPr>
        <w:pStyle w:val="ab"/>
        <w:numPr>
          <w:ilvl w:val="0"/>
          <w:numId w:val="32"/>
        </w:numPr>
        <w:tabs>
          <w:tab w:val="left" w:pos="851"/>
        </w:tabs>
        <w:spacing w:line="240" w:lineRule="auto"/>
        <w:ind w:left="0" w:firstLine="708"/>
        <w:jc w:val="both"/>
        <w:rPr>
          <w:rFonts w:ascii="Times New Roman" w:hAnsi="Times New Roman"/>
          <w:spacing w:val="4"/>
          <w:sz w:val="28"/>
          <w:szCs w:val="28"/>
        </w:rPr>
      </w:pPr>
      <w:r w:rsidRPr="00934A42">
        <w:rPr>
          <w:rFonts w:ascii="Times New Roman" w:hAnsi="Times New Roman"/>
          <w:spacing w:val="4"/>
          <w:sz w:val="28"/>
          <w:szCs w:val="28"/>
        </w:rPr>
        <w:t xml:space="preserve">дитячий </w:t>
      </w:r>
      <w:r w:rsidR="00E07DBA" w:rsidRPr="00934A42">
        <w:rPr>
          <w:rFonts w:ascii="Times New Roman" w:hAnsi="Times New Roman"/>
          <w:spacing w:val="4"/>
          <w:sz w:val="28"/>
          <w:szCs w:val="28"/>
        </w:rPr>
        <w:t>танцювальний колектив «Золоті іскри» Новоселівського сільського клубу, вік учасників від 10 до 16 років, керівник Олена Ткаченко;</w:t>
      </w:r>
    </w:p>
    <w:p w:rsidR="00E07DBA" w:rsidRDefault="00C14647" w:rsidP="00F36C14">
      <w:pPr>
        <w:pStyle w:val="ab"/>
        <w:numPr>
          <w:ilvl w:val="0"/>
          <w:numId w:val="32"/>
        </w:numPr>
        <w:tabs>
          <w:tab w:val="left" w:pos="851"/>
        </w:tabs>
        <w:spacing w:line="240" w:lineRule="auto"/>
        <w:ind w:left="0" w:firstLine="708"/>
        <w:jc w:val="both"/>
        <w:rPr>
          <w:rFonts w:ascii="Times New Roman" w:hAnsi="Times New Roman"/>
          <w:spacing w:val="4"/>
          <w:sz w:val="28"/>
          <w:szCs w:val="28"/>
        </w:rPr>
      </w:pPr>
      <w:r w:rsidRPr="00934A42">
        <w:rPr>
          <w:rFonts w:ascii="Times New Roman" w:hAnsi="Times New Roman"/>
          <w:spacing w:val="4"/>
          <w:sz w:val="28"/>
          <w:szCs w:val="28"/>
        </w:rPr>
        <w:t xml:space="preserve">дитячий </w:t>
      </w:r>
      <w:r w:rsidR="00E07DBA" w:rsidRPr="00934A42">
        <w:rPr>
          <w:rFonts w:ascii="Times New Roman" w:hAnsi="Times New Roman"/>
          <w:spacing w:val="4"/>
          <w:sz w:val="28"/>
          <w:szCs w:val="28"/>
        </w:rPr>
        <w:t>танцювальний колектив «Тік-ток» Кохівського сільського Будинку культури керівник – Людмила Оніщук;</w:t>
      </w:r>
    </w:p>
    <w:p w:rsidR="00C14647" w:rsidRPr="00934A42" w:rsidRDefault="00C14647" w:rsidP="00F36C14">
      <w:pPr>
        <w:pStyle w:val="ab"/>
        <w:numPr>
          <w:ilvl w:val="0"/>
          <w:numId w:val="32"/>
        </w:numPr>
        <w:tabs>
          <w:tab w:val="left" w:pos="851"/>
        </w:tabs>
        <w:spacing w:after="0" w:line="240" w:lineRule="auto"/>
        <w:ind w:left="0" w:firstLine="708"/>
        <w:jc w:val="both"/>
        <w:rPr>
          <w:rFonts w:ascii="Times New Roman" w:hAnsi="Times New Roman"/>
          <w:spacing w:val="4"/>
          <w:sz w:val="28"/>
          <w:szCs w:val="28"/>
        </w:rPr>
      </w:pPr>
      <w:r>
        <w:rPr>
          <w:rFonts w:ascii="Times New Roman" w:hAnsi="Times New Roman"/>
          <w:noProof/>
          <w:sz w:val="28"/>
          <w:szCs w:val="28"/>
        </w:rPr>
        <w:t>театральна молодіжна студія сучасного мистецтва «Акцент» Ананьївського центрального будинку культури, вік учасників 14-18 років, активно бере участь у фестивалях театрального мистецтва різних рівнів. Керівник студії Олександр Звонник</w:t>
      </w:r>
      <w:r w:rsidR="00015533">
        <w:rPr>
          <w:rFonts w:ascii="Times New Roman" w:hAnsi="Times New Roman"/>
          <w:noProof/>
          <w:sz w:val="28"/>
          <w:szCs w:val="28"/>
        </w:rPr>
        <w:t>.</w:t>
      </w:r>
    </w:p>
    <w:p w:rsidR="00E07DBA" w:rsidRDefault="00E07DBA" w:rsidP="00F36C14">
      <w:pPr>
        <w:suppressAutoHyphens/>
        <w:spacing w:after="0" w:line="240" w:lineRule="auto"/>
        <w:ind w:firstLine="851"/>
        <w:contextualSpacing/>
        <w:jc w:val="both"/>
        <w:rPr>
          <w:rFonts w:ascii="Times New Roman" w:hAnsi="Times New Roman"/>
          <w:noProof/>
          <w:sz w:val="28"/>
          <w:szCs w:val="28"/>
          <w:lang w:val="uk-UA"/>
        </w:rPr>
      </w:pPr>
      <w:r>
        <w:rPr>
          <w:rFonts w:ascii="Times New Roman" w:hAnsi="Times New Roman"/>
          <w:noProof/>
          <w:sz w:val="28"/>
          <w:szCs w:val="28"/>
          <w:lang w:val="uk-UA"/>
        </w:rPr>
        <w:t xml:space="preserve">За звітний період, за умов </w:t>
      </w:r>
      <w:r w:rsidR="00983AA1">
        <w:rPr>
          <w:rFonts w:ascii="Times New Roman" w:hAnsi="Times New Roman"/>
          <w:noProof/>
          <w:sz w:val="28"/>
          <w:szCs w:val="28"/>
          <w:lang w:val="uk-UA"/>
        </w:rPr>
        <w:t xml:space="preserve">правового режиму </w:t>
      </w:r>
      <w:r>
        <w:rPr>
          <w:rFonts w:ascii="Times New Roman" w:hAnsi="Times New Roman"/>
          <w:noProof/>
          <w:sz w:val="28"/>
          <w:szCs w:val="28"/>
          <w:lang w:val="uk-UA"/>
        </w:rPr>
        <w:t xml:space="preserve">військового стану КУ «Ананьївський центральний Будинок культури Ананьївської міської ради» </w:t>
      </w:r>
      <w:r w:rsidR="00727E44">
        <w:rPr>
          <w:rFonts w:ascii="Times New Roman" w:hAnsi="Times New Roman"/>
          <w:noProof/>
          <w:sz w:val="28"/>
          <w:szCs w:val="28"/>
          <w:lang w:val="uk-UA"/>
        </w:rPr>
        <w:t xml:space="preserve">та </w:t>
      </w:r>
      <w:r>
        <w:rPr>
          <w:rFonts w:ascii="Times New Roman" w:hAnsi="Times New Roman"/>
          <w:noProof/>
          <w:sz w:val="28"/>
          <w:szCs w:val="28"/>
          <w:lang w:val="uk-UA"/>
        </w:rPr>
        <w:t xml:space="preserve">усі клубні заклади громади здійснюють культурно-масову роботу в очному режимі (офлайн). Більшість заходів: концерти, мітинги, вистави проводились у публічних місцях за наявності глядачів з дотриманням безпекових рекомендацій, але є ряд заходів, які проводяться у дистанційному, або змішаному фотматі. </w:t>
      </w:r>
      <w:proofErr w:type="gramStart"/>
      <w:r>
        <w:rPr>
          <w:rFonts w:ascii="Times New Roman" w:hAnsi="Times New Roman"/>
          <w:noProof/>
          <w:sz w:val="28"/>
          <w:szCs w:val="28"/>
        </w:rPr>
        <w:t>Дистанційні культурні заходи розширюють доступ до культурних вражень та подій, дозволяючи учасникам з різних частин світу брати участь в культурних подіях без фізичної присутності. Це сприяє глобалізації та розширенню культурного обміну</w:t>
      </w:r>
      <w:r>
        <w:rPr>
          <w:rFonts w:ascii="Times New Roman" w:hAnsi="Times New Roman"/>
          <w:noProof/>
          <w:sz w:val="28"/>
          <w:szCs w:val="28"/>
          <w:lang w:val="uk-UA"/>
        </w:rPr>
        <w:t>, а також</w:t>
      </w:r>
      <w:r>
        <w:rPr>
          <w:rFonts w:ascii="Times New Roman" w:hAnsi="Times New Roman"/>
          <w:noProof/>
          <w:sz w:val="28"/>
          <w:szCs w:val="28"/>
        </w:rPr>
        <w:t xml:space="preserve"> дозволяють залучати різноманітні аудиторії, включаючи людей з обмеженими можливостями, які можуть стикатися з труднощами при фізичн</w:t>
      </w:r>
      <w:proofErr w:type="gramEnd"/>
      <w:r>
        <w:rPr>
          <w:rFonts w:ascii="Times New Roman" w:hAnsi="Times New Roman"/>
          <w:noProof/>
          <w:sz w:val="28"/>
          <w:szCs w:val="28"/>
          <w:lang w:val="uk-UA"/>
        </w:rPr>
        <w:t>ій</w:t>
      </w:r>
      <w:r>
        <w:rPr>
          <w:rFonts w:ascii="Times New Roman" w:hAnsi="Times New Roman"/>
          <w:noProof/>
          <w:sz w:val="28"/>
          <w:szCs w:val="28"/>
        </w:rPr>
        <w:t xml:space="preserve"> участі в культурних заходах</w:t>
      </w:r>
      <w:r>
        <w:rPr>
          <w:rFonts w:ascii="Times New Roman" w:hAnsi="Times New Roman"/>
          <w:noProof/>
          <w:sz w:val="28"/>
          <w:szCs w:val="28"/>
          <w:lang w:val="uk-UA"/>
        </w:rPr>
        <w:t xml:space="preserve"> та </w:t>
      </w:r>
      <w:r>
        <w:rPr>
          <w:rFonts w:ascii="Times New Roman" w:hAnsi="Times New Roman"/>
          <w:noProof/>
          <w:sz w:val="28"/>
          <w:szCs w:val="28"/>
        </w:rPr>
        <w:t>служ</w:t>
      </w:r>
      <w:r>
        <w:rPr>
          <w:rFonts w:ascii="Times New Roman" w:hAnsi="Times New Roman"/>
          <w:noProof/>
          <w:sz w:val="28"/>
          <w:szCs w:val="28"/>
          <w:lang w:val="uk-UA"/>
        </w:rPr>
        <w:t>ать</w:t>
      </w:r>
      <w:r>
        <w:rPr>
          <w:rFonts w:ascii="Times New Roman" w:hAnsi="Times New Roman"/>
          <w:noProof/>
          <w:sz w:val="28"/>
          <w:szCs w:val="28"/>
        </w:rPr>
        <w:t xml:space="preserve"> платформою для творчих виражень, таких як виставки мистецтва, літературні заходи, виступи та інші прояви культурної творчості.</w:t>
      </w:r>
    </w:p>
    <w:p w:rsidR="00E07DBA" w:rsidRDefault="00C14647" w:rsidP="00F36C14">
      <w:pPr>
        <w:tabs>
          <w:tab w:val="left" w:pos="2685"/>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Переважна кількість </w:t>
      </w:r>
      <w:r w:rsidR="00E07DBA">
        <w:rPr>
          <w:rFonts w:ascii="Times New Roman" w:hAnsi="Times New Roman"/>
          <w:sz w:val="28"/>
          <w:szCs w:val="28"/>
          <w:lang w:val="uk-UA"/>
        </w:rPr>
        <w:t xml:space="preserve">концертно-розважальних заходів була спрямована на благодійність, підтримку ЗСУ та збір коштів. </w:t>
      </w:r>
    </w:p>
    <w:p w:rsidR="00E07DBA" w:rsidRDefault="00E07DBA" w:rsidP="00F36C14">
      <w:pPr>
        <w:tabs>
          <w:tab w:val="left" w:pos="2685"/>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Збільшилась кількість учасників в Міжнародних і Всеукраїнських фестивалях-конкурсах.</w:t>
      </w:r>
    </w:p>
    <w:p w:rsidR="00686A36" w:rsidRDefault="00686A36" w:rsidP="00686A36">
      <w:pPr>
        <w:pStyle w:val="western"/>
        <w:spacing w:before="0" w:beforeAutospacing="0" w:after="0"/>
        <w:ind w:firstLine="709"/>
        <w:jc w:val="both"/>
        <w:rPr>
          <w:sz w:val="28"/>
          <w:szCs w:val="28"/>
        </w:rPr>
      </w:pPr>
      <w:r>
        <w:rPr>
          <w:sz w:val="28"/>
          <w:szCs w:val="28"/>
        </w:rPr>
        <w:t>Жителів міста та сіл Ананьївської громади Подільського району обслуговують – центральна Публічна бібліотека, міська бібліотека-філія для дітей, 19 сільських бібліотек – філій.</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Комунальна установа «Публічна бібліотека Ананьївської міської ради», до складу якої входять:</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центральна Публічна бібліотека;</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міська бібліотека-філія для дітей;</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№1 села Ананьїв;</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№2 села Ананьїв;.</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№3 села Ананьїв;</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№4 села Ананьїв;</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Байтали;</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Жеребкове;</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Михайлівка;</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Новогеоргіївка;</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Гандрабури;</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Точилове;</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Шелехове;</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Великобоярка;</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Боярка;</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Коханівка;</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Шимкове;</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Романівка;</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Новоолександрівка;</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Новоселівка;</w:t>
      </w:r>
    </w:p>
    <w:p w:rsidR="00E07DBA" w:rsidRPr="00C14647" w:rsidRDefault="00E07DBA" w:rsidP="00D70F86">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Пасицели.</w:t>
      </w:r>
    </w:p>
    <w:p w:rsidR="00E07DBA" w:rsidRDefault="00E07DBA" w:rsidP="00200786">
      <w:pPr>
        <w:pStyle w:val="western"/>
        <w:spacing w:before="0" w:beforeAutospacing="0" w:after="0"/>
        <w:ind w:firstLine="709"/>
        <w:jc w:val="both"/>
        <w:rPr>
          <w:sz w:val="28"/>
          <w:szCs w:val="28"/>
        </w:rPr>
      </w:pPr>
      <w:r>
        <w:rPr>
          <w:sz w:val="28"/>
          <w:szCs w:val="28"/>
        </w:rPr>
        <w:t>Протягом року робота КУ «Публічна бібліот</w:t>
      </w:r>
      <w:r w:rsidR="00C14647">
        <w:rPr>
          <w:sz w:val="28"/>
          <w:szCs w:val="28"/>
        </w:rPr>
        <w:t xml:space="preserve">ека Ананьївської міської ради» </w:t>
      </w:r>
      <w:r>
        <w:rPr>
          <w:sz w:val="28"/>
          <w:szCs w:val="28"/>
        </w:rPr>
        <w:t>була зосереджена на обслуговуванні користувачів з урахуванням їх інтересів, забезпеченні вільного доступу до інформації, активізації інформаційної діяльності, підвищенні соціальної ролі книгозбірні та покращенні її матеріально-технічної бази.</w:t>
      </w:r>
    </w:p>
    <w:p w:rsidR="00E07DBA" w:rsidRDefault="00E07DBA" w:rsidP="00200786">
      <w:pPr>
        <w:pStyle w:val="Standar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Роботу КУ «Публічна бібліотека Ананьївської міської ради» забезпечують 24 бібліотечних працівник</w:t>
      </w:r>
      <w:r w:rsidR="00C14647">
        <w:rPr>
          <w:rFonts w:ascii="Times New Roman" w:hAnsi="Times New Roman" w:cs="Times New Roman"/>
          <w:sz w:val="28"/>
          <w:szCs w:val="28"/>
          <w:lang w:val="uk-UA"/>
        </w:rPr>
        <w:t>и</w:t>
      </w:r>
      <w:r>
        <w:rPr>
          <w:rFonts w:ascii="Times New Roman" w:hAnsi="Times New Roman" w:cs="Times New Roman"/>
          <w:sz w:val="28"/>
          <w:szCs w:val="28"/>
          <w:lang w:val="uk-UA"/>
        </w:rPr>
        <w:t>.</w:t>
      </w:r>
    </w:p>
    <w:p w:rsidR="00E07DBA" w:rsidRDefault="00C14647" w:rsidP="00E07DBA">
      <w:pPr>
        <w:pStyle w:val="Standard"/>
        <w:spacing w:line="240" w:lineRule="atLeast"/>
        <w:ind w:right="-57"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звітний </w:t>
      </w:r>
      <w:r w:rsidR="00E07DBA">
        <w:rPr>
          <w:rFonts w:ascii="Times New Roman" w:hAnsi="Times New Roman" w:cs="Times New Roman"/>
          <w:sz w:val="28"/>
          <w:szCs w:val="28"/>
          <w:lang w:val="uk-UA"/>
        </w:rPr>
        <w:t>період  бібліотеками було обслуговано всього - 8856 користувачів</w:t>
      </w:r>
      <w:r w:rsidR="00727E44">
        <w:rPr>
          <w:rFonts w:ascii="Times New Roman" w:hAnsi="Times New Roman" w:cs="Times New Roman"/>
          <w:sz w:val="28"/>
          <w:szCs w:val="28"/>
          <w:lang w:val="uk-UA"/>
        </w:rPr>
        <w:t>.</w:t>
      </w:r>
      <w:r w:rsidR="00E07DBA">
        <w:rPr>
          <w:rFonts w:ascii="Times New Roman" w:hAnsi="Times New Roman" w:cs="Times New Roman"/>
          <w:sz w:val="28"/>
          <w:szCs w:val="28"/>
          <w:lang w:val="uk-UA"/>
        </w:rPr>
        <w:t xml:space="preserve"> Кількість книговидачі за рік складає - 150971 примірників</w:t>
      </w:r>
      <w:r w:rsidR="00727E44">
        <w:rPr>
          <w:rFonts w:ascii="Times New Roman" w:hAnsi="Times New Roman" w:cs="Times New Roman"/>
          <w:sz w:val="28"/>
          <w:szCs w:val="28"/>
          <w:lang w:val="uk-UA"/>
        </w:rPr>
        <w:t>,</w:t>
      </w:r>
      <w:r w:rsidR="00E07DBA">
        <w:rPr>
          <w:rFonts w:ascii="Times New Roman" w:hAnsi="Times New Roman" w:cs="Times New Roman"/>
          <w:sz w:val="28"/>
          <w:szCs w:val="28"/>
          <w:lang w:val="uk-UA"/>
        </w:rPr>
        <w:t xml:space="preserve"> в т. ч. видано дітям – 54953</w:t>
      </w:r>
      <w:r>
        <w:rPr>
          <w:rFonts w:ascii="Times New Roman" w:hAnsi="Times New Roman" w:cs="Times New Roman"/>
          <w:sz w:val="28"/>
          <w:szCs w:val="28"/>
          <w:lang w:val="uk-UA"/>
        </w:rPr>
        <w:t>,</w:t>
      </w:r>
      <w:r w:rsidR="00E07DBA">
        <w:rPr>
          <w:rFonts w:ascii="Times New Roman" w:hAnsi="Times New Roman" w:cs="Times New Roman"/>
          <w:sz w:val="28"/>
          <w:szCs w:val="28"/>
          <w:lang w:val="uk-UA"/>
        </w:rPr>
        <w:t xml:space="preserve"> </w:t>
      </w:r>
      <w:r>
        <w:rPr>
          <w:rFonts w:ascii="Times New Roman" w:hAnsi="Times New Roman" w:cs="Times New Roman"/>
          <w:sz w:val="28"/>
          <w:szCs w:val="28"/>
          <w:lang w:val="uk-UA"/>
        </w:rPr>
        <w:t>з них</w:t>
      </w:r>
      <w:r w:rsidR="00E07DBA">
        <w:rPr>
          <w:rFonts w:ascii="Times New Roman" w:hAnsi="Times New Roman" w:cs="Times New Roman"/>
          <w:sz w:val="28"/>
          <w:szCs w:val="28"/>
          <w:lang w:val="uk-UA"/>
        </w:rPr>
        <w:t xml:space="preserve">  юнацтву – 13478 прим.; книговидача по сільським бібліотекам складає  97800 - прим.  Відвідувань до бібліотеки було всього - 52474, в т.ч. дітей – 25217  та юнацтва – 4737.</w:t>
      </w:r>
    </w:p>
    <w:p w:rsidR="00E07DBA" w:rsidRDefault="00E07DBA" w:rsidP="00200786">
      <w:pPr>
        <w:pStyle w:val="Standard"/>
        <w:spacing w:line="240" w:lineRule="atLeast"/>
        <w:ind w:left="-57" w:right="-57"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Книжковий фонд займає особливе місце в матеріально-технічній базі бібліотеки, будучи </w:t>
      </w:r>
      <w:r w:rsidR="00C14647">
        <w:rPr>
          <w:rFonts w:ascii="Times New Roman" w:hAnsi="Times New Roman" w:cs="Times New Roman"/>
          <w:color w:val="000000"/>
          <w:sz w:val="28"/>
          <w:szCs w:val="28"/>
          <w:lang w:val="uk-UA"/>
        </w:rPr>
        <w:t>як</w:t>
      </w:r>
      <w:r>
        <w:rPr>
          <w:rFonts w:ascii="Times New Roman" w:hAnsi="Times New Roman" w:cs="Times New Roman"/>
          <w:color w:val="000000"/>
          <w:sz w:val="28"/>
          <w:szCs w:val="28"/>
          <w:lang w:val="uk-UA"/>
        </w:rPr>
        <w:t xml:space="preserve"> матеріальним </w:t>
      </w:r>
      <w:r w:rsidR="00C14647">
        <w:rPr>
          <w:rFonts w:ascii="Times New Roman" w:hAnsi="Times New Roman" w:cs="Times New Roman"/>
          <w:color w:val="000000"/>
          <w:sz w:val="28"/>
          <w:szCs w:val="28"/>
          <w:lang w:val="uk-UA"/>
        </w:rPr>
        <w:t>так і</w:t>
      </w:r>
      <w:r>
        <w:rPr>
          <w:rFonts w:ascii="Times New Roman" w:hAnsi="Times New Roman" w:cs="Times New Roman"/>
          <w:color w:val="000000"/>
          <w:sz w:val="28"/>
          <w:szCs w:val="28"/>
          <w:lang w:val="uk-UA"/>
        </w:rPr>
        <w:t xml:space="preserve"> інформаційним ресурсом одночасно. На </w:t>
      </w:r>
      <w:r w:rsidR="00727E44">
        <w:rPr>
          <w:rFonts w:ascii="Times New Roman" w:hAnsi="Times New Roman" w:cs="Times New Roman"/>
          <w:color w:val="000000"/>
          <w:sz w:val="28"/>
          <w:szCs w:val="28"/>
          <w:lang w:val="uk-UA"/>
        </w:rPr>
        <w:t>01.</w:t>
      </w:r>
      <w:r>
        <w:rPr>
          <w:rFonts w:ascii="Times New Roman" w:hAnsi="Times New Roman" w:cs="Times New Roman"/>
          <w:color w:val="000000"/>
          <w:sz w:val="28"/>
          <w:szCs w:val="28"/>
          <w:lang w:val="uk-UA"/>
        </w:rPr>
        <w:t>01.2025 року КУ «Публічна бібліотека Ананьївської міської ради» має фонд 133968 примірник</w:t>
      </w:r>
      <w:r w:rsidR="00727E44">
        <w:rPr>
          <w:rFonts w:ascii="Times New Roman" w:hAnsi="Times New Roman" w:cs="Times New Roman"/>
          <w:color w:val="000000"/>
          <w:sz w:val="28"/>
          <w:szCs w:val="28"/>
          <w:lang w:val="uk-UA"/>
        </w:rPr>
        <w:t>ів</w:t>
      </w:r>
      <w:r>
        <w:rPr>
          <w:rFonts w:ascii="Times New Roman" w:hAnsi="Times New Roman" w:cs="Times New Roman"/>
          <w:color w:val="000000"/>
          <w:sz w:val="28"/>
          <w:szCs w:val="28"/>
          <w:lang w:val="uk-UA"/>
        </w:rPr>
        <w:t xml:space="preserve">. З них 133968 книг, періодичних видань немає. </w:t>
      </w:r>
      <w:proofErr w:type="gramStart"/>
      <w:r>
        <w:rPr>
          <w:rFonts w:ascii="Times New Roman" w:hAnsi="Times New Roman" w:cs="Times New Roman"/>
          <w:sz w:val="28"/>
          <w:szCs w:val="28"/>
        </w:rPr>
        <w:t xml:space="preserve">Всього отримано </w:t>
      </w:r>
      <w:r>
        <w:rPr>
          <w:rFonts w:ascii="Times New Roman" w:hAnsi="Times New Roman" w:cs="Times New Roman"/>
          <w:sz w:val="28"/>
          <w:szCs w:val="28"/>
          <w:lang w:val="uk-UA"/>
        </w:rPr>
        <w:t>7848</w:t>
      </w:r>
      <w:r>
        <w:rPr>
          <w:rFonts w:ascii="Times New Roman" w:hAnsi="Times New Roman" w:cs="Times New Roman"/>
          <w:sz w:val="28"/>
          <w:szCs w:val="28"/>
        </w:rPr>
        <w:t xml:space="preserve"> примірників документів на суму </w:t>
      </w:r>
      <w:r>
        <w:rPr>
          <w:rFonts w:ascii="Times New Roman" w:hAnsi="Times New Roman" w:cs="Times New Roman"/>
          <w:sz w:val="28"/>
          <w:szCs w:val="28"/>
          <w:lang w:val="uk-UA"/>
        </w:rPr>
        <w:t xml:space="preserve">158823,99 </w:t>
      </w:r>
      <w:r>
        <w:rPr>
          <w:rFonts w:ascii="Times New Roman" w:hAnsi="Times New Roman" w:cs="Times New Roman"/>
          <w:sz w:val="28"/>
          <w:szCs w:val="28"/>
        </w:rPr>
        <w:t xml:space="preserve">грн, у тому числі </w:t>
      </w:r>
      <w:r>
        <w:rPr>
          <w:rFonts w:ascii="Times New Roman" w:hAnsi="Times New Roman" w:cs="Times New Roman"/>
          <w:sz w:val="28"/>
          <w:szCs w:val="28"/>
          <w:lang w:val="uk-UA"/>
        </w:rPr>
        <w:t>7848</w:t>
      </w:r>
      <w:r>
        <w:rPr>
          <w:rFonts w:ascii="Times New Roman" w:hAnsi="Times New Roman" w:cs="Times New Roman"/>
          <w:sz w:val="28"/>
          <w:szCs w:val="28"/>
        </w:rPr>
        <w:t xml:space="preserve"> прим. друкованої продукції (книги)</w:t>
      </w:r>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w:t>
      </w:r>
      <w:r>
        <w:rPr>
          <w:rFonts w:ascii="Times New Roman" w:hAnsi="Times New Roman" w:cs="Times New Roman"/>
          <w:color w:val="000000"/>
          <w:sz w:val="28"/>
          <w:szCs w:val="28"/>
        </w:rPr>
        <w:t xml:space="preserve">Поповнення  книжкового  фонду упродовж звітного року новими виданнями відбувалось за рахунок бюджетних коштів, </w:t>
      </w:r>
      <w:r>
        <w:rPr>
          <w:rFonts w:ascii="Times New Roman" w:hAnsi="Times New Roman" w:cs="Times New Roman"/>
          <w:color w:val="000000"/>
          <w:sz w:val="28"/>
          <w:szCs w:val="28"/>
        </w:rPr>
        <w:lastRenderedPageBreak/>
        <w:t>подарунків, інших джерел (заміна,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перерозподіл). </w:t>
      </w:r>
      <w:r>
        <w:rPr>
          <w:rFonts w:ascii="Times New Roman" w:hAnsi="Times New Roman" w:cs="Times New Roman"/>
          <w:sz w:val="28"/>
          <w:szCs w:val="28"/>
        </w:rPr>
        <w:t>За бюджетні кошти було придбано</w:t>
      </w:r>
      <w:r>
        <w:rPr>
          <w:rFonts w:ascii="Times New Roman" w:hAnsi="Times New Roman" w:cs="Times New Roman"/>
          <w:sz w:val="28"/>
          <w:szCs w:val="28"/>
          <w:lang w:val="uk-UA"/>
        </w:rPr>
        <w:t xml:space="preserve"> 262 прим., на суму 59196. 00 грн</w:t>
      </w:r>
      <w:proofErr w:type="gramStart"/>
      <w:r>
        <w:rPr>
          <w:rFonts w:ascii="Times New Roman" w:hAnsi="Times New Roman" w:cs="Times New Roman"/>
          <w:sz w:val="28"/>
          <w:szCs w:val="28"/>
          <w:lang w:val="uk-UA"/>
        </w:rPr>
        <w:t>.</w:t>
      </w:r>
      <w:r w:rsidR="00015533">
        <w:rPr>
          <w:rFonts w:ascii="Times New Roman" w:hAnsi="Times New Roman" w:cs="Times New Roman"/>
          <w:color w:val="000000"/>
          <w:sz w:val="28"/>
          <w:szCs w:val="28"/>
        </w:rPr>
        <w:t>З</w:t>
      </w:r>
      <w:proofErr w:type="gramEnd"/>
      <w:r w:rsidR="00015533">
        <w:rPr>
          <w:rFonts w:ascii="Times New Roman" w:hAnsi="Times New Roman" w:cs="Times New Roman"/>
          <w:color w:val="000000"/>
          <w:sz w:val="28"/>
          <w:szCs w:val="28"/>
        </w:rPr>
        <w:t xml:space="preserve">а спонсорські кошти </w:t>
      </w:r>
      <w:r>
        <w:rPr>
          <w:rFonts w:ascii="Times New Roman" w:hAnsi="Times New Roman" w:cs="Times New Roman"/>
          <w:color w:val="000000"/>
          <w:sz w:val="28"/>
          <w:szCs w:val="28"/>
        </w:rPr>
        <w:t xml:space="preserve">(подаровані) </w:t>
      </w:r>
      <w:r>
        <w:rPr>
          <w:rFonts w:ascii="Times New Roman" w:hAnsi="Times New Roman" w:cs="Times New Roman"/>
          <w:color w:val="000000"/>
          <w:sz w:val="28"/>
          <w:szCs w:val="28"/>
          <w:lang w:val="uk-UA"/>
        </w:rPr>
        <w:t xml:space="preserve">260 </w:t>
      </w:r>
      <w:r>
        <w:rPr>
          <w:rFonts w:ascii="Times New Roman" w:hAnsi="Times New Roman" w:cs="Times New Roman"/>
          <w:color w:val="000000"/>
          <w:sz w:val="28"/>
          <w:szCs w:val="28"/>
        </w:rPr>
        <w:t xml:space="preserve">примірників книг на суму </w:t>
      </w:r>
      <w:r>
        <w:rPr>
          <w:rFonts w:ascii="Times New Roman" w:hAnsi="Times New Roman" w:cs="Times New Roman"/>
          <w:color w:val="000000"/>
          <w:sz w:val="28"/>
          <w:szCs w:val="28"/>
          <w:lang w:val="uk-UA"/>
        </w:rPr>
        <w:t>56742.09 грн.</w:t>
      </w:r>
    </w:p>
    <w:p w:rsidR="00E07DBA" w:rsidRPr="00015533" w:rsidRDefault="00E07DBA" w:rsidP="00200786">
      <w:pPr>
        <w:pStyle w:val="Standard"/>
        <w:spacing w:line="240" w:lineRule="atLeast"/>
        <w:ind w:right="-57" w:firstLine="709"/>
        <w:jc w:val="both"/>
        <w:rPr>
          <w:rFonts w:ascii="Times New Roman" w:hAnsi="Times New Roman" w:cs="Times New Roman"/>
          <w:color w:val="000000"/>
          <w:sz w:val="28"/>
          <w:szCs w:val="28"/>
        </w:rPr>
      </w:pPr>
      <w:r w:rsidRPr="00724F30">
        <w:rPr>
          <w:rFonts w:ascii="Times New Roman" w:hAnsi="Times New Roman" w:cs="Times New Roman"/>
          <w:color w:val="000000"/>
          <w:sz w:val="28"/>
          <w:szCs w:val="28"/>
          <w:lang w:val="uk-UA"/>
        </w:rPr>
        <w:t>Сьогодні найбільш поширеною та важливою послугою бібліотеки є своєчасне та якісне надання інформації. Тепер інформація необхідна не тільки, як раніше, для навчання, дозвілля, фахової діяльності, а й для вирішення складніших питань: підвищення якості життя, знаходження ефективних форм прибутку,  вирішення соціальних, побутових, творчих, особистих питань.</w:t>
      </w:r>
      <w:r w:rsidRPr="00015533">
        <w:rPr>
          <w:rFonts w:ascii="Times New Roman" w:hAnsi="Times New Roman" w:cs="Times New Roman"/>
          <w:color w:val="000000"/>
          <w:sz w:val="28"/>
          <w:szCs w:val="28"/>
        </w:rPr>
        <w:t> В центральн</w:t>
      </w:r>
      <w:r w:rsidR="00015533">
        <w:rPr>
          <w:rFonts w:ascii="Times New Roman" w:hAnsi="Times New Roman" w:cs="Times New Roman"/>
          <w:color w:val="000000"/>
          <w:sz w:val="28"/>
          <w:szCs w:val="28"/>
          <w:lang w:val="uk-UA"/>
        </w:rPr>
        <w:t>ій</w:t>
      </w:r>
      <w:r w:rsidRPr="00015533">
        <w:rPr>
          <w:rFonts w:ascii="Times New Roman" w:hAnsi="Times New Roman" w:cs="Times New Roman"/>
          <w:color w:val="000000"/>
          <w:sz w:val="28"/>
          <w:szCs w:val="28"/>
        </w:rPr>
        <w:t xml:space="preserve"> Публічної бібліотеки є комп’ютери з </w:t>
      </w:r>
      <w:proofErr w:type="gramStart"/>
      <w:r w:rsidRPr="00015533">
        <w:rPr>
          <w:rFonts w:ascii="Times New Roman" w:hAnsi="Times New Roman" w:cs="Times New Roman"/>
          <w:color w:val="000000"/>
          <w:sz w:val="28"/>
          <w:szCs w:val="28"/>
        </w:rPr>
        <w:t>п</w:t>
      </w:r>
      <w:proofErr w:type="gramEnd"/>
      <w:r w:rsidRPr="00015533">
        <w:rPr>
          <w:rFonts w:ascii="Times New Roman" w:hAnsi="Times New Roman" w:cs="Times New Roman"/>
          <w:color w:val="000000"/>
          <w:sz w:val="28"/>
          <w:szCs w:val="28"/>
        </w:rPr>
        <w:t xml:space="preserve">ідключенням до мережі </w:t>
      </w:r>
      <w:r w:rsidR="00727E44" w:rsidRPr="00015533">
        <w:rPr>
          <w:rFonts w:ascii="Times New Roman" w:hAnsi="Times New Roman" w:cs="Times New Roman"/>
          <w:color w:val="000000"/>
          <w:sz w:val="28"/>
          <w:szCs w:val="28"/>
        </w:rPr>
        <w:t>Інтернет</w:t>
      </w:r>
      <w:r w:rsidRPr="00015533">
        <w:rPr>
          <w:rFonts w:ascii="Times New Roman" w:hAnsi="Times New Roman" w:cs="Times New Roman"/>
          <w:color w:val="000000"/>
          <w:sz w:val="28"/>
          <w:szCs w:val="28"/>
        </w:rPr>
        <w:t>, точка вільного доступу WI-FI. Складні запити користувачів виконуються з</w:t>
      </w:r>
      <w:r w:rsidR="00727E44" w:rsidRPr="00015533">
        <w:rPr>
          <w:rFonts w:ascii="Times New Roman" w:hAnsi="Times New Roman" w:cs="Times New Roman"/>
          <w:color w:val="000000"/>
          <w:sz w:val="28"/>
          <w:szCs w:val="28"/>
        </w:rPr>
        <w:t xml:space="preserve">а допомогою пошукової системи </w:t>
      </w:r>
      <w:r w:rsidR="00DC7ED5">
        <w:rPr>
          <w:rFonts w:ascii="Times New Roman" w:hAnsi="Times New Roman" w:cs="Times New Roman"/>
          <w:color w:val="000000"/>
          <w:sz w:val="28"/>
          <w:szCs w:val="28"/>
        </w:rPr>
        <w:t>Google</w:t>
      </w:r>
      <w:r w:rsidRPr="00015533">
        <w:rPr>
          <w:rFonts w:ascii="Times New Roman" w:hAnsi="Times New Roman" w:cs="Times New Roman"/>
          <w:color w:val="000000"/>
          <w:sz w:val="28"/>
          <w:szCs w:val="28"/>
        </w:rPr>
        <w:t>. В сільських бібліотеках комп’ютерів  немає, є  вільний доступ  до WI-FI, бібліотекарі та читачі користуються своїми гаджетами.</w:t>
      </w:r>
    </w:p>
    <w:p w:rsidR="00E07DBA" w:rsidRDefault="00E07DBA" w:rsidP="00140160">
      <w:pPr>
        <w:shd w:val="clear" w:color="auto" w:fill="FFFFFF"/>
        <w:spacing w:after="0" w:line="240" w:lineRule="atLeast"/>
        <w:ind w:firstLine="709"/>
        <w:jc w:val="both"/>
        <w:rPr>
          <w:rFonts w:ascii="Times New Roman" w:eastAsia="Arial" w:hAnsi="Times New Roman"/>
          <w:sz w:val="28"/>
          <w:szCs w:val="28"/>
          <w:lang w:val="uk-UA" w:eastAsia="ru-RU"/>
        </w:rPr>
      </w:pPr>
      <w:r>
        <w:rPr>
          <w:rFonts w:ascii="Times New Roman" w:eastAsia="Arial" w:hAnsi="Times New Roman"/>
          <w:sz w:val="28"/>
          <w:szCs w:val="28"/>
          <w:lang w:eastAsia="ru-RU"/>
        </w:rPr>
        <w:t xml:space="preserve">В центральній Публічній бібліотеці кожен бажаючий може безкоштовно отримати доступ </w:t>
      </w:r>
      <w:proofErr w:type="gramStart"/>
      <w:r>
        <w:rPr>
          <w:rFonts w:ascii="Times New Roman" w:eastAsia="Arial" w:hAnsi="Times New Roman"/>
          <w:sz w:val="28"/>
          <w:szCs w:val="28"/>
          <w:lang w:eastAsia="ru-RU"/>
        </w:rPr>
        <w:t>до</w:t>
      </w:r>
      <w:proofErr w:type="gramEnd"/>
      <w:r>
        <w:rPr>
          <w:rFonts w:ascii="Times New Roman" w:eastAsia="Arial" w:hAnsi="Times New Roman"/>
          <w:sz w:val="28"/>
          <w:szCs w:val="28"/>
          <w:lang w:eastAsia="ru-RU"/>
        </w:rPr>
        <w:t xml:space="preserve"> сайту "Дія. Цифрова освіта" та пройти навчальні курси. </w:t>
      </w:r>
      <w:proofErr w:type="gramStart"/>
      <w:r>
        <w:rPr>
          <w:rFonts w:ascii="Times New Roman" w:eastAsia="Arial" w:hAnsi="Times New Roman"/>
          <w:sz w:val="28"/>
          <w:szCs w:val="28"/>
          <w:lang w:eastAsia="ru-RU"/>
        </w:rPr>
        <w:t>Б</w:t>
      </w:r>
      <w:proofErr w:type="gramEnd"/>
      <w:r>
        <w:rPr>
          <w:rFonts w:ascii="Times New Roman" w:eastAsia="Arial" w:hAnsi="Times New Roman"/>
          <w:sz w:val="28"/>
          <w:szCs w:val="28"/>
          <w:lang w:eastAsia="ru-RU"/>
        </w:rPr>
        <w:t>ібліотекарі допомагають опанувати цифрову грамотність, навчитися користуватися онлайн сервісами.</w:t>
      </w:r>
    </w:p>
    <w:p w:rsidR="00E07DBA" w:rsidRDefault="00E07DBA" w:rsidP="00AD54B9">
      <w:pPr>
        <w:shd w:val="clear" w:color="auto" w:fill="FFFFFF"/>
        <w:spacing w:after="0" w:line="240" w:lineRule="atLeast"/>
        <w:ind w:firstLine="709"/>
        <w:jc w:val="both"/>
        <w:rPr>
          <w:rFonts w:ascii="Times New Roman" w:eastAsia="Arial" w:hAnsi="Times New Roman"/>
          <w:sz w:val="28"/>
          <w:szCs w:val="28"/>
          <w:lang w:val="uk-UA" w:eastAsia="ru-RU"/>
        </w:rPr>
      </w:pPr>
      <w:r>
        <w:rPr>
          <w:rFonts w:ascii="Times New Roman" w:eastAsia="Arial" w:hAnsi="Times New Roman"/>
          <w:sz w:val="28"/>
          <w:szCs w:val="28"/>
          <w:lang w:val="uk-UA" w:eastAsia="ru-RU"/>
        </w:rPr>
        <w:t>Усі охочі можуть здобути навички користування смартфоном, комп’ютером, інтернетом та основними онлайн-сервісами, дізнатися свій рівень цифрової освіти та отримати консультації як його підвищити.</w:t>
      </w:r>
    </w:p>
    <w:p w:rsidR="00E07DBA" w:rsidRDefault="00E07DBA" w:rsidP="003E700A">
      <w:pPr>
        <w:shd w:val="clear" w:color="auto" w:fill="FFFFFF"/>
        <w:spacing w:after="0" w:line="240" w:lineRule="atLeast"/>
        <w:ind w:firstLine="709"/>
        <w:jc w:val="both"/>
        <w:rPr>
          <w:rFonts w:ascii="Times New Roman" w:eastAsia="Arial" w:hAnsi="Times New Roman"/>
          <w:sz w:val="28"/>
          <w:szCs w:val="28"/>
          <w:lang w:val="uk-UA" w:eastAsia="ru-RU"/>
        </w:rPr>
      </w:pPr>
      <w:r>
        <w:rPr>
          <w:rFonts w:ascii="Times New Roman" w:eastAsia="Arial" w:hAnsi="Times New Roman"/>
          <w:sz w:val="28"/>
          <w:szCs w:val="28"/>
          <w:lang w:val="uk-UA" w:eastAsia="ru-RU"/>
        </w:rPr>
        <w:t xml:space="preserve">Безбар’єрність має стати суспільною нормою у всіх сферах: у роботі, у послугах, в освіті, у самовираженні тощо – безбарєрність стосується усіх українців. </w:t>
      </w:r>
      <w:r>
        <w:rPr>
          <w:rFonts w:ascii="Times New Roman" w:eastAsia="Arial" w:hAnsi="Times New Roman"/>
          <w:sz w:val="28"/>
          <w:szCs w:val="28"/>
          <w:lang w:eastAsia="ru-RU"/>
        </w:rPr>
        <w:t xml:space="preserve">Саме ця мета і принцип лягли в основу створення Національної стратегії зі створення безбар’єрного простору в Україні. В Публічній бібліотеці відбувся </w:t>
      </w:r>
      <w:r>
        <w:rPr>
          <w:rFonts w:ascii="Times New Roman" w:eastAsia="Arial" w:hAnsi="Times New Roman"/>
          <w:bCs/>
          <w:sz w:val="28"/>
          <w:szCs w:val="28"/>
          <w:lang w:eastAsia="ru-RU"/>
        </w:rPr>
        <w:t xml:space="preserve">тиждень </w:t>
      </w:r>
      <w:r>
        <w:rPr>
          <w:rFonts w:ascii="Times New Roman" w:eastAsia="Arial" w:hAnsi="Times New Roman"/>
          <w:bCs/>
          <w:sz w:val="28"/>
          <w:szCs w:val="28"/>
          <w:lang w:val="uk-UA" w:eastAsia="ru-RU"/>
        </w:rPr>
        <w:t>інформації</w:t>
      </w:r>
      <w:r>
        <w:rPr>
          <w:rFonts w:ascii="Times New Roman" w:eastAsia="Arial" w:hAnsi="Times New Roman"/>
          <w:b/>
          <w:bCs/>
          <w:sz w:val="28"/>
          <w:szCs w:val="28"/>
          <w:lang w:val="uk-UA" w:eastAsia="ru-RU"/>
        </w:rPr>
        <w:t xml:space="preserve"> </w:t>
      </w:r>
      <w:r>
        <w:rPr>
          <w:rFonts w:ascii="Times New Roman" w:eastAsia="Arial" w:hAnsi="Times New Roman"/>
          <w:sz w:val="28"/>
          <w:szCs w:val="28"/>
          <w:lang w:val="uk-UA" w:eastAsia="ru-RU"/>
        </w:rPr>
        <w:t xml:space="preserve">для </w:t>
      </w:r>
      <w:r>
        <w:rPr>
          <w:rFonts w:ascii="Times New Roman" w:eastAsia="Arial" w:hAnsi="Times New Roman"/>
          <w:sz w:val="28"/>
          <w:szCs w:val="28"/>
          <w:lang w:eastAsia="ru-RU"/>
        </w:rPr>
        <w:t xml:space="preserve">відвідувачів бібліотеки "Безбар'єрність - це </w:t>
      </w:r>
      <w:proofErr w:type="gramStart"/>
      <w:r>
        <w:rPr>
          <w:rFonts w:ascii="Times New Roman" w:eastAsia="Arial" w:hAnsi="Times New Roman"/>
          <w:sz w:val="28"/>
          <w:szCs w:val="28"/>
          <w:lang w:eastAsia="ru-RU"/>
        </w:rPr>
        <w:t>р</w:t>
      </w:r>
      <w:proofErr w:type="gramEnd"/>
      <w:r>
        <w:rPr>
          <w:rFonts w:ascii="Times New Roman" w:eastAsia="Arial" w:hAnsi="Times New Roman"/>
          <w:sz w:val="28"/>
          <w:szCs w:val="28"/>
          <w:lang w:eastAsia="ru-RU"/>
        </w:rPr>
        <w:t>івні можливості і доступність для всіх людей".</w:t>
      </w:r>
    </w:p>
    <w:p w:rsidR="00E07DBA" w:rsidRDefault="00E07DBA" w:rsidP="003E700A">
      <w:pPr>
        <w:spacing w:after="0" w:line="240" w:lineRule="atLeast"/>
        <w:ind w:firstLine="709"/>
        <w:jc w:val="both"/>
        <w:rPr>
          <w:rFonts w:ascii="Times New Roman" w:eastAsia="Arial" w:hAnsi="Times New Roman"/>
          <w:color w:val="000000"/>
          <w:sz w:val="28"/>
          <w:szCs w:val="28"/>
          <w:lang w:val="uk-UA" w:eastAsia="ru-RU"/>
        </w:rPr>
      </w:pPr>
      <w:r>
        <w:rPr>
          <w:rFonts w:ascii="Times New Roman" w:eastAsia="Arial" w:hAnsi="Times New Roman"/>
          <w:sz w:val="28"/>
          <w:szCs w:val="28"/>
          <w:lang w:eastAsia="ru-RU"/>
        </w:rPr>
        <w:t xml:space="preserve">Протягом року проводилась індивідуальна робота з юнацтвом, виявлялись його читацькі інтереси, пропонувалась література з </w:t>
      </w:r>
      <w:proofErr w:type="gramStart"/>
      <w:r>
        <w:rPr>
          <w:rFonts w:ascii="Times New Roman" w:eastAsia="Arial" w:hAnsi="Times New Roman"/>
          <w:sz w:val="28"/>
          <w:szCs w:val="28"/>
          <w:lang w:eastAsia="ru-RU"/>
        </w:rPr>
        <w:t>р</w:t>
      </w:r>
      <w:proofErr w:type="gramEnd"/>
      <w:r>
        <w:rPr>
          <w:rFonts w:ascii="Times New Roman" w:eastAsia="Arial" w:hAnsi="Times New Roman"/>
          <w:sz w:val="28"/>
          <w:szCs w:val="28"/>
          <w:lang w:eastAsia="ru-RU"/>
        </w:rPr>
        <w:t xml:space="preserve">ізних галузей знань. </w:t>
      </w:r>
      <w:proofErr w:type="gramStart"/>
      <w:r>
        <w:rPr>
          <w:rFonts w:ascii="Times New Roman" w:eastAsia="Arial" w:hAnsi="Times New Roman"/>
          <w:sz w:val="28"/>
          <w:szCs w:val="28"/>
          <w:lang w:eastAsia="ru-RU"/>
        </w:rPr>
        <w:t>Широким</w:t>
      </w:r>
      <w:proofErr w:type="gramEnd"/>
      <w:r>
        <w:rPr>
          <w:rFonts w:ascii="Times New Roman" w:eastAsia="Arial" w:hAnsi="Times New Roman"/>
          <w:sz w:val="28"/>
          <w:szCs w:val="28"/>
          <w:lang w:eastAsia="ru-RU"/>
        </w:rPr>
        <w:t xml:space="preserve"> попитом користувались твори сучасних укра</w:t>
      </w:r>
      <w:r w:rsidR="007F33C2">
        <w:rPr>
          <w:rFonts w:ascii="Times New Roman" w:eastAsia="Arial" w:hAnsi="Times New Roman"/>
          <w:sz w:val="28"/>
          <w:szCs w:val="28"/>
          <w:lang w:eastAsia="ru-RU"/>
        </w:rPr>
        <w:t xml:space="preserve">їнських та зарубіжних авторів, </w:t>
      </w:r>
      <w:r>
        <w:rPr>
          <w:rFonts w:ascii="Times New Roman" w:eastAsia="Arial" w:hAnsi="Times New Roman"/>
          <w:sz w:val="28"/>
          <w:szCs w:val="28"/>
          <w:lang w:eastAsia="ru-RU"/>
        </w:rPr>
        <w:t xml:space="preserve">фантастика. Читачам групи юнацтва надавались бібліографічні довідки, </w:t>
      </w:r>
      <w:proofErr w:type="gramStart"/>
      <w:r>
        <w:rPr>
          <w:rFonts w:ascii="Times New Roman" w:eastAsia="Arial" w:hAnsi="Times New Roman"/>
          <w:sz w:val="28"/>
          <w:szCs w:val="28"/>
          <w:lang w:eastAsia="ru-RU"/>
        </w:rPr>
        <w:t>в</w:t>
      </w:r>
      <w:proofErr w:type="gramEnd"/>
      <w:r>
        <w:rPr>
          <w:rFonts w:ascii="Times New Roman" w:eastAsia="Arial" w:hAnsi="Times New Roman"/>
          <w:sz w:val="28"/>
          <w:szCs w:val="28"/>
          <w:lang w:eastAsia="ru-RU"/>
        </w:rPr>
        <w:t xml:space="preserve"> основному з питань краєзнавства. Бібліотекарями ведуться інформаційно-бібліографічне досьє «Сучасна українська література», «Воїни Ананьївщини, загиблі </w:t>
      </w:r>
      <w:proofErr w:type="gramStart"/>
      <w:r>
        <w:rPr>
          <w:rFonts w:ascii="Times New Roman" w:eastAsia="Arial" w:hAnsi="Times New Roman"/>
          <w:sz w:val="28"/>
          <w:szCs w:val="28"/>
          <w:lang w:eastAsia="ru-RU"/>
        </w:rPr>
        <w:t>у рос</w:t>
      </w:r>
      <w:proofErr w:type="gramEnd"/>
      <w:r>
        <w:rPr>
          <w:rFonts w:ascii="Times New Roman" w:eastAsia="Arial" w:hAnsi="Times New Roman"/>
          <w:sz w:val="28"/>
          <w:szCs w:val="28"/>
          <w:lang w:eastAsia="ru-RU"/>
        </w:rPr>
        <w:t>ійсько-українській війні 24.02.2022- …»</w:t>
      </w:r>
    </w:p>
    <w:p w:rsidR="006B01E6" w:rsidRDefault="00E07DBA" w:rsidP="003E700A">
      <w:pPr>
        <w:spacing w:after="0" w:line="240" w:lineRule="atLeast"/>
        <w:ind w:firstLine="709"/>
        <w:jc w:val="both"/>
        <w:rPr>
          <w:rFonts w:ascii="Times New Roman" w:eastAsia="Arial" w:hAnsi="Times New Roman"/>
          <w:sz w:val="28"/>
          <w:szCs w:val="28"/>
          <w:lang w:val="uk-UA" w:eastAsia="ru-RU"/>
        </w:rPr>
      </w:pPr>
      <w:r>
        <w:rPr>
          <w:rFonts w:ascii="Times New Roman" w:eastAsia="Arial" w:hAnsi="Times New Roman"/>
          <w:sz w:val="28"/>
          <w:szCs w:val="28"/>
          <w:lang w:val="uk-UA" w:eastAsia="ru-RU"/>
        </w:rPr>
        <w:t>Б</w:t>
      </w:r>
      <w:r>
        <w:rPr>
          <w:rFonts w:ascii="Times New Roman" w:eastAsia="Arial" w:hAnsi="Times New Roman"/>
          <w:sz w:val="28"/>
          <w:szCs w:val="28"/>
          <w:lang w:eastAsia="ru-RU"/>
        </w:rPr>
        <w:t>ібліотек</w:t>
      </w:r>
      <w:r>
        <w:rPr>
          <w:rFonts w:ascii="Times New Roman" w:eastAsia="Arial" w:hAnsi="Times New Roman"/>
          <w:sz w:val="28"/>
          <w:szCs w:val="28"/>
          <w:lang w:val="uk-UA" w:eastAsia="ru-RU"/>
        </w:rPr>
        <w:t>и</w:t>
      </w:r>
      <w:r>
        <w:rPr>
          <w:rFonts w:ascii="Times New Roman" w:eastAsia="Arial" w:hAnsi="Times New Roman"/>
          <w:sz w:val="28"/>
          <w:szCs w:val="28"/>
          <w:lang w:eastAsia="ru-RU"/>
        </w:rPr>
        <w:t xml:space="preserve"> залучи</w:t>
      </w:r>
      <w:r>
        <w:rPr>
          <w:rFonts w:ascii="Times New Roman" w:eastAsia="Arial" w:hAnsi="Times New Roman"/>
          <w:sz w:val="28"/>
          <w:szCs w:val="28"/>
          <w:lang w:val="uk-UA" w:eastAsia="ru-RU"/>
        </w:rPr>
        <w:t>ли</w:t>
      </w:r>
      <w:r>
        <w:rPr>
          <w:rFonts w:ascii="Times New Roman" w:eastAsia="Arial" w:hAnsi="Times New Roman"/>
          <w:sz w:val="28"/>
          <w:szCs w:val="28"/>
          <w:lang w:eastAsia="ru-RU"/>
        </w:rPr>
        <w:t xml:space="preserve"> читачів до участі з популяризації нових українських видань, </w:t>
      </w:r>
      <w:r>
        <w:rPr>
          <w:rFonts w:ascii="Times New Roman" w:eastAsia="Arial" w:hAnsi="Times New Roman"/>
          <w:sz w:val="28"/>
          <w:szCs w:val="28"/>
          <w:lang w:val="uk-UA" w:eastAsia="ru-RU"/>
        </w:rPr>
        <w:t>о</w:t>
      </w:r>
      <w:r>
        <w:rPr>
          <w:rFonts w:ascii="Times New Roman" w:eastAsia="Arial" w:hAnsi="Times New Roman"/>
          <w:sz w:val="28"/>
          <w:szCs w:val="28"/>
          <w:lang w:eastAsia="ru-RU"/>
        </w:rPr>
        <w:t>знайоми</w:t>
      </w:r>
      <w:r>
        <w:rPr>
          <w:rFonts w:ascii="Times New Roman" w:eastAsia="Arial" w:hAnsi="Times New Roman"/>
          <w:sz w:val="28"/>
          <w:szCs w:val="28"/>
          <w:lang w:val="uk-UA" w:eastAsia="ru-RU"/>
        </w:rPr>
        <w:t>л</w:t>
      </w:r>
      <w:r>
        <w:rPr>
          <w:rFonts w:ascii="Times New Roman" w:eastAsia="Arial" w:hAnsi="Times New Roman"/>
          <w:sz w:val="28"/>
          <w:szCs w:val="28"/>
          <w:lang w:eastAsia="ru-RU"/>
        </w:rPr>
        <w:t xml:space="preserve">и з сучасними українськими письменниками. </w:t>
      </w:r>
      <w:proofErr w:type="gramStart"/>
      <w:r>
        <w:rPr>
          <w:rFonts w:ascii="Times New Roman" w:eastAsia="Arial" w:hAnsi="Times New Roman"/>
          <w:sz w:val="28"/>
          <w:szCs w:val="28"/>
          <w:lang w:eastAsia="ru-RU"/>
        </w:rPr>
        <w:t>П</w:t>
      </w:r>
      <w:proofErr w:type="gramEnd"/>
      <w:r>
        <w:rPr>
          <w:rFonts w:ascii="Times New Roman" w:eastAsia="Arial" w:hAnsi="Times New Roman"/>
          <w:sz w:val="28"/>
          <w:szCs w:val="28"/>
          <w:lang w:eastAsia="ru-RU"/>
        </w:rPr>
        <w:t xml:space="preserve">ід час проведення віртуального фестивалю читацьких історій «Я, книга, бібліотека» –  </w:t>
      </w:r>
      <w:r>
        <w:rPr>
          <w:rFonts w:ascii="Times New Roman" w:eastAsia="Arial" w:hAnsi="Times New Roman"/>
          <w:sz w:val="28"/>
          <w:szCs w:val="28"/>
          <w:lang w:val="uk-UA" w:eastAsia="ru-RU"/>
        </w:rPr>
        <w:t xml:space="preserve">бібліотекарі </w:t>
      </w:r>
      <w:r>
        <w:rPr>
          <w:rFonts w:ascii="Times New Roman" w:eastAsia="Arial" w:hAnsi="Times New Roman"/>
          <w:sz w:val="28"/>
          <w:szCs w:val="28"/>
          <w:lang w:eastAsia="ru-RU"/>
        </w:rPr>
        <w:t xml:space="preserve"> почу</w:t>
      </w:r>
      <w:r>
        <w:rPr>
          <w:rFonts w:ascii="Times New Roman" w:eastAsia="Arial" w:hAnsi="Times New Roman"/>
          <w:sz w:val="28"/>
          <w:szCs w:val="28"/>
          <w:lang w:val="uk-UA" w:eastAsia="ru-RU"/>
        </w:rPr>
        <w:t>л</w:t>
      </w:r>
      <w:r>
        <w:rPr>
          <w:rFonts w:ascii="Times New Roman" w:eastAsia="Arial" w:hAnsi="Times New Roman"/>
          <w:sz w:val="28"/>
          <w:szCs w:val="28"/>
          <w:lang w:eastAsia="ru-RU"/>
        </w:rPr>
        <w:t xml:space="preserve">и різноманітні історії </w:t>
      </w:r>
      <w:r>
        <w:rPr>
          <w:rFonts w:ascii="Times New Roman" w:eastAsia="Arial" w:hAnsi="Times New Roman"/>
          <w:sz w:val="28"/>
          <w:szCs w:val="28"/>
          <w:lang w:val="uk-UA" w:eastAsia="ru-RU"/>
        </w:rPr>
        <w:t>читачів</w:t>
      </w:r>
      <w:r>
        <w:rPr>
          <w:rFonts w:ascii="Times New Roman" w:eastAsia="Arial" w:hAnsi="Times New Roman"/>
          <w:sz w:val="28"/>
          <w:szCs w:val="28"/>
          <w:lang w:eastAsia="ru-RU"/>
        </w:rPr>
        <w:t>.</w:t>
      </w:r>
      <w:r w:rsidR="003E700A">
        <w:rPr>
          <w:rFonts w:ascii="Times New Roman" w:eastAsia="Arial" w:hAnsi="Times New Roman"/>
          <w:sz w:val="28"/>
          <w:szCs w:val="28"/>
          <w:lang w:val="uk-UA" w:eastAsia="ru-RU"/>
        </w:rPr>
        <w:t xml:space="preserve"> </w:t>
      </w:r>
    </w:p>
    <w:p w:rsidR="00E07DBA" w:rsidRPr="006B01E6" w:rsidRDefault="00E07DBA" w:rsidP="003E700A">
      <w:pPr>
        <w:spacing w:after="0" w:line="240" w:lineRule="atLeast"/>
        <w:ind w:firstLine="709"/>
        <w:jc w:val="both"/>
        <w:rPr>
          <w:rFonts w:ascii="Times New Roman" w:eastAsia="Arial" w:hAnsi="Times New Roman"/>
          <w:sz w:val="28"/>
          <w:szCs w:val="28"/>
          <w:lang w:val="uk-UA" w:eastAsia="ru-RU"/>
        </w:rPr>
      </w:pPr>
      <w:r w:rsidRPr="006B01E6">
        <w:rPr>
          <w:rFonts w:ascii="Times New Roman" w:eastAsia="Arial" w:hAnsi="Times New Roman"/>
          <w:sz w:val="28"/>
          <w:szCs w:val="28"/>
          <w:lang w:val="uk-UA" w:eastAsia="ru-RU"/>
        </w:rPr>
        <w:t xml:space="preserve">Комунальна установа «Ананьївська музична школа імені Петра Івановича Ніщинського Ананьївської міської ради» надає освітні послуги 153 учням, педагогічний колектив школи </w:t>
      </w:r>
      <w:r w:rsidR="007F33C2">
        <w:rPr>
          <w:rFonts w:ascii="Times New Roman" w:eastAsia="Arial" w:hAnsi="Times New Roman"/>
          <w:sz w:val="28"/>
          <w:szCs w:val="28"/>
          <w:lang w:val="uk-UA" w:eastAsia="ru-RU"/>
        </w:rPr>
        <w:t xml:space="preserve">- </w:t>
      </w:r>
      <w:r w:rsidRPr="006B01E6">
        <w:rPr>
          <w:rFonts w:ascii="Times New Roman" w:eastAsia="Arial" w:hAnsi="Times New Roman"/>
          <w:sz w:val="28"/>
          <w:szCs w:val="28"/>
          <w:lang w:val="uk-UA" w:eastAsia="ru-RU"/>
        </w:rPr>
        <w:t xml:space="preserve">14 викладачів та 6 працівників обслуговуючого персоналу, за штатним розписом – 21,71 ш.од. </w:t>
      </w:r>
    </w:p>
    <w:p w:rsidR="00E07DBA" w:rsidRPr="007F33C2" w:rsidRDefault="00E07DBA" w:rsidP="003E700A">
      <w:pPr>
        <w:spacing w:after="0" w:line="240" w:lineRule="atLeast"/>
        <w:ind w:firstLine="709"/>
        <w:jc w:val="both"/>
        <w:rPr>
          <w:rFonts w:ascii="Times New Roman" w:eastAsia="Arial" w:hAnsi="Times New Roman"/>
          <w:sz w:val="28"/>
          <w:szCs w:val="28"/>
          <w:lang w:eastAsia="ru-RU"/>
        </w:rPr>
      </w:pPr>
      <w:r w:rsidRPr="007F33C2">
        <w:rPr>
          <w:rFonts w:ascii="Times New Roman" w:eastAsia="Arial" w:hAnsi="Times New Roman"/>
          <w:sz w:val="28"/>
          <w:szCs w:val="28"/>
          <w:lang w:eastAsia="ru-RU"/>
        </w:rPr>
        <w:t xml:space="preserve">Колектив школи постійно працює над </w:t>
      </w:r>
      <w:proofErr w:type="gramStart"/>
      <w:r w:rsidRPr="007F33C2">
        <w:rPr>
          <w:rFonts w:ascii="Times New Roman" w:eastAsia="Arial" w:hAnsi="Times New Roman"/>
          <w:sz w:val="28"/>
          <w:szCs w:val="28"/>
          <w:lang w:eastAsia="ru-RU"/>
        </w:rPr>
        <w:t>п</w:t>
      </w:r>
      <w:proofErr w:type="gramEnd"/>
      <w:r w:rsidRPr="007F33C2">
        <w:rPr>
          <w:rFonts w:ascii="Times New Roman" w:eastAsia="Arial" w:hAnsi="Times New Roman"/>
          <w:sz w:val="28"/>
          <w:szCs w:val="28"/>
          <w:lang w:eastAsia="ru-RU"/>
        </w:rPr>
        <w:t>ідвищенням виконавської майстерності і успішності учнів.</w:t>
      </w:r>
    </w:p>
    <w:p w:rsidR="00E07DBA" w:rsidRDefault="00E07DBA" w:rsidP="003E700A">
      <w:pPr>
        <w:spacing w:after="0" w:line="240" w:lineRule="auto"/>
        <w:ind w:firstLine="709"/>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На базі школи працює:</w:t>
      </w:r>
    </w:p>
    <w:p w:rsidR="00E07DBA" w:rsidRDefault="00E07DBA" w:rsidP="003E700A">
      <w:pPr>
        <w:numPr>
          <w:ilvl w:val="0"/>
          <w:numId w:val="33"/>
        </w:numPr>
        <w:tabs>
          <w:tab w:val="clear" w:pos="930"/>
          <w:tab w:val="num" w:pos="0"/>
          <w:tab w:val="left" w:pos="851"/>
        </w:tabs>
        <w:spacing w:after="0" w:line="240" w:lineRule="auto"/>
        <w:ind w:left="0"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 народний оркестр народних інструментів ім. Г.М. Бондарчука Ананьївського центрального Будинку культури, 33 учасник</w:t>
      </w:r>
      <w:r w:rsidR="003E700A">
        <w:rPr>
          <w:rFonts w:ascii="Times New Roman" w:eastAsia="Times New Roman" w:hAnsi="Times New Roman"/>
          <w:sz w:val="28"/>
          <w:szCs w:val="24"/>
          <w:lang w:val="uk-UA" w:eastAsia="ru-RU"/>
        </w:rPr>
        <w:t>а – керівник Катерина Бондарчук</w:t>
      </w:r>
      <w:r>
        <w:rPr>
          <w:rFonts w:ascii="Times New Roman" w:eastAsia="Times New Roman" w:hAnsi="Times New Roman"/>
          <w:sz w:val="28"/>
          <w:szCs w:val="24"/>
          <w:lang w:val="uk-UA" w:eastAsia="ru-RU"/>
        </w:rPr>
        <w:t>;</w:t>
      </w:r>
    </w:p>
    <w:p w:rsidR="00E07DBA" w:rsidRDefault="007F33C2" w:rsidP="003E700A">
      <w:pPr>
        <w:numPr>
          <w:ilvl w:val="0"/>
          <w:numId w:val="33"/>
        </w:numPr>
        <w:tabs>
          <w:tab w:val="clear" w:pos="930"/>
          <w:tab w:val="num" w:pos="0"/>
          <w:tab w:val="left" w:pos="851"/>
        </w:tabs>
        <w:spacing w:after="0" w:line="240" w:lineRule="auto"/>
        <w:ind w:left="0"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lastRenderedPageBreak/>
        <w:t>хор старших класів – 16 учнів</w:t>
      </w:r>
      <w:r w:rsidR="00E07DBA">
        <w:rPr>
          <w:rFonts w:ascii="Times New Roman" w:eastAsia="Times New Roman" w:hAnsi="Times New Roman"/>
          <w:sz w:val="28"/>
          <w:szCs w:val="24"/>
          <w:lang w:val="uk-UA" w:eastAsia="ru-RU"/>
        </w:rPr>
        <w:t>;</w:t>
      </w:r>
    </w:p>
    <w:p w:rsidR="00E07DBA" w:rsidRDefault="007F33C2" w:rsidP="003E700A">
      <w:pPr>
        <w:numPr>
          <w:ilvl w:val="0"/>
          <w:numId w:val="33"/>
        </w:numPr>
        <w:tabs>
          <w:tab w:val="clear" w:pos="930"/>
          <w:tab w:val="num" w:pos="0"/>
          <w:tab w:val="left" w:pos="851"/>
        </w:tabs>
        <w:spacing w:after="0" w:line="240" w:lineRule="auto"/>
        <w:ind w:left="0"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хор молодших класів – 32 учня</w:t>
      </w:r>
      <w:r w:rsidR="00E07DBA">
        <w:rPr>
          <w:rFonts w:ascii="Times New Roman" w:eastAsia="Times New Roman" w:hAnsi="Times New Roman"/>
          <w:sz w:val="28"/>
          <w:szCs w:val="24"/>
          <w:lang w:val="uk-UA" w:eastAsia="ru-RU"/>
        </w:rPr>
        <w:t>;</w:t>
      </w:r>
    </w:p>
    <w:p w:rsidR="00E07DBA" w:rsidRDefault="007F33C2" w:rsidP="003E700A">
      <w:pPr>
        <w:numPr>
          <w:ilvl w:val="0"/>
          <w:numId w:val="33"/>
        </w:numPr>
        <w:tabs>
          <w:tab w:val="clear" w:pos="930"/>
          <w:tab w:val="num" w:pos="0"/>
          <w:tab w:val="left" w:pos="851"/>
        </w:tabs>
        <w:spacing w:after="0" w:line="240" w:lineRule="auto"/>
        <w:ind w:left="0"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ансамбль скрипалів – 6  учнів</w:t>
      </w:r>
      <w:r w:rsidR="00E07DBA">
        <w:rPr>
          <w:rFonts w:ascii="Times New Roman" w:eastAsia="Times New Roman" w:hAnsi="Times New Roman"/>
          <w:sz w:val="28"/>
          <w:szCs w:val="24"/>
          <w:lang w:val="uk-UA" w:eastAsia="ru-RU"/>
        </w:rPr>
        <w:t>;</w:t>
      </w:r>
    </w:p>
    <w:p w:rsidR="00E07DBA" w:rsidRDefault="007F33C2" w:rsidP="003E700A">
      <w:pPr>
        <w:numPr>
          <w:ilvl w:val="0"/>
          <w:numId w:val="33"/>
        </w:numPr>
        <w:tabs>
          <w:tab w:val="clear" w:pos="930"/>
          <w:tab w:val="num" w:pos="0"/>
          <w:tab w:val="left" w:pos="851"/>
        </w:tabs>
        <w:spacing w:after="0" w:line="240" w:lineRule="auto"/>
        <w:ind w:left="0" w:firstLine="709"/>
        <w:contextualSpacing/>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ансамбль баяністів — 3 учня</w:t>
      </w:r>
      <w:r w:rsidR="00E07DBA">
        <w:rPr>
          <w:rFonts w:ascii="Times New Roman" w:eastAsia="Times New Roman" w:hAnsi="Times New Roman"/>
          <w:sz w:val="28"/>
          <w:szCs w:val="24"/>
          <w:lang w:val="uk-UA" w:eastAsia="ru-RU"/>
        </w:rPr>
        <w:t>;</w:t>
      </w:r>
    </w:p>
    <w:p w:rsidR="00E07DBA" w:rsidRDefault="00E07DBA" w:rsidP="003E700A">
      <w:pPr>
        <w:numPr>
          <w:ilvl w:val="0"/>
          <w:numId w:val="33"/>
        </w:numPr>
        <w:tabs>
          <w:tab w:val="clear" w:pos="930"/>
          <w:tab w:val="num" w:pos="0"/>
          <w:tab w:val="left" w:pos="851"/>
        </w:tabs>
        <w:spacing w:after="0" w:line="240" w:lineRule="auto"/>
        <w:ind w:left="0" w:firstLine="709"/>
        <w:contextualSpacing/>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ансамбль ксилофоністів – 2 учня ;</w:t>
      </w:r>
    </w:p>
    <w:p w:rsidR="00E07DBA" w:rsidRDefault="00E07DBA" w:rsidP="003E700A">
      <w:pPr>
        <w:numPr>
          <w:ilvl w:val="0"/>
          <w:numId w:val="33"/>
        </w:numPr>
        <w:tabs>
          <w:tab w:val="clear" w:pos="930"/>
          <w:tab w:val="num" w:pos="0"/>
          <w:tab w:val="left" w:pos="851"/>
        </w:tabs>
        <w:spacing w:after="0" w:line="240" w:lineRule="auto"/>
        <w:ind w:left="0" w:firstLine="709"/>
        <w:contextualSpacing/>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ансамбл</w:t>
      </w:r>
      <w:r w:rsidR="007F33C2">
        <w:rPr>
          <w:rFonts w:ascii="Times New Roman" w:eastAsia="Times New Roman" w:hAnsi="Times New Roman"/>
          <w:sz w:val="28"/>
          <w:szCs w:val="24"/>
          <w:lang w:val="uk-UA" w:eastAsia="ru-RU"/>
        </w:rPr>
        <w:t>ь духових інструментів – 2 учня</w:t>
      </w:r>
      <w:r>
        <w:rPr>
          <w:rFonts w:ascii="Times New Roman" w:eastAsia="Times New Roman" w:hAnsi="Times New Roman"/>
          <w:sz w:val="28"/>
          <w:szCs w:val="24"/>
          <w:lang w:val="uk-UA" w:eastAsia="ru-RU"/>
        </w:rPr>
        <w:t>;</w:t>
      </w:r>
    </w:p>
    <w:p w:rsidR="00E07DBA" w:rsidRDefault="00E07DBA" w:rsidP="003E700A">
      <w:pPr>
        <w:numPr>
          <w:ilvl w:val="0"/>
          <w:numId w:val="33"/>
        </w:numPr>
        <w:tabs>
          <w:tab w:val="clear" w:pos="930"/>
          <w:tab w:val="num" w:pos="0"/>
          <w:tab w:val="left" w:pos="851"/>
        </w:tabs>
        <w:spacing w:after="0" w:line="240" w:lineRule="auto"/>
        <w:ind w:left="0" w:firstLine="709"/>
        <w:contextualSpacing/>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вокально-інструментальний ансамбль викладачів «М</w:t>
      </w:r>
      <w:r w:rsidR="009C07FE">
        <w:rPr>
          <w:rFonts w:ascii="Times New Roman" w:eastAsia="Times New Roman" w:hAnsi="Times New Roman"/>
          <w:sz w:val="28"/>
          <w:szCs w:val="24"/>
          <w:lang w:val="uk-UA" w:eastAsia="ru-RU"/>
        </w:rPr>
        <w:t>узичне сузір’я» - 12 викладачів</w:t>
      </w:r>
      <w:r>
        <w:rPr>
          <w:rFonts w:ascii="Times New Roman" w:eastAsia="Times New Roman" w:hAnsi="Times New Roman"/>
          <w:sz w:val="28"/>
          <w:szCs w:val="24"/>
          <w:lang w:val="uk-UA" w:eastAsia="ru-RU"/>
        </w:rPr>
        <w:t>;</w:t>
      </w:r>
    </w:p>
    <w:p w:rsidR="00E07DBA" w:rsidRDefault="00E07DBA" w:rsidP="003E700A">
      <w:pPr>
        <w:numPr>
          <w:ilvl w:val="0"/>
          <w:numId w:val="33"/>
        </w:numPr>
        <w:tabs>
          <w:tab w:val="clear" w:pos="930"/>
          <w:tab w:val="num" w:pos="0"/>
          <w:tab w:val="left" w:pos="851"/>
        </w:tabs>
        <w:spacing w:after="0" w:line="240" w:lineRule="auto"/>
        <w:ind w:left="0" w:firstLine="709"/>
        <w:contextualSpacing/>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інструментальний ан</w:t>
      </w:r>
      <w:r w:rsidR="007F33C2">
        <w:rPr>
          <w:rFonts w:ascii="Times New Roman" w:eastAsia="Times New Roman" w:hAnsi="Times New Roman"/>
          <w:sz w:val="28"/>
          <w:szCs w:val="24"/>
          <w:lang w:val="uk-UA" w:eastAsia="ru-RU"/>
        </w:rPr>
        <w:t>самбль «Мозаїка» - 5 викладачів</w:t>
      </w:r>
      <w:r>
        <w:rPr>
          <w:rFonts w:ascii="Times New Roman" w:eastAsia="Times New Roman" w:hAnsi="Times New Roman"/>
          <w:sz w:val="28"/>
          <w:szCs w:val="24"/>
          <w:lang w:val="uk-UA" w:eastAsia="ru-RU"/>
        </w:rPr>
        <w:t>;</w:t>
      </w:r>
    </w:p>
    <w:p w:rsidR="00E07DBA" w:rsidRDefault="00E07DBA" w:rsidP="00E07DBA">
      <w:pPr>
        <w:numPr>
          <w:ilvl w:val="0"/>
          <w:numId w:val="33"/>
        </w:numPr>
        <w:spacing w:after="0" w:line="240" w:lineRule="auto"/>
        <w:contextualSpacing/>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вокальне тріо «</w:t>
      </w:r>
      <w:r w:rsidR="007F33C2">
        <w:rPr>
          <w:rFonts w:ascii="Times New Roman" w:eastAsia="Times New Roman" w:hAnsi="Times New Roman"/>
          <w:sz w:val="28"/>
          <w:szCs w:val="24"/>
          <w:lang w:val="uk-UA" w:eastAsia="ru-RU"/>
        </w:rPr>
        <w:t>Джерело» - 3 викладача</w:t>
      </w:r>
      <w:r>
        <w:rPr>
          <w:rFonts w:ascii="Times New Roman" w:eastAsia="Times New Roman" w:hAnsi="Times New Roman"/>
          <w:sz w:val="28"/>
          <w:szCs w:val="24"/>
          <w:lang w:val="uk-UA" w:eastAsia="ru-RU"/>
        </w:rPr>
        <w:t>.</w:t>
      </w:r>
    </w:p>
    <w:p w:rsidR="00E07DBA" w:rsidRPr="007F33C2" w:rsidRDefault="00E07DBA" w:rsidP="007F33C2">
      <w:pPr>
        <w:spacing w:after="0" w:line="240" w:lineRule="atLeast"/>
        <w:ind w:firstLine="708"/>
        <w:jc w:val="both"/>
        <w:rPr>
          <w:rFonts w:ascii="Times New Roman" w:eastAsia="Arial" w:hAnsi="Times New Roman"/>
          <w:sz w:val="28"/>
          <w:szCs w:val="28"/>
          <w:lang w:eastAsia="ru-RU"/>
        </w:rPr>
      </w:pPr>
      <w:r w:rsidRPr="00826539">
        <w:rPr>
          <w:rFonts w:ascii="Times New Roman" w:eastAsia="Arial" w:hAnsi="Times New Roman"/>
          <w:sz w:val="28"/>
          <w:szCs w:val="28"/>
          <w:lang w:val="uk-UA" w:eastAsia="ru-RU"/>
        </w:rPr>
        <w:t xml:space="preserve">У 2024 році музичною школою проводилися заходи по відзначенню ювілейних дат: 65-річчя </w:t>
      </w:r>
      <w:r w:rsidR="005876D7">
        <w:rPr>
          <w:rFonts w:ascii="Times New Roman" w:eastAsia="Arial" w:hAnsi="Times New Roman"/>
          <w:sz w:val="28"/>
          <w:szCs w:val="28"/>
          <w:lang w:val="uk-UA" w:eastAsia="ru-RU"/>
        </w:rPr>
        <w:t>КУ «</w:t>
      </w:r>
      <w:r w:rsidRPr="00826539">
        <w:rPr>
          <w:rFonts w:ascii="Times New Roman" w:eastAsia="Arial" w:hAnsi="Times New Roman"/>
          <w:sz w:val="28"/>
          <w:szCs w:val="28"/>
          <w:lang w:val="uk-UA" w:eastAsia="ru-RU"/>
        </w:rPr>
        <w:t>Ананьївськ</w:t>
      </w:r>
      <w:r w:rsidR="00826539">
        <w:rPr>
          <w:rFonts w:ascii="Times New Roman" w:eastAsia="Arial" w:hAnsi="Times New Roman"/>
          <w:sz w:val="28"/>
          <w:szCs w:val="28"/>
          <w:lang w:val="uk-UA" w:eastAsia="ru-RU"/>
        </w:rPr>
        <w:t>а</w:t>
      </w:r>
      <w:r w:rsidRPr="00826539">
        <w:rPr>
          <w:rFonts w:ascii="Times New Roman" w:eastAsia="Arial" w:hAnsi="Times New Roman"/>
          <w:sz w:val="28"/>
          <w:szCs w:val="28"/>
          <w:lang w:val="uk-UA" w:eastAsia="ru-RU"/>
        </w:rPr>
        <w:t xml:space="preserve"> </w:t>
      </w:r>
      <w:r w:rsidR="00826539">
        <w:rPr>
          <w:rFonts w:ascii="Times New Roman" w:eastAsia="Arial" w:hAnsi="Times New Roman"/>
          <w:sz w:val="28"/>
          <w:szCs w:val="28"/>
          <w:lang w:val="uk-UA" w:eastAsia="ru-RU"/>
        </w:rPr>
        <w:t>музична школа Ананьївської міської ради»</w:t>
      </w:r>
      <w:r w:rsidRPr="00826539">
        <w:rPr>
          <w:rFonts w:ascii="Times New Roman" w:eastAsia="Arial" w:hAnsi="Times New Roman"/>
          <w:sz w:val="28"/>
          <w:szCs w:val="28"/>
          <w:lang w:val="uk-UA" w:eastAsia="ru-RU"/>
        </w:rPr>
        <w:t xml:space="preserve">, 55-річчя народного оркестру народних інструментів ім. </w:t>
      </w:r>
      <w:r w:rsidR="00064AB9">
        <w:rPr>
          <w:rFonts w:ascii="Times New Roman" w:eastAsia="Arial" w:hAnsi="Times New Roman"/>
          <w:sz w:val="28"/>
          <w:szCs w:val="28"/>
          <w:lang w:val="uk-UA" w:eastAsia="ru-RU"/>
        </w:rPr>
        <w:t xml:space="preserve">                             </w:t>
      </w:r>
      <w:r w:rsidRPr="00064AB9">
        <w:rPr>
          <w:rFonts w:ascii="Times New Roman" w:eastAsia="Arial" w:hAnsi="Times New Roman"/>
          <w:sz w:val="28"/>
          <w:szCs w:val="28"/>
          <w:lang w:val="uk-UA" w:eastAsia="ru-RU"/>
        </w:rPr>
        <w:t xml:space="preserve">Г.М. Бондарчука, 140 років від дня народження Якова Степового, 120 років від дня народження М. Колеси, 210 років від дня народження Тараса Шевченка, 160 років від дня народження Ольги Кобилянської; проводилися лекції-бесіди, присвячені: Дню Української </w:t>
      </w:r>
      <w:r w:rsidRPr="007F33C2">
        <w:rPr>
          <w:rFonts w:ascii="Times New Roman" w:eastAsia="Arial" w:hAnsi="Times New Roman"/>
          <w:sz w:val="28"/>
          <w:szCs w:val="28"/>
          <w:lang w:eastAsia="ru-RU"/>
        </w:rPr>
        <w:t>письменності та мови, Дню Державного Прапора України, Дню Незалежності України, Дню Знань, Дню Захисників України, Дню Героїв Небесної Сотні, Дню пам’яті та примирення, Дню Соборності України; заходи з відзначенн</w:t>
      </w:r>
      <w:r w:rsidR="007F33C2">
        <w:rPr>
          <w:rFonts w:ascii="Times New Roman" w:eastAsia="Arial" w:hAnsi="Times New Roman"/>
          <w:sz w:val="28"/>
          <w:szCs w:val="28"/>
          <w:lang w:eastAsia="ru-RU"/>
        </w:rPr>
        <w:t xml:space="preserve">я Дня міста; виставки робіт та </w:t>
      </w:r>
      <w:r w:rsidRPr="007F33C2">
        <w:rPr>
          <w:rFonts w:ascii="Times New Roman" w:eastAsia="Arial" w:hAnsi="Times New Roman"/>
          <w:sz w:val="28"/>
          <w:szCs w:val="28"/>
          <w:lang w:eastAsia="ru-RU"/>
        </w:rPr>
        <w:t>участь у конкурсах класу образотворчого мистецтва; викладачі та учні школи брали участь у  концертах та фестивалях громади, у обласних, всеукраїнських та міжнародних конкурсах та фестивалях.</w:t>
      </w:r>
    </w:p>
    <w:p w:rsidR="00E07DBA" w:rsidRPr="007F33C2" w:rsidRDefault="00E07DBA" w:rsidP="007F33C2">
      <w:pPr>
        <w:spacing w:after="0" w:line="240" w:lineRule="atLeast"/>
        <w:ind w:firstLine="708"/>
        <w:jc w:val="both"/>
        <w:rPr>
          <w:rFonts w:ascii="Times New Roman" w:eastAsia="Arial" w:hAnsi="Times New Roman"/>
          <w:sz w:val="28"/>
          <w:szCs w:val="28"/>
          <w:lang w:eastAsia="ru-RU"/>
        </w:rPr>
      </w:pPr>
      <w:r w:rsidRPr="007F33C2">
        <w:rPr>
          <w:rFonts w:ascii="Times New Roman" w:eastAsia="Arial" w:hAnsi="Times New Roman"/>
          <w:sz w:val="28"/>
          <w:szCs w:val="28"/>
          <w:lang w:eastAsia="ru-RU"/>
        </w:rPr>
        <w:t>Школа  оформлена  наглядною агітацією.</w:t>
      </w:r>
    </w:p>
    <w:p w:rsidR="00E07DBA" w:rsidRPr="007F33C2" w:rsidRDefault="00E07DBA" w:rsidP="007F33C2">
      <w:pPr>
        <w:spacing w:after="0" w:line="240" w:lineRule="atLeast"/>
        <w:ind w:firstLine="708"/>
        <w:jc w:val="both"/>
        <w:rPr>
          <w:rFonts w:ascii="Times New Roman" w:eastAsia="Arial" w:hAnsi="Times New Roman"/>
          <w:sz w:val="28"/>
          <w:szCs w:val="28"/>
          <w:lang w:eastAsia="ru-RU"/>
        </w:rPr>
      </w:pPr>
      <w:r w:rsidRPr="007F33C2">
        <w:rPr>
          <w:rFonts w:ascii="Times New Roman" w:eastAsia="Arial" w:hAnsi="Times New Roman"/>
          <w:sz w:val="28"/>
          <w:szCs w:val="28"/>
          <w:lang w:eastAsia="ru-RU"/>
        </w:rPr>
        <w:t>У 202</w:t>
      </w:r>
      <w:r w:rsidR="006B01E6">
        <w:rPr>
          <w:rFonts w:ascii="Times New Roman" w:eastAsia="Arial" w:hAnsi="Times New Roman"/>
          <w:sz w:val="28"/>
          <w:szCs w:val="28"/>
          <w:lang w:val="uk-UA" w:eastAsia="ru-RU"/>
        </w:rPr>
        <w:t>4</w:t>
      </w:r>
      <w:r w:rsidRPr="007F33C2">
        <w:rPr>
          <w:rFonts w:ascii="Times New Roman" w:eastAsia="Arial" w:hAnsi="Times New Roman"/>
          <w:sz w:val="28"/>
          <w:szCs w:val="28"/>
          <w:lang w:eastAsia="ru-RU"/>
        </w:rPr>
        <w:t xml:space="preserve"> році здійснено капітальний ремонт даху приміщення музичної школи, та здійснено внутрішній поточний ремонт кабінеті</w:t>
      </w:r>
      <w:proofErr w:type="gramStart"/>
      <w:r w:rsidRPr="007F33C2">
        <w:rPr>
          <w:rFonts w:ascii="Times New Roman" w:eastAsia="Arial" w:hAnsi="Times New Roman"/>
          <w:sz w:val="28"/>
          <w:szCs w:val="28"/>
          <w:lang w:eastAsia="ru-RU"/>
        </w:rPr>
        <w:t>в</w:t>
      </w:r>
      <w:proofErr w:type="gramEnd"/>
      <w:r w:rsidR="007F33C2">
        <w:rPr>
          <w:rFonts w:ascii="Times New Roman" w:eastAsia="Arial" w:hAnsi="Times New Roman"/>
          <w:sz w:val="28"/>
          <w:szCs w:val="28"/>
          <w:lang w:val="uk-UA" w:eastAsia="ru-RU"/>
        </w:rPr>
        <w:t>.</w:t>
      </w:r>
    </w:p>
    <w:p w:rsidR="00E07DBA" w:rsidRDefault="00E07DBA" w:rsidP="009C07F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Ананьївсь</w:t>
      </w:r>
      <w:r w:rsidR="007F33C2">
        <w:rPr>
          <w:rFonts w:ascii="Times New Roman" w:hAnsi="Times New Roman"/>
          <w:sz w:val="28"/>
          <w:szCs w:val="28"/>
          <w:lang w:val="uk-UA"/>
        </w:rPr>
        <w:t>кий історико-художній музей ім.</w:t>
      </w:r>
      <w:r>
        <w:rPr>
          <w:rFonts w:ascii="Times New Roman" w:hAnsi="Times New Roman"/>
          <w:sz w:val="28"/>
          <w:szCs w:val="28"/>
          <w:lang w:val="uk-UA"/>
        </w:rPr>
        <w:t xml:space="preserve"> Є.І.Столиці є відділом Одеського художнього музею в м. Ананьєві, роботу музею забезпечують директор музею та 2 підсобних працівника. Музей завжди відкритий для відвідувачів.</w:t>
      </w:r>
    </w:p>
    <w:p w:rsidR="00E07DBA" w:rsidRDefault="00E07DBA" w:rsidP="00FD43AA">
      <w:pPr>
        <w:spacing w:after="0" w:line="240" w:lineRule="auto"/>
        <w:ind w:firstLine="709"/>
        <w:jc w:val="both"/>
        <w:rPr>
          <w:rFonts w:ascii="Times New Roman" w:hAnsi="Times New Roman"/>
          <w:color w:val="000000"/>
          <w:sz w:val="28"/>
          <w:szCs w:val="28"/>
          <w:shd w:val="clear" w:color="auto" w:fill="FFFFFF"/>
          <w:lang w:val="uk-UA"/>
        </w:rPr>
      </w:pPr>
      <w:r>
        <w:rPr>
          <w:rFonts w:ascii="Times New Roman" w:hAnsi="Times New Roman"/>
          <w:sz w:val="28"/>
          <w:szCs w:val="28"/>
          <w:lang w:val="uk-UA"/>
        </w:rPr>
        <w:t xml:space="preserve">Директор музею проводить екскурсії за туристичними маршрутами, які </w:t>
      </w:r>
      <w:r>
        <w:rPr>
          <w:rFonts w:ascii="Times New Roman" w:hAnsi="Times New Roman"/>
          <w:color w:val="000000"/>
          <w:sz w:val="28"/>
          <w:szCs w:val="28"/>
          <w:shd w:val="clear" w:color="auto" w:fill="FFFFFF"/>
          <w:lang w:val="uk-UA"/>
        </w:rPr>
        <w:t xml:space="preserve">розроблені та діють </w:t>
      </w:r>
      <w:r>
        <w:rPr>
          <w:rFonts w:ascii="Times New Roman" w:hAnsi="Times New Roman"/>
          <w:sz w:val="28"/>
          <w:szCs w:val="28"/>
          <w:lang w:val="uk-UA"/>
        </w:rPr>
        <w:t>на території Ананьївської міської територіальної громади</w:t>
      </w:r>
      <w:r>
        <w:rPr>
          <w:rFonts w:ascii="Times New Roman" w:hAnsi="Times New Roman"/>
          <w:color w:val="000000"/>
          <w:sz w:val="28"/>
          <w:szCs w:val="28"/>
          <w:shd w:val="clear" w:color="auto" w:fill="FFFFFF"/>
          <w:lang w:val="uk-UA"/>
        </w:rPr>
        <w:t>:</w:t>
      </w:r>
    </w:p>
    <w:p w:rsidR="00E07DBA" w:rsidRDefault="00E07DBA" w:rsidP="00FD43AA">
      <w:pPr>
        <w:spacing w:after="0" w:line="24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«Ананьїв козацький» - загальна довжина маршруту 3-4 км, який включає відвідування кургану на 7-й сотні, де розташований козацький хрест. Відвідування кладовища 1-ї дільниці (козацькі хрести на похованнях), кладовища під Одеською горою (козацькі кам’яні хрести). Відвідув</w:t>
      </w:r>
      <w:r w:rsidR="00FD43AA">
        <w:rPr>
          <w:rFonts w:ascii="Times New Roman" w:hAnsi="Times New Roman"/>
          <w:color w:val="000000"/>
          <w:sz w:val="28"/>
          <w:szCs w:val="28"/>
          <w:shd w:val="clear" w:color="auto" w:fill="FFFFFF"/>
          <w:lang w:val="uk-UA"/>
        </w:rPr>
        <w:t>ання музею;</w:t>
      </w:r>
      <w:r>
        <w:rPr>
          <w:rFonts w:ascii="Times New Roman" w:hAnsi="Times New Roman"/>
          <w:color w:val="000000"/>
          <w:sz w:val="28"/>
          <w:szCs w:val="28"/>
          <w:lang w:val="uk-UA"/>
        </w:rPr>
        <w:br/>
      </w:r>
      <w:r>
        <w:rPr>
          <w:rFonts w:ascii="Times New Roman" w:hAnsi="Times New Roman"/>
          <w:b/>
          <w:color w:val="000000"/>
          <w:sz w:val="28"/>
          <w:szCs w:val="28"/>
          <w:shd w:val="clear" w:color="auto" w:fill="FFFFFF"/>
          <w:lang w:val="uk-UA"/>
        </w:rPr>
        <w:t xml:space="preserve"> </w:t>
      </w:r>
      <w:r w:rsidR="00FD43AA">
        <w:rPr>
          <w:rFonts w:ascii="Times New Roman" w:hAnsi="Times New Roman"/>
          <w:b/>
          <w:color w:val="000000"/>
          <w:sz w:val="28"/>
          <w:szCs w:val="28"/>
          <w:shd w:val="clear" w:color="auto" w:fill="FFFFFF"/>
          <w:lang w:val="uk-UA"/>
        </w:rPr>
        <w:t xml:space="preserve">        - </w:t>
      </w:r>
      <w:r>
        <w:rPr>
          <w:rFonts w:ascii="Times New Roman" w:hAnsi="Times New Roman"/>
          <w:color w:val="000000"/>
          <w:sz w:val="28"/>
          <w:szCs w:val="28"/>
          <w:shd w:val="clear" w:color="auto" w:fill="FFFFFF"/>
          <w:lang w:val="uk-UA"/>
        </w:rPr>
        <w:t>«Ананьїв єврейський» - загальна довжина маршруту 2 км, який містить відвідування єврейського кладовища, огляд колишньої синагоги на вул. Єврейської, огляд будинку колишньої школи</w:t>
      </w:r>
      <w:r>
        <w:rPr>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lang w:val="uk-UA"/>
        </w:rPr>
        <w:t>початкової релігійної освіти Хедер. Огляд вулиць Єврейської, та Соборної – де компактно проживали мешканці єврейської національності до 1</w:t>
      </w:r>
      <w:r w:rsidR="00FD43AA">
        <w:rPr>
          <w:rFonts w:ascii="Times New Roman" w:hAnsi="Times New Roman"/>
          <w:color w:val="000000"/>
          <w:sz w:val="28"/>
          <w:szCs w:val="28"/>
          <w:shd w:val="clear" w:color="auto" w:fill="FFFFFF"/>
          <w:lang w:val="uk-UA"/>
        </w:rPr>
        <w:t>917-1940 рр. Відвідування музею;</w:t>
      </w:r>
      <w:r>
        <w:rPr>
          <w:rFonts w:ascii="Times New Roman" w:hAnsi="Times New Roman"/>
          <w:color w:val="000000"/>
          <w:sz w:val="28"/>
          <w:szCs w:val="28"/>
          <w:lang w:val="uk-UA"/>
        </w:rPr>
        <w:br/>
      </w:r>
      <w:r w:rsidR="00FD43AA">
        <w:rPr>
          <w:rFonts w:ascii="Times New Roman" w:hAnsi="Times New Roman"/>
          <w:b/>
          <w:color w:val="000000"/>
          <w:sz w:val="28"/>
          <w:szCs w:val="28"/>
          <w:shd w:val="clear" w:color="auto" w:fill="FFFFFF"/>
          <w:lang w:val="uk-UA"/>
        </w:rPr>
        <w:t xml:space="preserve">         </w:t>
      </w:r>
      <w:r>
        <w:rPr>
          <w:rFonts w:ascii="Times New Roman" w:hAnsi="Times New Roman"/>
          <w:b/>
          <w:color w:val="000000"/>
          <w:sz w:val="28"/>
          <w:szCs w:val="28"/>
          <w:shd w:val="clear" w:color="auto" w:fill="FFFFFF"/>
          <w:lang w:val="uk-UA"/>
        </w:rPr>
        <w:t>-</w:t>
      </w:r>
      <w:r>
        <w:rPr>
          <w:rFonts w:ascii="Times New Roman" w:hAnsi="Times New Roman"/>
          <w:color w:val="000000"/>
          <w:sz w:val="28"/>
          <w:szCs w:val="28"/>
          <w:shd w:val="clear" w:color="auto" w:fill="FFFFFF"/>
          <w:lang w:val="uk-UA"/>
        </w:rPr>
        <w:t xml:space="preserve"> «Ананьїв дворянський» - маршрут до 2 км по вулицях Незалежності, Героїв України та Дворянський – з розповіддю про відомих дворян Ананьєва та краю, їх роль </w:t>
      </w:r>
      <w:r w:rsidR="007F33C2">
        <w:rPr>
          <w:rFonts w:ascii="Times New Roman" w:hAnsi="Times New Roman"/>
          <w:color w:val="000000"/>
          <w:sz w:val="28"/>
          <w:szCs w:val="28"/>
          <w:shd w:val="clear" w:color="auto" w:fill="FFFFFF"/>
          <w:lang w:val="uk-UA"/>
        </w:rPr>
        <w:t xml:space="preserve">у становленні та розвитку міста, </w:t>
      </w:r>
      <w:r>
        <w:rPr>
          <w:rFonts w:ascii="Times New Roman" w:hAnsi="Times New Roman"/>
          <w:color w:val="000000"/>
          <w:sz w:val="28"/>
          <w:szCs w:val="28"/>
          <w:shd w:val="clear" w:color="auto" w:fill="FFFFFF"/>
          <w:lang w:val="uk-UA"/>
        </w:rPr>
        <w:t xml:space="preserve">колишній вулиці Пушкіна, з розповіддю про одну з найстаріших вулиць колишнього центру великого Ананьївського повіту. Маршрут з оглядом будинків ананьївської гімназії, ананьївського коледжу, будинку культури, школи Хедер, міських бібліотек, </w:t>
      </w:r>
      <w:r>
        <w:rPr>
          <w:rFonts w:ascii="Times New Roman" w:hAnsi="Times New Roman"/>
          <w:color w:val="000000"/>
          <w:sz w:val="28"/>
          <w:szCs w:val="28"/>
          <w:shd w:val="clear" w:color="auto" w:fill="FFFFFF"/>
          <w:lang w:val="uk-UA"/>
        </w:rPr>
        <w:lastRenderedPageBreak/>
        <w:t xml:space="preserve">колишньої міської типографії та інш. На маршруті туристи </w:t>
      </w:r>
      <w:r w:rsidR="00FD43AA">
        <w:rPr>
          <w:rFonts w:ascii="Times New Roman" w:hAnsi="Times New Roman"/>
          <w:color w:val="000000"/>
          <w:sz w:val="28"/>
          <w:szCs w:val="28"/>
          <w:shd w:val="clear" w:color="auto" w:fill="FFFFFF"/>
          <w:lang w:val="uk-UA"/>
        </w:rPr>
        <w:t>пізнають історію міста Ананьєва;</w:t>
      </w:r>
    </w:p>
    <w:p w:rsidR="00E07DBA" w:rsidRDefault="00E07DBA" w:rsidP="00FD43AA">
      <w:pPr>
        <w:spacing w:after="0" w:line="24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«Скіфські кургани» - новий веломаршрут довжиною до 15 км з оглядом скіфських курганів на 7-</w:t>
      </w:r>
      <w:r w:rsidR="007F33C2">
        <w:rPr>
          <w:rFonts w:ascii="Times New Roman" w:hAnsi="Times New Roman"/>
          <w:color w:val="000000"/>
          <w:sz w:val="28"/>
          <w:szCs w:val="28"/>
          <w:shd w:val="clear" w:color="auto" w:fill="FFFFFF"/>
          <w:lang w:val="uk-UA"/>
        </w:rPr>
        <w:t>ій</w:t>
      </w:r>
      <w:r>
        <w:rPr>
          <w:rFonts w:ascii="Times New Roman" w:hAnsi="Times New Roman"/>
          <w:color w:val="000000"/>
          <w:sz w:val="28"/>
          <w:szCs w:val="28"/>
          <w:shd w:val="clear" w:color="auto" w:fill="FFFFFF"/>
          <w:lang w:val="uk-UA"/>
        </w:rPr>
        <w:t xml:space="preserve"> сотні, та селі Ананьїв Другий. Розповідь про стародавн</w:t>
      </w:r>
      <w:r w:rsidR="00FD43AA">
        <w:rPr>
          <w:rFonts w:ascii="Times New Roman" w:hAnsi="Times New Roman"/>
          <w:color w:val="000000"/>
          <w:sz w:val="28"/>
          <w:szCs w:val="28"/>
          <w:shd w:val="clear" w:color="auto" w:fill="FFFFFF"/>
          <w:lang w:val="uk-UA"/>
        </w:rPr>
        <w:t>ю історію краю та скіфські часи;</w:t>
      </w:r>
      <w:r>
        <w:rPr>
          <w:rFonts w:ascii="Times New Roman" w:hAnsi="Times New Roman"/>
          <w:color w:val="000000"/>
          <w:sz w:val="28"/>
          <w:szCs w:val="28"/>
          <w:lang w:val="uk-UA"/>
        </w:rPr>
        <w:br/>
      </w:r>
      <w:r w:rsidR="00FD43AA">
        <w:rPr>
          <w:rFonts w:ascii="Times New Roman" w:hAnsi="Times New Roman"/>
          <w:b/>
          <w:color w:val="000000"/>
          <w:sz w:val="28"/>
          <w:szCs w:val="28"/>
          <w:shd w:val="clear" w:color="auto" w:fill="FFFFFF"/>
          <w:lang w:val="uk-UA"/>
        </w:rPr>
        <w:t xml:space="preserve">          </w:t>
      </w:r>
      <w:r>
        <w:rPr>
          <w:rFonts w:ascii="Times New Roman" w:hAnsi="Times New Roman"/>
          <w:b/>
          <w:color w:val="000000"/>
          <w:sz w:val="28"/>
          <w:szCs w:val="28"/>
          <w:shd w:val="clear" w:color="auto" w:fill="FFFFFF"/>
          <w:lang w:val="uk-UA"/>
        </w:rPr>
        <w:t>-</w:t>
      </w:r>
      <w:r>
        <w:rPr>
          <w:rFonts w:ascii="Times New Roman" w:hAnsi="Times New Roman"/>
          <w:color w:val="000000"/>
          <w:sz w:val="28"/>
          <w:szCs w:val="28"/>
          <w:shd w:val="clear" w:color="auto" w:fill="FFFFFF"/>
          <w:lang w:val="uk-UA"/>
        </w:rPr>
        <w:t xml:space="preserve"> «Цілющі джерела» - новий веломаршрут – до 20 км з відвідуванням джерел в селі Ананьїв Перший, у с. Гандрабури та в м. Ананьєві, з розповіддю про цілющі властивості природної води, про ананьївську водолікарню та г</w:t>
      </w:r>
      <w:r w:rsidR="00FD43AA">
        <w:rPr>
          <w:rFonts w:ascii="Times New Roman" w:hAnsi="Times New Roman"/>
          <w:color w:val="000000"/>
          <w:sz w:val="28"/>
          <w:szCs w:val="28"/>
          <w:shd w:val="clear" w:color="auto" w:fill="FFFFFF"/>
          <w:lang w:val="uk-UA"/>
        </w:rPr>
        <w:t>рязелікування у 19-20 ст;</w:t>
      </w:r>
    </w:p>
    <w:p w:rsidR="00E07DBA" w:rsidRDefault="00E07DBA" w:rsidP="00FD43AA">
      <w:pPr>
        <w:shd w:val="clear" w:color="auto" w:fill="FFFFFF"/>
        <w:spacing w:after="0" w:line="240" w:lineRule="auto"/>
        <w:ind w:firstLine="709"/>
        <w:jc w:val="both"/>
        <w:outlineLvl w:val="1"/>
        <w:rPr>
          <w:rFonts w:ascii="Times New Roman" w:eastAsia="Times New Roman" w:hAnsi="Times New Roman"/>
          <w:sz w:val="28"/>
          <w:szCs w:val="28"/>
          <w:lang w:val="uk-UA" w:eastAsia="ru-RU"/>
        </w:rPr>
      </w:pPr>
      <w:r>
        <w:rPr>
          <w:rFonts w:ascii="Times New Roman" w:hAnsi="Times New Roman"/>
          <w:color w:val="000000"/>
          <w:sz w:val="28"/>
          <w:szCs w:val="28"/>
          <w:shd w:val="clear" w:color="auto" w:fill="FFFFFF"/>
          <w:lang w:val="uk-UA"/>
        </w:rPr>
        <w:t>- «Видатні земляки» - туристичний маршрут по місту Ананьєву – 2 км з відвідуванням меморіальних будинків та музею з розповіддю про видатних уродженців та мешканців міста та краю, що прославили наше місто</w:t>
      </w:r>
      <w:r w:rsidR="00FD43AA">
        <w:rPr>
          <w:rFonts w:ascii="Times New Roman" w:hAnsi="Times New Roman"/>
          <w:color w:val="000000"/>
          <w:sz w:val="28"/>
          <w:szCs w:val="28"/>
          <w:shd w:val="clear" w:color="auto" w:fill="FFFFFF"/>
          <w:lang w:val="uk-UA"/>
        </w:rPr>
        <w:t>.</w:t>
      </w:r>
      <w:r>
        <w:rPr>
          <w:rFonts w:ascii="Times New Roman" w:hAnsi="Times New Roman"/>
          <w:sz w:val="28"/>
          <w:szCs w:val="28"/>
          <w:lang w:val="uk-UA"/>
        </w:rPr>
        <w:t xml:space="preserve">  </w:t>
      </w:r>
    </w:p>
    <w:p w:rsidR="00E07DBA" w:rsidRDefault="00E07DBA" w:rsidP="00FD43AA">
      <w:pPr>
        <w:shd w:val="clear" w:color="auto" w:fill="FFFFFF"/>
        <w:spacing w:after="0" w:line="240" w:lineRule="auto"/>
        <w:ind w:firstLine="709"/>
        <w:jc w:val="both"/>
        <w:outlineLvl w:val="1"/>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Відділом культури та туризму Ананьївської міської ради проводиться робота з промоції культурного потенціалу та популяризації Ананьївської громади в загальнодержавних проектах, таких як Культурна демократія за підтримки українського культурного фонду. Всі заходи, які проводяться відділом висвітлюються через соціальні мережі.</w:t>
      </w:r>
    </w:p>
    <w:p w:rsidR="00E07DBA" w:rsidRDefault="00E07DBA" w:rsidP="00FD43AA">
      <w:pPr>
        <w:shd w:val="clear" w:color="auto" w:fill="FFFFFF"/>
        <w:spacing w:after="0" w:line="240" w:lineRule="auto"/>
        <w:ind w:firstLine="709"/>
        <w:jc w:val="both"/>
        <w:outlineLvl w:val="1"/>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 202</w:t>
      </w:r>
      <w:r>
        <w:rPr>
          <w:rFonts w:ascii="Times New Roman" w:eastAsia="Times New Roman" w:hAnsi="Times New Roman"/>
          <w:sz w:val="28"/>
          <w:szCs w:val="28"/>
          <w:lang w:eastAsia="ru-RU"/>
        </w:rPr>
        <w:t>4</w:t>
      </w:r>
      <w:r>
        <w:rPr>
          <w:rFonts w:ascii="Times New Roman" w:eastAsia="Times New Roman" w:hAnsi="Times New Roman"/>
          <w:sz w:val="28"/>
          <w:szCs w:val="28"/>
          <w:lang w:val="uk-UA" w:eastAsia="ru-RU"/>
        </w:rPr>
        <w:t xml:space="preserve"> рік організовано та проведено, у всіх закладах культури, заходи патріотично-пізнавального напрямку, як у форматі онлайн так і у форматі офлайн відповідно до вимог воєнного стану.</w:t>
      </w:r>
    </w:p>
    <w:p w:rsidR="00E07DBA" w:rsidRDefault="00E07DBA" w:rsidP="000D692E">
      <w:pPr>
        <w:shd w:val="clear" w:color="auto" w:fill="FFFFFF"/>
        <w:spacing w:after="0" w:line="240" w:lineRule="auto"/>
        <w:ind w:firstLine="709"/>
        <w:jc w:val="both"/>
        <w:outlineLvl w:val="1"/>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Відділом культури та туризму проведено онлай</w:t>
      </w:r>
      <w:r w:rsidR="00CC6CEB">
        <w:rPr>
          <w:rFonts w:ascii="Times New Roman" w:eastAsia="Times New Roman" w:hAnsi="Times New Roman"/>
          <w:sz w:val="28"/>
          <w:szCs w:val="28"/>
          <w:lang w:val="uk-UA" w:eastAsia="ru-RU"/>
        </w:rPr>
        <w:t>н</w:t>
      </w:r>
      <w:r>
        <w:rPr>
          <w:rFonts w:ascii="Times New Roman" w:eastAsia="Times New Roman" w:hAnsi="Times New Roman"/>
          <w:sz w:val="28"/>
          <w:szCs w:val="28"/>
          <w:lang w:val="uk-UA" w:eastAsia="ru-RU"/>
        </w:rPr>
        <w:t xml:space="preserve"> марафони, онлайн конкурси та онлайн квести у мережі Фейсбук в групі Відділ культури та туризму Ананьївської міської ради, а саме:</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E07DBA" w:rsidRPr="007F33C2">
        <w:rPr>
          <w:rFonts w:ascii="Times New Roman" w:eastAsia="Times New Roman" w:hAnsi="Times New Roman"/>
          <w:sz w:val="28"/>
          <w:szCs w:val="28"/>
          <w:lang w:eastAsia="ru-RU"/>
        </w:rPr>
        <w:t>лешмоб  «Синьо-жовтий прапор – єдність поколінь» до Дня Соборності України</w:t>
      </w:r>
      <w:r w:rsidR="00B94533">
        <w:rPr>
          <w:rFonts w:ascii="Times New Roman" w:eastAsia="Times New Roman" w:hAnsi="Times New Roman"/>
          <w:sz w:val="28"/>
          <w:szCs w:val="28"/>
          <w:lang w:eastAsia="ru-RU"/>
        </w:rPr>
        <w:t>,</w:t>
      </w:r>
      <w:r w:rsidR="00E07DBA" w:rsidRPr="007F33C2">
        <w:rPr>
          <w:rFonts w:ascii="Times New Roman" w:eastAsia="Times New Roman" w:hAnsi="Times New Roman"/>
          <w:sz w:val="28"/>
          <w:szCs w:val="28"/>
          <w:lang w:eastAsia="ru-RU"/>
        </w:rPr>
        <w:t xml:space="preserve"> прийняло участь 19 закладів освіти та культури Ананьївської громади;</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E07DBA" w:rsidRPr="007F33C2">
        <w:rPr>
          <w:rFonts w:ascii="Times New Roman" w:eastAsia="Times New Roman" w:hAnsi="Times New Roman"/>
          <w:sz w:val="28"/>
          <w:szCs w:val="28"/>
          <w:lang w:eastAsia="ru-RU"/>
        </w:rPr>
        <w:t>рочистий мітинг до Дня Соборності України та 104-</w:t>
      </w:r>
      <w:r>
        <w:rPr>
          <w:rFonts w:ascii="Times New Roman" w:eastAsia="Times New Roman" w:hAnsi="Times New Roman"/>
          <w:sz w:val="28"/>
          <w:szCs w:val="28"/>
          <w:lang w:eastAsia="ru-RU"/>
        </w:rPr>
        <w:t>ї річниці Акту злуки ЗНР та УНР;</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E07DBA" w:rsidRPr="007F33C2">
        <w:rPr>
          <w:rFonts w:ascii="Times New Roman" w:eastAsia="Times New Roman" w:hAnsi="Times New Roman"/>
          <w:sz w:val="28"/>
          <w:szCs w:val="28"/>
          <w:lang w:eastAsia="ru-RU"/>
        </w:rPr>
        <w:t>кція єднання, присвячена консолідації українського суспільства «Національна єдність – запорука Державності України»</w:t>
      </w:r>
      <w:r>
        <w:rPr>
          <w:rFonts w:ascii="Times New Roman" w:eastAsia="Times New Roman" w:hAnsi="Times New Roman"/>
          <w:sz w:val="28"/>
          <w:szCs w:val="28"/>
          <w:lang w:eastAsia="ru-RU"/>
        </w:rPr>
        <w:t>;</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00E07DBA" w:rsidRPr="007F33C2">
        <w:rPr>
          <w:rFonts w:ascii="Times New Roman" w:eastAsia="Times New Roman" w:hAnsi="Times New Roman"/>
          <w:sz w:val="28"/>
          <w:szCs w:val="28"/>
          <w:lang w:eastAsia="ru-RU"/>
        </w:rPr>
        <w:t>ітинг пам’яті, присвячений Героям Небесної сотні «Герої н</w:t>
      </w:r>
      <w:r w:rsidR="00646A42">
        <w:rPr>
          <w:rFonts w:ascii="Times New Roman" w:eastAsia="Times New Roman" w:hAnsi="Times New Roman"/>
          <w:sz w:val="28"/>
          <w:szCs w:val="28"/>
          <w:lang w:eastAsia="ru-RU"/>
        </w:rPr>
        <w:t>е</w:t>
      </w:r>
      <w:r w:rsidR="00E07DBA" w:rsidRPr="007F33C2">
        <w:rPr>
          <w:rFonts w:ascii="Times New Roman" w:eastAsia="Times New Roman" w:hAnsi="Times New Roman"/>
          <w:sz w:val="28"/>
          <w:szCs w:val="28"/>
          <w:lang w:eastAsia="ru-RU"/>
        </w:rPr>
        <w:t xml:space="preserve"> вмирають. Вони вічно житимуть пам’яті людській». Ананьївська громада долучилася до всесвітньої тихої акції «Янголи пам’яті». Онлайн – флешмоб «Небесна сотня – ангели, які тримають Українське небо» до Дня героїв </w:t>
      </w:r>
      <w:r w:rsidR="00A40D81">
        <w:rPr>
          <w:rFonts w:ascii="Times New Roman" w:eastAsia="Times New Roman" w:hAnsi="Times New Roman"/>
          <w:sz w:val="28"/>
          <w:szCs w:val="28"/>
          <w:lang w:eastAsia="ru-RU"/>
        </w:rPr>
        <w:t>Н</w:t>
      </w:r>
      <w:r w:rsidR="00E07DBA" w:rsidRPr="007F33C2">
        <w:rPr>
          <w:rFonts w:ascii="Times New Roman" w:eastAsia="Times New Roman" w:hAnsi="Times New Roman"/>
          <w:sz w:val="28"/>
          <w:szCs w:val="28"/>
          <w:lang w:eastAsia="ru-RU"/>
        </w:rPr>
        <w:t>ебесної сотні;</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E07DBA" w:rsidRPr="007F33C2">
        <w:rPr>
          <w:rFonts w:ascii="Times New Roman" w:eastAsia="Times New Roman" w:hAnsi="Times New Roman"/>
          <w:sz w:val="28"/>
          <w:szCs w:val="28"/>
          <w:lang w:eastAsia="ru-RU"/>
        </w:rPr>
        <w:t>лешмоб «Єднаймося разом синьо-жовті» до Дня Єднання України. День Єднання - нове свято, яке покликане ще раз згуртувати націю, на увесь світ показати єдність наших прагнень. Було розгорнуто великий пр</w:t>
      </w:r>
      <w:r>
        <w:rPr>
          <w:rFonts w:ascii="Times New Roman" w:eastAsia="Times New Roman" w:hAnsi="Times New Roman"/>
          <w:sz w:val="28"/>
          <w:szCs w:val="28"/>
          <w:lang w:eastAsia="ru-RU"/>
        </w:rPr>
        <w:t>апор - символ нашої Батьківщини;</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E07DBA" w:rsidRPr="007F33C2">
        <w:rPr>
          <w:rFonts w:ascii="Times New Roman" w:eastAsia="Times New Roman" w:hAnsi="Times New Roman"/>
          <w:sz w:val="28"/>
          <w:szCs w:val="28"/>
          <w:lang w:eastAsia="ru-RU"/>
        </w:rPr>
        <w:t>ень вшанування учасників бойових дій на території інших держав</w:t>
      </w:r>
      <w:r>
        <w:rPr>
          <w:rFonts w:ascii="Times New Roman" w:eastAsia="Times New Roman" w:hAnsi="Times New Roman"/>
          <w:sz w:val="28"/>
          <w:szCs w:val="28"/>
          <w:lang w:eastAsia="ru-RU"/>
        </w:rPr>
        <w:t>.</w:t>
      </w:r>
      <w:r w:rsidR="00E07DBA" w:rsidRPr="007F33C2">
        <w:rPr>
          <w:rFonts w:ascii="Times New Roman" w:eastAsia="Times New Roman" w:hAnsi="Times New Roman"/>
          <w:sz w:val="28"/>
          <w:szCs w:val="28"/>
          <w:lang w:eastAsia="ru-RU"/>
        </w:rPr>
        <w:t xml:space="preserve"> 15 лютого 35 років минуло з того моменту, як радянські війська покинули територію Афганістану;</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ч</w:t>
      </w:r>
      <w:r w:rsidR="00E07DBA" w:rsidRPr="007F33C2">
        <w:rPr>
          <w:rFonts w:ascii="Times New Roman" w:eastAsia="Times New Roman" w:hAnsi="Times New Roman"/>
          <w:sz w:val="28"/>
          <w:szCs w:val="28"/>
          <w:lang w:eastAsia="ru-RU"/>
        </w:rPr>
        <w:t>елендж «Символ твоєї свободи» до Дня Державного Герба України</w:t>
      </w:r>
      <w:r>
        <w:rPr>
          <w:rFonts w:ascii="Times New Roman" w:eastAsia="Times New Roman" w:hAnsi="Times New Roman"/>
          <w:sz w:val="28"/>
          <w:szCs w:val="28"/>
          <w:lang w:eastAsia="ru-RU"/>
        </w:rPr>
        <w:t>;</w:t>
      </w:r>
    </w:p>
    <w:p w:rsidR="00E07DBA" w:rsidRPr="007F33C2" w:rsidRDefault="00E07DBA"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sidRPr="007F33C2">
        <w:rPr>
          <w:rFonts w:ascii="Times New Roman" w:eastAsia="Times New Roman" w:hAnsi="Times New Roman"/>
          <w:sz w:val="28"/>
          <w:szCs w:val="28"/>
          <w:lang w:eastAsia="ru-RU"/>
        </w:rPr>
        <w:t>10-ті роковини початку російського збройного вторгнення до України початку російсько-української війни;</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E07DBA" w:rsidRPr="007F33C2">
        <w:rPr>
          <w:rFonts w:ascii="Times New Roman" w:eastAsia="Times New Roman" w:hAnsi="Times New Roman"/>
          <w:sz w:val="28"/>
          <w:szCs w:val="28"/>
          <w:lang w:eastAsia="ru-RU"/>
        </w:rPr>
        <w:t>лешмоб «Єднаймося в мові» до міжнародного дня рідної мови;</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7F33C2">
        <w:rPr>
          <w:rFonts w:ascii="Times New Roman" w:eastAsia="Times New Roman" w:hAnsi="Times New Roman"/>
          <w:sz w:val="28"/>
          <w:szCs w:val="28"/>
          <w:lang w:eastAsia="ru-RU"/>
        </w:rPr>
        <w:t>роведено цикл пам'ятних заходів з нагоди дня народження Тараса Шевченка та конкурс «Шевченко в наших серцях»</w:t>
      </w:r>
      <w:r>
        <w:rPr>
          <w:rFonts w:ascii="Times New Roman" w:eastAsia="Times New Roman" w:hAnsi="Times New Roman"/>
          <w:sz w:val="28"/>
          <w:szCs w:val="28"/>
          <w:lang w:eastAsia="ru-RU"/>
        </w:rPr>
        <w:t>;</w:t>
      </w:r>
      <w:r w:rsidR="00E07DBA" w:rsidRPr="007F33C2">
        <w:rPr>
          <w:rFonts w:ascii="Times New Roman" w:eastAsia="Times New Roman" w:hAnsi="Times New Roman"/>
          <w:sz w:val="28"/>
          <w:szCs w:val="28"/>
          <w:lang w:eastAsia="ru-RU"/>
        </w:rPr>
        <w:t xml:space="preserve"> </w:t>
      </w:r>
    </w:p>
    <w:p w:rsidR="00E07DBA" w:rsidRPr="007F33C2" w:rsidRDefault="00E07DBA"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sidRPr="007F33C2">
        <w:rPr>
          <w:rFonts w:ascii="Times New Roman" w:eastAsia="Times New Roman" w:hAnsi="Times New Roman"/>
          <w:sz w:val="28"/>
          <w:szCs w:val="28"/>
          <w:lang w:eastAsia="ru-RU"/>
        </w:rPr>
        <w:lastRenderedPageBreak/>
        <w:t>4-го квітня відбувся благодійний концерт на підтримку Збройних Сил України від супер фіналіста конкурсу "Голос Країни" Юрія Городецького. Підтримати військового виконавця на сцені долучилися і працівники Будинку культури.  Всього було зібрано 37 103 грн. Всі зібрані кошти передані на придбання дронів для 28-ї Окремої Механізованої Бригад</w:t>
      </w:r>
      <w:r w:rsidR="00B81210">
        <w:rPr>
          <w:rFonts w:ascii="Times New Roman" w:eastAsia="Times New Roman" w:hAnsi="Times New Roman"/>
          <w:sz w:val="28"/>
          <w:szCs w:val="28"/>
          <w:lang w:eastAsia="ru-RU"/>
        </w:rPr>
        <w:t>и імені Лицарів Зимового Походу;</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E07DBA" w:rsidRPr="007F33C2">
        <w:rPr>
          <w:rFonts w:ascii="Times New Roman" w:eastAsia="Times New Roman" w:hAnsi="Times New Roman"/>
          <w:sz w:val="28"/>
          <w:szCs w:val="28"/>
          <w:lang w:eastAsia="ru-RU"/>
        </w:rPr>
        <w:t>ишиванкова хода «А над світом українська вишиванка цвіте» на підтримку українських полонених. Майстер клас з виготовлення «Ляльки мотанки» майстриня Олена Гасимова. Флешмоб «Краса Вишиванки» до дня Вишиванки. ЧЕКЛИСТ до Дня Вишиванки під гаслом «Дякуємо ЗСУ»;</w:t>
      </w:r>
    </w:p>
    <w:p w:rsidR="00E07DBA" w:rsidRPr="00EF39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E07DBA" w:rsidRPr="00EF39C2">
        <w:rPr>
          <w:rFonts w:ascii="Times New Roman" w:eastAsia="Times New Roman" w:hAnsi="Times New Roman"/>
          <w:sz w:val="28"/>
          <w:szCs w:val="28"/>
          <w:lang w:eastAsia="ru-RU"/>
        </w:rPr>
        <w:t>рганізовано та проведено виставку дитячого малюнка  «Барвиста писанка для захисника»;</w:t>
      </w:r>
    </w:p>
    <w:p w:rsidR="00E07DBA" w:rsidRPr="00EF39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E07DBA" w:rsidRPr="00EF39C2">
        <w:rPr>
          <w:rFonts w:ascii="Times New Roman" w:eastAsia="Times New Roman" w:hAnsi="Times New Roman"/>
          <w:sz w:val="28"/>
          <w:szCs w:val="28"/>
          <w:lang w:eastAsia="ru-RU"/>
        </w:rPr>
        <w:t>рганізовано та проведено Благодійний Великодній ярмарок за участю у</w:t>
      </w:r>
      <w:r>
        <w:rPr>
          <w:rFonts w:ascii="Times New Roman" w:eastAsia="Times New Roman" w:hAnsi="Times New Roman"/>
          <w:sz w:val="28"/>
          <w:szCs w:val="28"/>
          <w:lang w:eastAsia="ru-RU"/>
        </w:rPr>
        <w:t>сіх установ та закладів громади;</w:t>
      </w:r>
    </w:p>
    <w:p w:rsidR="00E07DBA" w:rsidRPr="00EF39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E07DBA" w:rsidRPr="00EF39C2">
        <w:rPr>
          <w:rFonts w:ascii="Times New Roman" w:eastAsia="Times New Roman" w:hAnsi="Times New Roman"/>
          <w:sz w:val="28"/>
          <w:szCs w:val="28"/>
          <w:lang w:eastAsia="ru-RU"/>
        </w:rPr>
        <w:t>рганізовано та проведено цикл заходів до Міжнародного дня захисту дітей «Дитинство має бути щасливим»;</w:t>
      </w:r>
    </w:p>
    <w:p w:rsidR="00E07DBA" w:rsidRPr="00EF39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до</w:t>
      </w:r>
      <w:r w:rsidR="00E07DBA" w:rsidRPr="00EF39C2">
        <w:rPr>
          <w:rFonts w:ascii="Times New Roman" w:eastAsia="Times New Roman" w:hAnsi="Times New Roman"/>
          <w:sz w:val="28"/>
          <w:szCs w:val="28"/>
          <w:lang w:eastAsia="ru-RU"/>
        </w:rPr>
        <w:t xml:space="preserve"> Д</w:t>
      </w:r>
      <w:r>
        <w:rPr>
          <w:rFonts w:ascii="Times New Roman" w:eastAsia="Times New Roman" w:hAnsi="Times New Roman"/>
          <w:sz w:val="28"/>
          <w:szCs w:val="28"/>
          <w:lang w:eastAsia="ru-RU"/>
        </w:rPr>
        <w:t>ня</w:t>
      </w:r>
      <w:r w:rsidR="00E07DBA" w:rsidRPr="00EF39C2">
        <w:rPr>
          <w:rFonts w:ascii="Times New Roman" w:eastAsia="Times New Roman" w:hAnsi="Times New Roman"/>
          <w:sz w:val="28"/>
          <w:szCs w:val="28"/>
          <w:lang w:eastAsia="ru-RU"/>
        </w:rPr>
        <w:t xml:space="preserve"> пам’яті дітей, загиблих унаслідок російської збройної агресії, проведено акцію «Голоси дітей» та встановлено символічну інсталяцію — дерева, на гілки якого повішано дзвіночки. А поміж них — скорботно мерехтять портрети загиблих дітей. Дерево життя, гілки роду, на яких дзвіночки — голоси дітей, а на портретах — їх очі. Нерозквітлі квіти України;</w:t>
      </w:r>
    </w:p>
    <w:p w:rsidR="00E07DBA" w:rsidRPr="00EF39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E07DBA" w:rsidRPr="00EF39C2">
        <w:rPr>
          <w:rFonts w:ascii="Times New Roman" w:eastAsia="Times New Roman" w:hAnsi="Times New Roman"/>
          <w:sz w:val="28"/>
          <w:szCs w:val="28"/>
          <w:lang w:eastAsia="ru-RU"/>
        </w:rPr>
        <w:t>рганізовано та проведено ХVI дистанційний фестиваль української національної культури  «Самоцвіти Ананьївщини»;</w:t>
      </w:r>
    </w:p>
    <w:p w:rsidR="00E07DBA" w:rsidRPr="00EF39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роведено цикл заходів з нагоди Дня Української Державності;</w:t>
      </w:r>
    </w:p>
    <w:p w:rsidR="00E07DBA" w:rsidRPr="00EF39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роведено цикл заходів з нагоди Дня незалежності України та Дня Державного Прапора України;</w:t>
      </w:r>
    </w:p>
    <w:p w:rsidR="00E07DBA" w:rsidRPr="00EF39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 xml:space="preserve">роведено цикл заходів з нагоди Дня пам'яті захисників України, які загинули в боротьбі за незалежність, суверенітет і територіальну цілісність України, проведено патріотичний </w:t>
      </w:r>
      <w:hyperlink r:id="rId8" w:history="1">
        <w:r w:rsidR="00E07DBA" w:rsidRPr="00F91699">
          <w:rPr>
            <w:rFonts w:ascii="Times New Roman" w:eastAsia="Times New Roman" w:hAnsi="Times New Roman"/>
            <w:sz w:val="28"/>
            <w:szCs w:val="28"/>
            <w:lang w:eastAsia="ru-RU"/>
          </w:rPr>
          <w:t>щорічний забіг - Шаную воїнів, біжу за Героїв України</w:t>
        </w:r>
      </w:hyperlink>
      <w:r w:rsidR="00E07DBA" w:rsidRPr="00EF39C2">
        <w:rPr>
          <w:rFonts w:ascii="Times New Roman" w:eastAsia="Times New Roman" w:hAnsi="Times New Roman"/>
          <w:sz w:val="28"/>
          <w:szCs w:val="28"/>
          <w:lang w:eastAsia="ru-RU"/>
        </w:rPr>
        <w:t xml:space="preserve"> в якому взяли участь більше 250 осіб, проведено акцію пам’яті закладами громадськ</w:t>
      </w:r>
      <w:r w:rsidR="00B81210">
        <w:rPr>
          <w:rFonts w:ascii="Times New Roman" w:eastAsia="Times New Roman" w:hAnsi="Times New Roman"/>
          <w:sz w:val="28"/>
          <w:szCs w:val="28"/>
          <w:lang w:eastAsia="ru-RU"/>
        </w:rPr>
        <w:t>ого харчування «Стіл пам'яті»;</w:t>
      </w:r>
    </w:p>
    <w:p w:rsidR="00E07DBA" w:rsidRPr="00EF39C2"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роведенно цикл заходів з нагоди відзначення дня міста Ананьєва «Місто мого серця», Дитячий конкурс на краще прочитання віршів про Ананьїв, Фестиваль дитячої творчості «Білі Лелеки», циркова вистава в рамках святкування дня міста</w:t>
      </w:r>
      <w:r>
        <w:rPr>
          <w:rFonts w:ascii="Times New Roman" w:eastAsia="Times New Roman" w:hAnsi="Times New Roman"/>
          <w:sz w:val="28"/>
          <w:szCs w:val="28"/>
          <w:lang w:eastAsia="ru-RU"/>
        </w:rPr>
        <w:t>;</w:t>
      </w:r>
    </w:p>
    <w:p w:rsidR="00E07DBA" w:rsidRPr="00EF39C2"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E07DBA" w:rsidRPr="00EF39C2">
        <w:rPr>
          <w:rFonts w:ascii="Times New Roman" w:eastAsia="Times New Roman" w:hAnsi="Times New Roman"/>
          <w:sz w:val="28"/>
          <w:szCs w:val="28"/>
          <w:lang w:eastAsia="ru-RU"/>
        </w:rPr>
        <w:t>часть у всесвітньому проекті з вивчення української мови «Єдині» зі спікером проекту Катериною Ткаченко;</w:t>
      </w:r>
    </w:p>
    <w:p w:rsidR="00E07DBA" w:rsidRPr="00EF39C2"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роведено патріотичну акцію «Намалюй малюнок для Захисника»;</w:t>
      </w:r>
    </w:p>
    <w:p w:rsidR="00E07DBA" w:rsidRPr="00EF39C2"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роведено цикл заходів з нагоди Всесвітнього Дня бібліотек;</w:t>
      </w:r>
    </w:p>
    <w:p w:rsidR="00E07DBA" w:rsidRPr="00EF39C2"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атріотичний концерт народного оркестру народних інструментів з нагоди Дня народження П.І.Ніщинського;</w:t>
      </w:r>
    </w:p>
    <w:p w:rsidR="007E50B3"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 xml:space="preserve">роведено цикл заходів з нагоди Дня Захисників та Захисниць України та осінній благодійний ярмарок «Разом до </w:t>
      </w:r>
      <w:r w:rsidR="00C1346F" w:rsidRPr="00EF39C2">
        <w:rPr>
          <w:rFonts w:ascii="Times New Roman" w:eastAsia="Times New Roman" w:hAnsi="Times New Roman"/>
          <w:sz w:val="28"/>
          <w:szCs w:val="28"/>
          <w:lang w:eastAsia="ru-RU"/>
        </w:rPr>
        <w:t>Перемоги</w:t>
      </w:r>
      <w:r w:rsidR="00E07DBA" w:rsidRPr="00EF39C2">
        <w:rPr>
          <w:rFonts w:ascii="Times New Roman" w:eastAsia="Times New Roman" w:hAnsi="Times New Roman"/>
          <w:sz w:val="28"/>
          <w:szCs w:val="28"/>
          <w:lang w:eastAsia="ru-RU"/>
        </w:rPr>
        <w:t xml:space="preserve">» всі зібрані кошти було передано на </w:t>
      </w:r>
      <w:r>
        <w:rPr>
          <w:rFonts w:ascii="Times New Roman" w:eastAsia="Times New Roman" w:hAnsi="Times New Roman"/>
          <w:sz w:val="28"/>
          <w:szCs w:val="28"/>
          <w:lang w:eastAsia="ru-RU"/>
        </w:rPr>
        <w:t>потреби ЗСУ;</w:t>
      </w:r>
      <w:r w:rsidR="00C1346F" w:rsidRPr="00EF39C2">
        <w:rPr>
          <w:rFonts w:ascii="Times New Roman" w:eastAsia="Times New Roman" w:hAnsi="Times New Roman"/>
          <w:sz w:val="28"/>
          <w:szCs w:val="28"/>
          <w:lang w:eastAsia="ru-RU"/>
        </w:rPr>
        <w:t xml:space="preserve"> </w:t>
      </w:r>
    </w:p>
    <w:p w:rsidR="00E07DBA" w:rsidRPr="00EF39C2"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7E50B3">
        <w:rPr>
          <w:rFonts w:ascii="Times New Roman" w:eastAsia="Times New Roman" w:hAnsi="Times New Roman"/>
          <w:sz w:val="28"/>
          <w:szCs w:val="28"/>
          <w:lang w:eastAsia="ru-RU"/>
        </w:rPr>
        <w:t>рганізовано і проведено розважальний етно-фестиваль зі спортивно-розважальними змаганнями «</w:t>
      </w:r>
      <w:r w:rsidR="00C1346F" w:rsidRPr="00EF39C2">
        <w:rPr>
          <w:rFonts w:ascii="Times New Roman" w:eastAsia="Times New Roman" w:hAnsi="Times New Roman"/>
          <w:sz w:val="28"/>
          <w:szCs w:val="28"/>
          <w:lang w:eastAsia="ru-RU"/>
        </w:rPr>
        <w:t>Козацькі забави</w:t>
      </w:r>
      <w:r w:rsidR="007E50B3">
        <w:rPr>
          <w:rFonts w:ascii="Times New Roman" w:eastAsia="Times New Roman" w:hAnsi="Times New Roman"/>
          <w:sz w:val="28"/>
          <w:szCs w:val="28"/>
          <w:lang w:eastAsia="ru-RU"/>
        </w:rPr>
        <w:t xml:space="preserve"> 2024»</w:t>
      </w:r>
      <w:r>
        <w:rPr>
          <w:rFonts w:ascii="Times New Roman" w:eastAsia="Times New Roman" w:hAnsi="Times New Roman"/>
          <w:sz w:val="28"/>
          <w:szCs w:val="28"/>
          <w:lang w:eastAsia="ru-RU"/>
        </w:rPr>
        <w:t>;</w:t>
      </w:r>
    </w:p>
    <w:p w:rsidR="00E07DBA" w:rsidRPr="00EF39C2"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w:t>
      </w:r>
      <w:r w:rsidR="00E07DBA" w:rsidRPr="00EF39C2">
        <w:rPr>
          <w:rFonts w:ascii="Times New Roman" w:eastAsia="Times New Roman" w:hAnsi="Times New Roman"/>
          <w:sz w:val="28"/>
          <w:szCs w:val="28"/>
          <w:lang w:eastAsia="ru-RU"/>
        </w:rPr>
        <w:t>рганізовано масове написання Радіодиктанту</w:t>
      </w:r>
      <w:r w:rsidR="00F20FE7">
        <w:rPr>
          <w:rFonts w:ascii="Times New Roman" w:eastAsia="Times New Roman" w:hAnsi="Times New Roman"/>
          <w:sz w:val="28"/>
          <w:szCs w:val="28"/>
          <w:lang w:eastAsia="ru-RU"/>
        </w:rPr>
        <w:t xml:space="preserve"> національної єдності 25 жовтня</w:t>
      </w:r>
      <w:r w:rsidR="00E07DBA" w:rsidRPr="00EF39C2">
        <w:rPr>
          <w:rFonts w:ascii="Times New Roman" w:eastAsia="Times New Roman" w:hAnsi="Times New Roman"/>
          <w:sz w:val="28"/>
          <w:szCs w:val="28"/>
          <w:lang w:eastAsia="ru-RU"/>
        </w:rPr>
        <w:t xml:space="preserve"> в Публічній бібліотеці;</w:t>
      </w:r>
    </w:p>
    <w:p w:rsidR="00E07DBA" w:rsidRPr="00EF39C2"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роведено онлайн конкурс «О, мова моя – співуча душа України» до дня української писемності;</w:t>
      </w:r>
    </w:p>
    <w:p w:rsidR="00E07DBA" w:rsidRPr="00EF39C2" w:rsidRDefault="00CA7B98"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E07DBA" w:rsidRPr="00EF39C2">
        <w:rPr>
          <w:rFonts w:ascii="Times New Roman" w:eastAsia="Times New Roman" w:hAnsi="Times New Roman"/>
          <w:sz w:val="28"/>
          <w:szCs w:val="28"/>
          <w:lang w:eastAsia="ru-RU"/>
        </w:rPr>
        <w:t>рганізовано та проведено фестиваль молдовської культури «Стругушор»</w:t>
      </w:r>
      <w:r w:rsidR="00C1346F" w:rsidRPr="00EF39C2">
        <w:rPr>
          <w:rFonts w:ascii="Times New Roman" w:eastAsia="Times New Roman" w:hAnsi="Times New Roman"/>
          <w:sz w:val="28"/>
          <w:szCs w:val="28"/>
          <w:lang w:eastAsia="ru-RU"/>
        </w:rPr>
        <w:t xml:space="preserve"> в змішаному форматі</w:t>
      </w:r>
      <w:r w:rsidR="00E07DBA" w:rsidRPr="00EF39C2">
        <w:rPr>
          <w:rFonts w:ascii="Times New Roman" w:eastAsia="Times New Roman" w:hAnsi="Times New Roman"/>
          <w:sz w:val="28"/>
          <w:szCs w:val="28"/>
          <w:lang w:eastAsia="ru-RU"/>
        </w:rPr>
        <w:t>;</w:t>
      </w:r>
    </w:p>
    <w:p w:rsidR="00E07DBA" w:rsidRPr="00EF39C2" w:rsidRDefault="00155FD6"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E07DBA" w:rsidRPr="00EF39C2">
        <w:rPr>
          <w:rFonts w:ascii="Times New Roman" w:eastAsia="Times New Roman" w:hAnsi="Times New Roman"/>
          <w:sz w:val="28"/>
          <w:szCs w:val="28"/>
          <w:lang w:eastAsia="ru-RU"/>
        </w:rPr>
        <w:t>рганізовано та проведено конкурс дитячого малюнку «Миколай, ти до нас завітай»</w:t>
      </w:r>
      <w:r>
        <w:rPr>
          <w:rFonts w:ascii="Times New Roman" w:eastAsia="Times New Roman" w:hAnsi="Times New Roman"/>
          <w:sz w:val="28"/>
          <w:szCs w:val="28"/>
          <w:lang w:eastAsia="ru-RU"/>
        </w:rPr>
        <w:t>;</w:t>
      </w:r>
    </w:p>
    <w:p w:rsidR="00E07DBA" w:rsidRPr="00EF39C2" w:rsidRDefault="00155FD6"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роведено цикл заходів з нагоди Дня Гідності та Свободи та Дня пам’яті жертв Голодомор</w:t>
      </w:r>
      <w:r w:rsidR="00240898">
        <w:rPr>
          <w:rFonts w:ascii="Times New Roman" w:eastAsia="Times New Roman" w:hAnsi="Times New Roman"/>
          <w:sz w:val="28"/>
          <w:szCs w:val="28"/>
          <w:lang w:eastAsia="ru-RU"/>
        </w:rPr>
        <w:t>у</w:t>
      </w:r>
      <w:r w:rsidR="00E07DBA" w:rsidRPr="00EF39C2">
        <w:rPr>
          <w:rFonts w:ascii="Times New Roman" w:eastAsia="Times New Roman" w:hAnsi="Times New Roman"/>
          <w:sz w:val="28"/>
          <w:szCs w:val="28"/>
          <w:lang w:eastAsia="ru-RU"/>
        </w:rPr>
        <w:t>;</w:t>
      </w:r>
    </w:p>
    <w:p w:rsidR="00E07DBA" w:rsidRPr="00EF39C2" w:rsidRDefault="00155FD6"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E07DBA" w:rsidRPr="00EF39C2">
        <w:rPr>
          <w:rFonts w:ascii="Times New Roman" w:eastAsia="Times New Roman" w:hAnsi="Times New Roman"/>
          <w:sz w:val="28"/>
          <w:szCs w:val="28"/>
          <w:lang w:eastAsia="ru-RU"/>
        </w:rPr>
        <w:t>ля дітей громади організовано та проведено 3 дитячих театральних вистав українського сучасного театру «Супергерої рятують Різдво» та придбано новорічні подарунки у кількості 1650 шт.</w:t>
      </w:r>
      <w:r>
        <w:rPr>
          <w:rFonts w:ascii="Times New Roman" w:eastAsia="Times New Roman" w:hAnsi="Times New Roman"/>
          <w:sz w:val="28"/>
          <w:szCs w:val="28"/>
          <w:lang w:eastAsia="ru-RU"/>
        </w:rPr>
        <w:t>;</w:t>
      </w:r>
      <w:r w:rsidR="00E07DBA" w:rsidRPr="00EF39C2">
        <w:rPr>
          <w:rFonts w:ascii="Times New Roman" w:eastAsia="Times New Roman" w:hAnsi="Times New Roman"/>
          <w:sz w:val="28"/>
          <w:szCs w:val="28"/>
          <w:lang w:eastAsia="ru-RU"/>
        </w:rPr>
        <w:t xml:space="preserve"> </w:t>
      </w:r>
    </w:p>
    <w:p w:rsidR="00E07DBA" w:rsidRPr="00EF39C2" w:rsidRDefault="00155FD6"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роведено цикл заходів з нагоди Різдвяно-новорічних свят Фестиваль колядок, щедрівок, засівалок та обрядових дійств «Різдзвяний передзвін»</w:t>
      </w:r>
      <w:r>
        <w:rPr>
          <w:rFonts w:ascii="Times New Roman" w:eastAsia="Times New Roman" w:hAnsi="Times New Roman"/>
          <w:sz w:val="28"/>
          <w:szCs w:val="28"/>
          <w:lang w:eastAsia="ru-RU"/>
        </w:rPr>
        <w:t>;</w:t>
      </w:r>
    </w:p>
    <w:p w:rsidR="00E07DBA" w:rsidRPr="005110DD" w:rsidRDefault="00155FD6"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E07DBA" w:rsidRPr="005110DD">
        <w:rPr>
          <w:rFonts w:ascii="Times New Roman" w:eastAsia="Times New Roman" w:hAnsi="Times New Roman"/>
          <w:sz w:val="28"/>
          <w:szCs w:val="28"/>
          <w:lang w:eastAsia="ru-RU"/>
        </w:rPr>
        <w:t>рганізовано проведення концертів в рамках гастрольних турів зіркових артистів Дмитра Волканова, Оксани Пекун, Тетяни Піскарьової, Володимира Войцеховського, Сергія Мироненка, гуртів Діти Фрістайла та Фрістайл, Анастасії Приходько, Андрія Кравченка, в рамках гастрольного туру Київського державного цир</w:t>
      </w:r>
      <w:r>
        <w:rPr>
          <w:rFonts w:ascii="Times New Roman" w:eastAsia="Times New Roman" w:hAnsi="Times New Roman"/>
          <w:sz w:val="28"/>
          <w:szCs w:val="28"/>
          <w:lang w:eastAsia="ru-RU"/>
        </w:rPr>
        <w:t>ку, проведено 4 циркові вистави;</w:t>
      </w:r>
    </w:p>
    <w:p w:rsidR="00E07DBA" w:rsidRPr="005110DD" w:rsidRDefault="00155FD6"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5110DD">
        <w:rPr>
          <w:rFonts w:ascii="Times New Roman" w:eastAsia="Times New Roman" w:hAnsi="Times New Roman"/>
          <w:sz w:val="28"/>
          <w:szCs w:val="28"/>
          <w:lang w:eastAsia="ru-RU"/>
        </w:rPr>
        <w:t xml:space="preserve">роведено краєзнавчі квести «Вулицями рідного міста» та «Вишиванковий квест». </w:t>
      </w:r>
    </w:p>
    <w:p w:rsidR="00E07DBA" w:rsidRDefault="00E07DBA" w:rsidP="00F91699">
      <w:pPr>
        <w:tabs>
          <w:tab w:val="left" w:pos="851"/>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Проводи</w:t>
      </w:r>
      <w:r w:rsidR="007E1816">
        <w:rPr>
          <w:rFonts w:ascii="Times New Roman" w:hAnsi="Times New Roman"/>
          <w:sz w:val="28"/>
          <w:szCs w:val="28"/>
          <w:lang w:val="uk-UA"/>
        </w:rPr>
        <w:t>лася</w:t>
      </w:r>
      <w:r>
        <w:rPr>
          <w:rFonts w:ascii="Times New Roman" w:hAnsi="Times New Roman"/>
          <w:sz w:val="28"/>
          <w:szCs w:val="28"/>
          <w:lang w:val="uk-UA"/>
        </w:rPr>
        <w:t xml:space="preserve"> робота зі збереження об’єктів культурної спадщини.</w:t>
      </w:r>
    </w:p>
    <w:p w:rsidR="00E84351" w:rsidRPr="002A38A3" w:rsidRDefault="00E84351" w:rsidP="00E07DBA">
      <w:pPr>
        <w:spacing w:after="0" w:line="240" w:lineRule="auto"/>
        <w:ind w:firstLine="851"/>
        <w:jc w:val="both"/>
        <w:rPr>
          <w:rFonts w:ascii="Times New Roman" w:hAnsi="Times New Roman"/>
          <w:sz w:val="12"/>
          <w:szCs w:val="12"/>
          <w:lang w:val="uk-UA"/>
        </w:rPr>
      </w:pPr>
    </w:p>
    <w:p w:rsidR="004C7B6E" w:rsidRPr="00E84351" w:rsidRDefault="00E84351" w:rsidP="00E04909">
      <w:pPr>
        <w:pStyle w:val="ab"/>
        <w:numPr>
          <w:ilvl w:val="0"/>
          <w:numId w:val="1"/>
        </w:numPr>
        <w:shd w:val="clear" w:color="auto" w:fill="FFFFFF"/>
        <w:spacing w:after="0" w:line="240" w:lineRule="auto"/>
        <w:ind w:left="0" w:firstLine="0"/>
        <w:jc w:val="center"/>
        <w:outlineLvl w:val="1"/>
        <w:rPr>
          <w:rFonts w:ascii="Times New Roman" w:hAnsi="Times New Roman"/>
          <w:b/>
          <w:sz w:val="28"/>
          <w:szCs w:val="28"/>
        </w:rPr>
      </w:pPr>
      <w:r w:rsidRPr="00E84351">
        <w:rPr>
          <w:rFonts w:ascii="Times New Roman" w:hAnsi="Times New Roman"/>
          <w:b/>
          <w:sz w:val="28"/>
          <w:szCs w:val="28"/>
        </w:rPr>
        <w:t>НАДАННЯ АДМІНІСТРАТИВНИХ ПОСЛУГ</w:t>
      </w:r>
    </w:p>
    <w:p w:rsidR="004C7B6E" w:rsidRPr="002A38A3" w:rsidRDefault="004C7B6E" w:rsidP="004C7B6E">
      <w:pPr>
        <w:shd w:val="clear" w:color="auto" w:fill="FFFFFF"/>
        <w:spacing w:after="0" w:line="240" w:lineRule="auto"/>
        <w:contextualSpacing/>
        <w:jc w:val="both"/>
        <w:outlineLvl w:val="1"/>
        <w:rPr>
          <w:rFonts w:ascii="Times New Roman" w:eastAsia="Times New Roman" w:hAnsi="Times New Roman"/>
          <w:b/>
          <w:color w:val="FF0000"/>
          <w:sz w:val="12"/>
          <w:szCs w:val="12"/>
          <w:lang w:val="uk-UA" w:eastAsia="ru-RU"/>
        </w:rPr>
      </w:pPr>
    </w:p>
    <w:p w:rsidR="00FC6699" w:rsidRPr="00004430" w:rsidRDefault="00FC6699" w:rsidP="00FC6699">
      <w:pPr>
        <w:pStyle w:val="aa"/>
        <w:ind w:firstLine="709"/>
        <w:jc w:val="both"/>
        <w:rPr>
          <w:sz w:val="28"/>
          <w:szCs w:val="28"/>
        </w:rPr>
      </w:pPr>
      <w:r w:rsidRPr="00004430">
        <w:rPr>
          <w:sz w:val="28"/>
          <w:szCs w:val="28"/>
        </w:rPr>
        <w:t>Усього за 202</w:t>
      </w:r>
      <w:r>
        <w:rPr>
          <w:sz w:val="28"/>
          <w:szCs w:val="28"/>
        </w:rPr>
        <w:t>4</w:t>
      </w:r>
      <w:r w:rsidR="002A38A3">
        <w:rPr>
          <w:sz w:val="28"/>
          <w:szCs w:val="28"/>
        </w:rPr>
        <w:t xml:space="preserve"> рік</w:t>
      </w:r>
      <w:r w:rsidRPr="00004430">
        <w:rPr>
          <w:sz w:val="28"/>
          <w:szCs w:val="28"/>
        </w:rPr>
        <w:t xml:space="preserve"> через Центр надання адміністративних послуг надано 1</w:t>
      </w:r>
      <w:r>
        <w:rPr>
          <w:sz w:val="28"/>
          <w:szCs w:val="28"/>
        </w:rPr>
        <w:t xml:space="preserve">7375 </w:t>
      </w:r>
      <w:r w:rsidRPr="00004430">
        <w:rPr>
          <w:sz w:val="28"/>
          <w:szCs w:val="28"/>
        </w:rPr>
        <w:t xml:space="preserve">адміністративних послуги, за що отримано в міський бюджет </w:t>
      </w:r>
      <w:r w:rsidR="00E84351">
        <w:rPr>
          <w:sz w:val="28"/>
          <w:szCs w:val="28"/>
        </w:rPr>
        <w:t xml:space="preserve">близько </w:t>
      </w:r>
      <w:r w:rsidRPr="00004430">
        <w:rPr>
          <w:sz w:val="28"/>
          <w:szCs w:val="28"/>
        </w:rPr>
        <w:t>1</w:t>
      </w:r>
      <w:r>
        <w:rPr>
          <w:sz w:val="28"/>
          <w:szCs w:val="28"/>
        </w:rPr>
        <w:t>500</w:t>
      </w:r>
      <w:r w:rsidRPr="00004430">
        <w:rPr>
          <w:sz w:val="28"/>
          <w:szCs w:val="28"/>
        </w:rPr>
        <w:t xml:space="preserve"> тис. грн. </w:t>
      </w:r>
    </w:p>
    <w:p w:rsidR="00FC6699" w:rsidRPr="00004430" w:rsidRDefault="00FC6699" w:rsidP="00FC6699">
      <w:pPr>
        <w:spacing w:after="0" w:line="240" w:lineRule="auto"/>
        <w:ind w:firstLine="709"/>
        <w:jc w:val="both"/>
        <w:rPr>
          <w:rFonts w:ascii="Times New Roman" w:hAnsi="Times New Roman"/>
          <w:color w:val="000000" w:themeColor="text1"/>
          <w:sz w:val="28"/>
          <w:szCs w:val="28"/>
          <w:lang w:val="uk-UA"/>
        </w:rPr>
      </w:pPr>
      <w:r w:rsidRPr="00004430">
        <w:rPr>
          <w:rFonts w:ascii="Times New Roman" w:hAnsi="Times New Roman"/>
          <w:color w:val="000000" w:themeColor="text1"/>
          <w:sz w:val="28"/>
          <w:szCs w:val="28"/>
          <w:lang w:val="uk-UA"/>
        </w:rPr>
        <w:t>Рішенням</w:t>
      </w:r>
      <w:r>
        <w:rPr>
          <w:rFonts w:ascii="Times New Roman" w:hAnsi="Times New Roman"/>
          <w:color w:val="000000" w:themeColor="text1"/>
          <w:sz w:val="28"/>
          <w:szCs w:val="28"/>
          <w:lang w:val="uk-UA"/>
        </w:rPr>
        <w:t xml:space="preserve"> </w:t>
      </w:r>
      <w:r w:rsidRPr="00004430">
        <w:rPr>
          <w:rFonts w:ascii="Times New Roman" w:hAnsi="Times New Roman"/>
          <w:color w:val="000000" w:themeColor="text1"/>
          <w:sz w:val="28"/>
          <w:szCs w:val="28"/>
          <w:lang w:val="uk-UA"/>
        </w:rPr>
        <w:t xml:space="preserve">Ананьївської міської ради від </w:t>
      </w:r>
      <w:r w:rsidRPr="00004430">
        <w:rPr>
          <w:rFonts w:ascii="Times New Roman" w:eastAsia="Times New Roman" w:hAnsi="Times New Roman"/>
          <w:color w:val="000000" w:themeColor="text1"/>
          <w:sz w:val="28"/>
          <w:szCs w:val="28"/>
          <w:lang w:val="uk-UA"/>
        </w:rPr>
        <w:t>2</w:t>
      </w:r>
      <w:r>
        <w:rPr>
          <w:rFonts w:ascii="Times New Roman" w:eastAsia="Times New Roman" w:hAnsi="Times New Roman"/>
          <w:color w:val="000000" w:themeColor="text1"/>
          <w:sz w:val="28"/>
          <w:szCs w:val="28"/>
          <w:lang w:val="uk-UA"/>
        </w:rPr>
        <w:t>5</w:t>
      </w:r>
      <w:r w:rsidRPr="00004430">
        <w:rPr>
          <w:rFonts w:ascii="Times New Roman" w:eastAsia="Times New Roman" w:hAnsi="Times New Roman"/>
          <w:color w:val="000000" w:themeColor="text1"/>
          <w:sz w:val="28"/>
          <w:szCs w:val="28"/>
          <w:lang w:val="uk-UA"/>
        </w:rPr>
        <w:t xml:space="preserve"> </w:t>
      </w:r>
      <w:r>
        <w:rPr>
          <w:rFonts w:ascii="Times New Roman" w:eastAsia="Times New Roman" w:hAnsi="Times New Roman"/>
          <w:color w:val="000000" w:themeColor="text1"/>
          <w:sz w:val="28"/>
          <w:szCs w:val="28"/>
          <w:lang w:val="uk-UA"/>
        </w:rPr>
        <w:t>жовтня</w:t>
      </w:r>
      <w:r w:rsidRPr="00004430">
        <w:rPr>
          <w:rFonts w:ascii="Times New Roman" w:eastAsia="Times New Roman" w:hAnsi="Times New Roman"/>
          <w:color w:val="000000" w:themeColor="text1"/>
          <w:sz w:val="28"/>
          <w:szCs w:val="28"/>
          <w:lang w:val="uk-UA"/>
        </w:rPr>
        <w:t xml:space="preserve"> 202</w:t>
      </w:r>
      <w:r>
        <w:rPr>
          <w:rFonts w:ascii="Times New Roman" w:eastAsia="Times New Roman" w:hAnsi="Times New Roman"/>
          <w:color w:val="000000" w:themeColor="text1"/>
          <w:sz w:val="28"/>
          <w:szCs w:val="28"/>
          <w:lang w:val="uk-UA"/>
        </w:rPr>
        <w:t>4</w:t>
      </w:r>
      <w:r w:rsidRPr="00004430">
        <w:rPr>
          <w:rFonts w:ascii="Times New Roman" w:eastAsia="Times New Roman" w:hAnsi="Times New Roman"/>
          <w:color w:val="000000" w:themeColor="text1"/>
          <w:sz w:val="28"/>
          <w:szCs w:val="28"/>
          <w:lang w:val="uk-UA"/>
        </w:rPr>
        <w:t xml:space="preserve"> року</w:t>
      </w:r>
      <w:r>
        <w:rPr>
          <w:rFonts w:ascii="Times New Roman" w:eastAsia="Times New Roman" w:hAnsi="Times New Roman"/>
          <w:color w:val="000000" w:themeColor="text1"/>
          <w:sz w:val="28"/>
          <w:szCs w:val="28"/>
          <w:lang w:val="uk-UA"/>
        </w:rPr>
        <w:t xml:space="preserve"> </w:t>
      </w:r>
      <w:r w:rsidRPr="00004430">
        <w:rPr>
          <w:rFonts w:ascii="Times New Roman" w:eastAsia="Times New Roman" w:hAnsi="Times New Roman"/>
          <w:color w:val="000000" w:themeColor="text1"/>
          <w:sz w:val="28"/>
          <w:szCs w:val="28"/>
          <w:lang w:val="uk-UA"/>
        </w:rPr>
        <w:t>№</w:t>
      </w:r>
      <w:r>
        <w:rPr>
          <w:rFonts w:ascii="Times New Roman" w:eastAsia="Times New Roman" w:hAnsi="Times New Roman"/>
          <w:color w:val="000000" w:themeColor="text1"/>
          <w:sz w:val="28"/>
          <w:szCs w:val="28"/>
          <w:lang w:val="uk-UA"/>
        </w:rPr>
        <w:t xml:space="preserve"> 1229</w:t>
      </w:r>
      <w:r w:rsidRPr="00004430">
        <w:rPr>
          <w:rFonts w:ascii="Times New Roman" w:eastAsia="Times New Roman" w:hAnsi="Times New Roman"/>
          <w:color w:val="000000" w:themeColor="text1"/>
          <w:sz w:val="28"/>
          <w:szCs w:val="28"/>
          <w:lang w:val="uk-UA"/>
        </w:rPr>
        <w:t>-VІІІ</w:t>
      </w:r>
      <w:r w:rsidRPr="00004430">
        <w:rPr>
          <w:rFonts w:ascii="Times New Roman" w:hAnsi="Times New Roman"/>
          <w:color w:val="000000" w:themeColor="text1"/>
          <w:sz w:val="28"/>
          <w:szCs w:val="28"/>
          <w:lang w:val="uk-UA"/>
        </w:rPr>
        <w:t xml:space="preserve"> «</w:t>
      </w:r>
      <w:r w:rsidRPr="00004430">
        <w:rPr>
          <w:rFonts w:ascii="Times New Roman" w:eastAsia="Times New Roman" w:hAnsi="Times New Roman"/>
          <w:color w:val="000000" w:themeColor="text1"/>
          <w:sz w:val="28"/>
          <w:szCs w:val="28"/>
          <w:lang w:val="uk-UA"/>
        </w:rPr>
        <w:t xml:space="preserve">Про </w:t>
      </w:r>
      <w:r>
        <w:rPr>
          <w:rFonts w:ascii="Times New Roman" w:eastAsia="Times New Roman" w:hAnsi="Times New Roman"/>
          <w:color w:val="000000" w:themeColor="text1"/>
          <w:sz w:val="28"/>
          <w:szCs w:val="28"/>
          <w:lang w:val="uk-UA"/>
        </w:rPr>
        <w:t>затвердження переліку адміністративних послуг, які надаються через Центр надання адміністративних послуг</w:t>
      </w:r>
      <w:r w:rsidRPr="00004430">
        <w:rPr>
          <w:rFonts w:ascii="Times New Roman" w:eastAsia="Times New Roman" w:hAnsi="Times New Roman"/>
          <w:color w:val="000000" w:themeColor="text1"/>
          <w:sz w:val="28"/>
          <w:szCs w:val="28"/>
          <w:lang w:val="uk-UA"/>
        </w:rPr>
        <w:t xml:space="preserve"> Ананьївської міської ради</w:t>
      </w:r>
      <w:r>
        <w:rPr>
          <w:rFonts w:ascii="Times New Roman" w:eastAsia="Times New Roman" w:hAnsi="Times New Roman"/>
          <w:color w:val="000000" w:themeColor="text1"/>
          <w:sz w:val="28"/>
          <w:szCs w:val="28"/>
          <w:lang w:val="uk-UA"/>
        </w:rPr>
        <w:t>»</w:t>
      </w:r>
      <w:r w:rsidR="00CC6CEB">
        <w:rPr>
          <w:rFonts w:ascii="Times New Roman" w:eastAsia="Times New Roman" w:hAnsi="Times New Roman"/>
          <w:color w:val="000000" w:themeColor="text1"/>
          <w:sz w:val="28"/>
          <w:szCs w:val="28"/>
          <w:lang w:val="uk-UA"/>
        </w:rPr>
        <w:t xml:space="preserve"> </w:t>
      </w:r>
      <w:r w:rsidRPr="00004430">
        <w:rPr>
          <w:rFonts w:ascii="Times New Roman" w:hAnsi="Times New Roman"/>
          <w:color w:val="000000" w:themeColor="text1"/>
          <w:sz w:val="28"/>
          <w:szCs w:val="28"/>
          <w:lang w:val="uk-UA"/>
        </w:rPr>
        <w:t xml:space="preserve">розширений перелік  послуг з </w:t>
      </w:r>
      <w:r>
        <w:rPr>
          <w:rFonts w:ascii="Times New Roman" w:hAnsi="Times New Roman"/>
          <w:color w:val="000000" w:themeColor="text1"/>
          <w:sz w:val="28"/>
          <w:szCs w:val="28"/>
          <w:lang w:val="uk-UA"/>
        </w:rPr>
        <w:t>214</w:t>
      </w:r>
      <w:r w:rsidRPr="00004430">
        <w:rPr>
          <w:rFonts w:ascii="Times New Roman" w:hAnsi="Times New Roman"/>
          <w:color w:val="000000" w:themeColor="text1"/>
          <w:sz w:val="28"/>
          <w:szCs w:val="28"/>
          <w:lang w:val="uk-UA"/>
        </w:rPr>
        <w:t xml:space="preserve"> до 2</w:t>
      </w:r>
      <w:r>
        <w:rPr>
          <w:rFonts w:ascii="Times New Roman" w:hAnsi="Times New Roman"/>
          <w:color w:val="000000" w:themeColor="text1"/>
          <w:sz w:val="28"/>
          <w:szCs w:val="28"/>
          <w:lang w:val="uk-UA"/>
        </w:rPr>
        <w:t>41</w:t>
      </w:r>
      <w:r w:rsidRPr="00004430">
        <w:rPr>
          <w:rFonts w:ascii="Times New Roman" w:hAnsi="Times New Roman"/>
          <w:color w:val="000000" w:themeColor="text1"/>
          <w:sz w:val="28"/>
          <w:szCs w:val="28"/>
          <w:lang w:val="uk-UA"/>
        </w:rPr>
        <w:t xml:space="preserve">. Включені послуги для учасників бойових дій, їхніх сімей, людей з інвалідністю внаслідок війни, а також для родичів загиблих захисників і захисниць, послуги ДРАЦС, послуги </w:t>
      </w:r>
      <w:r>
        <w:rPr>
          <w:rFonts w:ascii="Times New Roman" w:hAnsi="Times New Roman"/>
          <w:color w:val="000000" w:themeColor="text1"/>
          <w:sz w:val="28"/>
          <w:szCs w:val="28"/>
          <w:lang w:val="uk-UA"/>
        </w:rPr>
        <w:t xml:space="preserve">Державної </w:t>
      </w:r>
      <w:r w:rsidRPr="00004430">
        <w:rPr>
          <w:rFonts w:ascii="Times New Roman" w:hAnsi="Times New Roman"/>
          <w:color w:val="000000" w:themeColor="text1"/>
          <w:sz w:val="28"/>
          <w:szCs w:val="28"/>
          <w:lang w:val="uk-UA"/>
        </w:rPr>
        <w:t>міграційної служби</w:t>
      </w:r>
      <w:r>
        <w:rPr>
          <w:rFonts w:ascii="Times New Roman" w:hAnsi="Times New Roman"/>
          <w:color w:val="000000" w:themeColor="text1"/>
          <w:sz w:val="28"/>
          <w:szCs w:val="28"/>
          <w:lang w:val="uk-UA"/>
        </w:rPr>
        <w:t xml:space="preserve"> України</w:t>
      </w:r>
      <w:r w:rsidRPr="00004430">
        <w:rPr>
          <w:rFonts w:ascii="Times New Roman" w:hAnsi="Times New Roman"/>
          <w:color w:val="000000" w:themeColor="text1"/>
          <w:sz w:val="28"/>
          <w:szCs w:val="28"/>
          <w:lang w:val="uk-UA"/>
        </w:rPr>
        <w:t xml:space="preserve">. </w:t>
      </w:r>
    </w:p>
    <w:p w:rsidR="00FC6699" w:rsidRPr="00004430" w:rsidRDefault="00FC6699" w:rsidP="00FC6699">
      <w:pPr>
        <w:pStyle w:val="aa"/>
        <w:ind w:firstLine="709"/>
        <w:jc w:val="both"/>
        <w:rPr>
          <w:color w:val="000000" w:themeColor="text1"/>
          <w:sz w:val="28"/>
          <w:szCs w:val="28"/>
        </w:rPr>
      </w:pPr>
      <w:r w:rsidRPr="00004430">
        <w:rPr>
          <w:color w:val="000000" w:themeColor="text1"/>
          <w:sz w:val="28"/>
          <w:szCs w:val="28"/>
        </w:rPr>
        <w:t>В 202</w:t>
      </w:r>
      <w:r>
        <w:rPr>
          <w:color w:val="000000" w:themeColor="text1"/>
          <w:sz w:val="28"/>
          <w:szCs w:val="28"/>
        </w:rPr>
        <w:t>4</w:t>
      </w:r>
      <w:r w:rsidRPr="00004430">
        <w:rPr>
          <w:color w:val="000000" w:themeColor="text1"/>
          <w:sz w:val="28"/>
          <w:szCs w:val="28"/>
        </w:rPr>
        <w:t xml:space="preserve"> році </w:t>
      </w:r>
      <w:r>
        <w:rPr>
          <w:color w:val="000000" w:themeColor="text1"/>
          <w:sz w:val="28"/>
          <w:szCs w:val="28"/>
        </w:rPr>
        <w:t>розпочато</w:t>
      </w:r>
      <w:r w:rsidRPr="00004430">
        <w:rPr>
          <w:color w:val="000000" w:themeColor="text1"/>
          <w:sz w:val="28"/>
          <w:szCs w:val="28"/>
        </w:rPr>
        <w:t xml:space="preserve"> надання послуг </w:t>
      </w:r>
      <w:r>
        <w:rPr>
          <w:color w:val="000000" w:themeColor="text1"/>
          <w:sz w:val="28"/>
          <w:szCs w:val="28"/>
        </w:rPr>
        <w:t xml:space="preserve">Державної </w:t>
      </w:r>
      <w:r w:rsidRPr="00004430">
        <w:rPr>
          <w:color w:val="000000" w:themeColor="text1"/>
          <w:sz w:val="28"/>
          <w:szCs w:val="28"/>
        </w:rPr>
        <w:t>міграційної служби</w:t>
      </w:r>
      <w:r>
        <w:rPr>
          <w:color w:val="000000" w:themeColor="text1"/>
          <w:sz w:val="28"/>
          <w:szCs w:val="28"/>
        </w:rPr>
        <w:t xml:space="preserve"> України</w:t>
      </w:r>
      <w:r w:rsidRPr="00004430">
        <w:rPr>
          <w:color w:val="000000" w:themeColor="text1"/>
          <w:sz w:val="28"/>
          <w:szCs w:val="28"/>
        </w:rPr>
        <w:t xml:space="preserve"> щодо організації видачі паспортів громадянина України (ID картки) та паспортів громадянина України для виїзду за кордон.</w:t>
      </w:r>
    </w:p>
    <w:p w:rsidR="00FC6699" w:rsidRPr="00004430" w:rsidRDefault="00FC6699" w:rsidP="00FC6699">
      <w:pPr>
        <w:pStyle w:val="aa"/>
        <w:ind w:firstLine="709"/>
        <w:jc w:val="both"/>
        <w:rPr>
          <w:color w:val="000000" w:themeColor="text1"/>
          <w:sz w:val="28"/>
          <w:szCs w:val="28"/>
        </w:rPr>
      </w:pPr>
      <w:r w:rsidRPr="00004430">
        <w:rPr>
          <w:color w:val="000000" w:themeColor="text1"/>
          <w:sz w:val="28"/>
          <w:szCs w:val="28"/>
        </w:rPr>
        <w:t>ЦНАП підключений і працює в 1</w:t>
      </w:r>
      <w:r>
        <w:rPr>
          <w:color w:val="000000" w:themeColor="text1"/>
          <w:sz w:val="28"/>
          <w:szCs w:val="28"/>
        </w:rPr>
        <w:t>2</w:t>
      </w:r>
      <w:r w:rsidRPr="00004430">
        <w:rPr>
          <w:color w:val="000000" w:themeColor="text1"/>
          <w:sz w:val="28"/>
          <w:szCs w:val="28"/>
        </w:rPr>
        <w:t xml:space="preserve"> Державних реєстрах (Єдиний державний реєстр юридичних осіб</w:t>
      </w:r>
      <w:r w:rsidR="00C34D45">
        <w:rPr>
          <w:color w:val="000000" w:themeColor="text1"/>
          <w:sz w:val="28"/>
          <w:szCs w:val="28"/>
        </w:rPr>
        <w:t>,</w:t>
      </w:r>
      <w:r w:rsidRPr="00004430">
        <w:rPr>
          <w:color w:val="000000" w:themeColor="text1"/>
          <w:sz w:val="28"/>
          <w:szCs w:val="28"/>
        </w:rPr>
        <w:t xml:space="preserve"> фізичних </w:t>
      </w:r>
      <w:r w:rsidR="00C34D45">
        <w:rPr>
          <w:color w:val="000000" w:themeColor="text1"/>
          <w:sz w:val="28"/>
          <w:szCs w:val="28"/>
        </w:rPr>
        <w:t>осіб підприємців та</w:t>
      </w:r>
      <w:r w:rsidRPr="00004430">
        <w:rPr>
          <w:color w:val="000000" w:themeColor="text1"/>
          <w:sz w:val="28"/>
          <w:szCs w:val="28"/>
        </w:rPr>
        <w:t xml:space="preserve"> громадських </w:t>
      </w:r>
      <w:r w:rsidR="00C34D45">
        <w:rPr>
          <w:color w:val="000000" w:themeColor="text1"/>
          <w:sz w:val="28"/>
          <w:szCs w:val="28"/>
        </w:rPr>
        <w:t>формувань;</w:t>
      </w:r>
      <w:r w:rsidRPr="00004430">
        <w:rPr>
          <w:color w:val="000000" w:themeColor="text1"/>
          <w:sz w:val="28"/>
          <w:szCs w:val="28"/>
        </w:rPr>
        <w:t xml:space="preserve"> </w:t>
      </w:r>
      <w:r w:rsidR="00C34D45" w:rsidRPr="005E0BC1">
        <w:rPr>
          <w:sz w:val="28"/>
          <w:szCs w:val="28"/>
        </w:rPr>
        <w:t>Д</w:t>
      </w:r>
      <w:r w:rsidRPr="005E0BC1">
        <w:rPr>
          <w:sz w:val="28"/>
          <w:szCs w:val="28"/>
        </w:rPr>
        <w:t>ержавний реєстр речових прав</w:t>
      </w:r>
      <w:r w:rsidR="00FB2992" w:rsidRPr="005E0BC1">
        <w:rPr>
          <w:sz w:val="28"/>
          <w:szCs w:val="28"/>
        </w:rPr>
        <w:t xml:space="preserve"> </w:t>
      </w:r>
      <w:r w:rsidR="00C34D45" w:rsidRPr="005E0BC1">
        <w:rPr>
          <w:sz w:val="28"/>
          <w:szCs w:val="28"/>
        </w:rPr>
        <w:t>на нерухоме майно</w:t>
      </w:r>
      <w:r w:rsidRPr="005E0BC1">
        <w:rPr>
          <w:sz w:val="28"/>
          <w:szCs w:val="28"/>
        </w:rPr>
        <w:t xml:space="preserve"> та їх обтяжень</w:t>
      </w:r>
      <w:r w:rsidR="00C34D45" w:rsidRPr="005E0BC1">
        <w:rPr>
          <w:sz w:val="28"/>
          <w:szCs w:val="28"/>
        </w:rPr>
        <w:t>;</w:t>
      </w:r>
      <w:r w:rsidRPr="005E0BC1">
        <w:rPr>
          <w:sz w:val="28"/>
          <w:szCs w:val="28"/>
        </w:rPr>
        <w:t xml:space="preserve"> </w:t>
      </w:r>
      <w:r w:rsidRPr="00004430">
        <w:rPr>
          <w:color w:val="000000" w:themeColor="text1"/>
          <w:sz w:val="28"/>
          <w:szCs w:val="28"/>
        </w:rPr>
        <w:t>Вулик</w:t>
      </w:r>
      <w:r w:rsidR="00C34D45">
        <w:rPr>
          <w:color w:val="000000" w:themeColor="text1"/>
          <w:sz w:val="28"/>
          <w:szCs w:val="28"/>
        </w:rPr>
        <w:t>; е-Малятко;</w:t>
      </w:r>
      <w:r w:rsidRPr="00004430">
        <w:rPr>
          <w:color w:val="000000" w:themeColor="text1"/>
          <w:sz w:val="28"/>
          <w:szCs w:val="28"/>
        </w:rPr>
        <w:t xml:space="preserve"> Voice</w:t>
      </w:r>
      <w:r w:rsidR="00C34D45">
        <w:rPr>
          <w:color w:val="000000" w:themeColor="text1"/>
          <w:sz w:val="28"/>
          <w:szCs w:val="28"/>
        </w:rPr>
        <w:t>r-відгуки; чат–бот – СВОЇ;</w:t>
      </w:r>
      <w:r w:rsidRPr="00004430">
        <w:rPr>
          <w:color w:val="000000" w:themeColor="text1"/>
          <w:sz w:val="28"/>
          <w:szCs w:val="28"/>
        </w:rPr>
        <w:t xml:space="preserve"> єдина державна електронна система у сфері будівництва (ЄДЕССБ)</w:t>
      </w:r>
      <w:r w:rsidR="00C34D45">
        <w:rPr>
          <w:color w:val="000000" w:themeColor="text1"/>
          <w:sz w:val="28"/>
          <w:szCs w:val="28"/>
        </w:rPr>
        <w:t xml:space="preserve">; Реєстр територіальної громади; </w:t>
      </w:r>
      <w:r w:rsidRPr="00004430">
        <w:rPr>
          <w:color w:val="000000" w:themeColor="text1"/>
          <w:sz w:val="28"/>
          <w:szCs w:val="28"/>
        </w:rPr>
        <w:t>де</w:t>
      </w:r>
      <w:r w:rsidR="00C34D45">
        <w:rPr>
          <w:color w:val="000000" w:themeColor="text1"/>
          <w:sz w:val="28"/>
          <w:szCs w:val="28"/>
        </w:rPr>
        <w:t>ржавний земельний кадастр (ДЗК);</w:t>
      </w:r>
      <w:r w:rsidRPr="00004430">
        <w:rPr>
          <w:color w:val="000000" w:themeColor="text1"/>
          <w:sz w:val="28"/>
          <w:szCs w:val="28"/>
        </w:rPr>
        <w:t xml:space="preserve"> єдина інформаційна систе</w:t>
      </w:r>
      <w:r w:rsidR="00C34D45">
        <w:rPr>
          <w:color w:val="000000" w:themeColor="text1"/>
          <w:sz w:val="28"/>
          <w:szCs w:val="28"/>
        </w:rPr>
        <w:t>ма соціальної сфери (ЄІССС:ЄСП);</w:t>
      </w:r>
      <w:r w:rsidRPr="00004430">
        <w:rPr>
          <w:color w:val="000000" w:themeColor="text1"/>
          <w:sz w:val="28"/>
          <w:szCs w:val="28"/>
        </w:rPr>
        <w:t xml:space="preserve"> інтегрована інформаційна система (ІІС) «Соціальна громада»</w:t>
      </w:r>
      <w:r w:rsidR="00C34D45">
        <w:rPr>
          <w:color w:val="000000" w:themeColor="text1"/>
          <w:sz w:val="28"/>
          <w:szCs w:val="28"/>
        </w:rPr>
        <w:t>;</w:t>
      </w:r>
      <w:r>
        <w:rPr>
          <w:color w:val="000000" w:themeColor="text1"/>
          <w:sz w:val="28"/>
          <w:szCs w:val="28"/>
        </w:rPr>
        <w:t xml:space="preserve"> Паспортний сервіс</w:t>
      </w:r>
      <w:r w:rsidRPr="00004430">
        <w:rPr>
          <w:color w:val="000000" w:themeColor="text1"/>
          <w:sz w:val="28"/>
          <w:szCs w:val="28"/>
        </w:rPr>
        <w:t>).</w:t>
      </w:r>
    </w:p>
    <w:p w:rsidR="00533A35" w:rsidRPr="002A38A3" w:rsidRDefault="00533A35" w:rsidP="005F7F51">
      <w:pPr>
        <w:spacing w:after="0" w:line="240" w:lineRule="auto"/>
        <w:jc w:val="center"/>
        <w:rPr>
          <w:rFonts w:ascii="Times New Roman" w:hAnsi="Times New Roman"/>
          <w:b/>
          <w:color w:val="FF0000"/>
          <w:sz w:val="12"/>
          <w:szCs w:val="12"/>
          <w:lang w:val="uk-UA"/>
        </w:rPr>
      </w:pPr>
    </w:p>
    <w:p w:rsidR="00582364" w:rsidRDefault="00E84351" w:rsidP="00561193">
      <w:pPr>
        <w:pStyle w:val="178913"/>
        <w:numPr>
          <w:ilvl w:val="0"/>
          <w:numId w:val="1"/>
        </w:numPr>
        <w:spacing w:before="0" w:beforeAutospacing="0" w:after="0" w:afterAutospacing="0"/>
        <w:ind w:left="0" w:firstLine="0"/>
        <w:jc w:val="center"/>
        <w:rPr>
          <w:b/>
          <w:bCs/>
          <w:color w:val="000000"/>
          <w:sz w:val="28"/>
          <w:szCs w:val="28"/>
        </w:rPr>
      </w:pPr>
      <w:r>
        <w:rPr>
          <w:b/>
          <w:bCs/>
          <w:color w:val="000000"/>
          <w:sz w:val="28"/>
          <w:szCs w:val="28"/>
        </w:rPr>
        <w:lastRenderedPageBreak/>
        <w:t xml:space="preserve"> </w:t>
      </w:r>
      <w:r w:rsidRPr="00010F75">
        <w:rPr>
          <w:b/>
          <w:bCs/>
          <w:color w:val="000000"/>
          <w:sz w:val="28"/>
          <w:szCs w:val="28"/>
        </w:rPr>
        <w:t>СОЦІАЛЬНИЙ ЗАХИСТ ТА ОХОРОНА ЗДОРОВ’Я</w:t>
      </w:r>
    </w:p>
    <w:p w:rsidR="000D6EEE" w:rsidRPr="002A38A3" w:rsidRDefault="000D6EEE" w:rsidP="00582364">
      <w:pPr>
        <w:pStyle w:val="178913"/>
        <w:spacing w:before="0" w:beforeAutospacing="0" w:after="0" w:afterAutospacing="0"/>
        <w:jc w:val="center"/>
        <w:rPr>
          <w:sz w:val="12"/>
          <w:szCs w:val="12"/>
        </w:rPr>
      </w:pPr>
    </w:p>
    <w:p w:rsidR="00582364" w:rsidRPr="00582364" w:rsidRDefault="00582364" w:rsidP="00582364">
      <w:pPr>
        <w:spacing w:after="0" w:line="240" w:lineRule="auto"/>
        <w:ind w:firstLine="709"/>
        <w:jc w:val="both"/>
        <w:rPr>
          <w:rFonts w:ascii="Times New Roman" w:eastAsia="Times New Roman" w:hAnsi="Times New Roman"/>
          <w:sz w:val="28"/>
          <w:szCs w:val="28"/>
          <w:lang w:val="uk-UA"/>
        </w:rPr>
      </w:pPr>
      <w:r w:rsidRPr="00582364">
        <w:rPr>
          <w:rFonts w:ascii="Times New Roman" w:eastAsia="Times New Roman" w:hAnsi="Times New Roman"/>
          <w:sz w:val="28"/>
          <w:szCs w:val="28"/>
          <w:lang w:val="uk-UA"/>
        </w:rPr>
        <w:t>Відділом охорони здоров’я та соціальної політики Ананьївської міської ради протягом 2024 року здійснювалось виконання заходів міської цільової Програми соціального захисту населення Ананьївської міської територіальної громади на 2023-2025 роки, що затвержена рішенням Ананьївської міської рад</w:t>
      </w:r>
      <w:r w:rsidR="002A38A3">
        <w:rPr>
          <w:rFonts w:ascii="Times New Roman" w:eastAsia="Times New Roman" w:hAnsi="Times New Roman"/>
          <w:sz w:val="28"/>
          <w:szCs w:val="28"/>
          <w:lang w:val="uk-UA"/>
        </w:rPr>
        <w:t>и від 16 грудня 2022 року № 698</w:t>
      </w:r>
      <w:r w:rsidRPr="00582364">
        <w:rPr>
          <w:rFonts w:ascii="Times New Roman" w:eastAsia="Times New Roman" w:hAnsi="Times New Roman"/>
          <w:sz w:val="28"/>
          <w:szCs w:val="28"/>
          <w:lang w:val="uk-UA"/>
        </w:rPr>
        <w:t>–</w:t>
      </w:r>
      <w:r w:rsidRPr="00010F75">
        <w:rPr>
          <w:rFonts w:ascii="Times New Roman" w:eastAsia="Times New Roman" w:hAnsi="Times New Roman"/>
          <w:sz w:val="28"/>
          <w:szCs w:val="28"/>
        </w:rPr>
        <w:t>V</w:t>
      </w:r>
      <w:r w:rsidRPr="00582364">
        <w:rPr>
          <w:rFonts w:ascii="Times New Roman" w:eastAsia="Times New Roman" w:hAnsi="Times New Roman"/>
          <w:sz w:val="28"/>
          <w:szCs w:val="28"/>
          <w:lang w:val="uk-UA"/>
        </w:rPr>
        <w:t>ІІІ.</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На виконання </w:t>
      </w:r>
      <w:r w:rsidR="000D6EEE">
        <w:rPr>
          <w:rFonts w:ascii="Times New Roman" w:eastAsia="Times New Roman" w:hAnsi="Times New Roman"/>
          <w:sz w:val="28"/>
          <w:szCs w:val="28"/>
          <w:lang w:val="uk-UA"/>
        </w:rPr>
        <w:t xml:space="preserve">даної </w:t>
      </w:r>
      <w:r w:rsidRPr="00010F75">
        <w:rPr>
          <w:rFonts w:ascii="Times New Roman" w:eastAsia="Times New Roman" w:hAnsi="Times New Roman"/>
          <w:sz w:val="28"/>
          <w:szCs w:val="28"/>
        </w:rPr>
        <w:t xml:space="preserve">Програми протягом 2024 року за рахунок місцевого бюджету використано 1659,429 тис. грн, що становить 72 % від запланованого на </w:t>
      </w:r>
      <w:proofErr w:type="gramStart"/>
      <w:r w:rsidRPr="00010F75">
        <w:rPr>
          <w:rFonts w:ascii="Times New Roman" w:eastAsia="Times New Roman" w:hAnsi="Times New Roman"/>
          <w:sz w:val="28"/>
          <w:szCs w:val="28"/>
        </w:rPr>
        <w:t>р</w:t>
      </w:r>
      <w:proofErr w:type="gramEnd"/>
      <w:r w:rsidRPr="00010F75">
        <w:rPr>
          <w:rFonts w:ascii="Times New Roman" w:eastAsia="Times New Roman" w:hAnsi="Times New Roman"/>
          <w:sz w:val="28"/>
          <w:szCs w:val="28"/>
        </w:rPr>
        <w:t>ік (2293,82 тис.грн).</w:t>
      </w:r>
    </w:p>
    <w:p w:rsidR="00582364" w:rsidRPr="00010F75" w:rsidRDefault="00582364" w:rsidP="00582364">
      <w:pPr>
        <w:widowControl w:val="0"/>
        <w:spacing w:after="0" w:line="240" w:lineRule="auto"/>
        <w:ind w:firstLine="709"/>
        <w:jc w:val="both"/>
        <w:rPr>
          <w:rFonts w:ascii="Times New Roman" w:eastAsia="Times New Roman" w:hAnsi="Times New Roman"/>
          <w:sz w:val="28"/>
          <w:szCs w:val="28"/>
          <w:lang w:eastAsia="uk-UA" w:bidi="uk-UA"/>
        </w:rPr>
      </w:pPr>
      <w:r w:rsidRPr="00010F75">
        <w:rPr>
          <w:rFonts w:ascii="Times New Roman" w:eastAsia="Times New Roman" w:hAnsi="Times New Roman"/>
          <w:sz w:val="28"/>
          <w:szCs w:val="28"/>
          <w:lang w:eastAsia="uk-UA" w:bidi="uk-UA"/>
        </w:rPr>
        <w:t>Основними завданнями Програми</w:t>
      </w:r>
      <w:proofErr w:type="gramStart"/>
      <w:r w:rsidRPr="00010F75">
        <w:rPr>
          <w:rFonts w:ascii="Times New Roman" w:eastAsia="Times New Roman" w:hAnsi="Times New Roman"/>
          <w:sz w:val="28"/>
          <w:szCs w:val="28"/>
          <w:lang w:eastAsia="uk-UA" w:bidi="uk-UA"/>
        </w:rPr>
        <w:t xml:space="preserve"> є:</w:t>
      </w:r>
      <w:proofErr w:type="gramEnd"/>
    </w:p>
    <w:p w:rsidR="00582364" w:rsidRPr="00010F75" w:rsidRDefault="00582364" w:rsidP="00582364">
      <w:pPr>
        <w:tabs>
          <w:tab w:val="left" w:pos="2410"/>
        </w:tabs>
        <w:spacing w:after="0" w:line="240" w:lineRule="auto"/>
        <w:ind w:firstLine="709"/>
        <w:jc w:val="both"/>
        <w:rPr>
          <w:rFonts w:ascii="Times New Roman CYR" w:eastAsia="Times New Roman" w:hAnsi="Times New Roman CYR" w:cs="Times New Roman CYR"/>
          <w:sz w:val="27"/>
          <w:szCs w:val="27"/>
          <w:lang w:eastAsia="uk-UA"/>
        </w:rPr>
      </w:pPr>
      <w:r w:rsidRPr="00010F75">
        <w:rPr>
          <w:rFonts w:ascii="Times New Roman" w:eastAsia="Times New Roman" w:hAnsi="Times New Roman"/>
          <w:sz w:val="28"/>
          <w:szCs w:val="28"/>
          <w:lang w:eastAsia="uk-UA" w:bidi="uk-UA"/>
        </w:rPr>
        <w:t>1. Надання одноразової матеріальної допомоги мешканцям Ананьївської міської територіальної громади</w:t>
      </w:r>
      <w:r w:rsidRPr="00010F75">
        <w:rPr>
          <w:rFonts w:ascii="Times New Roman CYR" w:eastAsia="Times New Roman" w:hAnsi="Times New Roman CYR" w:cs="Times New Roman CYR"/>
          <w:sz w:val="27"/>
          <w:szCs w:val="27"/>
          <w:lang w:eastAsia="uk-UA"/>
        </w:rPr>
        <w:t>:</w:t>
      </w:r>
    </w:p>
    <w:p w:rsidR="00582364" w:rsidRPr="00010F75" w:rsidRDefault="00582364" w:rsidP="00582364">
      <w:pPr>
        <w:tabs>
          <w:tab w:val="left" w:pos="2410"/>
        </w:tabs>
        <w:spacing w:after="0" w:line="240" w:lineRule="auto"/>
        <w:ind w:firstLine="709"/>
        <w:jc w:val="both"/>
        <w:rPr>
          <w:rFonts w:ascii="Times New Roman" w:eastAsia="Times New Roman" w:hAnsi="Times New Roman"/>
          <w:sz w:val="28"/>
          <w:szCs w:val="28"/>
          <w:lang w:eastAsia="uk-UA"/>
        </w:rPr>
      </w:pPr>
      <w:r w:rsidRPr="00010F75">
        <w:rPr>
          <w:rFonts w:ascii="Times New Roman" w:eastAsia="Times New Roman" w:hAnsi="Times New Roman"/>
          <w:sz w:val="28"/>
          <w:szCs w:val="28"/>
          <w:lang w:eastAsia="uk-UA"/>
        </w:rPr>
        <w:t>- що потребують проведення складних хірургічних медичних операцій;</w:t>
      </w:r>
    </w:p>
    <w:p w:rsidR="00582364" w:rsidRPr="00010F75" w:rsidRDefault="00582364" w:rsidP="00582364">
      <w:pPr>
        <w:tabs>
          <w:tab w:val="left" w:pos="2410"/>
        </w:tabs>
        <w:spacing w:after="0" w:line="240" w:lineRule="auto"/>
        <w:ind w:firstLine="709"/>
        <w:jc w:val="both"/>
        <w:rPr>
          <w:rFonts w:ascii="Times New Roman" w:hAnsi="Times New Roman"/>
          <w:sz w:val="28"/>
          <w:szCs w:val="28"/>
          <w:lang w:eastAsia="uk-UA"/>
        </w:rPr>
      </w:pPr>
      <w:r w:rsidRPr="00010F75">
        <w:rPr>
          <w:rFonts w:ascii="Times New Roman" w:hAnsi="Times New Roman"/>
          <w:sz w:val="28"/>
          <w:szCs w:val="28"/>
          <w:lang w:eastAsia="uk-UA"/>
        </w:rPr>
        <w:t>- які потребують довготривалого та вартісного лікування;</w:t>
      </w:r>
    </w:p>
    <w:p w:rsidR="00582364" w:rsidRPr="00010F75" w:rsidRDefault="00582364" w:rsidP="00582364">
      <w:pPr>
        <w:tabs>
          <w:tab w:val="left" w:pos="2410"/>
        </w:tabs>
        <w:spacing w:after="0" w:line="240" w:lineRule="auto"/>
        <w:ind w:firstLine="709"/>
        <w:jc w:val="both"/>
        <w:rPr>
          <w:rFonts w:ascii="Times New Roman" w:hAnsi="Times New Roman"/>
          <w:sz w:val="28"/>
          <w:szCs w:val="28"/>
          <w:lang w:eastAsia="uk-UA"/>
        </w:rPr>
      </w:pPr>
      <w:r w:rsidRPr="00010F75">
        <w:rPr>
          <w:rFonts w:ascii="Times New Roman" w:hAnsi="Times New Roman"/>
          <w:sz w:val="28"/>
          <w:szCs w:val="28"/>
          <w:lang w:eastAsia="uk-UA"/>
        </w:rPr>
        <w:t>- які постраждали від пожежі чи іншого стихійного лиха;</w:t>
      </w:r>
    </w:p>
    <w:p w:rsidR="00582364" w:rsidRPr="000D6EEE" w:rsidRDefault="00582364" w:rsidP="000D6EEE">
      <w:pPr>
        <w:tabs>
          <w:tab w:val="left" w:pos="2410"/>
        </w:tabs>
        <w:spacing w:after="0" w:line="240" w:lineRule="auto"/>
        <w:ind w:firstLine="709"/>
        <w:jc w:val="both"/>
        <w:rPr>
          <w:rFonts w:ascii="Times New Roman" w:hAnsi="Times New Roman"/>
          <w:sz w:val="28"/>
          <w:szCs w:val="28"/>
          <w:lang w:eastAsia="uk-UA"/>
        </w:rPr>
      </w:pPr>
      <w:bookmarkStart w:id="3" w:name="_Hlk180501516"/>
      <w:r w:rsidRPr="000D6EEE">
        <w:rPr>
          <w:rFonts w:ascii="Times New Roman" w:hAnsi="Times New Roman"/>
          <w:sz w:val="28"/>
          <w:szCs w:val="28"/>
          <w:lang w:eastAsia="uk-UA"/>
        </w:rPr>
        <w:t xml:space="preserve">- членам сімей військовослужбовців, </w:t>
      </w:r>
      <w:bookmarkEnd w:id="3"/>
      <w:r w:rsidRPr="000D6EEE">
        <w:rPr>
          <w:rFonts w:ascii="Times New Roman" w:hAnsi="Times New Roman"/>
          <w:sz w:val="28"/>
          <w:szCs w:val="28"/>
          <w:lang w:eastAsia="uk-UA"/>
        </w:rPr>
        <w:t xml:space="preserve">що загинули /померли під час виконання ними обов’язків </w:t>
      </w:r>
      <w:proofErr w:type="gramStart"/>
      <w:r w:rsidRPr="000D6EEE">
        <w:rPr>
          <w:rFonts w:ascii="Times New Roman" w:hAnsi="Times New Roman"/>
          <w:sz w:val="28"/>
          <w:szCs w:val="28"/>
          <w:lang w:eastAsia="uk-UA"/>
        </w:rPr>
        <w:t>в</w:t>
      </w:r>
      <w:proofErr w:type="gramEnd"/>
      <w:r w:rsidRPr="000D6EEE">
        <w:rPr>
          <w:rFonts w:ascii="Times New Roman" w:hAnsi="Times New Roman"/>
          <w:sz w:val="28"/>
          <w:szCs w:val="28"/>
          <w:lang w:eastAsia="uk-UA"/>
        </w:rPr>
        <w:t>ійськової служби або внаслідок захворювання, пов’язаного з виконанням ними обов’язків військової служби;</w:t>
      </w:r>
    </w:p>
    <w:p w:rsidR="00582364" w:rsidRPr="000D6EEE" w:rsidRDefault="00582364" w:rsidP="000D6EEE">
      <w:pPr>
        <w:tabs>
          <w:tab w:val="left" w:pos="2410"/>
        </w:tabs>
        <w:spacing w:after="0" w:line="240" w:lineRule="auto"/>
        <w:ind w:firstLine="709"/>
        <w:jc w:val="both"/>
        <w:rPr>
          <w:rFonts w:ascii="Times New Roman" w:hAnsi="Times New Roman"/>
          <w:sz w:val="28"/>
          <w:szCs w:val="28"/>
          <w:lang w:eastAsia="uk-UA"/>
        </w:rPr>
      </w:pPr>
      <w:bookmarkStart w:id="4" w:name="n512"/>
      <w:bookmarkEnd w:id="4"/>
      <w:r w:rsidRPr="000D6EEE">
        <w:rPr>
          <w:rFonts w:ascii="Times New Roman" w:hAnsi="Times New Roman"/>
          <w:sz w:val="28"/>
          <w:szCs w:val="28"/>
          <w:lang w:eastAsia="uk-UA"/>
        </w:rPr>
        <w:t xml:space="preserve"> - членам </w:t>
      </w:r>
      <w:proofErr w:type="gramStart"/>
      <w:r w:rsidRPr="000D6EEE">
        <w:rPr>
          <w:rFonts w:ascii="Times New Roman" w:hAnsi="Times New Roman"/>
          <w:sz w:val="28"/>
          <w:szCs w:val="28"/>
          <w:lang w:eastAsia="uk-UA"/>
        </w:rPr>
        <w:t>сімей</w:t>
      </w:r>
      <w:proofErr w:type="gramEnd"/>
      <w:r w:rsidRPr="000D6EEE">
        <w:rPr>
          <w:rFonts w:ascii="Times New Roman" w:hAnsi="Times New Roman"/>
          <w:sz w:val="28"/>
          <w:szCs w:val="28"/>
          <w:lang w:eastAsia="uk-UA"/>
        </w:rPr>
        <w:t xml:space="preserve">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 </w:t>
      </w:r>
    </w:p>
    <w:p w:rsidR="00582364" w:rsidRPr="00010F75" w:rsidRDefault="00582364" w:rsidP="00582364">
      <w:pPr>
        <w:tabs>
          <w:tab w:val="left" w:pos="2410"/>
        </w:tabs>
        <w:spacing w:after="0" w:line="240" w:lineRule="auto"/>
        <w:ind w:firstLine="709"/>
        <w:jc w:val="both"/>
        <w:rPr>
          <w:rFonts w:ascii="Times New Roman" w:hAnsi="Times New Roman"/>
          <w:sz w:val="28"/>
          <w:szCs w:val="28"/>
          <w:lang w:eastAsia="uk-UA"/>
        </w:rPr>
      </w:pPr>
      <w:r w:rsidRPr="00010F75">
        <w:rPr>
          <w:rFonts w:ascii="Times New Roman" w:hAnsi="Times New Roman"/>
          <w:sz w:val="28"/>
          <w:szCs w:val="28"/>
          <w:lang w:eastAsia="uk-UA"/>
        </w:rPr>
        <w:t xml:space="preserve">- військовим, що отримали поранення </w:t>
      </w:r>
      <w:proofErr w:type="gramStart"/>
      <w:r w:rsidRPr="00010F75">
        <w:rPr>
          <w:rFonts w:ascii="Times New Roman" w:hAnsi="Times New Roman"/>
          <w:sz w:val="28"/>
          <w:szCs w:val="28"/>
          <w:lang w:eastAsia="uk-UA"/>
        </w:rPr>
        <w:t>п</w:t>
      </w:r>
      <w:proofErr w:type="gramEnd"/>
      <w:r w:rsidRPr="00010F75">
        <w:rPr>
          <w:rFonts w:ascii="Times New Roman" w:hAnsi="Times New Roman"/>
          <w:sz w:val="28"/>
          <w:szCs w:val="28"/>
          <w:lang w:eastAsia="uk-UA"/>
        </w:rPr>
        <w:t>ід час бойових дій;</w:t>
      </w:r>
    </w:p>
    <w:p w:rsidR="00582364" w:rsidRPr="00010F75" w:rsidRDefault="00582364" w:rsidP="00582364">
      <w:pPr>
        <w:tabs>
          <w:tab w:val="left" w:pos="2410"/>
        </w:tabs>
        <w:spacing w:after="0" w:line="240" w:lineRule="auto"/>
        <w:ind w:firstLine="709"/>
        <w:jc w:val="both"/>
        <w:rPr>
          <w:rFonts w:ascii="Times New Roman" w:hAnsi="Times New Roman"/>
          <w:sz w:val="28"/>
          <w:szCs w:val="28"/>
          <w:lang w:eastAsia="uk-UA"/>
        </w:rPr>
      </w:pPr>
      <w:r w:rsidRPr="00010F75">
        <w:rPr>
          <w:rFonts w:ascii="Times New Roman" w:hAnsi="Times New Roman"/>
          <w:sz w:val="28"/>
          <w:szCs w:val="28"/>
          <w:lang w:eastAsia="uk-UA"/>
        </w:rPr>
        <w:t>-</w:t>
      </w:r>
      <w:r w:rsidR="002A38A3">
        <w:rPr>
          <w:rFonts w:ascii="Times New Roman" w:hAnsi="Times New Roman"/>
          <w:sz w:val="28"/>
          <w:szCs w:val="28"/>
          <w:lang w:val="uk-UA" w:eastAsia="uk-UA"/>
        </w:rPr>
        <w:t xml:space="preserve"> </w:t>
      </w:r>
      <w:r w:rsidRPr="00010F75">
        <w:rPr>
          <w:rFonts w:ascii="Times New Roman" w:hAnsi="Times New Roman"/>
          <w:sz w:val="28"/>
          <w:szCs w:val="28"/>
          <w:lang w:eastAsia="uk-UA"/>
        </w:rPr>
        <w:t xml:space="preserve">які здійснили поховання в разі смерті особи, яка не працювала та не була пенсіонером на момент смерті; </w:t>
      </w:r>
    </w:p>
    <w:p w:rsidR="00582364" w:rsidRPr="00010F75" w:rsidRDefault="00582364" w:rsidP="00582364">
      <w:pPr>
        <w:widowControl w:val="0"/>
        <w:tabs>
          <w:tab w:val="left" w:pos="2410"/>
        </w:tabs>
        <w:spacing w:after="0" w:line="240" w:lineRule="auto"/>
        <w:ind w:firstLine="709"/>
        <w:jc w:val="both"/>
        <w:rPr>
          <w:rFonts w:ascii="Times New Roman" w:eastAsia="Times New Roman" w:hAnsi="Times New Roman"/>
          <w:sz w:val="28"/>
          <w:szCs w:val="28"/>
          <w:lang w:eastAsia="ru-RU"/>
        </w:rPr>
      </w:pPr>
      <w:r w:rsidRPr="00010F75">
        <w:rPr>
          <w:rFonts w:ascii="Times New Roman" w:hAnsi="Times New Roman"/>
          <w:sz w:val="28"/>
          <w:szCs w:val="28"/>
          <w:lang w:eastAsia="uk-UA"/>
        </w:rPr>
        <w:t xml:space="preserve">- які входять </w:t>
      </w:r>
      <w:proofErr w:type="gramStart"/>
      <w:r w:rsidRPr="00010F75">
        <w:rPr>
          <w:rFonts w:ascii="Times New Roman" w:hAnsi="Times New Roman"/>
          <w:sz w:val="28"/>
          <w:szCs w:val="28"/>
          <w:lang w:eastAsia="uk-UA"/>
        </w:rPr>
        <w:t>до</w:t>
      </w:r>
      <w:proofErr w:type="gramEnd"/>
      <w:r w:rsidRPr="00010F75">
        <w:rPr>
          <w:rFonts w:ascii="Times New Roman" w:hAnsi="Times New Roman"/>
          <w:sz w:val="28"/>
          <w:szCs w:val="28"/>
          <w:lang w:eastAsia="uk-UA"/>
        </w:rPr>
        <w:t xml:space="preserve"> складу добровольчого формування територіальної оборони Ананьївської міської територіальної громади;</w:t>
      </w:r>
      <w:r w:rsidRPr="00010F75">
        <w:rPr>
          <w:rFonts w:ascii="Times New Roman" w:eastAsia="Times New Roman" w:hAnsi="Times New Roman"/>
          <w:sz w:val="28"/>
          <w:szCs w:val="28"/>
          <w:lang w:eastAsia="ru-RU"/>
        </w:rPr>
        <w:t xml:space="preserve"> </w:t>
      </w:r>
    </w:p>
    <w:p w:rsidR="00582364" w:rsidRPr="00010F75" w:rsidRDefault="00582364" w:rsidP="00582364">
      <w:pPr>
        <w:widowControl w:val="0"/>
        <w:tabs>
          <w:tab w:val="left" w:pos="2410"/>
        </w:tabs>
        <w:spacing w:after="0" w:line="240" w:lineRule="auto"/>
        <w:ind w:firstLine="709"/>
        <w:jc w:val="both"/>
        <w:rPr>
          <w:rFonts w:ascii="Times New Roman" w:eastAsia="Times New Roman" w:hAnsi="Times New Roman"/>
          <w:sz w:val="28"/>
          <w:szCs w:val="28"/>
          <w:lang w:eastAsia="ru-RU"/>
        </w:rPr>
      </w:pPr>
      <w:r w:rsidRPr="00010F75">
        <w:rPr>
          <w:rFonts w:ascii="Times New Roman" w:eastAsia="Times New Roman" w:hAnsi="Times New Roman"/>
          <w:sz w:val="28"/>
          <w:szCs w:val="28"/>
          <w:lang w:eastAsia="ru-RU"/>
        </w:rPr>
        <w:t xml:space="preserve">- учасникам ліквідації наслідків аварії на ЧАЕС, що мають інвалідність І та ІІ групи; </w:t>
      </w:r>
    </w:p>
    <w:p w:rsidR="00582364" w:rsidRPr="00010F75" w:rsidRDefault="00582364" w:rsidP="00582364">
      <w:pPr>
        <w:widowControl w:val="0"/>
        <w:tabs>
          <w:tab w:val="left" w:pos="2410"/>
        </w:tabs>
        <w:spacing w:after="0" w:line="240" w:lineRule="auto"/>
        <w:ind w:firstLine="709"/>
        <w:jc w:val="both"/>
        <w:rPr>
          <w:rFonts w:ascii="Times New Roman" w:eastAsia="Times New Roman" w:hAnsi="Times New Roman"/>
          <w:sz w:val="28"/>
          <w:szCs w:val="28"/>
          <w:lang w:eastAsia="ru-RU"/>
        </w:rPr>
      </w:pPr>
      <w:r w:rsidRPr="00010F75">
        <w:rPr>
          <w:rFonts w:ascii="Times New Roman" w:eastAsia="Times New Roman" w:hAnsi="Times New Roman"/>
          <w:sz w:val="28"/>
          <w:szCs w:val="28"/>
          <w:lang w:eastAsia="ru-RU"/>
        </w:rPr>
        <w:t xml:space="preserve">- ветеранам Другої </w:t>
      </w:r>
      <w:proofErr w:type="gramStart"/>
      <w:r w:rsidRPr="00010F75">
        <w:rPr>
          <w:rFonts w:ascii="Times New Roman" w:eastAsia="Times New Roman" w:hAnsi="Times New Roman"/>
          <w:sz w:val="28"/>
          <w:szCs w:val="28"/>
          <w:lang w:eastAsia="ru-RU"/>
        </w:rPr>
        <w:t>св</w:t>
      </w:r>
      <w:proofErr w:type="gramEnd"/>
      <w:r w:rsidRPr="00010F75">
        <w:rPr>
          <w:rFonts w:ascii="Times New Roman" w:eastAsia="Times New Roman" w:hAnsi="Times New Roman"/>
          <w:sz w:val="28"/>
          <w:szCs w:val="28"/>
          <w:lang w:eastAsia="ru-RU"/>
        </w:rPr>
        <w:t>ітової війни;</w:t>
      </w:r>
    </w:p>
    <w:p w:rsidR="00582364" w:rsidRPr="00010F75" w:rsidRDefault="00582364" w:rsidP="00582364">
      <w:pPr>
        <w:widowControl w:val="0"/>
        <w:tabs>
          <w:tab w:val="left" w:pos="2410"/>
        </w:tabs>
        <w:spacing w:after="0" w:line="240" w:lineRule="auto"/>
        <w:ind w:firstLine="709"/>
        <w:jc w:val="both"/>
        <w:rPr>
          <w:rFonts w:ascii="Times New Roman" w:hAnsi="Times New Roman"/>
          <w:sz w:val="28"/>
          <w:szCs w:val="28"/>
          <w:shd w:val="clear" w:color="auto" w:fill="FFFFFF"/>
        </w:rPr>
      </w:pPr>
      <w:r w:rsidRPr="00010F75">
        <w:rPr>
          <w:rFonts w:ascii="Times New Roman" w:eastAsia="Times New Roman" w:hAnsi="Times New Roman"/>
          <w:sz w:val="28"/>
          <w:szCs w:val="28"/>
          <w:lang w:eastAsia="ru-RU"/>
        </w:rPr>
        <w:t>- особам</w:t>
      </w:r>
      <w:r w:rsidRPr="00010F75">
        <w:rPr>
          <w:rFonts w:ascii="Times New Roman" w:hAnsi="Times New Roman"/>
          <w:sz w:val="28"/>
          <w:szCs w:val="28"/>
          <w:shd w:val="clear" w:color="auto" w:fill="FFFFFF"/>
        </w:rPr>
        <w:t xml:space="preserve">, на яких поширюється дія законів України «Про статус ветеранів </w:t>
      </w:r>
      <w:proofErr w:type="gramStart"/>
      <w:r w:rsidRPr="00010F75">
        <w:rPr>
          <w:rFonts w:ascii="Times New Roman" w:hAnsi="Times New Roman"/>
          <w:sz w:val="28"/>
          <w:szCs w:val="28"/>
          <w:shd w:val="clear" w:color="auto" w:fill="FFFFFF"/>
        </w:rPr>
        <w:t>в</w:t>
      </w:r>
      <w:proofErr w:type="gramEnd"/>
      <w:r w:rsidRPr="00010F75">
        <w:rPr>
          <w:rFonts w:ascii="Times New Roman" w:hAnsi="Times New Roman"/>
          <w:sz w:val="28"/>
          <w:szCs w:val="28"/>
          <w:shd w:val="clear" w:color="auto" w:fill="FFFFFF"/>
        </w:rPr>
        <w:t>ійни, гарантії їх соціального захисту» та «Про жертви нацистських переслідувань»;</w:t>
      </w:r>
    </w:p>
    <w:p w:rsidR="00582364" w:rsidRPr="00010F75" w:rsidRDefault="00582364" w:rsidP="00582364">
      <w:pPr>
        <w:widowControl w:val="0"/>
        <w:tabs>
          <w:tab w:val="left" w:pos="2410"/>
        </w:tabs>
        <w:spacing w:after="0" w:line="240" w:lineRule="auto"/>
        <w:ind w:firstLine="709"/>
        <w:jc w:val="both"/>
        <w:rPr>
          <w:rFonts w:ascii="Times New Roman" w:eastAsia="Times New Roman" w:hAnsi="Times New Roman"/>
          <w:sz w:val="28"/>
          <w:szCs w:val="28"/>
          <w:lang w:eastAsia="ru-RU"/>
        </w:rPr>
      </w:pPr>
      <w:r w:rsidRPr="00010F75">
        <w:rPr>
          <w:rFonts w:ascii="Times New Roman" w:hAnsi="Times New Roman"/>
          <w:sz w:val="28"/>
          <w:szCs w:val="28"/>
          <w:shd w:val="clear" w:color="auto" w:fill="FFFFFF"/>
        </w:rPr>
        <w:t xml:space="preserve">- </w:t>
      </w:r>
      <w:r w:rsidRPr="00010F75">
        <w:rPr>
          <w:rFonts w:ascii="Times New Roman" w:eastAsia="Times New Roman" w:hAnsi="Times New Roman"/>
          <w:sz w:val="28"/>
          <w:szCs w:val="28"/>
          <w:lang w:eastAsia="ru-RU"/>
        </w:rPr>
        <w:t xml:space="preserve">членам </w:t>
      </w:r>
      <w:proofErr w:type="gramStart"/>
      <w:r w:rsidRPr="00010F75">
        <w:rPr>
          <w:rFonts w:ascii="Times New Roman" w:eastAsia="Times New Roman" w:hAnsi="Times New Roman"/>
          <w:sz w:val="28"/>
          <w:szCs w:val="28"/>
          <w:lang w:eastAsia="ru-RU"/>
        </w:rPr>
        <w:t>сімей</w:t>
      </w:r>
      <w:proofErr w:type="gramEnd"/>
      <w:r w:rsidRPr="00010F75">
        <w:rPr>
          <w:rFonts w:ascii="Times New Roman" w:eastAsia="Times New Roman" w:hAnsi="Times New Roman"/>
          <w:sz w:val="28"/>
          <w:szCs w:val="28"/>
          <w:lang w:eastAsia="ru-RU"/>
        </w:rPr>
        <w:t xml:space="preserve"> загиблих /померлих учасників бойових дій на території інших держав;</w:t>
      </w:r>
    </w:p>
    <w:p w:rsidR="00582364" w:rsidRPr="00010F75" w:rsidRDefault="00582364" w:rsidP="00582364">
      <w:pPr>
        <w:widowControl w:val="0"/>
        <w:tabs>
          <w:tab w:val="left" w:pos="2410"/>
        </w:tabs>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 - членам </w:t>
      </w:r>
      <w:proofErr w:type="gramStart"/>
      <w:r w:rsidRPr="00010F75">
        <w:rPr>
          <w:rFonts w:ascii="Times New Roman" w:eastAsia="Times New Roman" w:hAnsi="Times New Roman"/>
          <w:sz w:val="28"/>
          <w:szCs w:val="28"/>
        </w:rPr>
        <w:t>сімей</w:t>
      </w:r>
      <w:proofErr w:type="gramEnd"/>
      <w:r w:rsidRPr="00010F75">
        <w:rPr>
          <w:rFonts w:ascii="Times New Roman" w:eastAsia="Times New Roman" w:hAnsi="Times New Roman"/>
          <w:sz w:val="28"/>
          <w:szCs w:val="28"/>
        </w:rPr>
        <w:t xml:space="preserve"> військовослужбовців, що знаходяться у полоні;</w:t>
      </w:r>
    </w:p>
    <w:p w:rsidR="00582364" w:rsidRPr="00010F75" w:rsidRDefault="00582364" w:rsidP="00582364">
      <w:pPr>
        <w:widowControl w:val="0"/>
        <w:tabs>
          <w:tab w:val="left" w:pos="2410"/>
        </w:tabs>
        <w:spacing w:after="0" w:line="240" w:lineRule="auto"/>
        <w:ind w:firstLine="709"/>
        <w:jc w:val="both"/>
        <w:rPr>
          <w:rFonts w:ascii="Times New Roman" w:hAnsi="Times New Roman"/>
          <w:sz w:val="28"/>
          <w:szCs w:val="28"/>
          <w:shd w:val="clear" w:color="auto" w:fill="FFFFFF"/>
        </w:rPr>
      </w:pPr>
      <w:r w:rsidRPr="00010F75">
        <w:rPr>
          <w:rFonts w:ascii="Times New Roman" w:eastAsia="Times New Roman" w:hAnsi="Times New Roman"/>
          <w:sz w:val="28"/>
          <w:szCs w:val="28"/>
        </w:rPr>
        <w:t xml:space="preserve"> - членам </w:t>
      </w:r>
      <w:proofErr w:type="gramStart"/>
      <w:r w:rsidRPr="00010F75">
        <w:rPr>
          <w:rFonts w:ascii="Times New Roman" w:eastAsia="Times New Roman" w:hAnsi="Times New Roman"/>
          <w:sz w:val="28"/>
          <w:szCs w:val="28"/>
        </w:rPr>
        <w:t>сімей</w:t>
      </w:r>
      <w:proofErr w:type="gramEnd"/>
      <w:r w:rsidRPr="00010F75">
        <w:rPr>
          <w:rFonts w:ascii="Times New Roman" w:eastAsia="Times New Roman" w:hAnsi="Times New Roman"/>
          <w:sz w:val="28"/>
          <w:szCs w:val="28"/>
        </w:rPr>
        <w:t xml:space="preserve"> військовослужбовців, що зникли безвісти.</w:t>
      </w:r>
    </w:p>
    <w:p w:rsidR="00582364" w:rsidRPr="00010F75" w:rsidRDefault="00582364" w:rsidP="00582364">
      <w:pPr>
        <w:tabs>
          <w:tab w:val="left" w:pos="586"/>
        </w:tabs>
        <w:spacing w:after="0" w:line="240" w:lineRule="auto"/>
        <w:ind w:firstLine="709"/>
        <w:contextualSpacing/>
        <w:jc w:val="both"/>
        <w:rPr>
          <w:rFonts w:ascii="Times New Roman" w:eastAsia="Times New Roman" w:hAnsi="Times New Roman"/>
          <w:sz w:val="28"/>
          <w:szCs w:val="28"/>
          <w:lang w:eastAsia="uk-UA" w:bidi="uk-UA"/>
        </w:rPr>
      </w:pPr>
      <w:r w:rsidRPr="00010F75">
        <w:rPr>
          <w:rFonts w:ascii="Times New Roman" w:eastAsia="Times New Roman" w:hAnsi="Times New Roman"/>
          <w:sz w:val="28"/>
          <w:szCs w:val="28"/>
          <w:lang w:eastAsia="uk-UA" w:bidi="uk-UA"/>
        </w:rPr>
        <w:t xml:space="preserve">2. Забезпечення надання встановлених законодавством </w:t>
      </w:r>
      <w:proofErr w:type="gramStart"/>
      <w:r w:rsidRPr="00010F75">
        <w:rPr>
          <w:rFonts w:ascii="Times New Roman" w:eastAsia="Times New Roman" w:hAnsi="Times New Roman"/>
          <w:sz w:val="28"/>
          <w:szCs w:val="28"/>
          <w:lang w:eastAsia="uk-UA" w:bidi="uk-UA"/>
        </w:rPr>
        <w:t>п</w:t>
      </w:r>
      <w:proofErr w:type="gramEnd"/>
      <w:r w:rsidRPr="00010F75">
        <w:rPr>
          <w:rFonts w:ascii="Times New Roman" w:eastAsia="Times New Roman" w:hAnsi="Times New Roman"/>
          <w:sz w:val="28"/>
          <w:szCs w:val="28"/>
          <w:lang w:eastAsia="uk-UA" w:bidi="uk-UA"/>
        </w:rPr>
        <w:t>ільг окремим категоріям громадян шляхом компенсації втрат АТ «Укртелеком» за надання послуг зв’язку.</w:t>
      </w:r>
    </w:p>
    <w:p w:rsidR="00582364" w:rsidRPr="00010F75" w:rsidRDefault="00582364" w:rsidP="00582364">
      <w:pPr>
        <w:tabs>
          <w:tab w:val="left" w:pos="0"/>
        </w:tabs>
        <w:spacing w:after="0" w:line="240" w:lineRule="auto"/>
        <w:ind w:firstLine="709"/>
        <w:contextualSpacing/>
        <w:jc w:val="both"/>
        <w:rPr>
          <w:rFonts w:ascii="Times New Roman" w:eastAsia="Times New Roman" w:hAnsi="Times New Roman"/>
          <w:sz w:val="28"/>
          <w:szCs w:val="28"/>
          <w:lang w:eastAsia="ru-RU"/>
        </w:rPr>
      </w:pPr>
      <w:r w:rsidRPr="00010F75">
        <w:rPr>
          <w:rFonts w:ascii="Times New Roman" w:eastAsia="Times New Roman" w:hAnsi="Times New Roman"/>
          <w:sz w:val="28"/>
          <w:szCs w:val="28"/>
          <w:lang w:eastAsia="ru-RU"/>
        </w:rPr>
        <w:t xml:space="preserve">3. Поховання померлих одиноких громадян, осіб без певного місця проживання, від поховання яких відмовилися </w:t>
      </w:r>
      <w:proofErr w:type="gramStart"/>
      <w:r w:rsidRPr="00010F75">
        <w:rPr>
          <w:rFonts w:ascii="Times New Roman" w:eastAsia="Times New Roman" w:hAnsi="Times New Roman"/>
          <w:sz w:val="28"/>
          <w:szCs w:val="28"/>
          <w:lang w:eastAsia="ru-RU"/>
        </w:rPr>
        <w:t>р</w:t>
      </w:r>
      <w:proofErr w:type="gramEnd"/>
      <w:r w:rsidRPr="00010F75">
        <w:rPr>
          <w:rFonts w:ascii="Times New Roman" w:eastAsia="Times New Roman" w:hAnsi="Times New Roman"/>
          <w:sz w:val="28"/>
          <w:szCs w:val="28"/>
          <w:lang w:eastAsia="ru-RU"/>
        </w:rPr>
        <w:t>ідні, знайдених невпізнаних трупів.</w:t>
      </w:r>
    </w:p>
    <w:p w:rsidR="00582364" w:rsidRPr="00010F75" w:rsidRDefault="00582364" w:rsidP="00582364">
      <w:pPr>
        <w:tabs>
          <w:tab w:val="left" w:pos="0"/>
        </w:tabs>
        <w:spacing w:after="0" w:line="240" w:lineRule="auto"/>
        <w:ind w:firstLine="709"/>
        <w:contextualSpacing/>
        <w:jc w:val="both"/>
        <w:rPr>
          <w:rFonts w:ascii="Times New Roman" w:eastAsia="Times New Roman" w:hAnsi="Times New Roman"/>
          <w:sz w:val="28"/>
          <w:szCs w:val="28"/>
          <w:lang w:eastAsia="ru-RU"/>
        </w:rPr>
      </w:pPr>
      <w:r w:rsidRPr="00010F75">
        <w:rPr>
          <w:rFonts w:ascii="Times New Roman" w:eastAsia="Times New Roman" w:hAnsi="Times New Roman"/>
          <w:sz w:val="28"/>
          <w:szCs w:val="28"/>
        </w:rPr>
        <w:t xml:space="preserve"> </w:t>
      </w:r>
      <w:r w:rsidRPr="00010F75">
        <w:rPr>
          <w:rFonts w:ascii="Times New Roman" w:eastAsia="Times New Roman" w:hAnsi="Times New Roman"/>
          <w:sz w:val="28"/>
          <w:szCs w:val="28"/>
          <w:lang w:eastAsia="ru-RU"/>
        </w:rPr>
        <w:t>4. Виплата компесацій за надання послуг догляду осіб на непрофесійній основі, відповідно до постанови Кабінету Міні</w:t>
      </w:r>
      <w:proofErr w:type="gramStart"/>
      <w:r w:rsidRPr="00010F75">
        <w:rPr>
          <w:rFonts w:ascii="Times New Roman" w:eastAsia="Times New Roman" w:hAnsi="Times New Roman"/>
          <w:sz w:val="28"/>
          <w:szCs w:val="28"/>
          <w:lang w:eastAsia="ru-RU"/>
        </w:rPr>
        <w:t>стр</w:t>
      </w:r>
      <w:proofErr w:type="gramEnd"/>
      <w:r w:rsidRPr="00010F75">
        <w:rPr>
          <w:rFonts w:ascii="Times New Roman" w:eastAsia="Times New Roman" w:hAnsi="Times New Roman"/>
          <w:sz w:val="28"/>
          <w:szCs w:val="28"/>
          <w:lang w:eastAsia="ru-RU"/>
        </w:rPr>
        <w:t>ів України №859 від 19.09.2020 року.</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lastRenderedPageBreak/>
        <w:t xml:space="preserve">У рамках виконання Програми </w:t>
      </w:r>
      <w:proofErr w:type="gramStart"/>
      <w:r w:rsidRPr="00010F75">
        <w:rPr>
          <w:rFonts w:ascii="Times New Roman" w:eastAsia="Times New Roman" w:hAnsi="Times New Roman"/>
          <w:sz w:val="28"/>
          <w:szCs w:val="28"/>
        </w:rPr>
        <w:t>р</w:t>
      </w:r>
      <w:proofErr w:type="gramEnd"/>
      <w:r w:rsidRPr="00010F75">
        <w:rPr>
          <w:rFonts w:ascii="Times New Roman" w:eastAsia="Times New Roman" w:hAnsi="Times New Roman"/>
          <w:sz w:val="28"/>
          <w:szCs w:val="28"/>
        </w:rPr>
        <w:t>ізного виду матеріальну допомогу отримали 279 громадян на загальну суму 1230,5 тис.</w:t>
      </w:r>
      <w:r>
        <w:rPr>
          <w:rFonts w:ascii="Times New Roman" w:eastAsia="Times New Roman" w:hAnsi="Times New Roman"/>
          <w:sz w:val="28"/>
          <w:szCs w:val="28"/>
        </w:rPr>
        <w:t xml:space="preserve"> </w:t>
      </w:r>
      <w:r w:rsidRPr="00010F75">
        <w:rPr>
          <w:rFonts w:ascii="Times New Roman" w:eastAsia="Times New Roman" w:hAnsi="Times New Roman"/>
          <w:sz w:val="28"/>
          <w:szCs w:val="28"/>
        </w:rPr>
        <w:t>грн, з числа осіб з інвалідністю, ветеранів праці, та інші категорії населення громади, а саме:</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 </w:t>
      </w:r>
      <w:proofErr w:type="gramStart"/>
      <w:r w:rsidRPr="00010F75">
        <w:rPr>
          <w:rFonts w:ascii="Times New Roman" w:eastAsia="Times New Roman" w:hAnsi="Times New Roman"/>
          <w:sz w:val="28"/>
          <w:szCs w:val="28"/>
        </w:rPr>
        <w:t>одноразова</w:t>
      </w:r>
      <w:proofErr w:type="gramEnd"/>
      <w:r w:rsidRPr="00010F75">
        <w:rPr>
          <w:rFonts w:ascii="Times New Roman" w:eastAsia="Times New Roman" w:hAnsi="Times New Roman"/>
          <w:sz w:val="28"/>
          <w:szCs w:val="28"/>
        </w:rPr>
        <w:t xml:space="preserve"> матеріальна допомога учасникам ліквідації наслідків аварії на ЧАЕС, що мають інвалідність І та ІІ групи 12 осіб </w:t>
      </w:r>
      <w:r w:rsidR="000D6EEE">
        <w:rPr>
          <w:rFonts w:ascii="Times New Roman" w:eastAsia="Times New Roman" w:hAnsi="Times New Roman"/>
          <w:sz w:val="28"/>
          <w:szCs w:val="28"/>
          <w:lang w:val="uk-UA"/>
        </w:rPr>
        <w:t>по</w:t>
      </w:r>
      <w:r w:rsidRPr="00010F75">
        <w:rPr>
          <w:rFonts w:ascii="Times New Roman" w:eastAsia="Times New Roman" w:hAnsi="Times New Roman"/>
          <w:sz w:val="28"/>
          <w:szCs w:val="28"/>
        </w:rPr>
        <w:t xml:space="preserve"> 3000 грн;</w:t>
      </w:r>
    </w:p>
    <w:p w:rsidR="00582364" w:rsidRPr="00010F75" w:rsidRDefault="00582364" w:rsidP="00E04909">
      <w:pPr>
        <w:tabs>
          <w:tab w:val="left" w:pos="851"/>
          <w:tab w:val="left" w:pos="1134"/>
        </w:tabs>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 </w:t>
      </w:r>
      <w:proofErr w:type="gramStart"/>
      <w:r w:rsidRPr="00010F75">
        <w:rPr>
          <w:rFonts w:ascii="Times New Roman" w:eastAsia="Times New Roman" w:hAnsi="Times New Roman"/>
          <w:sz w:val="28"/>
          <w:szCs w:val="28"/>
        </w:rPr>
        <w:t>одноразова</w:t>
      </w:r>
      <w:proofErr w:type="gramEnd"/>
      <w:r w:rsidRPr="00010F75">
        <w:rPr>
          <w:rFonts w:ascii="Times New Roman" w:eastAsia="Times New Roman" w:hAnsi="Times New Roman"/>
          <w:sz w:val="28"/>
          <w:szCs w:val="28"/>
        </w:rPr>
        <w:t xml:space="preserve"> матеріальна допомога особам, які потребують довготривалого та вартісного лікування по 5000 грн - 36 осіб;</w:t>
      </w:r>
      <w:r w:rsidR="000D6EEE">
        <w:rPr>
          <w:rFonts w:ascii="Times New Roman" w:eastAsia="Times New Roman" w:hAnsi="Times New Roman"/>
          <w:sz w:val="28"/>
          <w:szCs w:val="28"/>
          <w:lang w:val="uk-UA"/>
        </w:rPr>
        <w:t xml:space="preserve"> </w:t>
      </w:r>
      <w:r w:rsidRPr="00010F75">
        <w:rPr>
          <w:rFonts w:ascii="Times New Roman" w:eastAsia="Times New Roman" w:hAnsi="Times New Roman"/>
          <w:sz w:val="28"/>
          <w:szCs w:val="28"/>
        </w:rPr>
        <w:t>по 4000</w:t>
      </w:r>
      <w:r w:rsidR="002A38A3">
        <w:rPr>
          <w:rFonts w:ascii="Times New Roman" w:eastAsia="Times New Roman" w:hAnsi="Times New Roman"/>
          <w:sz w:val="28"/>
          <w:szCs w:val="28"/>
          <w:lang w:val="uk-UA"/>
        </w:rPr>
        <w:t xml:space="preserve"> </w:t>
      </w:r>
      <w:r w:rsidRPr="00010F75">
        <w:rPr>
          <w:rFonts w:ascii="Times New Roman" w:eastAsia="Times New Roman" w:hAnsi="Times New Roman"/>
          <w:sz w:val="28"/>
          <w:szCs w:val="28"/>
        </w:rPr>
        <w:t>грн  - 9 осіб, 3000 грн - 50 осіб , 5 осіб по 2500 грн,  33 особи по 2000 грн.;</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 </w:t>
      </w:r>
      <w:proofErr w:type="gramStart"/>
      <w:r w:rsidRPr="00010F75">
        <w:rPr>
          <w:rFonts w:ascii="Times New Roman" w:eastAsia="Times New Roman" w:hAnsi="Times New Roman"/>
          <w:sz w:val="28"/>
          <w:szCs w:val="28"/>
        </w:rPr>
        <w:t>хвор</w:t>
      </w:r>
      <w:proofErr w:type="gramEnd"/>
      <w:r w:rsidRPr="00010F75">
        <w:rPr>
          <w:rFonts w:ascii="Times New Roman" w:eastAsia="Times New Roman" w:hAnsi="Times New Roman"/>
          <w:sz w:val="28"/>
          <w:szCs w:val="28"/>
        </w:rPr>
        <w:t>і за менш складними захворюваннями по 1500</w:t>
      </w:r>
      <w:r w:rsidR="000D6EEE">
        <w:rPr>
          <w:rFonts w:ascii="Times New Roman" w:eastAsia="Times New Roman" w:hAnsi="Times New Roman"/>
          <w:sz w:val="28"/>
          <w:szCs w:val="28"/>
          <w:lang w:val="uk-UA"/>
        </w:rPr>
        <w:t xml:space="preserve"> </w:t>
      </w:r>
      <w:r w:rsidRPr="00010F75">
        <w:rPr>
          <w:rFonts w:ascii="Times New Roman" w:eastAsia="Times New Roman" w:hAnsi="Times New Roman"/>
          <w:sz w:val="28"/>
          <w:szCs w:val="28"/>
        </w:rPr>
        <w:t>грн – 33</w:t>
      </w:r>
      <w:r w:rsidR="000D6EEE">
        <w:rPr>
          <w:rFonts w:ascii="Times New Roman" w:eastAsia="Times New Roman" w:hAnsi="Times New Roman"/>
          <w:sz w:val="28"/>
          <w:szCs w:val="28"/>
          <w:lang w:val="uk-UA"/>
        </w:rPr>
        <w:t xml:space="preserve"> </w:t>
      </w:r>
      <w:r w:rsidRPr="00010F75">
        <w:rPr>
          <w:rFonts w:ascii="Times New Roman" w:eastAsia="Times New Roman" w:hAnsi="Times New Roman"/>
          <w:sz w:val="28"/>
          <w:szCs w:val="28"/>
        </w:rPr>
        <w:t>особи т</w:t>
      </w:r>
      <w:r w:rsidR="000D6EEE">
        <w:rPr>
          <w:rFonts w:ascii="Times New Roman" w:eastAsia="Times New Roman" w:hAnsi="Times New Roman"/>
          <w:sz w:val="28"/>
          <w:szCs w:val="28"/>
        </w:rPr>
        <w:t xml:space="preserve">а 10 </w:t>
      </w:r>
      <w:r w:rsidRPr="00010F75">
        <w:rPr>
          <w:rFonts w:ascii="Times New Roman" w:eastAsia="Times New Roman" w:hAnsi="Times New Roman"/>
          <w:sz w:val="28"/>
          <w:szCs w:val="28"/>
        </w:rPr>
        <w:t>осіб по - 1000 грн.;</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 </w:t>
      </w:r>
      <w:proofErr w:type="gramStart"/>
      <w:r w:rsidRPr="00010F75">
        <w:rPr>
          <w:rFonts w:ascii="Times New Roman" w:eastAsia="Times New Roman" w:hAnsi="Times New Roman"/>
          <w:sz w:val="28"/>
          <w:szCs w:val="28"/>
        </w:rPr>
        <w:t>одноразов</w:t>
      </w:r>
      <w:r w:rsidR="002A38A3">
        <w:rPr>
          <w:rFonts w:ascii="Times New Roman" w:eastAsia="Times New Roman" w:hAnsi="Times New Roman"/>
          <w:sz w:val="28"/>
          <w:szCs w:val="28"/>
          <w:lang w:val="uk-UA"/>
        </w:rPr>
        <w:t>а</w:t>
      </w:r>
      <w:proofErr w:type="gramEnd"/>
      <w:r w:rsidRPr="00010F75">
        <w:rPr>
          <w:rFonts w:ascii="Times New Roman" w:eastAsia="Times New Roman" w:hAnsi="Times New Roman"/>
          <w:sz w:val="28"/>
          <w:szCs w:val="28"/>
        </w:rPr>
        <w:t xml:space="preserve"> матеріальн</w:t>
      </w:r>
      <w:r w:rsidR="002A38A3">
        <w:rPr>
          <w:rFonts w:ascii="Times New Roman" w:eastAsia="Times New Roman" w:hAnsi="Times New Roman"/>
          <w:sz w:val="28"/>
          <w:szCs w:val="28"/>
          <w:lang w:val="uk-UA"/>
        </w:rPr>
        <w:t xml:space="preserve">а </w:t>
      </w:r>
      <w:r w:rsidRPr="00010F75">
        <w:rPr>
          <w:rFonts w:ascii="Times New Roman" w:eastAsia="Times New Roman" w:hAnsi="Times New Roman"/>
          <w:sz w:val="28"/>
          <w:szCs w:val="28"/>
        </w:rPr>
        <w:t>допомог</w:t>
      </w:r>
      <w:r w:rsidR="002A38A3">
        <w:rPr>
          <w:rFonts w:ascii="Times New Roman" w:eastAsia="Times New Roman" w:hAnsi="Times New Roman"/>
          <w:sz w:val="28"/>
          <w:szCs w:val="28"/>
          <w:lang w:val="uk-UA"/>
        </w:rPr>
        <w:t>а</w:t>
      </w:r>
      <w:r w:rsidRPr="00010F75">
        <w:rPr>
          <w:rFonts w:ascii="Times New Roman" w:eastAsia="Times New Roman" w:hAnsi="Times New Roman"/>
          <w:sz w:val="28"/>
          <w:szCs w:val="28"/>
        </w:rPr>
        <w:t xml:space="preserve"> особам, які постраждали внаслідок виникнення надзвичайних ситуацій (пожежі) -  1 особа -</w:t>
      </w:r>
      <w:r w:rsidR="00E07DBA">
        <w:rPr>
          <w:rFonts w:ascii="Times New Roman" w:eastAsia="Times New Roman" w:hAnsi="Times New Roman"/>
          <w:sz w:val="28"/>
          <w:szCs w:val="28"/>
          <w:lang w:val="uk-UA"/>
        </w:rPr>
        <w:t xml:space="preserve"> </w:t>
      </w:r>
      <w:r w:rsidRPr="00010F75">
        <w:rPr>
          <w:rFonts w:ascii="Times New Roman" w:eastAsia="Times New Roman" w:hAnsi="Times New Roman"/>
          <w:sz w:val="28"/>
          <w:szCs w:val="28"/>
        </w:rPr>
        <w:t>3000 грн;</w:t>
      </w:r>
    </w:p>
    <w:p w:rsidR="00582364" w:rsidRPr="00010F75" w:rsidRDefault="00E07DBA" w:rsidP="0058236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sidR="00582364" w:rsidRPr="00010F75">
        <w:rPr>
          <w:rFonts w:ascii="Times New Roman" w:eastAsia="Times New Roman" w:hAnsi="Times New Roman"/>
          <w:sz w:val="28"/>
          <w:szCs w:val="28"/>
        </w:rPr>
        <w:t>одноразова</w:t>
      </w:r>
      <w:proofErr w:type="gramEnd"/>
      <w:r w:rsidR="00582364" w:rsidRPr="00010F75">
        <w:rPr>
          <w:rFonts w:ascii="Times New Roman" w:eastAsia="Times New Roman" w:hAnsi="Times New Roman"/>
          <w:sz w:val="28"/>
          <w:szCs w:val="28"/>
        </w:rPr>
        <w:t xml:space="preserve"> матеріальна допомога члену сім’ї військовослужбовця, що знаходиться у полоні  1 особа - 5000 грн.;</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 одноразова матеріальна допомога військовому, що отримав поранення </w:t>
      </w:r>
      <w:proofErr w:type="gramStart"/>
      <w:r w:rsidRPr="00010F75">
        <w:rPr>
          <w:rFonts w:ascii="Times New Roman" w:eastAsia="Times New Roman" w:hAnsi="Times New Roman"/>
          <w:sz w:val="28"/>
          <w:szCs w:val="28"/>
        </w:rPr>
        <w:t>п</w:t>
      </w:r>
      <w:proofErr w:type="gramEnd"/>
      <w:r w:rsidRPr="00010F75">
        <w:rPr>
          <w:rFonts w:ascii="Times New Roman" w:eastAsia="Times New Roman" w:hAnsi="Times New Roman"/>
          <w:sz w:val="28"/>
          <w:szCs w:val="28"/>
        </w:rPr>
        <w:t>ід час бойових дій – 2 особи по 4000 грн;</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 одноразова матеріальна допомога членам </w:t>
      </w:r>
      <w:proofErr w:type="gramStart"/>
      <w:r w:rsidRPr="00010F75">
        <w:rPr>
          <w:rFonts w:ascii="Times New Roman" w:eastAsia="Times New Roman" w:hAnsi="Times New Roman"/>
          <w:sz w:val="28"/>
          <w:szCs w:val="28"/>
        </w:rPr>
        <w:t>сімей</w:t>
      </w:r>
      <w:proofErr w:type="gramEnd"/>
      <w:r w:rsidRPr="00010F75">
        <w:rPr>
          <w:rFonts w:ascii="Times New Roman" w:eastAsia="Times New Roman" w:hAnsi="Times New Roman"/>
          <w:sz w:val="28"/>
          <w:szCs w:val="28"/>
        </w:rPr>
        <w:t xml:space="preserve"> військовослужбовців, що зникли безвісти 9 осіб по 5000 грн, на загальну суму 45000 грн;</w:t>
      </w:r>
    </w:p>
    <w:p w:rsidR="00582364" w:rsidRPr="00E07DBA" w:rsidRDefault="00582364" w:rsidP="00582364">
      <w:pPr>
        <w:spacing w:after="0" w:line="240" w:lineRule="auto"/>
        <w:ind w:firstLine="709"/>
        <w:jc w:val="both"/>
        <w:rPr>
          <w:rFonts w:ascii="Times New Roman" w:eastAsia="Times New Roman" w:hAnsi="Times New Roman"/>
          <w:sz w:val="28"/>
          <w:szCs w:val="28"/>
          <w:lang w:val="uk-UA"/>
        </w:rPr>
      </w:pPr>
      <w:r w:rsidRPr="00010F75">
        <w:rPr>
          <w:rFonts w:ascii="Times New Roman" w:eastAsia="Times New Roman" w:hAnsi="Times New Roman"/>
          <w:sz w:val="28"/>
          <w:szCs w:val="28"/>
        </w:rPr>
        <w:t>- одноразова матеріальна допомога особам, на яких по</w:t>
      </w:r>
      <w:r w:rsidR="00E07DBA">
        <w:rPr>
          <w:rFonts w:ascii="Times New Roman" w:eastAsia="Times New Roman" w:hAnsi="Times New Roman"/>
          <w:sz w:val="28"/>
          <w:szCs w:val="28"/>
        </w:rPr>
        <w:t>ширюється дія законів України «</w:t>
      </w:r>
      <w:r w:rsidRPr="00010F75">
        <w:rPr>
          <w:rFonts w:ascii="Times New Roman" w:eastAsia="Times New Roman" w:hAnsi="Times New Roman"/>
          <w:sz w:val="28"/>
          <w:szCs w:val="28"/>
        </w:rPr>
        <w:t xml:space="preserve">Про статус ветеранів </w:t>
      </w:r>
      <w:proofErr w:type="gramStart"/>
      <w:r w:rsidRPr="00010F75">
        <w:rPr>
          <w:rFonts w:ascii="Times New Roman" w:eastAsia="Times New Roman" w:hAnsi="Times New Roman"/>
          <w:sz w:val="28"/>
          <w:szCs w:val="28"/>
        </w:rPr>
        <w:t>в</w:t>
      </w:r>
      <w:proofErr w:type="gramEnd"/>
      <w:r w:rsidRPr="00010F75">
        <w:rPr>
          <w:rFonts w:ascii="Times New Roman" w:eastAsia="Times New Roman" w:hAnsi="Times New Roman"/>
          <w:sz w:val="28"/>
          <w:szCs w:val="28"/>
        </w:rPr>
        <w:t xml:space="preserve">ійни, гарантії </w:t>
      </w:r>
      <w:r>
        <w:rPr>
          <w:rFonts w:ascii="Times New Roman" w:eastAsia="Times New Roman" w:hAnsi="Times New Roman"/>
          <w:sz w:val="28"/>
          <w:szCs w:val="28"/>
        </w:rPr>
        <w:t>ї</w:t>
      </w:r>
      <w:r w:rsidR="00E07DBA">
        <w:rPr>
          <w:rFonts w:ascii="Times New Roman" w:eastAsia="Times New Roman" w:hAnsi="Times New Roman"/>
          <w:sz w:val="28"/>
          <w:szCs w:val="28"/>
        </w:rPr>
        <w:t>х соціального захисту» та «</w:t>
      </w:r>
      <w:r w:rsidRPr="00010F75">
        <w:rPr>
          <w:rFonts w:ascii="Times New Roman" w:eastAsia="Times New Roman" w:hAnsi="Times New Roman"/>
          <w:sz w:val="28"/>
          <w:szCs w:val="28"/>
        </w:rPr>
        <w:t>Про жертви нацис</w:t>
      </w:r>
      <w:r>
        <w:rPr>
          <w:rFonts w:ascii="Times New Roman" w:eastAsia="Times New Roman" w:hAnsi="Times New Roman"/>
          <w:sz w:val="28"/>
          <w:szCs w:val="28"/>
        </w:rPr>
        <w:t>тс</w:t>
      </w:r>
      <w:r w:rsidRPr="00010F75">
        <w:rPr>
          <w:rFonts w:ascii="Times New Roman" w:eastAsia="Times New Roman" w:hAnsi="Times New Roman"/>
          <w:sz w:val="28"/>
          <w:szCs w:val="28"/>
        </w:rPr>
        <w:t>ьких переслідувань»  45 осіб по 2000 грн</w:t>
      </w:r>
      <w:r w:rsidR="002A38A3">
        <w:rPr>
          <w:rFonts w:ascii="Times New Roman" w:eastAsia="Times New Roman" w:hAnsi="Times New Roman"/>
          <w:sz w:val="28"/>
          <w:szCs w:val="28"/>
          <w:lang w:val="uk-UA"/>
        </w:rPr>
        <w:t>.,</w:t>
      </w:r>
      <w:r w:rsidRPr="00010F75">
        <w:rPr>
          <w:rFonts w:ascii="Times New Roman" w:eastAsia="Times New Roman" w:hAnsi="Times New Roman"/>
          <w:sz w:val="28"/>
          <w:szCs w:val="28"/>
        </w:rPr>
        <w:t xml:space="preserve"> на загальну суму 90000 грн.</w:t>
      </w:r>
      <w:r w:rsidR="00E07DBA">
        <w:rPr>
          <w:rFonts w:ascii="Times New Roman" w:eastAsia="Times New Roman" w:hAnsi="Times New Roman"/>
          <w:sz w:val="28"/>
          <w:szCs w:val="28"/>
          <w:lang w:val="uk-UA"/>
        </w:rPr>
        <w:t>;</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 одноразова матеріальна допомога сім’ї військовослужбовця, смерть якого настала внаслідок захворювання, що мало місце в період проходження ним військової служби – 3 члена сім’ї в </w:t>
      </w:r>
      <w:proofErr w:type="gramStart"/>
      <w:r w:rsidRPr="00010F75">
        <w:rPr>
          <w:rFonts w:ascii="Times New Roman" w:eastAsia="Times New Roman" w:hAnsi="Times New Roman"/>
          <w:sz w:val="28"/>
          <w:szCs w:val="28"/>
        </w:rPr>
        <w:t>р</w:t>
      </w:r>
      <w:proofErr w:type="gramEnd"/>
      <w:r w:rsidRPr="00010F75">
        <w:rPr>
          <w:rFonts w:ascii="Times New Roman" w:eastAsia="Times New Roman" w:hAnsi="Times New Roman"/>
          <w:sz w:val="28"/>
          <w:szCs w:val="28"/>
        </w:rPr>
        <w:t>івних частинах по 16666,66 грн</w:t>
      </w:r>
      <w:r w:rsidR="002A38A3">
        <w:rPr>
          <w:rFonts w:ascii="Times New Roman" w:eastAsia="Times New Roman" w:hAnsi="Times New Roman"/>
          <w:sz w:val="28"/>
          <w:szCs w:val="28"/>
          <w:lang w:val="uk-UA"/>
        </w:rPr>
        <w:t>.,</w:t>
      </w:r>
      <w:r w:rsidRPr="00010F75">
        <w:rPr>
          <w:rFonts w:ascii="Times New Roman" w:eastAsia="Times New Roman" w:hAnsi="Times New Roman"/>
          <w:sz w:val="28"/>
          <w:szCs w:val="28"/>
        </w:rPr>
        <w:t xml:space="preserve"> на загальну суму - 49999,98 грн:</w:t>
      </w:r>
    </w:p>
    <w:p w:rsidR="00582364" w:rsidRPr="00010F75" w:rsidRDefault="00582364" w:rsidP="00582364">
      <w:pPr>
        <w:tabs>
          <w:tab w:val="left" w:pos="709"/>
          <w:tab w:val="left" w:pos="993"/>
        </w:tabs>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 одноразова виплата матеріальної допомоги сім'ям військовослужбовців, що загинули у військових діях – 9 </w:t>
      </w:r>
      <w:proofErr w:type="gramStart"/>
      <w:r w:rsidRPr="00010F75">
        <w:rPr>
          <w:rFonts w:ascii="Times New Roman" w:eastAsia="Times New Roman" w:hAnsi="Times New Roman"/>
          <w:sz w:val="28"/>
          <w:szCs w:val="28"/>
        </w:rPr>
        <w:t>сімей</w:t>
      </w:r>
      <w:proofErr w:type="gramEnd"/>
      <w:r w:rsidRPr="00010F75">
        <w:rPr>
          <w:rFonts w:ascii="Times New Roman" w:eastAsia="Times New Roman" w:hAnsi="Times New Roman"/>
          <w:sz w:val="28"/>
          <w:szCs w:val="28"/>
        </w:rPr>
        <w:t xml:space="preserve"> по 50000 грн</w:t>
      </w:r>
      <w:r w:rsidR="002A38A3">
        <w:rPr>
          <w:rFonts w:ascii="Times New Roman" w:eastAsia="Times New Roman" w:hAnsi="Times New Roman"/>
          <w:sz w:val="28"/>
          <w:szCs w:val="28"/>
          <w:lang w:val="uk-UA"/>
        </w:rPr>
        <w:t>.,</w:t>
      </w:r>
      <w:r w:rsidRPr="00010F75">
        <w:rPr>
          <w:rFonts w:ascii="Times New Roman" w:eastAsia="Times New Roman" w:hAnsi="Times New Roman"/>
          <w:sz w:val="28"/>
          <w:szCs w:val="28"/>
        </w:rPr>
        <w:t xml:space="preserve"> на загальну суму 450000 грн.;</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 </w:t>
      </w:r>
      <w:proofErr w:type="gramStart"/>
      <w:r w:rsidRPr="00010F75">
        <w:rPr>
          <w:rFonts w:ascii="Times New Roman" w:eastAsia="Times New Roman" w:hAnsi="Times New Roman"/>
          <w:sz w:val="28"/>
          <w:szCs w:val="28"/>
        </w:rPr>
        <w:t>одноразова</w:t>
      </w:r>
      <w:proofErr w:type="gramEnd"/>
      <w:r w:rsidRPr="00010F75">
        <w:rPr>
          <w:rFonts w:ascii="Times New Roman" w:eastAsia="Times New Roman" w:hAnsi="Times New Roman"/>
          <w:sz w:val="28"/>
          <w:szCs w:val="28"/>
        </w:rPr>
        <w:t xml:space="preserve"> матеріальна допомога особі, яка здійснила поховання особи, яка не працювала та не була пенсіонером на момент смерті - 18 осіб на загальну суму 27000,00 грн.</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Згідно Програми здійснюється оплата витрат, пов’язаних з похованням осіб з числа військовослужбовців, які загинули (померли) </w:t>
      </w:r>
      <w:proofErr w:type="gramStart"/>
      <w:r w:rsidRPr="00010F75">
        <w:rPr>
          <w:rFonts w:ascii="Times New Roman" w:eastAsia="Times New Roman" w:hAnsi="Times New Roman"/>
          <w:sz w:val="28"/>
          <w:szCs w:val="28"/>
        </w:rPr>
        <w:t>п</w:t>
      </w:r>
      <w:proofErr w:type="gramEnd"/>
      <w:r w:rsidRPr="00010F75">
        <w:rPr>
          <w:rFonts w:ascii="Times New Roman" w:eastAsia="Times New Roman" w:hAnsi="Times New Roman"/>
          <w:sz w:val="28"/>
          <w:szCs w:val="28"/>
        </w:rPr>
        <w:t>ід час проходження військової служби (11 військовослужбовців на загальну суму 164800 грн).</w:t>
      </w:r>
    </w:p>
    <w:p w:rsidR="00582364" w:rsidRPr="00010F75" w:rsidRDefault="00E07DBA" w:rsidP="0058236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Здійснено поховання</w:t>
      </w:r>
      <w:r w:rsidR="00582364" w:rsidRPr="00010F75">
        <w:rPr>
          <w:rFonts w:ascii="Times New Roman" w:eastAsia="Times New Roman" w:hAnsi="Times New Roman"/>
          <w:sz w:val="28"/>
          <w:szCs w:val="28"/>
        </w:rPr>
        <w:t xml:space="preserve"> померлих одиноких громадян, осіб без певного місця проживання, від поховання яких відмовилися </w:t>
      </w:r>
      <w:proofErr w:type="gramStart"/>
      <w:r w:rsidR="00582364" w:rsidRPr="00010F75">
        <w:rPr>
          <w:rFonts w:ascii="Times New Roman" w:eastAsia="Times New Roman" w:hAnsi="Times New Roman"/>
          <w:sz w:val="28"/>
          <w:szCs w:val="28"/>
        </w:rPr>
        <w:t>р</w:t>
      </w:r>
      <w:proofErr w:type="gramEnd"/>
      <w:r w:rsidR="00582364" w:rsidRPr="00010F75">
        <w:rPr>
          <w:rFonts w:ascii="Times New Roman" w:eastAsia="Times New Roman" w:hAnsi="Times New Roman"/>
          <w:sz w:val="28"/>
          <w:szCs w:val="28"/>
        </w:rPr>
        <w:t>ідні, знайдених невпізнаних трупів (2 особи на загальну суму 20800 грн).</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Також, згідно Програми здійснюється надання </w:t>
      </w:r>
      <w:proofErr w:type="gramStart"/>
      <w:r w:rsidRPr="00010F75">
        <w:rPr>
          <w:rFonts w:ascii="Times New Roman" w:eastAsia="Times New Roman" w:hAnsi="Times New Roman"/>
          <w:sz w:val="28"/>
          <w:szCs w:val="28"/>
        </w:rPr>
        <w:t>п</w:t>
      </w:r>
      <w:proofErr w:type="gramEnd"/>
      <w:r w:rsidRPr="00010F75">
        <w:rPr>
          <w:rFonts w:ascii="Times New Roman" w:eastAsia="Times New Roman" w:hAnsi="Times New Roman"/>
          <w:sz w:val="28"/>
          <w:szCs w:val="28"/>
        </w:rPr>
        <w:t>ільг з послуги зв’язку окремим категоріям громадян згідно чинного законодавства (11 осіб на загальну суму 21812,95 грн) та послуги перевезення окремим категоріям громадян залізничним транспортом, згідно чинного законодавства (3360 осіб на загальну суму 112300,00 грн).</w:t>
      </w:r>
    </w:p>
    <w:p w:rsidR="00582364" w:rsidRPr="00010F75" w:rsidRDefault="00582364" w:rsidP="00582364">
      <w:pPr>
        <w:tabs>
          <w:tab w:val="left" w:pos="0"/>
        </w:tabs>
        <w:spacing w:after="0" w:line="240" w:lineRule="auto"/>
        <w:ind w:firstLine="709"/>
        <w:contextualSpacing/>
        <w:jc w:val="both"/>
        <w:rPr>
          <w:rFonts w:ascii="Times New Roman" w:eastAsia="Times New Roman" w:hAnsi="Times New Roman"/>
          <w:color w:val="000000" w:themeColor="text1"/>
          <w:sz w:val="28"/>
          <w:szCs w:val="28"/>
          <w:lang w:eastAsia="ru-RU"/>
        </w:rPr>
      </w:pPr>
      <w:r w:rsidRPr="00010F75">
        <w:rPr>
          <w:rFonts w:ascii="Times New Roman" w:eastAsia="Times New Roman" w:hAnsi="Times New Roman"/>
          <w:sz w:val="28"/>
          <w:szCs w:val="28"/>
          <w:lang w:eastAsia="ru-RU"/>
        </w:rPr>
        <w:t>Виплата компесацій за надання послуг догляду осіб на непрофесійній основі, відповідно до постанови Кабінету Міні</w:t>
      </w:r>
      <w:proofErr w:type="gramStart"/>
      <w:r w:rsidRPr="00010F75">
        <w:rPr>
          <w:rFonts w:ascii="Times New Roman" w:eastAsia="Times New Roman" w:hAnsi="Times New Roman"/>
          <w:sz w:val="28"/>
          <w:szCs w:val="28"/>
          <w:lang w:eastAsia="ru-RU"/>
        </w:rPr>
        <w:t>стр</w:t>
      </w:r>
      <w:proofErr w:type="gramEnd"/>
      <w:r w:rsidRPr="00010F75">
        <w:rPr>
          <w:rFonts w:ascii="Times New Roman" w:eastAsia="Times New Roman" w:hAnsi="Times New Roman"/>
          <w:sz w:val="28"/>
          <w:szCs w:val="28"/>
          <w:lang w:eastAsia="ru-RU"/>
        </w:rPr>
        <w:t>ів України №859 від 19.09.2020 року – отримали 6 осіб на загальну суму 109215,87 гривень.</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lastRenderedPageBreak/>
        <w:t>Реалізація заходів Програми забезпечи</w:t>
      </w:r>
      <w:r w:rsidR="002A38A3">
        <w:rPr>
          <w:rFonts w:ascii="Times New Roman" w:eastAsia="Times New Roman" w:hAnsi="Times New Roman"/>
          <w:sz w:val="28"/>
          <w:szCs w:val="28"/>
          <w:lang w:val="uk-UA"/>
        </w:rPr>
        <w:t>ла</w:t>
      </w:r>
      <w:r w:rsidRPr="00010F75">
        <w:rPr>
          <w:rFonts w:ascii="Times New Roman" w:eastAsia="Times New Roman" w:hAnsi="Times New Roman"/>
          <w:sz w:val="28"/>
          <w:szCs w:val="28"/>
        </w:rPr>
        <w:t xml:space="preserve"> можливість отримати </w:t>
      </w:r>
      <w:proofErr w:type="gramStart"/>
      <w:r w:rsidRPr="00010F75">
        <w:rPr>
          <w:rFonts w:ascii="Times New Roman" w:eastAsia="Times New Roman" w:hAnsi="Times New Roman"/>
          <w:sz w:val="28"/>
          <w:szCs w:val="28"/>
        </w:rPr>
        <w:t>соц</w:t>
      </w:r>
      <w:proofErr w:type="gramEnd"/>
      <w:r w:rsidRPr="00010F75">
        <w:rPr>
          <w:rFonts w:ascii="Times New Roman" w:eastAsia="Times New Roman" w:hAnsi="Times New Roman"/>
          <w:sz w:val="28"/>
          <w:szCs w:val="28"/>
        </w:rPr>
        <w:t>іально незахищеним громадянам Ананьївської міської територіальної громади додаткову соціальну допомогу, що дозволи</w:t>
      </w:r>
      <w:r w:rsidR="002A38A3">
        <w:rPr>
          <w:rFonts w:ascii="Times New Roman" w:eastAsia="Times New Roman" w:hAnsi="Times New Roman"/>
          <w:sz w:val="28"/>
          <w:szCs w:val="28"/>
          <w:lang w:val="uk-UA"/>
        </w:rPr>
        <w:t>ла</w:t>
      </w:r>
      <w:r w:rsidRPr="00010F75">
        <w:rPr>
          <w:rFonts w:ascii="Times New Roman" w:eastAsia="Times New Roman" w:hAnsi="Times New Roman"/>
          <w:sz w:val="28"/>
          <w:szCs w:val="28"/>
        </w:rPr>
        <w:t xml:space="preserve"> пом’якшити соціальну напругу, пов'язану з негативним впливом фінансово-економічної кризи і відчути реальну допомогу з боку Ананьївської міської ради.</w:t>
      </w:r>
    </w:p>
    <w:p w:rsidR="00582364" w:rsidRPr="00ED2014" w:rsidRDefault="00582364" w:rsidP="00582364">
      <w:pPr>
        <w:spacing w:after="0" w:line="240" w:lineRule="auto"/>
        <w:ind w:firstLine="709"/>
        <w:jc w:val="both"/>
        <w:rPr>
          <w:rFonts w:ascii="Times New Roman" w:eastAsia="Times New Roman" w:hAnsi="Times New Roman"/>
          <w:sz w:val="28"/>
          <w:szCs w:val="28"/>
        </w:rPr>
      </w:pPr>
      <w:proofErr w:type="gramStart"/>
      <w:r w:rsidRPr="00ED2014">
        <w:rPr>
          <w:rFonts w:ascii="Times New Roman" w:eastAsia="Times New Roman" w:hAnsi="Times New Roman"/>
          <w:sz w:val="28"/>
          <w:szCs w:val="28"/>
        </w:rPr>
        <w:t>За</w:t>
      </w:r>
      <w:proofErr w:type="gramEnd"/>
      <w:r w:rsidRPr="00ED2014">
        <w:rPr>
          <w:rFonts w:ascii="Times New Roman" w:eastAsia="Times New Roman" w:hAnsi="Times New Roman"/>
          <w:sz w:val="28"/>
          <w:szCs w:val="28"/>
        </w:rPr>
        <w:t xml:space="preserve"> пері</w:t>
      </w:r>
      <w:proofErr w:type="gramStart"/>
      <w:r w:rsidRPr="00ED2014">
        <w:rPr>
          <w:rFonts w:ascii="Times New Roman" w:eastAsia="Times New Roman" w:hAnsi="Times New Roman"/>
          <w:sz w:val="28"/>
          <w:szCs w:val="28"/>
        </w:rPr>
        <w:t>од</w:t>
      </w:r>
      <w:proofErr w:type="gramEnd"/>
      <w:r w:rsidRPr="00ED2014">
        <w:rPr>
          <w:rFonts w:ascii="Times New Roman" w:eastAsia="Times New Roman" w:hAnsi="Times New Roman"/>
          <w:sz w:val="28"/>
          <w:szCs w:val="28"/>
        </w:rPr>
        <w:t xml:space="preserve"> з січня 20</w:t>
      </w:r>
      <w:r w:rsidR="00ED2014" w:rsidRPr="00ED2014">
        <w:rPr>
          <w:rFonts w:ascii="Times New Roman" w:eastAsia="Times New Roman" w:hAnsi="Times New Roman"/>
          <w:sz w:val="28"/>
          <w:szCs w:val="28"/>
        </w:rPr>
        <w:t>24</w:t>
      </w:r>
      <w:r w:rsidRPr="00ED2014">
        <w:rPr>
          <w:rFonts w:ascii="Times New Roman" w:eastAsia="Times New Roman" w:hAnsi="Times New Roman"/>
          <w:sz w:val="28"/>
          <w:szCs w:val="28"/>
        </w:rPr>
        <w:t xml:space="preserve"> року по грудень 20</w:t>
      </w:r>
      <w:r w:rsidR="00ED2014" w:rsidRPr="00ED2014">
        <w:rPr>
          <w:rFonts w:ascii="Times New Roman" w:eastAsia="Times New Roman" w:hAnsi="Times New Roman"/>
          <w:sz w:val="28"/>
          <w:szCs w:val="28"/>
        </w:rPr>
        <w:t>24</w:t>
      </w:r>
      <w:r w:rsidRPr="00ED2014">
        <w:rPr>
          <w:rFonts w:ascii="Times New Roman" w:eastAsia="Times New Roman" w:hAnsi="Times New Roman"/>
          <w:sz w:val="28"/>
          <w:szCs w:val="28"/>
        </w:rPr>
        <w:t xml:space="preserve"> року для нарахування компенсації витрат</w:t>
      </w:r>
      <w:hyperlink r:id="rId9" w:history="1">
        <w:r w:rsidRPr="00ED2014">
          <w:rPr>
            <w:rFonts w:ascii="Times New Roman" w:eastAsia="Times New Roman" w:hAnsi="Times New Roman"/>
            <w:sz w:val="28"/>
            <w:szCs w:val="28"/>
          </w:rPr>
          <w:t xml:space="preserve"> за тимчасове розміщення внутрішньо переміщених осіб, які перемістилися у період воєнного стану</w:t>
        </w:r>
      </w:hyperlink>
      <w:r w:rsidRPr="00ED2014">
        <w:rPr>
          <w:rFonts w:ascii="Times New Roman" w:eastAsia="Times New Roman" w:hAnsi="Times New Roman"/>
          <w:sz w:val="28"/>
          <w:szCs w:val="28"/>
        </w:rPr>
        <w:t xml:space="preserve"> звернулись - 666 осіб.</w:t>
      </w:r>
    </w:p>
    <w:p w:rsidR="00582364" w:rsidRPr="00010F75" w:rsidRDefault="00FB2992" w:rsidP="00582364">
      <w:pPr>
        <w:spacing w:after="0" w:line="240" w:lineRule="auto"/>
        <w:ind w:firstLine="709"/>
        <w:jc w:val="both"/>
        <w:rPr>
          <w:rFonts w:ascii="Times New Roman" w:eastAsia="Times New Roman" w:hAnsi="Times New Roman"/>
          <w:sz w:val="28"/>
          <w:szCs w:val="28"/>
        </w:rPr>
      </w:pPr>
      <w:r w:rsidRPr="00582364">
        <w:rPr>
          <w:rFonts w:ascii="Times New Roman" w:eastAsia="Times New Roman" w:hAnsi="Times New Roman"/>
          <w:sz w:val="28"/>
          <w:szCs w:val="28"/>
          <w:lang w:val="uk-UA"/>
        </w:rPr>
        <w:t>Відділом охорони здоров’я та соціальної політики Ананьївської міської ради</w:t>
      </w:r>
      <w:r w:rsidRPr="00010F75">
        <w:rPr>
          <w:rFonts w:ascii="Times New Roman" w:eastAsia="Times New Roman" w:hAnsi="Times New Roman"/>
          <w:sz w:val="28"/>
          <w:szCs w:val="28"/>
        </w:rPr>
        <w:t xml:space="preserve"> </w:t>
      </w:r>
      <w:r w:rsidR="00582364" w:rsidRPr="00010F75">
        <w:rPr>
          <w:rFonts w:ascii="Times New Roman" w:eastAsia="Times New Roman" w:hAnsi="Times New Roman"/>
          <w:sz w:val="28"/>
          <w:szCs w:val="28"/>
        </w:rPr>
        <w:t>ведеться облік багатодітних с</w:t>
      </w:r>
      <w:r w:rsidR="002A38A3">
        <w:rPr>
          <w:rFonts w:ascii="Times New Roman" w:eastAsia="Times New Roman" w:hAnsi="Times New Roman"/>
          <w:sz w:val="28"/>
          <w:szCs w:val="28"/>
        </w:rPr>
        <w:t>імей</w:t>
      </w:r>
      <w:r w:rsidR="00582364" w:rsidRPr="00010F75">
        <w:rPr>
          <w:rFonts w:ascii="Times New Roman" w:eastAsia="Times New Roman" w:hAnsi="Times New Roman"/>
          <w:sz w:val="28"/>
          <w:szCs w:val="28"/>
        </w:rPr>
        <w:t xml:space="preserve"> </w:t>
      </w:r>
      <w:r w:rsidR="002A38A3">
        <w:rPr>
          <w:rFonts w:ascii="Times New Roman" w:eastAsia="Times New Roman" w:hAnsi="Times New Roman"/>
          <w:sz w:val="28"/>
          <w:szCs w:val="28"/>
          <w:lang w:val="uk-UA"/>
        </w:rPr>
        <w:t>(</w:t>
      </w:r>
      <w:r w:rsidR="00582364" w:rsidRPr="00010F75">
        <w:rPr>
          <w:rFonts w:ascii="Times New Roman" w:eastAsia="Times New Roman" w:hAnsi="Times New Roman"/>
          <w:sz w:val="28"/>
          <w:szCs w:val="28"/>
        </w:rPr>
        <w:t>перебуває на обліку 2</w:t>
      </w:r>
      <w:r w:rsidR="00582364">
        <w:rPr>
          <w:rFonts w:ascii="Times New Roman" w:eastAsia="Times New Roman" w:hAnsi="Times New Roman"/>
          <w:sz w:val="28"/>
          <w:szCs w:val="28"/>
        </w:rPr>
        <w:t>42</w:t>
      </w:r>
      <w:r w:rsidR="00582364" w:rsidRPr="00010F75">
        <w:rPr>
          <w:rFonts w:ascii="Times New Roman" w:eastAsia="Times New Roman" w:hAnsi="Times New Roman"/>
          <w:sz w:val="28"/>
          <w:szCs w:val="28"/>
        </w:rPr>
        <w:t xml:space="preserve"> сімей, видано </w:t>
      </w:r>
      <w:r w:rsidR="00582364">
        <w:rPr>
          <w:rFonts w:ascii="Times New Roman" w:eastAsia="Times New Roman" w:hAnsi="Times New Roman"/>
          <w:sz w:val="28"/>
          <w:szCs w:val="28"/>
        </w:rPr>
        <w:t>23</w:t>
      </w:r>
      <w:r w:rsidR="00582364" w:rsidRPr="00010F75">
        <w:rPr>
          <w:rFonts w:ascii="Times New Roman" w:eastAsia="Times New Roman" w:hAnsi="Times New Roman"/>
          <w:sz w:val="28"/>
          <w:szCs w:val="28"/>
        </w:rPr>
        <w:t xml:space="preserve"> посвідчення батьків багатодітних сімей та дітей з багатодітних сімей</w:t>
      </w:r>
      <w:r w:rsidR="002A38A3">
        <w:rPr>
          <w:rFonts w:ascii="Times New Roman" w:eastAsia="Times New Roman" w:hAnsi="Times New Roman"/>
          <w:sz w:val="28"/>
          <w:szCs w:val="28"/>
          <w:lang w:val="uk-UA"/>
        </w:rPr>
        <w:t>)</w:t>
      </w:r>
      <w:r w:rsidR="00582364" w:rsidRPr="00010F75">
        <w:rPr>
          <w:rFonts w:ascii="Times New Roman" w:eastAsia="Times New Roman" w:hAnsi="Times New Roman"/>
          <w:sz w:val="28"/>
          <w:szCs w:val="28"/>
        </w:rPr>
        <w:t>.</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На квартирному </w:t>
      </w:r>
      <w:proofErr w:type="gramStart"/>
      <w:r w:rsidRPr="00010F75">
        <w:rPr>
          <w:rFonts w:ascii="Times New Roman" w:eastAsia="Times New Roman" w:hAnsi="Times New Roman"/>
          <w:sz w:val="28"/>
          <w:szCs w:val="28"/>
        </w:rPr>
        <w:t>обл</w:t>
      </w:r>
      <w:proofErr w:type="gramEnd"/>
      <w:r w:rsidRPr="00010F75">
        <w:rPr>
          <w:rFonts w:ascii="Times New Roman" w:eastAsia="Times New Roman" w:hAnsi="Times New Roman"/>
          <w:sz w:val="28"/>
          <w:szCs w:val="28"/>
        </w:rPr>
        <w:t>іку перебувають 1</w:t>
      </w:r>
      <w:r>
        <w:rPr>
          <w:rFonts w:ascii="Times New Roman" w:eastAsia="Times New Roman" w:hAnsi="Times New Roman"/>
          <w:sz w:val="28"/>
          <w:szCs w:val="28"/>
        </w:rPr>
        <w:t>74</w:t>
      </w:r>
      <w:r w:rsidRPr="00010F75">
        <w:rPr>
          <w:rFonts w:ascii="Times New Roman" w:eastAsia="Times New Roman" w:hAnsi="Times New Roman"/>
          <w:sz w:val="28"/>
          <w:szCs w:val="28"/>
        </w:rPr>
        <w:t xml:space="preserve"> ос</w:t>
      </w:r>
      <w:r>
        <w:rPr>
          <w:rFonts w:ascii="Times New Roman" w:eastAsia="Times New Roman" w:hAnsi="Times New Roman"/>
          <w:sz w:val="28"/>
          <w:szCs w:val="28"/>
        </w:rPr>
        <w:t>оби</w:t>
      </w:r>
      <w:r w:rsidRPr="00010F75">
        <w:rPr>
          <w:rFonts w:ascii="Times New Roman" w:eastAsia="Times New Roman" w:hAnsi="Times New Roman"/>
          <w:sz w:val="28"/>
          <w:szCs w:val="28"/>
        </w:rPr>
        <w:t xml:space="preserve">, з них </w:t>
      </w:r>
      <w:r>
        <w:rPr>
          <w:rFonts w:ascii="Times New Roman" w:eastAsia="Times New Roman" w:hAnsi="Times New Roman"/>
          <w:sz w:val="28"/>
          <w:szCs w:val="28"/>
        </w:rPr>
        <w:t>101</w:t>
      </w:r>
      <w:r w:rsidRPr="00010F75">
        <w:rPr>
          <w:rFonts w:ascii="Times New Roman" w:eastAsia="Times New Roman" w:hAnsi="Times New Roman"/>
          <w:sz w:val="28"/>
          <w:szCs w:val="28"/>
        </w:rPr>
        <w:t xml:space="preserve"> д</w:t>
      </w:r>
      <w:r>
        <w:rPr>
          <w:rFonts w:ascii="Times New Roman" w:eastAsia="Times New Roman" w:hAnsi="Times New Roman"/>
          <w:sz w:val="28"/>
          <w:szCs w:val="28"/>
        </w:rPr>
        <w:t>іти</w:t>
      </w:r>
      <w:r w:rsidRPr="00010F75">
        <w:rPr>
          <w:rFonts w:ascii="Times New Roman" w:eastAsia="Times New Roman" w:hAnsi="Times New Roman"/>
          <w:sz w:val="28"/>
          <w:szCs w:val="28"/>
        </w:rPr>
        <w:t>-сироти та позбавлених батьківського піклування.</w:t>
      </w:r>
    </w:p>
    <w:p w:rsidR="00582364" w:rsidRDefault="00582364" w:rsidP="00582364">
      <w:pPr>
        <w:spacing w:after="0" w:line="240" w:lineRule="auto"/>
        <w:ind w:firstLine="709"/>
        <w:jc w:val="both"/>
        <w:rPr>
          <w:rFonts w:ascii="Times New Roman" w:eastAsia="Times New Roman" w:hAnsi="Times New Roman"/>
          <w:sz w:val="28"/>
          <w:szCs w:val="28"/>
          <w:lang w:val="uk-UA"/>
        </w:rPr>
      </w:pPr>
      <w:r w:rsidRPr="00010F75">
        <w:rPr>
          <w:rFonts w:ascii="Times New Roman" w:eastAsia="Times New Roman" w:hAnsi="Times New Roman"/>
          <w:sz w:val="28"/>
          <w:szCs w:val="28"/>
        </w:rPr>
        <w:t xml:space="preserve">У співпраці з міжнародною гуманітарною організацією «SSS» та за </w:t>
      </w:r>
      <w:proofErr w:type="gramStart"/>
      <w:r w:rsidRPr="00010F75">
        <w:rPr>
          <w:rFonts w:ascii="Times New Roman" w:eastAsia="Times New Roman" w:hAnsi="Times New Roman"/>
          <w:sz w:val="28"/>
          <w:szCs w:val="28"/>
        </w:rPr>
        <w:t>п</w:t>
      </w:r>
      <w:proofErr w:type="gramEnd"/>
      <w:r w:rsidRPr="00010F75">
        <w:rPr>
          <w:rFonts w:ascii="Times New Roman" w:eastAsia="Times New Roman" w:hAnsi="Times New Roman"/>
          <w:sz w:val="28"/>
          <w:szCs w:val="28"/>
        </w:rPr>
        <w:t xml:space="preserve">ідтримки Агентства </w:t>
      </w:r>
      <w:r w:rsidR="00C1346F">
        <w:rPr>
          <w:rFonts w:ascii="Times New Roman" w:eastAsia="Times New Roman" w:hAnsi="Times New Roman"/>
          <w:sz w:val="28"/>
          <w:szCs w:val="28"/>
        </w:rPr>
        <w:t xml:space="preserve">ООН у справах біженців (UNHCR) </w:t>
      </w:r>
      <w:r w:rsidRPr="00010F75">
        <w:rPr>
          <w:rFonts w:ascii="Times New Roman" w:eastAsia="Times New Roman" w:hAnsi="Times New Roman"/>
          <w:sz w:val="28"/>
          <w:szCs w:val="28"/>
        </w:rPr>
        <w:t xml:space="preserve">в громаді реалізована Програма підтримки спроможності системи соціального захисту населення щодо реєстрації внутрішньо переміщених осіб, за результатами якої розроблений і презентований соціальний паспорт громади а також рішенням виконавчого </w:t>
      </w:r>
      <w:proofErr w:type="gramStart"/>
      <w:r w:rsidRPr="00010F75">
        <w:rPr>
          <w:rFonts w:ascii="Times New Roman" w:eastAsia="Times New Roman" w:hAnsi="Times New Roman"/>
          <w:sz w:val="28"/>
          <w:szCs w:val="28"/>
        </w:rPr>
        <w:t>комітету міської ради створена Рада ВПО.</w:t>
      </w:r>
      <w:proofErr w:type="gramEnd"/>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Мережа Лікувально-профілактичних закладів громади представлена 2 установами: </w:t>
      </w:r>
    </w:p>
    <w:p w:rsidR="00582364" w:rsidRPr="00010F75" w:rsidRDefault="00582364" w:rsidP="00582364">
      <w:pPr>
        <w:tabs>
          <w:tab w:val="left" w:pos="709"/>
          <w:tab w:val="left" w:pos="851"/>
          <w:tab w:val="left" w:pos="993"/>
          <w:tab w:val="left" w:pos="1276"/>
        </w:tabs>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 Комунальне некомерційне </w:t>
      </w:r>
      <w:proofErr w:type="gramStart"/>
      <w:r w:rsidRPr="00010F75">
        <w:rPr>
          <w:rFonts w:ascii="Times New Roman" w:eastAsia="Times New Roman" w:hAnsi="Times New Roman"/>
          <w:sz w:val="28"/>
          <w:szCs w:val="28"/>
        </w:rPr>
        <w:t>п</w:t>
      </w:r>
      <w:proofErr w:type="gramEnd"/>
      <w:r w:rsidRPr="00010F75">
        <w:rPr>
          <w:rFonts w:ascii="Times New Roman" w:eastAsia="Times New Roman" w:hAnsi="Times New Roman"/>
          <w:sz w:val="28"/>
          <w:szCs w:val="28"/>
        </w:rPr>
        <w:t>ідприємство «Ананьївська багатопрофільна міська лікарня Ананьївської міської ради»</w:t>
      </w:r>
      <w:r w:rsidR="007B4225">
        <w:rPr>
          <w:rFonts w:ascii="Times New Roman" w:eastAsia="Times New Roman" w:hAnsi="Times New Roman"/>
          <w:sz w:val="28"/>
          <w:szCs w:val="28"/>
          <w:lang w:val="uk-UA"/>
        </w:rPr>
        <w:t>,</w:t>
      </w:r>
      <w:r w:rsidRPr="00010F75">
        <w:rPr>
          <w:rFonts w:ascii="Times New Roman" w:eastAsia="Times New Roman" w:hAnsi="Times New Roman"/>
          <w:sz w:val="28"/>
          <w:szCs w:val="28"/>
        </w:rPr>
        <w:t xml:space="preserve"> головною функцією якого є надання медичної допомоги,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w:t>
      </w:r>
      <w:proofErr w:type="gramStart"/>
      <w:r w:rsidRPr="00010F75">
        <w:rPr>
          <w:rFonts w:ascii="Times New Roman" w:eastAsia="Times New Roman" w:hAnsi="Times New Roman"/>
          <w:sz w:val="28"/>
          <w:szCs w:val="28"/>
        </w:rPr>
        <w:t>проф</w:t>
      </w:r>
      <w:proofErr w:type="gramEnd"/>
      <w:r w:rsidRPr="00010F75">
        <w:rPr>
          <w:rFonts w:ascii="Times New Roman" w:eastAsia="Times New Roman" w:hAnsi="Times New Roman"/>
          <w:sz w:val="28"/>
          <w:szCs w:val="28"/>
        </w:rPr>
        <w:t>ілактики хвороб,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w:t>
      </w:r>
      <w:proofErr w:type="gramStart"/>
      <w:r w:rsidRPr="00010F75">
        <w:rPr>
          <w:rFonts w:ascii="Times New Roman" w:eastAsia="Times New Roman" w:hAnsi="Times New Roman"/>
          <w:sz w:val="28"/>
          <w:szCs w:val="28"/>
        </w:rPr>
        <w:t>спец</w:t>
      </w:r>
      <w:proofErr w:type="gramEnd"/>
      <w:r w:rsidRPr="00010F75">
        <w:rPr>
          <w:rFonts w:ascii="Times New Roman" w:eastAsia="Times New Roman" w:hAnsi="Times New Roman"/>
          <w:sz w:val="28"/>
          <w:szCs w:val="28"/>
        </w:rPr>
        <w:t>іалізованої) медичної допомоги з іншої спеціалізації або третинної (високоспеціалізованої) медичної допомоги;</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Комунальне некомерці</w:t>
      </w:r>
      <w:r w:rsidR="00ED2014">
        <w:rPr>
          <w:rFonts w:ascii="Times New Roman" w:eastAsia="Times New Roman" w:hAnsi="Times New Roman"/>
          <w:sz w:val="28"/>
          <w:szCs w:val="28"/>
        </w:rPr>
        <w:t xml:space="preserve">йне </w:t>
      </w:r>
      <w:proofErr w:type="gramStart"/>
      <w:r w:rsidR="00ED2014">
        <w:rPr>
          <w:rFonts w:ascii="Times New Roman" w:eastAsia="Times New Roman" w:hAnsi="Times New Roman"/>
          <w:sz w:val="28"/>
          <w:szCs w:val="28"/>
        </w:rPr>
        <w:t>п</w:t>
      </w:r>
      <w:proofErr w:type="gramEnd"/>
      <w:r w:rsidR="00ED2014">
        <w:rPr>
          <w:rFonts w:ascii="Times New Roman" w:eastAsia="Times New Roman" w:hAnsi="Times New Roman"/>
          <w:sz w:val="28"/>
          <w:szCs w:val="28"/>
        </w:rPr>
        <w:t xml:space="preserve">ідприємство «Ананьївський </w:t>
      </w:r>
      <w:r w:rsidRPr="00010F75">
        <w:rPr>
          <w:rFonts w:ascii="Times New Roman" w:eastAsia="Times New Roman" w:hAnsi="Times New Roman"/>
          <w:sz w:val="28"/>
          <w:szCs w:val="28"/>
        </w:rPr>
        <w:t>центр первинної медико-санітарної допомоги  Ананьївської міської ради», головною функцією якого є надання консультації, проведення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вторинної (</w:t>
      </w:r>
      <w:proofErr w:type="gramStart"/>
      <w:r w:rsidRPr="00010F75">
        <w:rPr>
          <w:rFonts w:ascii="Times New Roman" w:eastAsia="Times New Roman" w:hAnsi="Times New Roman"/>
          <w:sz w:val="28"/>
          <w:szCs w:val="28"/>
        </w:rPr>
        <w:t>спец</w:t>
      </w:r>
      <w:proofErr w:type="gramEnd"/>
      <w:r w:rsidRPr="00010F75">
        <w:rPr>
          <w:rFonts w:ascii="Times New Roman" w:eastAsia="Times New Roman" w:hAnsi="Times New Roman"/>
          <w:sz w:val="28"/>
          <w:szCs w:val="28"/>
        </w:rPr>
        <w:t>іалізованої) або третинної (високоспеціалізованої) медичної; надання невідкладної медичної допомоги у разі розладу фізичного чи психічного здоров’я пацієнта, який не потребує екстреної, вторинної (спеціалізованої) або третинної (високоспеціалізованої) медичної допомоги.</w:t>
      </w:r>
    </w:p>
    <w:p w:rsidR="00582364" w:rsidRPr="00010F75" w:rsidRDefault="00582364" w:rsidP="00582364">
      <w:pPr>
        <w:spacing w:after="0" w:line="240" w:lineRule="auto"/>
        <w:ind w:firstLine="708"/>
        <w:jc w:val="both"/>
        <w:rPr>
          <w:rFonts w:ascii="Times New Roman" w:hAnsi="Times New Roman"/>
          <w:sz w:val="28"/>
          <w:szCs w:val="28"/>
        </w:rPr>
      </w:pPr>
      <w:proofErr w:type="gramStart"/>
      <w:r w:rsidRPr="00010F75">
        <w:rPr>
          <w:rFonts w:ascii="Times New Roman" w:hAnsi="Times New Roman"/>
          <w:sz w:val="28"/>
          <w:szCs w:val="28"/>
        </w:rPr>
        <w:t>Пр</w:t>
      </w:r>
      <w:proofErr w:type="gramEnd"/>
      <w:r w:rsidRPr="00010F75">
        <w:rPr>
          <w:rFonts w:ascii="Times New Roman" w:hAnsi="Times New Roman"/>
          <w:sz w:val="28"/>
          <w:szCs w:val="28"/>
        </w:rPr>
        <w:t>іоритетом в охороні здоров’я населення в Україні визначено надання первинної медико-санітарної допомоги на засадах загальної практики-сімейної медицини.</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В Ананьївській міській територіальній громаді проводиться реалізація заходів</w:t>
      </w:r>
      <w:r w:rsidR="00ED2014">
        <w:rPr>
          <w:rFonts w:ascii="Times New Roman" w:eastAsia="Times New Roman" w:hAnsi="Times New Roman"/>
          <w:sz w:val="28"/>
          <w:szCs w:val="28"/>
          <w:lang w:val="uk-UA"/>
        </w:rPr>
        <w:t>,</w:t>
      </w:r>
      <w:r w:rsidRPr="00010F75">
        <w:rPr>
          <w:rFonts w:ascii="Times New Roman" w:eastAsia="Times New Roman" w:hAnsi="Times New Roman"/>
          <w:sz w:val="28"/>
          <w:szCs w:val="28"/>
        </w:rPr>
        <w:t xml:space="preserve"> спрямованих на </w:t>
      </w:r>
      <w:proofErr w:type="gramStart"/>
      <w:r w:rsidRPr="00010F75">
        <w:rPr>
          <w:rFonts w:ascii="Times New Roman" w:eastAsia="Times New Roman" w:hAnsi="Times New Roman"/>
          <w:sz w:val="28"/>
          <w:szCs w:val="28"/>
        </w:rPr>
        <w:t>п</w:t>
      </w:r>
      <w:proofErr w:type="gramEnd"/>
      <w:r w:rsidRPr="00010F75">
        <w:rPr>
          <w:rFonts w:ascii="Times New Roman" w:eastAsia="Times New Roman" w:hAnsi="Times New Roman"/>
          <w:sz w:val="28"/>
          <w:szCs w:val="28"/>
        </w:rPr>
        <w:t xml:space="preserve">ідвищення якості та ефективності медичних послуг, </w:t>
      </w:r>
      <w:r w:rsidRPr="00010F75">
        <w:rPr>
          <w:rFonts w:ascii="Times New Roman" w:eastAsia="Times New Roman" w:hAnsi="Times New Roman"/>
          <w:sz w:val="28"/>
          <w:szCs w:val="28"/>
        </w:rPr>
        <w:lastRenderedPageBreak/>
        <w:t xml:space="preserve">наближення кваліфікованої медико-санітарної допомоги до кожного мешканця, поліпшення демографічної ситуації, раціонального використання ресурсів охорони здоров'я. </w:t>
      </w:r>
    </w:p>
    <w:p w:rsidR="00582364" w:rsidRPr="00ED2014" w:rsidRDefault="00582364" w:rsidP="00ED2014">
      <w:pPr>
        <w:spacing w:after="0" w:line="240" w:lineRule="auto"/>
        <w:ind w:firstLine="709"/>
        <w:jc w:val="both"/>
        <w:rPr>
          <w:rFonts w:ascii="Times New Roman" w:eastAsia="Times New Roman" w:hAnsi="Times New Roman"/>
          <w:sz w:val="28"/>
          <w:szCs w:val="28"/>
          <w:lang w:val="uk-UA"/>
        </w:rPr>
      </w:pPr>
      <w:r w:rsidRPr="00ED2014">
        <w:rPr>
          <w:rFonts w:ascii="Times New Roman" w:eastAsia="Times New Roman" w:hAnsi="Times New Roman"/>
          <w:sz w:val="28"/>
          <w:szCs w:val="28"/>
          <w:lang w:val="uk-UA"/>
        </w:rPr>
        <w:t>З місцевого бюджету згідно</w:t>
      </w:r>
      <w:r w:rsidRPr="00ED2014">
        <w:rPr>
          <w:rFonts w:ascii="Times New Roman" w:eastAsia="Times New Roman" w:hAnsi="Times New Roman"/>
          <w:sz w:val="28"/>
          <w:szCs w:val="28"/>
        </w:rPr>
        <w:t> </w:t>
      </w:r>
      <w:r w:rsidRPr="00ED2014">
        <w:rPr>
          <w:rFonts w:ascii="Times New Roman" w:eastAsia="Times New Roman" w:hAnsi="Times New Roman"/>
          <w:sz w:val="28"/>
          <w:szCs w:val="28"/>
          <w:lang w:val="uk-UA"/>
        </w:rPr>
        <w:t xml:space="preserve"> цільової Програми розвитку первинної медико-санітарної допомоги в Ананьївській міській територіальній громаді та підтримки Комунального некомерційного підприємства «Ананьївський центр первинної медико-санітарної допомоги Ананьївської міської ради» за</w:t>
      </w:r>
      <w:r w:rsidRPr="00ED2014">
        <w:rPr>
          <w:rFonts w:ascii="Times New Roman" w:eastAsia="Times New Roman" w:hAnsi="Times New Roman"/>
          <w:sz w:val="28"/>
          <w:szCs w:val="28"/>
        </w:rPr>
        <w:t> </w:t>
      </w:r>
      <w:r w:rsidRPr="00ED2014">
        <w:rPr>
          <w:rFonts w:ascii="Times New Roman" w:eastAsia="Times New Roman" w:hAnsi="Times New Roman"/>
          <w:sz w:val="28"/>
          <w:szCs w:val="28"/>
          <w:lang w:val="uk-UA"/>
        </w:rPr>
        <w:t xml:space="preserve"> 202</w:t>
      </w:r>
      <w:r w:rsidR="00ED2014">
        <w:rPr>
          <w:rFonts w:ascii="Times New Roman" w:eastAsia="Times New Roman" w:hAnsi="Times New Roman"/>
          <w:sz w:val="28"/>
          <w:szCs w:val="28"/>
          <w:lang w:val="uk-UA"/>
        </w:rPr>
        <w:t>4</w:t>
      </w:r>
      <w:r w:rsidRPr="00ED2014">
        <w:rPr>
          <w:rFonts w:ascii="Times New Roman" w:eastAsia="Times New Roman" w:hAnsi="Times New Roman"/>
          <w:sz w:val="28"/>
          <w:szCs w:val="28"/>
          <w:lang w:val="uk-UA"/>
        </w:rPr>
        <w:t xml:space="preserve"> рік надійшло 5</w:t>
      </w:r>
      <w:r w:rsidRPr="00ED2014">
        <w:rPr>
          <w:rFonts w:ascii="Times New Roman" w:eastAsia="Times New Roman" w:hAnsi="Times New Roman"/>
          <w:sz w:val="28"/>
          <w:szCs w:val="28"/>
        </w:rPr>
        <w:t> </w:t>
      </w:r>
      <w:r w:rsidRPr="00ED2014">
        <w:rPr>
          <w:rFonts w:ascii="Times New Roman" w:eastAsia="Times New Roman" w:hAnsi="Times New Roman"/>
          <w:sz w:val="28"/>
          <w:szCs w:val="28"/>
          <w:lang w:val="uk-UA"/>
        </w:rPr>
        <w:t>065</w:t>
      </w:r>
      <w:r w:rsidRPr="00ED2014">
        <w:rPr>
          <w:rFonts w:ascii="Times New Roman" w:eastAsia="Times New Roman" w:hAnsi="Times New Roman"/>
          <w:sz w:val="28"/>
          <w:szCs w:val="28"/>
        </w:rPr>
        <w:t> </w:t>
      </w:r>
      <w:r w:rsidRPr="00ED2014">
        <w:rPr>
          <w:rFonts w:ascii="Times New Roman" w:eastAsia="Times New Roman" w:hAnsi="Times New Roman"/>
          <w:sz w:val="28"/>
          <w:szCs w:val="28"/>
          <w:lang w:val="uk-UA"/>
        </w:rPr>
        <w:t xml:space="preserve">084,35 грн. </w:t>
      </w:r>
    </w:p>
    <w:p w:rsidR="00582364" w:rsidRPr="00ED2014" w:rsidRDefault="00582364" w:rsidP="00ED2014">
      <w:pPr>
        <w:spacing w:after="0" w:line="240" w:lineRule="auto"/>
        <w:ind w:firstLine="709"/>
        <w:jc w:val="both"/>
        <w:rPr>
          <w:rFonts w:ascii="Times New Roman" w:eastAsia="Times New Roman" w:hAnsi="Times New Roman"/>
          <w:sz w:val="28"/>
          <w:szCs w:val="28"/>
        </w:rPr>
      </w:pPr>
      <w:r w:rsidRPr="00ED2014">
        <w:rPr>
          <w:rFonts w:ascii="Times New Roman" w:eastAsia="Times New Roman" w:hAnsi="Times New Roman"/>
          <w:sz w:val="28"/>
          <w:szCs w:val="28"/>
        </w:rPr>
        <w:t xml:space="preserve">Кошти витрачались згідно затвердженого фінансового плану </w:t>
      </w:r>
      <w:proofErr w:type="gramStart"/>
      <w:r w:rsidRPr="00ED2014">
        <w:rPr>
          <w:rFonts w:ascii="Times New Roman" w:eastAsia="Times New Roman" w:hAnsi="Times New Roman"/>
          <w:sz w:val="28"/>
          <w:szCs w:val="28"/>
        </w:rPr>
        <w:t>п</w:t>
      </w:r>
      <w:proofErr w:type="gramEnd"/>
      <w:r w:rsidRPr="00ED2014">
        <w:rPr>
          <w:rFonts w:ascii="Times New Roman" w:eastAsia="Times New Roman" w:hAnsi="Times New Roman"/>
          <w:sz w:val="28"/>
          <w:szCs w:val="28"/>
        </w:rPr>
        <w:t>ідприємства на 202</w:t>
      </w:r>
      <w:r w:rsidR="00ED2014" w:rsidRPr="00ED2014">
        <w:rPr>
          <w:rFonts w:ascii="Times New Roman" w:eastAsia="Times New Roman" w:hAnsi="Times New Roman"/>
          <w:sz w:val="28"/>
          <w:szCs w:val="28"/>
        </w:rPr>
        <w:t>4</w:t>
      </w:r>
      <w:r w:rsidRPr="00ED2014">
        <w:rPr>
          <w:rFonts w:ascii="Times New Roman" w:eastAsia="Times New Roman" w:hAnsi="Times New Roman"/>
          <w:sz w:val="28"/>
          <w:szCs w:val="28"/>
        </w:rPr>
        <w:t xml:space="preserve"> рік, а саме:</w:t>
      </w:r>
    </w:p>
    <w:p w:rsidR="00582364" w:rsidRPr="00ED2014" w:rsidRDefault="00582364" w:rsidP="007B4225">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rPr>
      </w:pPr>
      <w:r w:rsidRPr="00ED2014">
        <w:rPr>
          <w:rFonts w:ascii="Times New Roman" w:eastAsia="Times New Roman" w:hAnsi="Times New Roman"/>
          <w:sz w:val="28"/>
          <w:szCs w:val="28"/>
        </w:rPr>
        <w:t>8 664 759,99 грн – на заробітну плату;</w:t>
      </w:r>
    </w:p>
    <w:p w:rsidR="00582364" w:rsidRPr="00ED2014" w:rsidRDefault="00582364" w:rsidP="007B4225">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rPr>
      </w:pPr>
      <w:r w:rsidRPr="00ED2014">
        <w:rPr>
          <w:rFonts w:ascii="Times New Roman" w:eastAsia="Times New Roman" w:hAnsi="Times New Roman"/>
          <w:sz w:val="28"/>
          <w:szCs w:val="28"/>
        </w:rPr>
        <w:t>1 844 470,46 грн. – на нарахування на заробітну плату (єдиний соціальний внесок);</w:t>
      </w:r>
    </w:p>
    <w:p w:rsidR="00582364" w:rsidRPr="00ED2014" w:rsidRDefault="00582364" w:rsidP="007B4225">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rPr>
      </w:pPr>
      <w:r w:rsidRPr="00ED2014">
        <w:rPr>
          <w:rFonts w:ascii="Times New Roman" w:eastAsia="Times New Roman" w:hAnsi="Times New Roman"/>
          <w:sz w:val="28"/>
          <w:szCs w:val="28"/>
        </w:rPr>
        <w:t>644973,82 грн. - придбання медикаментів, тест-смужек (на загальний аналіз крові з лейкоцитарною формулою,  загальний аналіз сечі,  загальний холестерин,  гепатит), реагентів,  дезинфікуючих засобів, засобів індивідуального захисту, медичних матеріалів, підгузків, пелюшок та урологічних прокладок для 23 осіб згідно з Індивідуальною програмою реабілітації;</w:t>
      </w:r>
    </w:p>
    <w:p w:rsidR="00582364" w:rsidRPr="00ED2014" w:rsidRDefault="00582364" w:rsidP="007B4225">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rPr>
      </w:pPr>
      <w:r w:rsidRPr="00ED2014">
        <w:rPr>
          <w:rFonts w:ascii="Times New Roman" w:eastAsia="Times New Roman" w:hAnsi="Times New Roman"/>
          <w:sz w:val="28"/>
          <w:szCs w:val="28"/>
        </w:rPr>
        <w:t>342 904,22 грн. на придбання предметів, матеріалів, обладнання та інвентаря-медичні та офісні меблі для Жеребківської амбулаторії загальної практики сімейної медицини, меблі та оргтехніка для обладнання робочих місць лікарів в Ананьївській амбулаторії загальної практики сімейної медицини;</w:t>
      </w:r>
    </w:p>
    <w:p w:rsidR="00582364" w:rsidRPr="00ED2014" w:rsidRDefault="00582364" w:rsidP="007B4225">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rPr>
      </w:pPr>
      <w:r w:rsidRPr="00ED2014">
        <w:rPr>
          <w:rFonts w:ascii="Times New Roman" w:eastAsia="Times New Roman" w:hAnsi="Times New Roman"/>
          <w:sz w:val="28"/>
          <w:szCs w:val="28"/>
        </w:rPr>
        <w:t>362 981,79 грн. – на оплату послуг (крім комунальних) з них 100 000,00 грн</w:t>
      </w:r>
      <w:r w:rsidR="007B4225">
        <w:rPr>
          <w:rFonts w:ascii="Times New Roman" w:eastAsia="Times New Roman" w:hAnsi="Times New Roman"/>
          <w:sz w:val="28"/>
          <w:szCs w:val="28"/>
        </w:rPr>
        <w:t>.</w:t>
      </w:r>
      <w:r w:rsidRPr="00ED2014">
        <w:rPr>
          <w:rFonts w:ascii="Times New Roman" w:eastAsia="Times New Roman" w:hAnsi="Times New Roman"/>
          <w:sz w:val="28"/>
          <w:szCs w:val="28"/>
        </w:rPr>
        <w:t xml:space="preserve"> на поточний ремонт приміщення КНП «Ананьївський ЦПМСД» із заміною старих дерев’яних вікон на енергозберігаючі;</w:t>
      </w:r>
    </w:p>
    <w:p w:rsidR="00582364" w:rsidRPr="00ED2014" w:rsidRDefault="00582364" w:rsidP="007B4225">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rPr>
      </w:pPr>
      <w:r w:rsidRPr="00ED2014">
        <w:rPr>
          <w:rFonts w:ascii="Times New Roman" w:eastAsia="Times New Roman" w:hAnsi="Times New Roman"/>
          <w:sz w:val="28"/>
          <w:szCs w:val="28"/>
        </w:rPr>
        <w:t>257 400,91 грн. – оплата комунальних послуг та енергоносіїв;</w:t>
      </w:r>
    </w:p>
    <w:p w:rsidR="00582364" w:rsidRPr="00ED2014" w:rsidRDefault="00582364" w:rsidP="007B4225">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rPr>
      </w:pPr>
      <w:r w:rsidRPr="00ED2014">
        <w:rPr>
          <w:rFonts w:ascii="Times New Roman" w:eastAsia="Times New Roman" w:hAnsi="Times New Roman"/>
          <w:sz w:val="28"/>
          <w:szCs w:val="28"/>
        </w:rPr>
        <w:t>26 417,85 грн. – забезпечення для  4 осіб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згідно Постанови К</w:t>
      </w:r>
      <w:r w:rsidR="00ED2014">
        <w:rPr>
          <w:rFonts w:ascii="Times New Roman" w:eastAsia="Times New Roman" w:hAnsi="Times New Roman"/>
          <w:sz w:val="28"/>
          <w:szCs w:val="28"/>
        </w:rPr>
        <w:t xml:space="preserve">абінету </w:t>
      </w:r>
      <w:r w:rsidRPr="00ED2014">
        <w:rPr>
          <w:rFonts w:ascii="Times New Roman" w:eastAsia="Times New Roman" w:hAnsi="Times New Roman"/>
          <w:sz w:val="28"/>
          <w:szCs w:val="28"/>
        </w:rPr>
        <w:t>М</w:t>
      </w:r>
      <w:r w:rsidR="00ED2014">
        <w:rPr>
          <w:rFonts w:ascii="Times New Roman" w:eastAsia="Times New Roman" w:hAnsi="Times New Roman"/>
          <w:sz w:val="28"/>
          <w:szCs w:val="28"/>
        </w:rPr>
        <w:t xml:space="preserve">іністрів </w:t>
      </w:r>
      <w:r w:rsidRPr="00ED2014">
        <w:rPr>
          <w:rFonts w:ascii="Times New Roman" w:eastAsia="Times New Roman" w:hAnsi="Times New Roman"/>
          <w:sz w:val="28"/>
          <w:szCs w:val="28"/>
        </w:rPr>
        <w:t>У</w:t>
      </w:r>
      <w:r w:rsidR="00ED2014">
        <w:rPr>
          <w:rFonts w:ascii="Times New Roman" w:eastAsia="Times New Roman" w:hAnsi="Times New Roman"/>
          <w:sz w:val="28"/>
          <w:szCs w:val="28"/>
        </w:rPr>
        <w:t>країни</w:t>
      </w:r>
      <w:r w:rsidRPr="00ED2014">
        <w:rPr>
          <w:rFonts w:ascii="Times New Roman" w:eastAsia="Times New Roman" w:hAnsi="Times New Roman"/>
          <w:sz w:val="28"/>
          <w:szCs w:val="28"/>
        </w:rPr>
        <w:t xml:space="preserve"> № 1303;</w:t>
      </w:r>
    </w:p>
    <w:p w:rsidR="00582364" w:rsidRDefault="00582364" w:rsidP="007B4225">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rPr>
      </w:pPr>
      <w:r w:rsidRPr="00ED2014">
        <w:rPr>
          <w:rFonts w:ascii="Times New Roman" w:eastAsia="Times New Roman" w:hAnsi="Times New Roman"/>
          <w:sz w:val="28"/>
          <w:szCs w:val="28"/>
        </w:rPr>
        <w:t>3 389 812,85 грн. витрачено на капітальний ремонт даху КНП «Ананьївський ЦПМСД» (заходи з енергозбереження).</w:t>
      </w:r>
    </w:p>
    <w:p w:rsidR="007B4225" w:rsidRPr="007B4225" w:rsidRDefault="007B4225" w:rsidP="007B4225">
      <w:pPr>
        <w:pStyle w:val="ab"/>
        <w:tabs>
          <w:tab w:val="left" w:pos="851"/>
        </w:tabs>
        <w:spacing w:after="0" w:line="240" w:lineRule="auto"/>
        <w:ind w:left="709"/>
        <w:jc w:val="both"/>
        <w:rPr>
          <w:rFonts w:ascii="Times New Roman" w:eastAsia="Times New Roman" w:hAnsi="Times New Roman"/>
          <w:sz w:val="12"/>
          <w:szCs w:val="12"/>
        </w:rPr>
      </w:pPr>
    </w:p>
    <w:p w:rsidR="00E84351" w:rsidRDefault="00E84351" w:rsidP="007B4225">
      <w:pPr>
        <w:pStyle w:val="ab"/>
        <w:spacing w:after="0" w:line="240" w:lineRule="auto"/>
        <w:ind w:left="0"/>
        <w:jc w:val="center"/>
        <w:rPr>
          <w:rFonts w:ascii="Times New Roman" w:eastAsia="Times New Roman" w:hAnsi="Times New Roman"/>
          <w:b/>
          <w:sz w:val="28"/>
          <w:szCs w:val="28"/>
        </w:rPr>
      </w:pPr>
      <w:r w:rsidRPr="00E84351">
        <w:rPr>
          <w:rFonts w:ascii="Times New Roman" w:eastAsia="Times New Roman" w:hAnsi="Times New Roman"/>
          <w:b/>
          <w:sz w:val="28"/>
          <w:szCs w:val="28"/>
        </w:rPr>
        <w:t>Надання соціальних послуг</w:t>
      </w:r>
    </w:p>
    <w:p w:rsidR="00E84351" w:rsidRPr="007B4225" w:rsidRDefault="00E84351" w:rsidP="007B4225">
      <w:pPr>
        <w:pStyle w:val="ab"/>
        <w:spacing w:after="0" w:line="240" w:lineRule="auto"/>
        <w:ind w:left="0"/>
        <w:jc w:val="center"/>
        <w:rPr>
          <w:rFonts w:ascii="Times New Roman" w:eastAsia="Times New Roman" w:hAnsi="Times New Roman"/>
          <w:b/>
          <w:sz w:val="12"/>
          <w:szCs w:val="12"/>
        </w:rPr>
      </w:pPr>
    </w:p>
    <w:p w:rsidR="00582364" w:rsidRPr="006F7894" w:rsidRDefault="007B4225" w:rsidP="007B4225">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Комунальна установа “</w:t>
      </w:r>
      <w:r w:rsidR="00582364" w:rsidRPr="006F7894">
        <w:rPr>
          <w:rFonts w:ascii="Times New Roman" w:eastAsia="Times New Roman" w:hAnsi="Times New Roman"/>
          <w:sz w:val="28"/>
          <w:szCs w:val="28"/>
          <w:lang w:val="uk-UA"/>
        </w:rPr>
        <w:t>Центр надання соціальних послуг Ананьївської міської ради” є комплексним закладом соціального захисту населення, який в межах Ананьївської міської територіальної громади провадить соціальну роботу та надає соціальні послуги особам/сім</w:t>
      </w:r>
      <w:r w:rsidR="00C45BB1" w:rsidRPr="00C45BB1">
        <w:rPr>
          <w:rFonts w:ascii="Times New Roman" w:eastAsia="Times New Roman" w:hAnsi="Times New Roman"/>
          <w:sz w:val="28"/>
          <w:szCs w:val="28"/>
          <w:lang w:val="uk-UA"/>
        </w:rPr>
        <w:t>’</w:t>
      </w:r>
      <w:r w:rsidR="00582364" w:rsidRPr="006F7894">
        <w:rPr>
          <w:rFonts w:ascii="Times New Roman" w:eastAsia="Times New Roman" w:hAnsi="Times New Roman"/>
          <w:sz w:val="28"/>
          <w:szCs w:val="28"/>
          <w:lang w:val="uk-UA"/>
        </w:rPr>
        <w:t>ям, які належать до вразливих груп населення та/або перебувають у складних життєвих обставинах.</w:t>
      </w:r>
    </w:p>
    <w:p w:rsidR="00582364" w:rsidRPr="00ED2014" w:rsidRDefault="00582364" w:rsidP="007B4225">
      <w:pPr>
        <w:spacing w:after="0" w:line="240" w:lineRule="auto"/>
        <w:ind w:firstLine="709"/>
        <w:jc w:val="both"/>
        <w:rPr>
          <w:rFonts w:ascii="Times New Roman" w:eastAsia="Times New Roman" w:hAnsi="Times New Roman"/>
          <w:sz w:val="28"/>
          <w:szCs w:val="28"/>
        </w:rPr>
      </w:pPr>
      <w:r w:rsidRPr="00ED2014">
        <w:rPr>
          <w:rFonts w:ascii="Times New Roman" w:eastAsia="Times New Roman" w:hAnsi="Times New Roman"/>
          <w:sz w:val="28"/>
          <w:szCs w:val="28"/>
        </w:rPr>
        <w:t xml:space="preserve">Для здійснення </w:t>
      </w:r>
      <w:proofErr w:type="gramStart"/>
      <w:r w:rsidRPr="00ED2014">
        <w:rPr>
          <w:rFonts w:ascii="Times New Roman" w:eastAsia="Times New Roman" w:hAnsi="Times New Roman"/>
          <w:sz w:val="28"/>
          <w:szCs w:val="28"/>
        </w:rPr>
        <w:t>соц</w:t>
      </w:r>
      <w:proofErr w:type="gramEnd"/>
      <w:r w:rsidRPr="00ED2014">
        <w:rPr>
          <w:rFonts w:ascii="Times New Roman" w:eastAsia="Times New Roman" w:hAnsi="Times New Roman"/>
          <w:sz w:val="28"/>
          <w:szCs w:val="28"/>
        </w:rPr>
        <w:t>іального обслуговування та надання соціальних послуг громадянам в  Центрі функціонує три відділення:</w:t>
      </w:r>
    </w:p>
    <w:p w:rsidR="00582364" w:rsidRPr="00ED2014" w:rsidRDefault="00582364" w:rsidP="007B4225">
      <w:pPr>
        <w:spacing w:after="0" w:line="240" w:lineRule="auto"/>
        <w:ind w:firstLine="709"/>
        <w:jc w:val="both"/>
        <w:rPr>
          <w:rFonts w:ascii="Times New Roman" w:eastAsia="Times New Roman" w:hAnsi="Times New Roman"/>
          <w:sz w:val="28"/>
          <w:szCs w:val="28"/>
        </w:rPr>
      </w:pPr>
      <w:r w:rsidRPr="00ED2014">
        <w:rPr>
          <w:rFonts w:ascii="Times New Roman" w:eastAsia="Times New Roman" w:hAnsi="Times New Roman"/>
          <w:sz w:val="28"/>
          <w:szCs w:val="28"/>
        </w:rPr>
        <w:t>- відділення соціальних послуг за місцем проживання;</w:t>
      </w:r>
    </w:p>
    <w:p w:rsidR="00582364" w:rsidRPr="00ED2014" w:rsidRDefault="00582364" w:rsidP="007B4225">
      <w:pPr>
        <w:spacing w:after="0" w:line="240" w:lineRule="auto"/>
        <w:ind w:firstLine="709"/>
        <w:jc w:val="both"/>
        <w:rPr>
          <w:rFonts w:ascii="Times New Roman" w:eastAsia="Times New Roman" w:hAnsi="Times New Roman"/>
          <w:sz w:val="28"/>
          <w:szCs w:val="28"/>
        </w:rPr>
      </w:pPr>
      <w:r w:rsidRPr="00ED2014">
        <w:rPr>
          <w:rFonts w:ascii="Times New Roman" w:eastAsia="Times New Roman" w:hAnsi="Times New Roman"/>
          <w:sz w:val="28"/>
          <w:szCs w:val="28"/>
        </w:rPr>
        <w:t>- відділення стаціонарного догляду для постійного або тимчасового проживання;</w:t>
      </w:r>
    </w:p>
    <w:p w:rsidR="00582364" w:rsidRPr="00ED2014" w:rsidRDefault="00582364" w:rsidP="007B4225">
      <w:pPr>
        <w:spacing w:after="0" w:line="240" w:lineRule="auto"/>
        <w:ind w:firstLine="709"/>
        <w:jc w:val="both"/>
        <w:rPr>
          <w:rFonts w:ascii="Times New Roman" w:eastAsia="Times New Roman" w:hAnsi="Times New Roman"/>
          <w:sz w:val="28"/>
          <w:szCs w:val="28"/>
        </w:rPr>
      </w:pPr>
      <w:r w:rsidRPr="00ED2014">
        <w:rPr>
          <w:rFonts w:ascii="Times New Roman" w:eastAsia="Times New Roman" w:hAnsi="Times New Roman"/>
          <w:sz w:val="28"/>
          <w:szCs w:val="28"/>
        </w:rPr>
        <w:t>- відділення соціальної роботи.</w:t>
      </w:r>
    </w:p>
    <w:p w:rsidR="00582364" w:rsidRDefault="00582364" w:rsidP="007B4225">
      <w:pPr>
        <w:pStyle w:val="a6"/>
        <w:spacing w:after="0" w:line="240" w:lineRule="auto"/>
        <w:ind w:left="0"/>
        <w:jc w:val="center"/>
        <w:rPr>
          <w:rFonts w:ascii="Times New Roman" w:hAnsi="Times New Roman"/>
          <w:b/>
          <w:iCs/>
          <w:color w:val="000000"/>
          <w:sz w:val="28"/>
          <w:szCs w:val="28"/>
        </w:rPr>
      </w:pPr>
      <w:r w:rsidRPr="00824D13">
        <w:rPr>
          <w:rFonts w:ascii="Times New Roman" w:hAnsi="Times New Roman"/>
          <w:b/>
          <w:iCs/>
          <w:color w:val="000000"/>
          <w:sz w:val="28"/>
          <w:szCs w:val="28"/>
        </w:rPr>
        <w:lastRenderedPageBreak/>
        <w:t>Відділення соціальних послуг за місцем проживання</w:t>
      </w:r>
    </w:p>
    <w:p w:rsidR="00F47223" w:rsidRPr="00F47223" w:rsidRDefault="00F47223" w:rsidP="007B4225">
      <w:pPr>
        <w:pStyle w:val="a6"/>
        <w:spacing w:after="0" w:line="240" w:lineRule="auto"/>
        <w:ind w:left="0"/>
        <w:jc w:val="center"/>
        <w:rPr>
          <w:rFonts w:ascii="Times New Roman" w:hAnsi="Times New Roman"/>
          <w:b/>
          <w:sz w:val="12"/>
          <w:szCs w:val="12"/>
        </w:rPr>
      </w:pPr>
    </w:p>
    <w:p w:rsidR="00582364" w:rsidRPr="00A65FBD" w:rsidRDefault="00582364" w:rsidP="007B4225">
      <w:pPr>
        <w:shd w:val="clear" w:color="auto" w:fill="FFFFFF"/>
        <w:spacing w:after="0" w:line="240" w:lineRule="auto"/>
        <w:ind w:firstLine="709"/>
        <w:jc w:val="both"/>
        <w:rPr>
          <w:rFonts w:ascii="Times New Roman" w:hAnsi="Times New Roman"/>
          <w:sz w:val="24"/>
          <w:szCs w:val="24"/>
          <w:lang w:eastAsia="uk-UA"/>
        </w:rPr>
      </w:pPr>
      <w:proofErr w:type="gramStart"/>
      <w:r w:rsidRPr="00A65FBD">
        <w:rPr>
          <w:rFonts w:ascii="Times New Roman" w:hAnsi="Times New Roman"/>
          <w:color w:val="000000"/>
          <w:sz w:val="28"/>
          <w:szCs w:val="28"/>
          <w:lang w:eastAsia="uk-UA"/>
        </w:rPr>
        <w:t>Соц</w:t>
      </w:r>
      <w:proofErr w:type="gramEnd"/>
      <w:r w:rsidRPr="00A65FBD">
        <w:rPr>
          <w:rFonts w:ascii="Times New Roman" w:hAnsi="Times New Roman"/>
          <w:color w:val="000000"/>
          <w:sz w:val="28"/>
          <w:szCs w:val="28"/>
          <w:lang w:eastAsia="uk-UA"/>
        </w:rPr>
        <w:t xml:space="preserve">іальні послуги у відділенні надаються відповідно до вимог встановлених у Державному стандарті </w:t>
      </w:r>
      <w:r w:rsidR="007B4225">
        <w:rPr>
          <w:rFonts w:ascii="Times New Roman" w:hAnsi="Times New Roman"/>
          <w:color w:val="000000"/>
          <w:sz w:val="28"/>
          <w:szCs w:val="28"/>
          <w:lang w:val="uk-UA" w:eastAsia="uk-UA"/>
        </w:rPr>
        <w:t>«</w:t>
      </w:r>
      <w:r w:rsidRPr="00A65FBD">
        <w:rPr>
          <w:rFonts w:ascii="Times New Roman" w:hAnsi="Times New Roman"/>
          <w:color w:val="000000"/>
          <w:sz w:val="28"/>
          <w:szCs w:val="28"/>
          <w:lang w:eastAsia="uk-UA"/>
        </w:rPr>
        <w:t>догляд вдома</w:t>
      </w:r>
      <w:r w:rsidR="007B4225">
        <w:rPr>
          <w:rFonts w:ascii="Times New Roman" w:hAnsi="Times New Roman"/>
          <w:color w:val="000000"/>
          <w:sz w:val="28"/>
          <w:szCs w:val="28"/>
          <w:lang w:val="uk-UA" w:eastAsia="uk-UA"/>
        </w:rPr>
        <w:t>»</w:t>
      </w:r>
      <w:r w:rsidRPr="00A65FBD">
        <w:rPr>
          <w:rFonts w:ascii="Times New Roman" w:hAnsi="Times New Roman"/>
          <w:color w:val="000000"/>
          <w:sz w:val="28"/>
          <w:szCs w:val="28"/>
          <w:lang w:eastAsia="uk-UA"/>
        </w:rPr>
        <w:t>.</w:t>
      </w:r>
    </w:p>
    <w:p w:rsidR="00582364" w:rsidRPr="00A65FBD" w:rsidRDefault="00582364" w:rsidP="007B4225">
      <w:pPr>
        <w:shd w:val="clear" w:color="auto" w:fill="FFFFFF"/>
        <w:tabs>
          <w:tab w:val="left" w:pos="851"/>
          <w:tab w:val="left" w:pos="1134"/>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 xml:space="preserve">Надання </w:t>
      </w:r>
      <w:proofErr w:type="gramStart"/>
      <w:r w:rsidRPr="00A65FBD">
        <w:rPr>
          <w:rFonts w:ascii="Times New Roman" w:hAnsi="Times New Roman"/>
          <w:color w:val="000000"/>
          <w:sz w:val="28"/>
          <w:szCs w:val="28"/>
          <w:lang w:eastAsia="uk-UA"/>
        </w:rPr>
        <w:t>соц</w:t>
      </w:r>
      <w:proofErr w:type="gramEnd"/>
      <w:r w:rsidRPr="00A65FBD">
        <w:rPr>
          <w:rFonts w:ascii="Times New Roman" w:hAnsi="Times New Roman"/>
          <w:color w:val="000000"/>
          <w:sz w:val="28"/>
          <w:szCs w:val="28"/>
          <w:lang w:eastAsia="uk-UA"/>
        </w:rPr>
        <w:t>іальних послуг станом на 01.01.2025 року здійснюють 28 соціальних робітників, із них:</w:t>
      </w:r>
    </w:p>
    <w:p w:rsidR="00582364" w:rsidRPr="00ED2014" w:rsidRDefault="00582364" w:rsidP="007B4225">
      <w:pPr>
        <w:pStyle w:val="ab"/>
        <w:numPr>
          <w:ilvl w:val="0"/>
          <w:numId w:val="36"/>
        </w:numPr>
        <w:shd w:val="clear" w:color="auto" w:fill="FFFFFF"/>
        <w:tabs>
          <w:tab w:val="left" w:pos="851"/>
          <w:tab w:val="left" w:pos="1134"/>
        </w:tabs>
        <w:spacing w:after="0" w:line="240" w:lineRule="auto"/>
        <w:ind w:left="0" w:firstLine="709"/>
        <w:jc w:val="both"/>
        <w:rPr>
          <w:rFonts w:ascii="Times New Roman" w:hAnsi="Times New Roman"/>
          <w:sz w:val="24"/>
          <w:szCs w:val="24"/>
          <w:lang w:eastAsia="uk-UA"/>
        </w:rPr>
      </w:pPr>
      <w:r w:rsidRPr="00ED2014">
        <w:rPr>
          <w:rFonts w:ascii="Times New Roman" w:hAnsi="Times New Roman"/>
          <w:color w:val="000000"/>
          <w:sz w:val="28"/>
          <w:szCs w:val="28"/>
          <w:lang w:eastAsia="uk-UA"/>
        </w:rPr>
        <w:t>по м.Ананьїв - 5 соц.робітників,</w:t>
      </w:r>
    </w:p>
    <w:p w:rsidR="00582364" w:rsidRPr="00ED2014" w:rsidRDefault="00582364" w:rsidP="007B4225">
      <w:pPr>
        <w:pStyle w:val="ab"/>
        <w:numPr>
          <w:ilvl w:val="0"/>
          <w:numId w:val="36"/>
        </w:numPr>
        <w:shd w:val="clear" w:color="auto" w:fill="FFFFFF"/>
        <w:tabs>
          <w:tab w:val="left" w:pos="851"/>
          <w:tab w:val="left" w:pos="1134"/>
        </w:tabs>
        <w:spacing w:after="0" w:line="240" w:lineRule="auto"/>
        <w:ind w:left="0" w:firstLine="709"/>
        <w:jc w:val="both"/>
        <w:rPr>
          <w:rFonts w:ascii="Times New Roman" w:hAnsi="Times New Roman"/>
          <w:sz w:val="24"/>
          <w:szCs w:val="24"/>
          <w:lang w:eastAsia="uk-UA"/>
        </w:rPr>
      </w:pPr>
      <w:r w:rsidRPr="00ED2014">
        <w:rPr>
          <w:rFonts w:ascii="Times New Roman" w:hAnsi="Times New Roman"/>
          <w:color w:val="000000"/>
          <w:sz w:val="28"/>
          <w:szCs w:val="28"/>
          <w:lang w:eastAsia="uk-UA"/>
        </w:rPr>
        <w:t>по Байтальському старостинському округу — 2 соц.робітника,</w:t>
      </w:r>
    </w:p>
    <w:p w:rsidR="00582364" w:rsidRPr="00ED2014" w:rsidRDefault="00582364" w:rsidP="007B4225">
      <w:pPr>
        <w:pStyle w:val="ab"/>
        <w:numPr>
          <w:ilvl w:val="0"/>
          <w:numId w:val="36"/>
        </w:numPr>
        <w:shd w:val="clear" w:color="auto" w:fill="FFFFFF"/>
        <w:tabs>
          <w:tab w:val="left" w:pos="851"/>
          <w:tab w:val="left" w:pos="1134"/>
        </w:tabs>
        <w:spacing w:after="0" w:line="240" w:lineRule="auto"/>
        <w:ind w:left="0" w:firstLine="709"/>
        <w:jc w:val="both"/>
        <w:rPr>
          <w:rFonts w:ascii="Times New Roman" w:hAnsi="Times New Roman"/>
          <w:sz w:val="24"/>
          <w:szCs w:val="24"/>
          <w:lang w:eastAsia="uk-UA"/>
        </w:rPr>
      </w:pPr>
      <w:r w:rsidRPr="00ED2014">
        <w:rPr>
          <w:rFonts w:ascii="Times New Roman" w:hAnsi="Times New Roman"/>
          <w:color w:val="000000"/>
          <w:sz w:val="28"/>
          <w:szCs w:val="28"/>
          <w:lang w:eastAsia="uk-UA"/>
        </w:rPr>
        <w:t>по Жеребківському старостинському округу — 3 соц.робітника,</w:t>
      </w:r>
    </w:p>
    <w:p w:rsidR="00582364" w:rsidRPr="00ED2014" w:rsidRDefault="00582364" w:rsidP="007B4225">
      <w:pPr>
        <w:pStyle w:val="ab"/>
        <w:numPr>
          <w:ilvl w:val="0"/>
          <w:numId w:val="36"/>
        </w:numPr>
        <w:shd w:val="clear" w:color="auto" w:fill="FFFFFF"/>
        <w:tabs>
          <w:tab w:val="left" w:pos="851"/>
          <w:tab w:val="left" w:pos="1134"/>
        </w:tabs>
        <w:spacing w:after="0" w:line="240" w:lineRule="auto"/>
        <w:ind w:left="0" w:firstLine="709"/>
        <w:jc w:val="both"/>
        <w:rPr>
          <w:rFonts w:ascii="Times New Roman" w:hAnsi="Times New Roman"/>
          <w:sz w:val="24"/>
          <w:szCs w:val="24"/>
          <w:lang w:eastAsia="uk-UA"/>
        </w:rPr>
      </w:pPr>
      <w:r w:rsidRPr="00ED2014">
        <w:rPr>
          <w:rFonts w:ascii="Times New Roman" w:hAnsi="Times New Roman"/>
          <w:color w:val="000000"/>
          <w:sz w:val="28"/>
          <w:szCs w:val="28"/>
          <w:lang w:eastAsia="uk-UA"/>
        </w:rPr>
        <w:t>по Гандрабурівському старостинському округу —4 соц.робітника,</w:t>
      </w:r>
    </w:p>
    <w:p w:rsidR="00582364" w:rsidRPr="00ED2014" w:rsidRDefault="00582364" w:rsidP="007B4225">
      <w:pPr>
        <w:pStyle w:val="ab"/>
        <w:numPr>
          <w:ilvl w:val="0"/>
          <w:numId w:val="36"/>
        </w:numPr>
        <w:shd w:val="clear" w:color="auto" w:fill="FFFFFF"/>
        <w:tabs>
          <w:tab w:val="left" w:pos="851"/>
          <w:tab w:val="left" w:pos="1134"/>
        </w:tabs>
        <w:spacing w:after="0" w:line="240" w:lineRule="auto"/>
        <w:ind w:left="0" w:firstLine="709"/>
        <w:jc w:val="both"/>
        <w:rPr>
          <w:rFonts w:ascii="Times New Roman" w:hAnsi="Times New Roman"/>
          <w:sz w:val="24"/>
          <w:szCs w:val="24"/>
          <w:lang w:eastAsia="uk-UA"/>
        </w:rPr>
      </w:pPr>
      <w:r w:rsidRPr="00ED2014">
        <w:rPr>
          <w:rFonts w:ascii="Times New Roman" w:hAnsi="Times New Roman"/>
          <w:color w:val="000000"/>
          <w:sz w:val="28"/>
          <w:szCs w:val="28"/>
          <w:lang w:eastAsia="uk-UA"/>
        </w:rPr>
        <w:t>по Кохівському старостинському округу — 6 соц.робітників,</w:t>
      </w:r>
    </w:p>
    <w:p w:rsidR="00582364" w:rsidRPr="00ED2014" w:rsidRDefault="00582364" w:rsidP="007B4225">
      <w:pPr>
        <w:pStyle w:val="ab"/>
        <w:numPr>
          <w:ilvl w:val="0"/>
          <w:numId w:val="36"/>
        </w:numPr>
        <w:shd w:val="clear" w:color="auto" w:fill="FFFFFF"/>
        <w:tabs>
          <w:tab w:val="left" w:pos="851"/>
          <w:tab w:val="left" w:pos="1134"/>
        </w:tabs>
        <w:spacing w:after="0" w:line="240" w:lineRule="auto"/>
        <w:ind w:left="0" w:firstLine="709"/>
        <w:jc w:val="both"/>
        <w:rPr>
          <w:rFonts w:ascii="Times New Roman" w:hAnsi="Times New Roman"/>
          <w:sz w:val="24"/>
          <w:szCs w:val="24"/>
          <w:lang w:eastAsia="uk-UA"/>
        </w:rPr>
      </w:pPr>
      <w:r w:rsidRPr="00ED2014">
        <w:rPr>
          <w:rFonts w:ascii="Times New Roman" w:hAnsi="Times New Roman"/>
          <w:color w:val="000000"/>
          <w:sz w:val="28"/>
          <w:szCs w:val="28"/>
          <w:lang w:eastAsia="uk-UA"/>
        </w:rPr>
        <w:t>по Шимківському старостинському округу —1 соц.робітник,</w:t>
      </w:r>
    </w:p>
    <w:p w:rsidR="00582364" w:rsidRPr="00ED2014" w:rsidRDefault="00582364" w:rsidP="007B4225">
      <w:pPr>
        <w:pStyle w:val="ab"/>
        <w:numPr>
          <w:ilvl w:val="0"/>
          <w:numId w:val="36"/>
        </w:numPr>
        <w:shd w:val="clear" w:color="auto" w:fill="FFFFFF"/>
        <w:tabs>
          <w:tab w:val="left" w:pos="851"/>
          <w:tab w:val="left" w:pos="1134"/>
        </w:tabs>
        <w:spacing w:after="0" w:line="240" w:lineRule="auto"/>
        <w:ind w:left="0" w:firstLine="709"/>
        <w:jc w:val="both"/>
        <w:rPr>
          <w:rFonts w:ascii="Times New Roman" w:hAnsi="Times New Roman"/>
          <w:sz w:val="24"/>
          <w:szCs w:val="24"/>
          <w:lang w:eastAsia="uk-UA"/>
        </w:rPr>
      </w:pPr>
      <w:r w:rsidRPr="00ED2014">
        <w:rPr>
          <w:rFonts w:ascii="Times New Roman" w:hAnsi="Times New Roman"/>
          <w:color w:val="000000"/>
          <w:sz w:val="28"/>
          <w:szCs w:val="28"/>
          <w:lang w:eastAsia="uk-UA"/>
        </w:rPr>
        <w:t>по Коханівському старостинському округу — 2 соц.робітника,</w:t>
      </w:r>
    </w:p>
    <w:p w:rsidR="00582364" w:rsidRPr="00ED2014" w:rsidRDefault="00582364" w:rsidP="007B4225">
      <w:pPr>
        <w:pStyle w:val="ab"/>
        <w:numPr>
          <w:ilvl w:val="0"/>
          <w:numId w:val="36"/>
        </w:numPr>
        <w:shd w:val="clear" w:color="auto" w:fill="FFFFFF"/>
        <w:tabs>
          <w:tab w:val="left" w:pos="851"/>
          <w:tab w:val="left" w:pos="1134"/>
        </w:tabs>
        <w:spacing w:after="0" w:line="240" w:lineRule="auto"/>
        <w:ind w:left="0" w:firstLine="709"/>
        <w:jc w:val="both"/>
        <w:rPr>
          <w:rFonts w:ascii="Times New Roman" w:hAnsi="Times New Roman"/>
          <w:sz w:val="24"/>
          <w:szCs w:val="24"/>
          <w:lang w:eastAsia="uk-UA"/>
        </w:rPr>
      </w:pPr>
      <w:r w:rsidRPr="00ED2014">
        <w:rPr>
          <w:rFonts w:ascii="Times New Roman" w:hAnsi="Times New Roman"/>
          <w:color w:val="000000"/>
          <w:sz w:val="28"/>
          <w:szCs w:val="28"/>
          <w:lang w:eastAsia="uk-UA"/>
        </w:rPr>
        <w:t>по Долинській сільській територіальній громаді — 5 соц.робітників.</w:t>
      </w:r>
    </w:p>
    <w:p w:rsidR="00582364" w:rsidRPr="00A65FBD" w:rsidRDefault="00582364" w:rsidP="00ED2014">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 xml:space="preserve">За  2024 </w:t>
      </w:r>
      <w:proofErr w:type="gramStart"/>
      <w:r w:rsidRPr="00A65FBD">
        <w:rPr>
          <w:rFonts w:ascii="Times New Roman" w:hAnsi="Times New Roman"/>
          <w:color w:val="000000"/>
          <w:sz w:val="28"/>
          <w:szCs w:val="28"/>
          <w:lang w:eastAsia="uk-UA"/>
        </w:rPr>
        <w:t>р</w:t>
      </w:r>
      <w:proofErr w:type="gramEnd"/>
      <w:r w:rsidRPr="00A65FBD">
        <w:rPr>
          <w:rFonts w:ascii="Times New Roman" w:hAnsi="Times New Roman"/>
          <w:color w:val="000000"/>
          <w:sz w:val="28"/>
          <w:szCs w:val="28"/>
          <w:lang w:eastAsia="uk-UA"/>
        </w:rPr>
        <w:t xml:space="preserve">ік відділенням було обслуговано 255 осіб, в тому  числі 58 осіб отримали послуги з установленням диференційованої плати. Сума отриманих коштів за надання платних </w:t>
      </w:r>
      <w:proofErr w:type="gramStart"/>
      <w:r w:rsidRPr="00A65FBD">
        <w:rPr>
          <w:rFonts w:ascii="Times New Roman" w:hAnsi="Times New Roman"/>
          <w:color w:val="000000"/>
          <w:sz w:val="28"/>
          <w:szCs w:val="28"/>
          <w:lang w:eastAsia="uk-UA"/>
        </w:rPr>
        <w:t>соц</w:t>
      </w:r>
      <w:proofErr w:type="gramEnd"/>
      <w:r w:rsidRPr="00A65FBD">
        <w:rPr>
          <w:rFonts w:ascii="Times New Roman" w:hAnsi="Times New Roman"/>
          <w:color w:val="000000"/>
          <w:sz w:val="28"/>
          <w:szCs w:val="28"/>
          <w:lang w:eastAsia="uk-UA"/>
        </w:rPr>
        <w:t>іальних послуг становить 121,83 тис.грн.</w:t>
      </w:r>
    </w:p>
    <w:p w:rsidR="00582364" w:rsidRPr="00ED2014" w:rsidRDefault="00582364" w:rsidP="00ED2014">
      <w:pPr>
        <w:spacing w:after="0" w:line="240" w:lineRule="auto"/>
        <w:ind w:firstLine="709"/>
        <w:jc w:val="both"/>
        <w:rPr>
          <w:rFonts w:ascii="Times New Roman" w:hAnsi="Times New Roman"/>
          <w:sz w:val="24"/>
          <w:szCs w:val="24"/>
          <w:lang w:val="uk-UA" w:eastAsia="uk-UA"/>
        </w:rPr>
      </w:pPr>
      <w:r w:rsidRPr="00ED2014">
        <w:rPr>
          <w:rFonts w:ascii="Times New Roman" w:hAnsi="Times New Roman"/>
          <w:color w:val="000000"/>
          <w:sz w:val="28"/>
          <w:szCs w:val="28"/>
          <w:lang w:val="uk-UA" w:eastAsia="uk-UA"/>
        </w:rPr>
        <w:t>За</w:t>
      </w:r>
      <w:r w:rsidRPr="00A65FBD">
        <w:rPr>
          <w:rFonts w:ascii="Times New Roman" w:hAnsi="Times New Roman"/>
          <w:color w:val="000000"/>
          <w:sz w:val="28"/>
          <w:szCs w:val="28"/>
          <w:lang w:eastAsia="uk-UA"/>
        </w:rPr>
        <w:t> </w:t>
      </w:r>
      <w:r w:rsidRPr="00ED2014">
        <w:rPr>
          <w:rFonts w:ascii="Times New Roman" w:hAnsi="Times New Roman"/>
          <w:color w:val="000000"/>
          <w:sz w:val="28"/>
          <w:szCs w:val="28"/>
          <w:lang w:val="uk-UA" w:eastAsia="uk-UA"/>
        </w:rPr>
        <w:t xml:space="preserve"> 2024 рік відділенням соціальних послуг за місцем проживання</w:t>
      </w:r>
      <w:r w:rsidRPr="00A65FBD">
        <w:rPr>
          <w:rFonts w:ascii="Times New Roman" w:hAnsi="Times New Roman"/>
          <w:color w:val="000000"/>
          <w:sz w:val="28"/>
          <w:szCs w:val="28"/>
          <w:lang w:eastAsia="uk-UA"/>
        </w:rPr>
        <w:t> </w:t>
      </w:r>
      <w:r w:rsidRPr="00ED2014">
        <w:rPr>
          <w:rFonts w:ascii="Times New Roman" w:hAnsi="Times New Roman"/>
          <w:color w:val="000000"/>
          <w:sz w:val="28"/>
          <w:szCs w:val="28"/>
          <w:lang w:val="uk-UA" w:eastAsia="uk-UA"/>
        </w:rPr>
        <w:t xml:space="preserve"> взято на обслуговування 31 особу, припинено надання соціальних послуг</w:t>
      </w:r>
      <w:r w:rsidRPr="00A65FBD">
        <w:rPr>
          <w:rFonts w:ascii="Times New Roman" w:hAnsi="Times New Roman"/>
          <w:color w:val="000000"/>
          <w:sz w:val="28"/>
          <w:szCs w:val="28"/>
          <w:lang w:eastAsia="uk-UA"/>
        </w:rPr>
        <w:t> </w:t>
      </w:r>
      <w:r w:rsidRPr="00ED2014">
        <w:rPr>
          <w:rFonts w:ascii="Times New Roman" w:hAnsi="Times New Roman"/>
          <w:color w:val="000000"/>
          <w:sz w:val="28"/>
          <w:szCs w:val="28"/>
          <w:lang w:val="uk-UA" w:eastAsia="uk-UA"/>
        </w:rPr>
        <w:t xml:space="preserve"> - 41 особі (з причин смерті - 23, зміна постійного місця проживання - 5, у зв’язку з відсутністю потреби отримання соціальних послуг - 3, опіка родичів - 10).</w:t>
      </w:r>
    </w:p>
    <w:p w:rsidR="00582364" w:rsidRPr="00A65FBD" w:rsidRDefault="00582364" w:rsidP="00ED2014">
      <w:pPr>
        <w:spacing w:after="0" w:line="240" w:lineRule="auto"/>
        <w:ind w:firstLine="709"/>
        <w:jc w:val="both"/>
        <w:rPr>
          <w:rFonts w:ascii="Times New Roman" w:hAnsi="Times New Roman"/>
          <w:sz w:val="24"/>
          <w:szCs w:val="24"/>
          <w:lang w:eastAsia="uk-UA"/>
        </w:rPr>
      </w:pPr>
      <w:r w:rsidRPr="00ED2014">
        <w:rPr>
          <w:rFonts w:ascii="Times New Roman" w:hAnsi="Times New Roman"/>
          <w:color w:val="000000"/>
          <w:sz w:val="28"/>
          <w:szCs w:val="28"/>
          <w:lang w:val="uk-UA" w:eastAsia="uk-UA"/>
        </w:rPr>
        <w:t>На всіх громадян, що отримують соціальну послугу у відділенні ведуться особові справи, визначаються</w:t>
      </w:r>
      <w:r w:rsidRPr="00A65FBD">
        <w:rPr>
          <w:rFonts w:ascii="Times New Roman" w:hAnsi="Times New Roman"/>
          <w:color w:val="000000"/>
          <w:sz w:val="28"/>
          <w:szCs w:val="28"/>
          <w:lang w:eastAsia="uk-UA"/>
        </w:rPr>
        <w:t> </w:t>
      </w:r>
      <w:r w:rsidRPr="00ED2014">
        <w:rPr>
          <w:rFonts w:ascii="Times New Roman" w:hAnsi="Times New Roman"/>
          <w:color w:val="000000"/>
          <w:sz w:val="28"/>
          <w:szCs w:val="28"/>
          <w:lang w:val="uk-UA" w:eastAsia="uk-UA"/>
        </w:rPr>
        <w:t xml:space="preserve"> індивідуальні потреби в соціальній послузі, складаються індивідуальні</w:t>
      </w:r>
      <w:r w:rsidRPr="00A65FBD">
        <w:rPr>
          <w:rFonts w:ascii="Times New Roman" w:hAnsi="Times New Roman"/>
          <w:color w:val="000000"/>
          <w:sz w:val="28"/>
          <w:szCs w:val="28"/>
          <w:lang w:eastAsia="uk-UA"/>
        </w:rPr>
        <w:t> </w:t>
      </w:r>
      <w:r w:rsidRPr="00ED2014">
        <w:rPr>
          <w:rFonts w:ascii="Times New Roman" w:hAnsi="Times New Roman"/>
          <w:color w:val="000000"/>
          <w:sz w:val="28"/>
          <w:szCs w:val="28"/>
          <w:lang w:val="uk-UA" w:eastAsia="uk-UA"/>
        </w:rPr>
        <w:t xml:space="preserve"> плани,</w:t>
      </w:r>
      <w:r w:rsidRPr="00A65FBD">
        <w:rPr>
          <w:rFonts w:ascii="Times New Roman" w:hAnsi="Times New Roman"/>
          <w:color w:val="000000"/>
          <w:sz w:val="28"/>
          <w:szCs w:val="28"/>
          <w:lang w:eastAsia="uk-UA"/>
        </w:rPr>
        <w:t> </w:t>
      </w:r>
      <w:r w:rsidRPr="00ED2014">
        <w:rPr>
          <w:rFonts w:ascii="Times New Roman" w:hAnsi="Times New Roman"/>
          <w:color w:val="000000"/>
          <w:sz w:val="28"/>
          <w:szCs w:val="28"/>
          <w:lang w:val="uk-UA" w:eastAsia="uk-UA"/>
        </w:rPr>
        <w:t xml:space="preserve"> укладаються договори про надання послуг. </w:t>
      </w:r>
      <w:r w:rsidRPr="00A65FBD">
        <w:rPr>
          <w:rFonts w:ascii="Times New Roman" w:hAnsi="Times New Roman"/>
          <w:color w:val="000000"/>
          <w:sz w:val="28"/>
          <w:szCs w:val="28"/>
          <w:lang w:eastAsia="uk-UA"/>
        </w:rPr>
        <w:t xml:space="preserve">Для </w:t>
      </w:r>
      <w:proofErr w:type="gramStart"/>
      <w:r w:rsidRPr="00A65FBD">
        <w:rPr>
          <w:rFonts w:ascii="Times New Roman" w:hAnsi="Times New Roman"/>
          <w:color w:val="000000"/>
          <w:sz w:val="28"/>
          <w:szCs w:val="28"/>
          <w:lang w:eastAsia="uk-UA"/>
        </w:rPr>
        <w:t>обл</w:t>
      </w:r>
      <w:proofErr w:type="gramEnd"/>
      <w:r w:rsidRPr="00A65FBD">
        <w:rPr>
          <w:rFonts w:ascii="Times New Roman" w:hAnsi="Times New Roman"/>
          <w:color w:val="000000"/>
          <w:sz w:val="28"/>
          <w:szCs w:val="28"/>
          <w:lang w:eastAsia="uk-UA"/>
        </w:rPr>
        <w:t>іку громадян, що отримують соціальні послуги в Центрі, постійно ведеться своя внутрішня база даних.</w:t>
      </w:r>
    </w:p>
    <w:p w:rsidR="00582364" w:rsidRPr="00A65FBD" w:rsidRDefault="00582364" w:rsidP="00ED2014">
      <w:pPr>
        <w:spacing w:after="0" w:line="240" w:lineRule="auto"/>
        <w:ind w:firstLine="709"/>
        <w:jc w:val="both"/>
        <w:rPr>
          <w:rFonts w:ascii="Times New Roman" w:hAnsi="Times New Roman"/>
          <w:sz w:val="24"/>
          <w:szCs w:val="24"/>
          <w:lang w:eastAsia="uk-UA"/>
        </w:rPr>
      </w:pPr>
      <w:proofErr w:type="gramStart"/>
      <w:r w:rsidRPr="00A65FBD">
        <w:rPr>
          <w:rFonts w:ascii="Times New Roman" w:hAnsi="Times New Roman"/>
          <w:color w:val="000000"/>
          <w:sz w:val="28"/>
          <w:szCs w:val="28"/>
          <w:lang w:eastAsia="uk-UA"/>
        </w:rPr>
        <w:t>Соц</w:t>
      </w:r>
      <w:proofErr w:type="gramEnd"/>
      <w:r w:rsidRPr="00A65FBD">
        <w:rPr>
          <w:rFonts w:ascii="Times New Roman" w:hAnsi="Times New Roman"/>
          <w:color w:val="000000"/>
          <w:sz w:val="28"/>
          <w:szCs w:val="28"/>
          <w:lang w:eastAsia="uk-UA"/>
        </w:rPr>
        <w:t xml:space="preserve">іальними робітниками  відділення  соціальних послуг за місцем проживання послуги надавалися якісно, в повному обсязі. За 2024  рік надано 24480 соціальних послуг, 5760 послуг надані за плату. Загальна кількість видів </w:t>
      </w:r>
      <w:proofErr w:type="gramStart"/>
      <w:r w:rsidRPr="00A65FBD">
        <w:rPr>
          <w:rFonts w:ascii="Times New Roman" w:hAnsi="Times New Roman"/>
          <w:color w:val="000000"/>
          <w:sz w:val="28"/>
          <w:szCs w:val="28"/>
          <w:lang w:eastAsia="uk-UA"/>
        </w:rPr>
        <w:t>соц</w:t>
      </w:r>
      <w:proofErr w:type="gramEnd"/>
      <w:r w:rsidRPr="00A65FBD">
        <w:rPr>
          <w:rFonts w:ascii="Times New Roman" w:hAnsi="Times New Roman"/>
          <w:color w:val="000000"/>
          <w:sz w:val="28"/>
          <w:szCs w:val="28"/>
          <w:lang w:eastAsia="uk-UA"/>
        </w:rPr>
        <w:t>іальних послуг, що надавалися громадянам  складає 43 види.</w:t>
      </w:r>
    </w:p>
    <w:p w:rsidR="00582364" w:rsidRPr="00ED2014" w:rsidRDefault="00582364" w:rsidP="00582364">
      <w:pPr>
        <w:spacing w:after="0" w:line="240" w:lineRule="auto"/>
        <w:ind w:left="-180"/>
        <w:jc w:val="center"/>
        <w:rPr>
          <w:rFonts w:ascii="Times New Roman" w:hAnsi="Times New Roman"/>
          <w:i/>
          <w:iCs/>
          <w:color w:val="000000"/>
          <w:sz w:val="12"/>
          <w:szCs w:val="12"/>
          <w:lang w:eastAsia="uk-UA"/>
        </w:rPr>
      </w:pPr>
    </w:p>
    <w:p w:rsidR="00582364" w:rsidRPr="00824D13" w:rsidRDefault="00582364" w:rsidP="00030445">
      <w:pPr>
        <w:spacing w:after="0" w:line="240" w:lineRule="auto"/>
        <w:jc w:val="center"/>
        <w:rPr>
          <w:rFonts w:ascii="Times New Roman" w:hAnsi="Times New Roman"/>
          <w:b/>
          <w:iCs/>
          <w:color w:val="000000"/>
          <w:sz w:val="28"/>
          <w:szCs w:val="28"/>
          <w:lang w:val="uk-UA" w:eastAsia="uk-UA"/>
        </w:rPr>
      </w:pPr>
      <w:r w:rsidRPr="00824D13">
        <w:rPr>
          <w:rFonts w:ascii="Times New Roman" w:hAnsi="Times New Roman"/>
          <w:b/>
          <w:iCs/>
          <w:color w:val="000000"/>
          <w:sz w:val="28"/>
          <w:szCs w:val="28"/>
          <w:lang w:eastAsia="uk-UA"/>
        </w:rPr>
        <w:t xml:space="preserve">Відділення стаціонарного догляду </w:t>
      </w:r>
      <w:proofErr w:type="gramStart"/>
      <w:r w:rsidRPr="00824D13">
        <w:rPr>
          <w:rFonts w:ascii="Times New Roman" w:hAnsi="Times New Roman"/>
          <w:b/>
          <w:iCs/>
          <w:color w:val="000000"/>
          <w:sz w:val="28"/>
          <w:szCs w:val="28"/>
          <w:lang w:eastAsia="uk-UA"/>
        </w:rPr>
        <w:t>для</w:t>
      </w:r>
      <w:proofErr w:type="gramEnd"/>
      <w:r w:rsidRPr="00824D13">
        <w:rPr>
          <w:rFonts w:ascii="Times New Roman" w:hAnsi="Times New Roman"/>
          <w:b/>
          <w:iCs/>
          <w:color w:val="000000"/>
          <w:sz w:val="28"/>
          <w:szCs w:val="28"/>
          <w:lang w:eastAsia="uk-UA"/>
        </w:rPr>
        <w:t xml:space="preserve"> постійного або тимчасового проживання</w:t>
      </w:r>
    </w:p>
    <w:p w:rsidR="00ED2014" w:rsidRPr="00ED2014" w:rsidRDefault="00ED2014" w:rsidP="00582364">
      <w:pPr>
        <w:spacing w:after="0" w:line="240" w:lineRule="auto"/>
        <w:ind w:left="-180"/>
        <w:jc w:val="center"/>
        <w:rPr>
          <w:rFonts w:ascii="Times New Roman" w:hAnsi="Times New Roman"/>
          <w:sz w:val="12"/>
          <w:szCs w:val="12"/>
          <w:lang w:val="uk-UA" w:eastAsia="uk-UA"/>
        </w:rPr>
      </w:pPr>
    </w:p>
    <w:p w:rsidR="00582364" w:rsidRPr="00ED2014" w:rsidRDefault="00582364" w:rsidP="00030445">
      <w:pPr>
        <w:tabs>
          <w:tab w:val="left" w:pos="851"/>
          <w:tab w:val="left" w:pos="993"/>
        </w:tabs>
        <w:spacing w:after="0" w:line="240" w:lineRule="auto"/>
        <w:ind w:firstLine="709"/>
        <w:jc w:val="both"/>
        <w:rPr>
          <w:rFonts w:ascii="Times New Roman" w:hAnsi="Times New Roman"/>
          <w:sz w:val="24"/>
          <w:szCs w:val="24"/>
          <w:lang w:val="uk-UA" w:eastAsia="uk-UA"/>
        </w:rPr>
      </w:pPr>
      <w:r w:rsidRPr="00ED2014">
        <w:rPr>
          <w:rFonts w:ascii="Times New Roman" w:hAnsi="Times New Roman"/>
          <w:color w:val="000000"/>
          <w:sz w:val="28"/>
          <w:szCs w:val="28"/>
          <w:lang w:val="uk-UA" w:eastAsia="uk-UA"/>
        </w:rPr>
        <w:t>На території с.Байтали Ананьївської міської територіальної громади Подільського району Одеської області діє відділення стаціонарного догляду для постійного або тимчасового проживання.</w:t>
      </w:r>
    </w:p>
    <w:p w:rsidR="00582364" w:rsidRPr="00A65FBD" w:rsidRDefault="00582364" w:rsidP="00030445">
      <w:pPr>
        <w:tabs>
          <w:tab w:val="left" w:pos="851"/>
          <w:tab w:val="left" w:pos="993"/>
        </w:tabs>
        <w:spacing w:after="0" w:line="240" w:lineRule="auto"/>
        <w:ind w:left="-180"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 xml:space="preserve">За 2024 </w:t>
      </w:r>
      <w:proofErr w:type="gramStart"/>
      <w:r w:rsidRPr="00A65FBD">
        <w:rPr>
          <w:rFonts w:ascii="Times New Roman" w:hAnsi="Times New Roman"/>
          <w:color w:val="000000"/>
          <w:sz w:val="28"/>
          <w:szCs w:val="28"/>
          <w:lang w:eastAsia="uk-UA"/>
        </w:rPr>
        <w:t>р</w:t>
      </w:r>
      <w:proofErr w:type="gramEnd"/>
      <w:r w:rsidRPr="00A65FBD">
        <w:rPr>
          <w:rFonts w:ascii="Times New Roman" w:hAnsi="Times New Roman"/>
          <w:color w:val="000000"/>
          <w:sz w:val="28"/>
          <w:szCs w:val="28"/>
          <w:lang w:eastAsia="uk-UA"/>
        </w:rPr>
        <w:t>ік у відділенні стаціонарного догляду для постійного або тимчасового проживання соціальні послуги були надані 21 особі, із них 11 осіб  - особи з інвалідністю.</w:t>
      </w:r>
    </w:p>
    <w:p w:rsidR="00582364" w:rsidRPr="00A65FBD" w:rsidRDefault="00582364" w:rsidP="00156350">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За 2024 </w:t>
      </w:r>
      <w:proofErr w:type="gramStart"/>
      <w:r w:rsidRPr="00A65FBD">
        <w:rPr>
          <w:rFonts w:ascii="Times New Roman" w:hAnsi="Times New Roman"/>
          <w:color w:val="000000"/>
          <w:sz w:val="28"/>
          <w:szCs w:val="28"/>
          <w:lang w:eastAsia="uk-UA"/>
        </w:rPr>
        <w:t>р</w:t>
      </w:r>
      <w:proofErr w:type="gramEnd"/>
      <w:r w:rsidRPr="00A65FBD">
        <w:rPr>
          <w:rFonts w:ascii="Times New Roman" w:hAnsi="Times New Roman"/>
          <w:color w:val="000000"/>
          <w:sz w:val="28"/>
          <w:szCs w:val="28"/>
          <w:lang w:eastAsia="uk-UA"/>
        </w:rPr>
        <w:t>ік у відділення стаціонарного догляду для постійного або тимчасового проживання   взято на обслуговування -  5 осіб, припинено надання соціальних послуг  - 4 особи (з причин смерті - 4).</w:t>
      </w:r>
    </w:p>
    <w:p w:rsidR="00582364" w:rsidRPr="00A65FBD" w:rsidRDefault="00582364" w:rsidP="002E417A">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 xml:space="preserve">Працівниками  відділення  стаціонарного догляду для постійного або тимчасового проживання послуги надавалися якісно, в повному обсязі. За звітний період надано 7665 </w:t>
      </w:r>
      <w:proofErr w:type="gramStart"/>
      <w:r w:rsidRPr="00A65FBD">
        <w:rPr>
          <w:rFonts w:ascii="Times New Roman" w:hAnsi="Times New Roman"/>
          <w:color w:val="000000"/>
          <w:sz w:val="28"/>
          <w:szCs w:val="28"/>
          <w:lang w:eastAsia="uk-UA"/>
        </w:rPr>
        <w:t>соц</w:t>
      </w:r>
      <w:proofErr w:type="gramEnd"/>
      <w:r w:rsidRPr="00A65FBD">
        <w:rPr>
          <w:rFonts w:ascii="Times New Roman" w:hAnsi="Times New Roman"/>
          <w:color w:val="000000"/>
          <w:sz w:val="28"/>
          <w:szCs w:val="28"/>
          <w:lang w:eastAsia="uk-UA"/>
        </w:rPr>
        <w:t>іальних послуг.</w:t>
      </w:r>
    </w:p>
    <w:p w:rsidR="00582364" w:rsidRPr="00A65FBD" w:rsidRDefault="00582364" w:rsidP="00DE402E">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lastRenderedPageBreak/>
        <w:t xml:space="preserve">Станом на 31.12.2024 року </w:t>
      </w:r>
      <w:r w:rsidR="00981295" w:rsidRPr="00A65FBD">
        <w:rPr>
          <w:rFonts w:ascii="Times New Roman" w:hAnsi="Times New Roman"/>
          <w:color w:val="000000"/>
          <w:sz w:val="28"/>
          <w:szCs w:val="28"/>
          <w:lang w:eastAsia="uk-UA"/>
        </w:rPr>
        <w:t xml:space="preserve">на рахунок установи </w:t>
      </w:r>
      <w:r w:rsidRPr="00A65FBD">
        <w:rPr>
          <w:rFonts w:ascii="Times New Roman" w:hAnsi="Times New Roman"/>
          <w:color w:val="000000"/>
          <w:sz w:val="28"/>
          <w:szCs w:val="28"/>
          <w:lang w:eastAsia="uk-UA"/>
        </w:rPr>
        <w:t>надійшло пенсійних коштів у розмі</w:t>
      </w:r>
      <w:proofErr w:type="gramStart"/>
      <w:r w:rsidRPr="00A65FBD">
        <w:rPr>
          <w:rFonts w:ascii="Times New Roman" w:hAnsi="Times New Roman"/>
          <w:color w:val="000000"/>
          <w:sz w:val="28"/>
          <w:szCs w:val="28"/>
          <w:lang w:eastAsia="uk-UA"/>
        </w:rPr>
        <w:t>р</w:t>
      </w:r>
      <w:proofErr w:type="gramEnd"/>
      <w:r w:rsidRPr="00A65FBD">
        <w:rPr>
          <w:rFonts w:ascii="Times New Roman" w:hAnsi="Times New Roman"/>
          <w:color w:val="000000"/>
          <w:sz w:val="28"/>
          <w:szCs w:val="28"/>
          <w:lang w:eastAsia="uk-UA"/>
        </w:rPr>
        <w:t>і 542,5 тис.грн., що складає 75% пенсії підопічних відділення стаціонарного догляду.</w:t>
      </w:r>
    </w:p>
    <w:p w:rsidR="00582364" w:rsidRPr="00A65FBD" w:rsidRDefault="00582364" w:rsidP="00981295">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u w:val="single"/>
          <w:lang w:eastAsia="uk-UA"/>
        </w:rPr>
        <w:t>За кошти місцевого бюджету придбано:</w:t>
      </w:r>
    </w:p>
    <w:p w:rsidR="00582364" w:rsidRPr="00A65FBD" w:rsidRDefault="00582364" w:rsidP="00FC2F0A">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продуктів харчування на суму – 194,3 тис</w:t>
      </w:r>
      <w:proofErr w:type="gramStart"/>
      <w:r w:rsidRPr="00A65FBD">
        <w:rPr>
          <w:rFonts w:ascii="Times New Roman" w:hAnsi="Times New Roman"/>
          <w:color w:val="000000"/>
          <w:sz w:val="28"/>
          <w:szCs w:val="28"/>
          <w:lang w:eastAsia="uk-UA"/>
        </w:rPr>
        <w:t>.</w:t>
      </w:r>
      <w:proofErr w:type="gramEnd"/>
      <w:r w:rsidRPr="00A65FBD">
        <w:rPr>
          <w:rFonts w:ascii="Times New Roman" w:hAnsi="Times New Roman"/>
          <w:color w:val="000000"/>
          <w:sz w:val="28"/>
          <w:szCs w:val="28"/>
          <w:lang w:eastAsia="uk-UA"/>
        </w:rPr>
        <w:t xml:space="preserve"> </w:t>
      </w:r>
      <w:proofErr w:type="gramStart"/>
      <w:r w:rsidRPr="00A65FBD">
        <w:rPr>
          <w:rFonts w:ascii="Times New Roman" w:hAnsi="Times New Roman"/>
          <w:color w:val="000000"/>
          <w:sz w:val="28"/>
          <w:szCs w:val="28"/>
          <w:lang w:eastAsia="uk-UA"/>
        </w:rPr>
        <w:t>г</w:t>
      </w:r>
      <w:proofErr w:type="gramEnd"/>
      <w:r w:rsidRPr="00A65FBD">
        <w:rPr>
          <w:rFonts w:ascii="Times New Roman" w:hAnsi="Times New Roman"/>
          <w:color w:val="000000"/>
          <w:sz w:val="28"/>
          <w:szCs w:val="28"/>
          <w:lang w:eastAsia="uk-UA"/>
        </w:rPr>
        <w:t>рн.</w:t>
      </w:r>
    </w:p>
    <w:p w:rsidR="00582364" w:rsidRPr="00A65FBD" w:rsidRDefault="00582364" w:rsidP="00FC2F0A">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медикаменти на суму — 37,0 тис</w:t>
      </w:r>
      <w:proofErr w:type="gramStart"/>
      <w:r w:rsidRPr="00A65FBD">
        <w:rPr>
          <w:rFonts w:ascii="Times New Roman" w:hAnsi="Times New Roman"/>
          <w:color w:val="000000"/>
          <w:sz w:val="28"/>
          <w:szCs w:val="28"/>
          <w:lang w:eastAsia="uk-UA"/>
        </w:rPr>
        <w:t>.г</w:t>
      </w:r>
      <w:proofErr w:type="gramEnd"/>
      <w:r w:rsidRPr="00A65FBD">
        <w:rPr>
          <w:rFonts w:ascii="Times New Roman" w:hAnsi="Times New Roman"/>
          <w:color w:val="000000"/>
          <w:sz w:val="28"/>
          <w:szCs w:val="28"/>
          <w:lang w:eastAsia="uk-UA"/>
        </w:rPr>
        <w:t>рн.</w:t>
      </w:r>
    </w:p>
    <w:p w:rsidR="00582364" w:rsidRPr="00A65FBD" w:rsidRDefault="00582364" w:rsidP="00FC2F0A">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індивідуальні засоби гі</w:t>
      </w:r>
      <w:proofErr w:type="gramStart"/>
      <w:r w:rsidRPr="00A65FBD">
        <w:rPr>
          <w:rFonts w:ascii="Times New Roman" w:hAnsi="Times New Roman"/>
          <w:color w:val="000000"/>
          <w:sz w:val="28"/>
          <w:szCs w:val="28"/>
          <w:lang w:eastAsia="uk-UA"/>
        </w:rPr>
        <w:t>г</w:t>
      </w:r>
      <w:proofErr w:type="gramEnd"/>
      <w:r w:rsidRPr="00A65FBD">
        <w:rPr>
          <w:rFonts w:ascii="Times New Roman" w:hAnsi="Times New Roman"/>
          <w:color w:val="000000"/>
          <w:sz w:val="28"/>
          <w:szCs w:val="28"/>
          <w:lang w:eastAsia="uk-UA"/>
        </w:rPr>
        <w:t>ієни (памперси) на суму –  7,33 тис.грн.</w:t>
      </w:r>
    </w:p>
    <w:p w:rsidR="00582364" w:rsidRPr="00A65FBD" w:rsidRDefault="00582364" w:rsidP="00FC2F0A">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комунальні послуги – 172,26 тис</w:t>
      </w:r>
      <w:proofErr w:type="gramStart"/>
      <w:r w:rsidRPr="00A65FBD">
        <w:rPr>
          <w:rFonts w:ascii="Times New Roman" w:hAnsi="Times New Roman"/>
          <w:color w:val="000000"/>
          <w:sz w:val="28"/>
          <w:szCs w:val="28"/>
          <w:lang w:eastAsia="uk-UA"/>
        </w:rPr>
        <w:t>.г</w:t>
      </w:r>
      <w:proofErr w:type="gramEnd"/>
      <w:r w:rsidRPr="00A65FBD">
        <w:rPr>
          <w:rFonts w:ascii="Times New Roman" w:hAnsi="Times New Roman"/>
          <w:color w:val="000000"/>
          <w:sz w:val="28"/>
          <w:szCs w:val="28"/>
          <w:lang w:eastAsia="uk-UA"/>
        </w:rPr>
        <w:t>рн.</w:t>
      </w:r>
    </w:p>
    <w:p w:rsidR="00582364" w:rsidRPr="00A65FBD" w:rsidRDefault="00582364" w:rsidP="00FC2F0A">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послуга з централізованого пожежного спостереження - 9,6 тис</w:t>
      </w:r>
      <w:proofErr w:type="gramStart"/>
      <w:r w:rsidRPr="00A65FBD">
        <w:rPr>
          <w:rFonts w:ascii="Times New Roman" w:hAnsi="Times New Roman"/>
          <w:color w:val="000000"/>
          <w:sz w:val="28"/>
          <w:szCs w:val="28"/>
          <w:lang w:eastAsia="uk-UA"/>
        </w:rPr>
        <w:t>.г</w:t>
      </w:r>
      <w:proofErr w:type="gramEnd"/>
      <w:r w:rsidRPr="00A65FBD">
        <w:rPr>
          <w:rFonts w:ascii="Times New Roman" w:hAnsi="Times New Roman"/>
          <w:color w:val="000000"/>
          <w:sz w:val="28"/>
          <w:szCs w:val="28"/>
          <w:lang w:eastAsia="uk-UA"/>
        </w:rPr>
        <w:t>рн.</w:t>
      </w:r>
    </w:p>
    <w:p w:rsidR="00582364" w:rsidRPr="00A65FBD" w:rsidRDefault="00582364" w:rsidP="00FC2F0A">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вугілля — 243,5  тис</w:t>
      </w:r>
      <w:proofErr w:type="gramStart"/>
      <w:r w:rsidRPr="00A65FBD">
        <w:rPr>
          <w:rFonts w:ascii="Times New Roman" w:hAnsi="Times New Roman"/>
          <w:color w:val="000000"/>
          <w:sz w:val="28"/>
          <w:szCs w:val="28"/>
          <w:lang w:eastAsia="uk-UA"/>
        </w:rPr>
        <w:t>.г</w:t>
      </w:r>
      <w:proofErr w:type="gramEnd"/>
      <w:r w:rsidRPr="00A65FBD">
        <w:rPr>
          <w:rFonts w:ascii="Times New Roman" w:hAnsi="Times New Roman"/>
          <w:color w:val="000000"/>
          <w:sz w:val="28"/>
          <w:szCs w:val="28"/>
          <w:lang w:eastAsia="uk-UA"/>
        </w:rPr>
        <w:t>рн.</w:t>
      </w:r>
    </w:p>
    <w:p w:rsidR="00582364" w:rsidRPr="00A65FBD" w:rsidRDefault="00582364" w:rsidP="00FC2F0A">
      <w:pPr>
        <w:tabs>
          <w:tab w:val="left" w:pos="851"/>
          <w:tab w:val="left" w:pos="993"/>
        </w:tabs>
        <w:spacing w:after="0" w:line="240" w:lineRule="auto"/>
        <w:ind w:firstLine="709"/>
        <w:jc w:val="both"/>
        <w:rPr>
          <w:rFonts w:ascii="Times New Roman" w:hAnsi="Times New Roman"/>
          <w:color w:val="000000"/>
          <w:sz w:val="28"/>
          <w:szCs w:val="28"/>
          <w:lang w:eastAsia="uk-UA"/>
        </w:rPr>
      </w:pPr>
      <w:r w:rsidRPr="00A65FBD">
        <w:rPr>
          <w:rFonts w:ascii="Times New Roman" w:hAnsi="Times New Roman"/>
          <w:color w:val="000000"/>
          <w:sz w:val="28"/>
          <w:szCs w:val="28"/>
          <w:lang w:eastAsia="uk-UA"/>
        </w:rPr>
        <w:t>дрова — 48,9 тис</w:t>
      </w:r>
      <w:proofErr w:type="gramStart"/>
      <w:r w:rsidRPr="00A65FBD">
        <w:rPr>
          <w:rFonts w:ascii="Times New Roman" w:hAnsi="Times New Roman"/>
          <w:color w:val="000000"/>
          <w:sz w:val="28"/>
          <w:szCs w:val="28"/>
          <w:lang w:eastAsia="uk-UA"/>
        </w:rPr>
        <w:t>.г</w:t>
      </w:r>
      <w:proofErr w:type="gramEnd"/>
      <w:r w:rsidRPr="00A65FBD">
        <w:rPr>
          <w:rFonts w:ascii="Times New Roman" w:hAnsi="Times New Roman"/>
          <w:color w:val="000000"/>
          <w:sz w:val="28"/>
          <w:szCs w:val="28"/>
          <w:lang w:eastAsia="uk-UA"/>
        </w:rPr>
        <w:t>рн.</w:t>
      </w:r>
    </w:p>
    <w:p w:rsidR="00582364" w:rsidRPr="00A65FBD" w:rsidRDefault="00582364" w:rsidP="00FC2F0A">
      <w:pPr>
        <w:tabs>
          <w:tab w:val="left" w:pos="851"/>
          <w:tab w:val="left" w:pos="993"/>
        </w:tabs>
        <w:spacing w:after="0" w:line="240" w:lineRule="auto"/>
        <w:ind w:firstLine="709"/>
        <w:jc w:val="both"/>
        <w:rPr>
          <w:rFonts w:ascii="Times New Roman" w:hAnsi="Times New Roman"/>
          <w:color w:val="000000"/>
          <w:sz w:val="28"/>
          <w:szCs w:val="28"/>
          <w:lang w:eastAsia="uk-UA"/>
        </w:rPr>
      </w:pPr>
      <w:r w:rsidRPr="00A65FBD">
        <w:rPr>
          <w:rFonts w:ascii="Times New Roman" w:hAnsi="Times New Roman"/>
          <w:color w:val="000000"/>
          <w:sz w:val="28"/>
          <w:szCs w:val="28"/>
          <w:lang w:eastAsia="uk-UA"/>
        </w:rPr>
        <w:t>м’який інвентар – 36,2 тис</w:t>
      </w:r>
      <w:proofErr w:type="gramStart"/>
      <w:r w:rsidRPr="00A65FBD">
        <w:rPr>
          <w:rFonts w:ascii="Times New Roman" w:hAnsi="Times New Roman"/>
          <w:color w:val="000000"/>
          <w:sz w:val="28"/>
          <w:szCs w:val="28"/>
          <w:lang w:eastAsia="uk-UA"/>
        </w:rPr>
        <w:t>.г</w:t>
      </w:r>
      <w:proofErr w:type="gramEnd"/>
      <w:r w:rsidRPr="00A65FBD">
        <w:rPr>
          <w:rFonts w:ascii="Times New Roman" w:hAnsi="Times New Roman"/>
          <w:color w:val="000000"/>
          <w:sz w:val="28"/>
          <w:szCs w:val="28"/>
          <w:lang w:eastAsia="uk-UA"/>
        </w:rPr>
        <w:t>рн.</w:t>
      </w:r>
    </w:p>
    <w:p w:rsidR="00582364" w:rsidRPr="00A65FBD" w:rsidRDefault="00582364" w:rsidP="00FC2F0A">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телевізори  - 25,3 тис. грн</w:t>
      </w:r>
      <w:proofErr w:type="gramStart"/>
      <w:r w:rsidRPr="00A65FBD">
        <w:rPr>
          <w:rFonts w:ascii="Times New Roman" w:hAnsi="Times New Roman"/>
          <w:color w:val="000000"/>
          <w:sz w:val="28"/>
          <w:szCs w:val="28"/>
          <w:lang w:eastAsia="uk-UA"/>
        </w:rPr>
        <w:t>..</w:t>
      </w:r>
      <w:proofErr w:type="gramEnd"/>
    </w:p>
    <w:p w:rsidR="00582364" w:rsidRPr="00A65FBD" w:rsidRDefault="00582364" w:rsidP="00430D98">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u w:val="single"/>
          <w:lang w:eastAsia="uk-UA"/>
        </w:rPr>
        <w:t>За інші джерела власних надходжень придбано:</w:t>
      </w:r>
    </w:p>
    <w:p w:rsidR="00582364" w:rsidRPr="00A65FBD" w:rsidRDefault="00582364" w:rsidP="00413D5E">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продуктів харчування на суму –   358,0 тис</w:t>
      </w:r>
      <w:proofErr w:type="gramStart"/>
      <w:r w:rsidRPr="00A65FBD">
        <w:rPr>
          <w:rFonts w:ascii="Times New Roman" w:hAnsi="Times New Roman"/>
          <w:color w:val="000000"/>
          <w:sz w:val="28"/>
          <w:szCs w:val="28"/>
          <w:lang w:eastAsia="uk-UA"/>
        </w:rPr>
        <w:t>.</w:t>
      </w:r>
      <w:proofErr w:type="gramEnd"/>
      <w:r w:rsidRPr="00A65FBD">
        <w:rPr>
          <w:rFonts w:ascii="Times New Roman" w:hAnsi="Times New Roman"/>
          <w:color w:val="000000"/>
          <w:sz w:val="28"/>
          <w:szCs w:val="28"/>
          <w:lang w:eastAsia="uk-UA"/>
        </w:rPr>
        <w:t xml:space="preserve"> </w:t>
      </w:r>
      <w:proofErr w:type="gramStart"/>
      <w:r w:rsidRPr="00A65FBD">
        <w:rPr>
          <w:rFonts w:ascii="Times New Roman" w:hAnsi="Times New Roman"/>
          <w:color w:val="000000"/>
          <w:sz w:val="28"/>
          <w:szCs w:val="28"/>
          <w:lang w:eastAsia="uk-UA"/>
        </w:rPr>
        <w:t>г</w:t>
      </w:r>
      <w:proofErr w:type="gramEnd"/>
      <w:r w:rsidRPr="00A65FBD">
        <w:rPr>
          <w:rFonts w:ascii="Times New Roman" w:hAnsi="Times New Roman"/>
          <w:color w:val="000000"/>
          <w:sz w:val="28"/>
          <w:szCs w:val="28"/>
          <w:lang w:eastAsia="uk-UA"/>
        </w:rPr>
        <w:t>рн.</w:t>
      </w:r>
    </w:p>
    <w:p w:rsidR="00582364" w:rsidRPr="00A65FBD" w:rsidRDefault="00582364" w:rsidP="00413D5E">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індивідуальні засоби гі</w:t>
      </w:r>
      <w:proofErr w:type="gramStart"/>
      <w:r w:rsidRPr="00A65FBD">
        <w:rPr>
          <w:rFonts w:ascii="Times New Roman" w:hAnsi="Times New Roman"/>
          <w:color w:val="000000"/>
          <w:sz w:val="28"/>
          <w:szCs w:val="28"/>
          <w:lang w:eastAsia="uk-UA"/>
        </w:rPr>
        <w:t>г</w:t>
      </w:r>
      <w:proofErr w:type="gramEnd"/>
      <w:r w:rsidRPr="00A65FBD">
        <w:rPr>
          <w:rFonts w:ascii="Times New Roman" w:hAnsi="Times New Roman"/>
          <w:color w:val="000000"/>
          <w:sz w:val="28"/>
          <w:szCs w:val="28"/>
          <w:lang w:eastAsia="uk-UA"/>
        </w:rPr>
        <w:t>ієни (памперси) на суму –  23,64 тис.грн.</w:t>
      </w:r>
    </w:p>
    <w:p w:rsidR="00582364" w:rsidRPr="00A65FBD" w:rsidRDefault="00582364" w:rsidP="00413D5E">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 xml:space="preserve">предмети, </w:t>
      </w:r>
      <w:proofErr w:type="gramStart"/>
      <w:r w:rsidRPr="00A65FBD">
        <w:rPr>
          <w:rFonts w:ascii="Times New Roman" w:hAnsi="Times New Roman"/>
          <w:color w:val="000000"/>
          <w:sz w:val="28"/>
          <w:szCs w:val="28"/>
          <w:lang w:eastAsia="uk-UA"/>
        </w:rPr>
        <w:t>матер</w:t>
      </w:r>
      <w:proofErr w:type="gramEnd"/>
      <w:r w:rsidRPr="00A65FBD">
        <w:rPr>
          <w:rFonts w:ascii="Times New Roman" w:hAnsi="Times New Roman"/>
          <w:color w:val="000000"/>
          <w:sz w:val="28"/>
          <w:szCs w:val="28"/>
          <w:lang w:eastAsia="uk-UA"/>
        </w:rPr>
        <w:t>іали, обладнання та інвентар  на суму – 48,5 грн.</w:t>
      </w:r>
    </w:p>
    <w:p w:rsidR="00582364" w:rsidRPr="00A65FBD" w:rsidRDefault="00582364" w:rsidP="00413D5E">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медикаменти на суму — 2,0 тис</w:t>
      </w:r>
      <w:proofErr w:type="gramStart"/>
      <w:r w:rsidRPr="00A65FBD">
        <w:rPr>
          <w:rFonts w:ascii="Times New Roman" w:hAnsi="Times New Roman"/>
          <w:color w:val="000000"/>
          <w:sz w:val="28"/>
          <w:szCs w:val="28"/>
          <w:lang w:eastAsia="uk-UA"/>
        </w:rPr>
        <w:t>.г</w:t>
      </w:r>
      <w:proofErr w:type="gramEnd"/>
      <w:r w:rsidRPr="00A65FBD">
        <w:rPr>
          <w:rFonts w:ascii="Times New Roman" w:hAnsi="Times New Roman"/>
          <w:color w:val="000000"/>
          <w:sz w:val="28"/>
          <w:szCs w:val="28"/>
          <w:lang w:eastAsia="uk-UA"/>
        </w:rPr>
        <w:t>рн.</w:t>
      </w:r>
    </w:p>
    <w:p w:rsidR="00582364" w:rsidRPr="00A65FBD" w:rsidRDefault="00582364" w:rsidP="00413D5E">
      <w:pPr>
        <w:shd w:val="clear" w:color="auto" w:fill="FFFFFF"/>
        <w:tabs>
          <w:tab w:val="left" w:pos="851"/>
          <w:tab w:val="left" w:pos="993"/>
        </w:tabs>
        <w:spacing w:after="0" w:line="240" w:lineRule="auto"/>
        <w:ind w:firstLine="709"/>
        <w:jc w:val="both"/>
        <w:rPr>
          <w:rFonts w:ascii="Times New Roman" w:hAnsi="Times New Roman"/>
          <w:color w:val="000000"/>
          <w:sz w:val="28"/>
          <w:szCs w:val="28"/>
          <w:lang w:eastAsia="uk-UA"/>
        </w:rPr>
      </w:pPr>
      <w:r w:rsidRPr="00A65FBD">
        <w:rPr>
          <w:rFonts w:ascii="Times New Roman" w:hAnsi="Times New Roman"/>
          <w:color w:val="000000"/>
          <w:sz w:val="28"/>
          <w:szCs w:val="28"/>
          <w:lang w:eastAsia="uk-UA"/>
        </w:rPr>
        <w:t> м’який інвентар – 19,4 тис</w:t>
      </w:r>
      <w:proofErr w:type="gramStart"/>
      <w:r w:rsidRPr="00A65FBD">
        <w:rPr>
          <w:rFonts w:ascii="Times New Roman" w:hAnsi="Times New Roman"/>
          <w:color w:val="000000"/>
          <w:sz w:val="28"/>
          <w:szCs w:val="28"/>
          <w:lang w:eastAsia="uk-UA"/>
        </w:rPr>
        <w:t>.г</w:t>
      </w:r>
      <w:proofErr w:type="gramEnd"/>
      <w:r w:rsidRPr="00A65FBD">
        <w:rPr>
          <w:rFonts w:ascii="Times New Roman" w:hAnsi="Times New Roman"/>
          <w:color w:val="000000"/>
          <w:sz w:val="28"/>
          <w:szCs w:val="28"/>
          <w:lang w:eastAsia="uk-UA"/>
        </w:rPr>
        <w:t>рн..</w:t>
      </w:r>
    </w:p>
    <w:p w:rsidR="00582364" w:rsidRPr="00ED2014" w:rsidRDefault="00582364" w:rsidP="00582364">
      <w:pPr>
        <w:shd w:val="clear" w:color="auto" w:fill="FFFFFF"/>
        <w:spacing w:after="0" w:line="240" w:lineRule="auto"/>
        <w:ind w:left="-180"/>
        <w:jc w:val="center"/>
        <w:rPr>
          <w:rFonts w:ascii="Times New Roman" w:hAnsi="Times New Roman"/>
          <w:i/>
          <w:iCs/>
          <w:color w:val="000000"/>
          <w:sz w:val="12"/>
          <w:szCs w:val="12"/>
          <w:lang w:eastAsia="uk-UA"/>
        </w:rPr>
      </w:pPr>
    </w:p>
    <w:p w:rsidR="00582364" w:rsidRPr="00824D13" w:rsidRDefault="00582364" w:rsidP="00582364">
      <w:pPr>
        <w:shd w:val="clear" w:color="auto" w:fill="FFFFFF"/>
        <w:spacing w:after="0" w:line="240" w:lineRule="auto"/>
        <w:ind w:left="-180"/>
        <w:jc w:val="center"/>
        <w:rPr>
          <w:rFonts w:ascii="Times New Roman" w:hAnsi="Times New Roman"/>
          <w:b/>
          <w:iCs/>
          <w:color w:val="000000"/>
          <w:sz w:val="28"/>
          <w:szCs w:val="28"/>
          <w:lang w:val="uk-UA" w:eastAsia="uk-UA"/>
        </w:rPr>
      </w:pPr>
      <w:r w:rsidRPr="00824D13">
        <w:rPr>
          <w:rFonts w:ascii="Times New Roman" w:hAnsi="Times New Roman"/>
          <w:b/>
          <w:iCs/>
          <w:color w:val="000000"/>
          <w:sz w:val="28"/>
          <w:szCs w:val="28"/>
          <w:lang w:eastAsia="uk-UA"/>
        </w:rPr>
        <w:t xml:space="preserve">Відділення </w:t>
      </w:r>
      <w:proofErr w:type="gramStart"/>
      <w:r w:rsidRPr="00824D13">
        <w:rPr>
          <w:rFonts w:ascii="Times New Roman" w:hAnsi="Times New Roman"/>
          <w:b/>
          <w:iCs/>
          <w:color w:val="000000"/>
          <w:sz w:val="28"/>
          <w:szCs w:val="28"/>
          <w:lang w:eastAsia="uk-UA"/>
        </w:rPr>
        <w:t>соц</w:t>
      </w:r>
      <w:proofErr w:type="gramEnd"/>
      <w:r w:rsidRPr="00824D13">
        <w:rPr>
          <w:rFonts w:ascii="Times New Roman" w:hAnsi="Times New Roman"/>
          <w:b/>
          <w:iCs/>
          <w:color w:val="000000"/>
          <w:sz w:val="28"/>
          <w:szCs w:val="28"/>
          <w:lang w:eastAsia="uk-UA"/>
        </w:rPr>
        <w:t>іальної роботи</w:t>
      </w:r>
    </w:p>
    <w:p w:rsidR="00ED2014" w:rsidRPr="00ED2014" w:rsidRDefault="00ED2014" w:rsidP="00582364">
      <w:pPr>
        <w:shd w:val="clear" w:color="auto" w:fill="FFFFFF"/>
        <w:spacing w:after="0" w:line="240" w:lineRule="auto"/>
        <w:ind w:left="-180"/>
        <w:jc w:val="center"/>
        <w:rPr>
          <w:rFonts w:ascii="Times New Roman" w:hAnsi="Times New Roman"/>
          <w:sz w:val="12"/>
          <w:szCs w:val="12"/>
          <w:lang w:val="uk-UA" w:eastAsia="uk-UA"/>
        </w:rPr>
      </w:pPr>
    </w:p>
    <w:p w:rsidR="00582364" w:rsidRPr="00A65FBD" w:rsidRDefault="00582364" w:rsidP="005F7753">
      <w:pPr>
        <w:shd w:val="clear" w:color="auto" w:fill="FFFFFF"/>
        <w:tabs>
          <w:tab w:val="left" w:pos="851"/>
          <w:tab w:val="left" w:pos="1992"/>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Протягом 2024 року:</w:t>
      </w:r>
    </w:p>
    <w:p w:rsidR="00582364" w:rsidRPr="00A65FBD" w:rsidRDefault="005F7753" w:rsidP="005F7753">
      <w:pPr>
        <w:widowControl w:val="0"/>
        <w:shd w:val="clear" w:color="auto" w:fill="FFFFFF"/>
        <w:tabs>
          <w:tab w:val="left" w:pos="851"/>
          <w:tab w:val="left" w:pos="1080"/>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здійснювалось соціальне інспектування та соціальний супровід сімей, що перебувають в складних життєвих обставинах;</w:t>
      </w:r>
    </w:p>
    <w:p w:rsidR="00582364" w:rsidRPr="00A65FBD" w:rsidRDefault="005F7753" w:rsidP="005F7753">
      <w:pPr>
        <w:widowControl w:val="0"/>
        <w:shd w:val="clear" w:color="auto" w:fill="FFFFFF"/>
        <w:tabs>
          <w:tab w:val="left" w:pos="851"/>
          <w:tab w:val="left" w:pos="1080"/>
        </w:tabs>
        <w:spacing w:before="5"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продовжувалась співпраця з партнерами у проведенні соціально-профілактичної роботи із запобігання негативних явищ серед дітей та у молодіжному середовищі, соціальної адаптації молоді, що повернулася з місць позбавлення волі та молоді, засудженої до покарань, не пов’язаних з позбавленням волі;</w:t>
      </w:r>
    </w:p>
    <w:p w:rsidR="00582364" w:rsidRPr="00A65FBD" w:rsidRDefault="005F7753" w:rsidP="005F7753">
      <w:pPr>
        <w:widowControl w:val="0"/>
        <w:shd w:val="clear" w:color="auto" w:fill="FFFFFF"/>
        <w:tabs>
          <w:tab w:val="left" w:pos="851"/>
          <w:tab w:val="left" w:pos="1080"/>
        </w:tabs>
        <w:spacing w:before="5"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здійснювалась пропаганда здорового способу життя, особлива увага приділялась профілактиці ВІЛ-інфекції/СНІДу, інших соціально-небезпечних хвороб, збереженню репродуктивного здоров’я та підготовці молоді до сімейного життя;</w:t>
      </w:r>
    </w:p>
    <w:p w:rsidR="00582364" w:rsidRPr="00A65FBD" w:rsidRDefault="005F7753" w:rsidP="005F7753">
      <w:pPr>
        <w:widowControl w:val="0"/>
        <w:shd w:val="clear" w:color="auto" w:fill="FFFFFF"/>
        <w:tabs>
          <w:tab w:val="left" w:pos="851"/>
          <w:tab w:val="left" w:pos="1080"/>
        </w:tabs>
        <w:spacing w:before="5"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робота  організована за соціальними програмами з чітко визначеними напрямками, формами та методами;</w:t>
      </w:r>
    </w:p>
    <w:p w:rsidR="00582364" w:rsidRPr="00A65FBD" w:rsidRDefault="005F7753" w:rsidP="005F7753">
      <w:pPr>
        <w:widowControl w:val="0"/>
        <w:shd w:val="clear" w:color="auto" w:fill="FFFFFF"/>
        <w:tabs>
          <w:tab w:val="left" w:pos="851"/>
          <w:tab w:val="left" w:pos="1080"/>
        </w:tabs>
        <w:spacing w:before="5"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впроваджу</w:t>
      </w:r>
      <w:r>
        <w:rPr>
          <w:rFonts w:ascii="Times New Roman" w:hAnsi="Times New Roman"/>
          <w:color w:val="000000"/>
          <w:sz w:val="28"/>
          <w:szCs w:val="28"/>
          <w:lang w:val="uk-UA" w:eastAsia="uk-UA"/>
        </w:rPr>
        <w:t>валися</w:t>
      </w:r>
      <w:r w:rsidR="00582364" w:rsidRPr="00A65FBD">
        <w:rPr>
          <w:rFonts w:ascii="Times New Roman" w:hAnsi="Times New Roman"/>
          <w:color w:val="000000"/>
          <w:sz w:val="28"/>
          <w:szCs w:val="28"/>
          <w:lang w:eastAsia="uk-UA"/>
        </w:rPr>
        <w:t xml:space="preserve"> в діяльність стандарти та нормативи соціальної роботи з дітьми, молоддю та сім’ями;</w:t>
      </w:r>
    </w:p>
    <w:p w:rsidR="00582364" w:rsidRPr="00A65FBD" w:rsidRDefault="005F7753" w:rsidP="005F7753">
      <w:pPr>
        <w:widowControl w:val="0"/>
        <w:shd w:val="clear" w:color="auto" w:fill="FFFFFF"/>
        <w:tabs>
          <w:tab w:val="left" w:pos="851"/>
          <w:tab w:val="left" w:pos="1080"/>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нада</w:t>
      </w:r>
      <w:r>
        <w:rPr>
          <w:rFonts w:ascii="Times New Roman" w:hAnsi="Times New Roman"/>
          <w:color w:val="000000"/>
          <w:sz w:val="28"/>
          <w:szCs w:val="28"/>
          <w:lang w:val="uk-UA" w:eastAsia="uk-UA"/>
        </w:rPr>
        <w:t>валися</w:t>
      </w:r>
      <w:r w:rsidR="00582364" w:rsidRPr="00A65FBD">
        <w:rPr>
          <w:rFonts w:ascii="Times New Roman" w:hAnsi="Times New Roman"/>
          <w:color w:val="000000"/>
          <w:sz w:val="28"/>
          <w:szCs w:val="28"/>
          <w:lang w:eastAsia="uk-UA"/>
        </w:rPr>
        <w:t xml:space="preserve"> різноманітні  види соціальних послуг клієнтам;</w:t>
      </w:r>
    </w:p>
    <w:p w:rsidR="00582364" w:rsidRPr="00A65FBD" w:rsidRDefault="005F7753" w:rsidP="005F7753">
      <w:pPr>
        <w:widowControl w:val="0"/>
        <w:shd w:val="clear" w:color="auto" w:fill="FFFFFF"/>
        <w:tabs>
          <w:tab w:val="left" w:pos="851"/>
          <w:tab w:val="left" w:pos="1080"/>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проводи</w:t>
      </w:r>
      <w:r>
        <w:rPr>
          <w:rFonts w:ascii="Times New Roman" w:hAnsi="Times New Roman"/>
          <w:color w:val="000000"/>
          <w:sz w:val="28"/>
          <w:szCs w:val="28"/>
          <w:lang w:val="uk-UA" w:eastAsia="uk-UA"/>
        </w:rPr>
        <w:t>лася</w:t>
      </w:r>
      <w:r w:rsidR="00582364" w:rsidRPr="00A65FBD">
        <w:rPr>
          <w:rFonts w:ascii="Times New Roman" w:hAnsi="Times New Roman"/>
          <w:color w:val="000000"/>
          <w:sz w:val="28"/>
          <w:szCs w:val="28"/>
          <w:lang w:eastAsia="uk-UA"/>
        </w:rPr>
        <w:t xml:space="preserve"> соціально-профілактична робота серед дітей та молоді, щодо запобігання та подолання негативних явищ;</w:t>
      </w:r>
    </w:p>
    <w:p w:rsidR="00582364" w:rsidRPr="00A65FBD" w:rsidRDefault="005F7753" w:rsidP="005F7753">
      <w:pPr>
        <w:widowControl w:val="0"/>
        <w:tabs>
          <w:tab w:val="left" w:pos="851"/>
          <w:tab w:val="left" w:pos="1080"/>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проводи</w:t>
      </w:r>
      <w:r>
        <w:rPr>
          <w:rFonts w:ascii="Times New Roman" w:hAnsi="Times New Roman"/>
          <w:color w:val="000000"/>
          <w:sz w:val="28"/>
          <w:szCs w:val="28"/>
          <w:lang w:val="uk-UA" w:eastAsia="uk-UA"/>
        </w:rPr>
        <w:t>лася</w:t>
      </w:r>
      <w:r w:rsidR="00582364" w:rsidRPr="00A65FBD">
        <w:rPr>
          <w:rFonts w:ascii="Times New Roman" w:hAnsi="Times New Roman"/>
          <w:color w:val="000000"/>
          <w:sz w:val="28"/>
          <w:szCs w:val="28"/>
          <w:lang w:eastAsia="uk-UA"/>
        </w:rPr>
        <w:t xml:space="preserve"> робота по впровадженню нових форм сімейного виховання дітей – сиріт і дітей, позбавлених батьківського піклування;</w:t>
      </w:r>
    </w:p>
    <w:p w:rsidR="00582364" w:rsidRPr="00A65FBD" w:rsidRDefault="005F7753" w:rsidP="005F7753">
      <w:pPr>
        <w:widowControl w:val="0"/>
        <w:tabs>
          <w:tab w:val="left" w:pos="851"/>
          <w:tab w:val="left" w:pos="1080"/>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здійсню</w:t>
      </w:r>
      <w:r>
        <w:rPr>
          <w:rFonts w:ascii="Times New Roman" w:hAnsi="Times New Roman"/>
          <w:color w:val="000000"/>
          <w:sz w:val="28"/>
          <w:szCs w:val="28"/>
          <w:lang w:val="uk-UA" w:eastAsia="uk-UA"/>
        </w:rPr>
        <w:t>валося</w:t>
      </w:r>
      <w:r w:rsidR="00582364" w:rsidRPr="00A65FBD">
        <w:rPr>
          <w:rFonts w:ascii="Times New Roman" w:hAnsi="Times New Roman"/>
          <w:color w:val="000000"/>
          <w:sz w:val="28"/>
          <w:szCs w:val="28"/>
          <w:lang w:eastAsia="uk-UA"/>
        </w:rPr>
        <w:t xml:space="preserve"> соціальне супроводження прийомних сімей,  дітей, які виховуються в сім’ях опікунів, піклувальників, сімей, які опинилися в складних життєвих обставинах,  та молоді, яка відбуває чи відбула покарання у формі обмеження або позбавлення волі на певний строк;</w:t>
      </w:r>
    </w:p>
    <w:p w:rsidR="00582364" w:rsidRPr="00A65FBD" w:rsidRDefault="005F7753" w:rsidP="005F7753">
      <w:pPr>
        <w:widowControl w:val="0"/>
        <w:tabs>
          <w:tab w:val="left" w:pos="851"/>
          <w:tab w:val="left" w:pos="1080"/>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w:t>
      </w:r>
      <w:r w:rsidR="003C51C5">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забезпечу</w:t>
      </w:r>
      <w:r w:rsidR="003C51C5">
        <w:rPr>
          <w:rFonts w:ascii="Times New Roman" w:hAnsi="Times New Roman"/>
          <w:color w:val="000000"/>
          <w:sz w:val="28"/>
          <w:szCs w:val="28"/>
          <w:lang w:val="uk-UA" w:eastAsia="uk-UA"/>
        </w:rPr>
        <w:t>валося</w:t>
      </w:r>
      <w:r w:rsidR="00582364" w:rsidRPr="00A65FBD">
        <w:rPr>
          <w:rFonts w:ascii="Times New Roman" w:hAnsi="Times New Roman"/>
          <w:color w:val="000000"/>
          <w:sz w:val="28"/>
          <w:szCs w:val="28"/>
          <w:lang w:eastAsia="uk-UA"/>
        </w:rPr>
        <w:t xml:space="preserve"> раннє виявлення, облік, соціальне супроводження </w:t>
      </w:r>
      <w:r w:rsidR="00582364" w:rsidRPr="00A65FBD">
        <w:rPr>
          <w:rFonts w:ascii="Times New Roman" w:hAnsi="Times New Roman"/>
          <w:color w:val="000000"/>
          <w:sz w:val="28"/>
          <w:szCs w:val="28"/>
          <w:lang w:eastAsia="uk-UA"/>
        </w:rPr>
        <w:lastRenderedPageBreak/>
        <w:t>сімей, які опинилися в складних життєвих обставинах, а також ведення відповідного банку даних;</w:t>
      </w:r>
    </w:p>
    <w:p w:rsidR="00582364" w:rsidRPr="00A65FBD" w:rsidRDefault="005F7753" w:rsidP="005F7753">
      <w:pPr>
        <w:widowControl w:val="0"/>
        <w:shd w:val="clear" w:color="auto" w:fill="FFFFFF"/>
        <w:tabs>
          <w:tab w:val="left" w:pos="851"/>
          <w:tab w:val="left" w:pos="1080"/>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w:t>
      </w:r>
      <w:r w:rsidR="003C51C5">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працює спеціалізоване формування «Школа волонтерів» з метою практичної підготовки волонтерів до реалізації соціальних програм;</w:t>
      </w:r>
    </w:p>
    <w:p w:rsidR="00582364" w:rsidRPr="00A65FBD" w:rsidRDefault="005F7753" w:rsidP="005F7753">
      <w:pPr>
        <w:widowControl w:val="0"/>
        <w:shd w:val="clear" w:color="auto" w:fill="FFFFFF"/>
        <w:tabs>
          <w:tab w:val="left" w:pos="851"/>
          <w:tab w:val="left" w:pos="1080"/>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w:t>
      </w:r>
      <w:r w:rsidR="003C51C5">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здійсню</w:t>
      </w:r>
      <w:r w:rsidR="003C51C5">
        <w:rPr>
          <w:rFonts w:ascii="Times New Roman" w:hAnsi="Times New Roman"/>
          <w:color w:val="000000"/>
          <w:sz w:val="28"/>
          <w:szCs w:val="28"/>
          <w:lang w:val="uk-UA" w:eastAsia="uk-UA"/>
        </w:rPr>
        <w:t>валася</w:t>
      </w:r>
      <w:r w:rsidR="00582364" w:rsidRPr="00A65FBD">
        <w:rPr>
          <w:rFonts w:ascii="Times New Roman" w:hAnsi="Times New Roman"/>
          <w:color w:val="000000"/>
          <w:sz w:val="28"/>
          <w:szCs w:val="28"/>
          <w:lang w:eastAsia="uk-UA"/>
        </w:rPr>
        <w:t xml:space="preserve"> перевірка цільового використання коштів на народження дитини.</w:t>
      </w:r>
    </w:p>
    <w:p w:rsidR="00582364" w:rsidRPr="00A65FBD" w:rsidRDefault="00582364" w:rsidP="003C51C5">
      <w:pPr>
        <w:spacing w:after="0" w:line="240" w:lineRule="auto"/>
        <w:ind w:firstLine="709"/>
        <w:jc w:val="both"/>
        <w:rPr>
          <w:rFonts w:ascii="Times New Roman" w:hAnsi="Times New Roman"/>
          <w:sz w:val="24"/>
          <w:szCs w:val="24"/>
          <w:lang w:eastAsia="uk-UA"/>
        </w:rPr>
      </w:pPr>
      <w:proofErr w:type="gramStart"/>
      <w:r w:rsidRPr="00A65FBD">
        <w:rPr>
          <w:rFonts w:ascii="Times New Roman" w:hAnsi="Times New Roman"/>
          <w:color w:val="000000"/>
          <w:sz w:val="28"/>
          <w:szCs w:val="28"/>
          <w:lang w:eastAsia="uk-UA"/>
        </w:rPr>
        <w:t>З</w:t>
      </w:r>
      <w:proofErr w:type="gramEnd"/>
      <w:r w:rsidRPr="00A65FBD">
        <w:rPr>
          <w:rFonts w:ascii="Times New Roman" w:hAnsi="Times New Roman"/>
          <w:color w:val="000000"/>
          <w:sz w:val="28"/>
          <w:szCs w:val="28"/>
          <w:lang w:eastAsia="uk-UA"/>
        </w:rPr>
        <w:t xml:space="preserve"> метою реалізації соціальних програм та заходів КУ «ЦНСП Ананьївської міської ради»</w:t>
      </w:r>
      <w:r w:rsidRPr="00A65FBD">
        <w:rPr>
          <w:rFonts w:ascii="Times New Roman" w:hAnsi="Times New Roman"/>
          <w:b/>
          <w:bCs/>
          <w:color w:val="000000"/>
          <w:sz w:val="28"/>
          <w:szCs w:val="28"/>
          <w:lang w:eastAsia="uk-UA"/>
        </w:rPr>
        <w:t> </w:t>
      </w:r>
      <w:r w:rsidRPr="00A65FBD">
        <w:rPr>
          <w:rFonts w:ascii="Times New Roman" w:hAnsi="Times New Roman"/>
          <w:color w:val="000000"/>
          <w:sz w:val="28"/>
          <w:szCs w:val="28"/>
          <w:lang w:eastAsia="uk-UA"/>
        </w:rPr>
        <w:t xml:space="preserve">на підставі підписаних угод співпрацює з державними організаціями та установами. Спільні зусилля спрямовані на здійснення </w:t>
      </w:r>
      <w:proofErr w:type="gramStart"/>
      <w:r w:rsidRPr="00A65FBD">
        <w:rPr>
          <w:rFonts w:ascii="Times New Roman" w:hAnsi="Times New Roman"/>
          <w:color w:val="000000"/>
          <w:sz w:val="28"/>
          <w:szCs w:val="28"/>
          <w:lang w:eastAsia="uk-UA"/>
        </w:rPr>
        <w:t>соц</w:t>
      </w:r>
      <w:proofErr w:type="gramEnd"/>
      <w:r w:rsidRPr="00A65FBD">
        <w:rPr>
          <w:rFonts w:ascii="Times New Roman" w:hAnsi="Times New Roman"/>
          <w:color w:val="000000"/>
          <w:sz w:val="28"/>
          <w:szCs w:val="28"/>
          <w:lang w:eastAsia="uk-UA"/>
        </w:rPr>
        <w:t>іального захисту дітей та молоді, допомогу внутрішньо переміщеним сім’ям та особам,  профілактику негативних явищ у дитячому та молодіжному середовищі, попередження рецидивної злочинності, збільшення кількості сімей, які подолали кризовий стан, засудження громадськістю насильства в сім’ях та жорстокого поводження з дітьми.</w:t>
      </w:r>
    </w:p>
    <w:p w:rsidR="00582364" w:rsidRPr="00A65FBD" w:rsidRDefault="00582364" w:rsidP="00EA78CD">
      <w:pPr>
        <w:spacing w:after="0" w:line="240" w:lineRule="auto"/>
        <w:ind w:left="-180" w:firstLine="888"/>
        <w:jc w:val="both"/>
        <w:rPr>
          <w:rFonts w:ascii="Times New Roman" w:hAnsi="Times New Roman"/>
          <w:sz w:val="24"/>
          <w:szCs w:val="24"/>
          <w:lang w:eastAsia="uk-UA"/>
        </w:rPr>
      </w:pPr>
      <w:r w:rsidRPr="00A65FBD">
        <w:rPr>
          <w:rFonts w:ascii="Times New Roman" w:hAnsi="Times New Roman"/>
          <w:color w:val="000000"/>
          <w:sz w:val="28"/>
          <w:szCs w:val="28"/>
          <w:lang w:eastAsia="uk-UA"/>
        </w:rPr>
        <w:t xml:space="preserve">Станом на 31.12.2024 р. згідно державної статистичної звітності індивідуальними послугами Центру  скористалися  2637 клієнтів, з них 1025 </w:t>
      </w:r>
      <w:proofErr w:type="gramStart"/>
      <w:r w:rsidRPr="00A65FBD">
        <w:rPr>
          <w:rFonts w:ascii="Times New Roman" w:hAnsi="Times New Roman"/>
          <w:color w:val="000000"/>
          <w:sz w:val="28"/>
          <w:szCs w:val="28"/>
          <w:lang w:eastAsia="uk-UA"/>
        </w:rPr>
        <w:t>сімей</w:t>
      </w:r>
      <w:proofErr w:type="gramEnd"/>
      <w:r w:rsidRPr="00A65FBD">
        <w:rPr>
          <w:rFonts w:ascii="Times New Roman" w:hAnsi="Times New Roman"/>
          <w:color w:val="000000"/>
          <w:sz w:val="28"/>
          <w:szCs w:val="28"/>
          <w:lang w:eastAsia="uk-UA"/>
        </w:rPr>
        <w:t>, в яких виховується 1527 дітей та 632 особи.</w:t>
      </w:r>
    </w:p>
    <w:p w:rsidR="00582364" w:rsidRPr="00EA78CD" w:rsidRDefault="00582364" w:rsidP="00EA78CD">
      <w:pPr>
        <w:spacing w:after="0" w:line="240" w:lineRule="auto"/>
        <w:ind w:left="-180" w:firstLine="888"/>
        <w:jc w:val="both"/>
        <w:rPr>
          <w:rFonts w:ascii="Times New Roman" w:hAnsi="Times New Roman"/>
          <w:color w:val="000000"/>
          <w:sz w:val="28"/>
          <w:szCs w:val="28"/>
          <w:lang w:val="uk-UA" w:eastAsia="uk-UA"/>
        </w:rPr>
      </w:pPr>
      <w:r w:rsidRPr="00EA78CD">
        <w:rPr>
          <w:rFonts w:ascii="Times New Roman" w:hAnsi="Times New Roman"/>
          <w:color w:val="000000"/>
          <w:sz w:val="28"/>
          <w:szCs w:val="28"/>
          <w:lang w:val="uk-UA" w:eastAsia="uk-UA"/>
        </w:rPr>
        <w:t>В роботі відділення виділені такі головні напрямки: раннє виявлення, облік, ведення банку даних та соціальний супровід сімей, які опинилися в складних життєвих обставинах.</w:t>
      </w:r>
    </w:p>
    <w:p w:rsidR="00582364" w:rsidRPr="00E04909" w:rsidRDefault="00582364" w:rsidP="00EA78CD">
      <w:pPr>
        <w:spacing w:after="0" w:line="240" w:lineRule="auto"/>
        <w:ind w:left="-180" w:firstLine="888"/>
        <w:jc w:val="both"/>
        <w:rPr>
          <w:rFonts w:ascii="Times New Roman" w:hAnsi="Times New Roman"/>
          <w:sz w:val="24"/>
          <w:szCs w:val="24"/>
          <w:lang w:eastAsia="uk-UA"/>
        </w:rPr>
      </w:pPr>
      <w:r w:rsidRPr="00A65FBD">
        <w:rPr>
          <w:rFonts w:ascii="Times New Roman" w:hAnsi="Times New Roman"/>
          <w:color w:val="000000"/>
          <w:sz w:val="28"/>
          <w:szCs w:val="28"/>
          <w:lang w:eastAsia="uk-UA"/>
        </w:rPr>
        <w:t xml:space="preserve">В банку даних </w:t>
      </w:r>
      <w:proofErr w:type="gramStart"/>
      <w:r w:rsidRPr="00A65FBD">
        <w:rPr>
          <w:rFonts w:ascii="Times New Roman" w:hAnsi="Times New Roman"/>
          <w:color w:val="000000"/>
          <w:sz w:val="28"/>
          <w:szCs w:val="28"/>
          <w:lang w:eastAsia="uk-UA"/>
        </w:rPr>
        <w:t>сімей</w:t>
      </w:r>
      <w:proofErr w:type="gramEnd"/>
      <w:r w:rsidRPr="00A65FBD">
        <w:rPr>
          <w:rFonts w:ascii="Times New Roman" w:hAnsi="Times New Roman"/>
          <w:color w:val="000000"/>
          <w:sz w:val="28"/>
          <w:szCs w:val="28"/>
          <w:lang w:eastAsia="uk-UA"/>
        </w:rPr>
        <w:t>, які опинилися в складних життєвих обставинах КУ «ЦНСП Ананьївської міської ради»</w:t>
      </w:r>
      <w:r w:rsidRPr="00A65FBD">
        <w:rPr>
          <w:rFonts w:ascii="Times New Roman" w:hAnsi="Times New Roman"/>
          <w:b/>
          <w:bCs/>
          <w:color w:val="000000"/>
          <w:sz w:val="28"/>
          <w:szCs w:val="28"/>
          <w:lang w:eastAsia="uk-UA"/>
        </w:rPr>
        <w:t> </w:t>
      </w:r>
      <w:r w:rsidRPr="00A65FBD">
        <w:rPr>
          <w:rFonts w:ascii="Times New Roman" w:hAnsi="Times New Roman"/>
          <w:color w:val="000000"/>
          <w:sz w:val="28"/>
          <w:szCs w:val="28"/>
          <w:lang w:eastAsia="uk-UA"/>
        </w:rPr>
        <w:t xml:space="preserve"> станом на 31.12.2024 року перебуває 125 сімей в яких виховується 217 дітей. В цілому за 2024 </w:t>
      </w:r>
      <w:proofErr w:type="gramStart"/>
      <w:r w:rsidRPr="00A65FBD">
        <w:rPr>
          <w:rFonts w:ascii="Times New Roman" w:hAnsi="Times New Roman"/>
          <w:color w:val="000000"/>
          <w:sz w:val="28"/>
          <w:szCs w:val="28"/>
          <w:lang w:eastAsia="uk-UA"/>
        </w:rPr>
        <w:t>р</w:t>
      </w:r>
      <w:proofErr w:type="gramEnd"/>
      <w:r w:rsidRPr="00A65FBD">
        <w:rPr>
          <w:rFonts w:ascii="Times New Roman" w:hAnsi="Times New Roman"/>
          <w:color w:val="000000"/>
          <w:sz w:val="28"/>
          <w:szCs w:val="28"/>
          <w:lang w:eastAsia="uk-UA"/>
        </w:rPr>
        <w:t>ік внесено до банку даних 301 сім’ю в якій виховується 362 д</w:t>
      </w:r>
      <w:r w:rsidR="00233C5E">
        <w:rPr>
          <w:rFonts w:ascii="Times New Roman" w:hAnsi="Times New Roman"/>
          <w:color w:val="000000"/>
          <w:sz w:val="28"/>
          <w:szCs w:val="28"/>
          <w:lang w:val="uk-UA" w:eastAsia="uk-UA"/>
        </w:rPr>
        <w:t>итини</w:t>
      </w:r>
      <w:r w:rsidRPr="00A65FBD">
        <w:rPr>
          <w:rFonts w:ascii="Times New Roman" w:hAnsi="Times New Roman"/>
          <w:color w:val="000000"/>
          <w:sz w:val="28"/>
          <w:szCs w:val="28"/>
          <w:lang w:eastAsia="uk-UA"/>
        </w:rPr>
        <w:t>. Роботу завершено з позитивним результатом</w:t>
      </w:r>
      <w:r w:rsidR="00233C5E">
        <w:rPr>
          <w:rFonts w:ascii="Times New Roman" w:hAnsi="Times New Roman"/>
          <w:color w:val="000000"/>
          <w:sz w:val="28"/>
          <w:szCs w:val="28"/>
          <w:lang w:val="uk-UA" w:eastAsia="uk-UA"/>
        </w:rPr>
        <w:t>,</w:t>
      </w:r>
      <w:r w:rsidRPr="00A65FBD">
        <w:rPr>
          <w:rFonts w:ascii="Times New Roman" w:hAnsi="Times New Roman"/>
          <w:color w:val="000000"/>
          <w:sz w:val="28"/>
          <w:szCs w:val="28"/>
          <w:lang w:eastAsia="uk-UA"/>
        </w:rPr>
        <w:t xml:space="preserve"> подолано або мінімізовано складні життєві обставини та виведено з банку даних 380 </w:t>
      </w:r>
      <w:proofErr w:type="gramStart"/>
      <w:r w:rsidRPr="00A65FBD">
        <w:rPr>
          <w:rFonts w:ascii="Times New Roman" w:hAnsi="Times New Roman"/>
          <w:color w:val="000000"/>
          <w:sz w:val="28"/>
          <w:szCs w:val="28"/>
          <w:lang w:eastAsia="uk-UA"/>
        </w:rPr>
        <w:t>сімей</w:t>
      </w:r>
      <w:proofErr w:type="gramEnd"/>
      <w:r w:rsidRPr="00A65FBD">
        <w:rPr>
          <w:rFonts w:ascii="Times New Roman" w:hAnsi="Times New Roman"/>
          <w:color w:val="000000"/>
          <w:sz w:val="28"/>
          <w:szCs w:val="28"/>
          <w:lang w:eastAsia="uk-UA"/>
        </w:rPr>
        <w:t xml:space="preserve">, в яких виховується 341 дитина. За </w:t>
      </w:r>
      <w:proofErr w:type="gramStart"/>
      <w:r w:rsidRPr="00A65FBD">
        <w:rPr>
          <w:rFonts w:ascii="Times New Roman" w:hAnsi="Times New Roman"/>
          <w:color w:val="000000"/>
          <w:sz w:val="28"/>
          <w:szCs w:val="28"/>
          <w:lang w:eastAsia="uk-UA"/>
        </w:rPr>
        <w:t>р</w:t>
      </w:r>
      <w:proofErr w:type="gramEnd"/>
      <w:r w:rsidRPr="00A65FBD">
        <w:rPr>
          <w:rFonts w:ascii="Times New Roman" w:hAnsi="Times New Roman"/>
          <w:color w:val="000000"/>
          <w:sz w:val="28"/>
          <w:szCs w:val="28"/>
          <w:lang w:eastAsia="uk-UA"/>
        </w:rPr>
        <w:t>ік працювали з 505 сім’ями, які перебувають в складних життєвих обставинах.</w:t>
      </w:r>
      <w:r w:rsidR="00EA78CD">
        <w:rPr>
          <w:rFonts w:ascii="Times New Roman" w:hAnsi="Times New Roman"/>
          <w:color w:val="000000"/>
          <w:sz w:val="28"/>
          <w:szCs w:val="28"/>
          <w:lang w:val="uk-UA" w:eastAsia="uk-UA"/>
        </w:rPr>
        <w:t xml:space="preserve"> </w:t>
      </w:r>
      <w:r w:rsidRPr="00A65FBD">
        <w:rPr>
          <w:rFonts w:ascii="Times New Roman" w:hAnsi="Times New Roman"/>
          <w:color w:val="000000"/>
          <w:sz w:val="28"/>
          <w:szCs w:val="28"/>
          <w:lang w:eastAsia="uk-UA"/>
        </w:rPr>
        <w:t xml:space="preserve">Кількість </w:t>
      </w:r>
      <w:proofErr w:type="gramStart"/>
      <w:r w:rsidRPr="00A65FBD">
        <w:rPr>
          <w:rFonts w:ascii="Times New Roman" w:hAnsi="Times New Roman"/>
          <w:color w:val="000000"/>
          <w:sz w:val="28"/>
          <w:szCs w:val="28"/>
          <w:lang w:eastAsia="uk-UA"/>
        </w:rPr>
        <w:t>сімей</w:t>
      </w:r>
      <w:proofErr w:type="gramEnd"/>
      <w:r w:rsidRPr="00A65FBD">
        <w:rPr>
          <w:rFonts w:ascii="Times New Roman" w:hAnsi="Times New Roman"/>
          <w:color w:val="000000"/>
          <w:sz w:val="28"/>
          <w:szCs w:val="28"/>
          <w:lang w:eastAsia="uk-UA"/>
        </w:rPr>
        <w:t>, які перебувають в складних життєвих обставинах зменшилась у порівнянні з попереднім роком. Це пояснюється меншою кількістю внутрішньо переміщених осіб/</w:t>
      </w:r>
      <w:proofErr w:type="gramStart"/>
      <w:r w:rsidRPr="00A65FBD">
        <w:rPr>
          <w:rFonts w:ascii="Times New Roman" w:hAnsi="Times New Roman"/>
          <w:color w:val="000000"/>
          <w:sz w:val="28"/>
          <w:szCs w:val="28"/>
          <w:lang w:eastAsia="uk-UA"/>
        </w:rPr>
        <w:t>сімей</w:t>
      </w:r>
      <w:proofErr w:type="gramEnd"/>
      <w:r w:rsidRPr="00A65FBD">
        <w:rPr>
          <w:rFonts w:ascii="Times New Roman" w:hAnsi="Times New Roman"/>
          <w:color w:val="000000"/>
          <w:sz w:val="28"/>
          <w:szCs w:val="28"/>
          <w:lang w:eastAsia="uk-UA"/>
        </w:rPr>
        <w:t xml:space="preserve">, які проживають на території  </w:t>
      </w:r>
      <w:r w:rsidRPr="00E04909">
        <w:rPr>
          <w:rFonts w:ascii="Times New Roman" w:hAnsi="Times New Roman"/>
          <w:sz w:val="28"/>
          <w:szCs w:val="28"/>
          <w:lang w:eastAsia="uk-UA"/>
        </w:rPr>
        <w:t xml:space="preserve">Ананьївської міської </w:t>
      </w:r>
      <w:r w:rsidR="00233C5E" w:rsidRPr="00E04909">
        <w:rPr>
          <w:rFonts w:ascii="Times New Roman" w:hAnsi="Times New Roman"/>
          <w:sz w:val="28"/>
          <w:szCs w:val="28"/>
          <w:lang w:val="uk-UA" w:eastAsia="uk-UA"/>
        </w:rPr>
        <w:t>територіальної громади,</w:t>
      </w:r>
      <w:r w:rsidRPr="00E04909">
        <w:rPr>
          <w:rFonts w:ascii="Times New Roman" w:hAnsi="Times New Roman"/>
          <w:sz w:val="28"/>
          <w:szCs w:val="28"/>
          <w:lang w:eastAsia="uk-UA"/>
        </w:rPr>
        <w:t xml:space="preserve"> в порівнянні з 2023 роком.</w:t>
      </w:r>
    </w:p>
    <w:p w:rsidR="00582364" w:rsidRPr="00A65FBD" w:rsidRDefault="00582364" w:rsidP="00582364">
      <w:pPr>
        <w:spacing w:after="0" w:line="240" w:lineRule="auto"/>
        <w:ind w:left="-180" w:firstLine="888"/>
        <w:jc w:val="both"/>
        <w:rPr>
          <w:rFonts w:ascii="Times New Roman" w:hAnsi="Times New Roman"/>
          <w:sz w:val="24"/>
          <w:szCs w:val="24"/>
          <w:lang w:eastAsia="uk-UA"/>
        </w:rPr>
      </w:pPr>
      <w:r w:rsidRPr="00A65FBD">
        <w:rPr>
          <w:rFonts w:ascii="Times New Roman" w:hAnsi="Times New Roman"/>
          <w:color w:val="000000"/>
          <w:sz w:val="28"/>
          <w:szCs w:val="28"/>
          <w:lang w:eastAsia="uk-UA"/>
        </w:rPr>
        <w:t xml:space="preserve">Постійно проводиться робота із попередження </w:t>
      </w:r>
      <w:proofErr w:type="gramStart"/>
      <w:r w:rsidRPr="00A65FBD">
        <w:rPr>
          <w:rFonts w:ascii="Times New Roman" w:hAnsi="Times New Roman"/>
          <w:color w:val="000000"/>
          <w:sz w:val="28"/>
          <w:szCs w:val="28"/>
          <w:lang w:eastAsia="uk-UA"/>
        </w:rPr>
        <w:t>соц</w:t>
      </w:r>
      <w:proofErr w:type="gramEnd"/>
      <w:r w:rsidRPr="00A65FBD">
        <w:rPr>
          <w:rFonts w:ascii="Times New Roman" w:hAnsi="Times New Roman"/>
          <w:color w:val="000000"/>
          <w:sz w:val="28"/>
          <w:szCs w:val="28"/>
          <w:lang w:eastAsia="uk-UA"/>
        </w:rPr>
        <w:t xml:space="preserve">іального сирітства. Так,  протягом 2024 року 17 дітей із 7 </w:t>
      </w:r>
      <w:proofErr w:type="gramStart"/>
      <w:r w:rsidRPr="00A65FBD">
        <w:rPr>
          <w:rFonts w:ascii="Times New Roman" w:hAnsi="Times New Roman"/>
          <w:color w:val="000000"/>
          <w:sz w:val="28"/>
          <w:szCs w:val="28"/>
          <w:lang w:eastAsia="uk-UA"/>
        </w:rPr>
        <w:t>сімей</w:t>
      </w:r>
      <w:proofErr w:type="gramEnd"/>
      <w:r w:rsidRPr="00A65FBD">
        <w:rPr>
          <w:rFonts w:ascii="Times New Roman" w:hAnsi="Times New Roman"/>
          <w:color w:val="000000"/>
          <w:sz w:val="28"/>
          <w:szCs w:val="28"/>
          <w:lang w:eastAsia="uk-UA"/>
        </w:rPr>
        <w:t>  залишились в родині, де існував ризик вилучення.</w:t>
      </w:r>
    </w:p>
    <w:p w:rsidR="00582364" w:rsidRPr="00A65FBD" w:rsidRDefault="00582364" w:rsidP="00233C5E">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 xml:space="preserve">Всі діти-сироти та позбавлені батьківського </w:t>
      </w:r>
      <w:proofErr w:type="gramStart"/>
      <w:r w:rsidRPr="00A65FBD">
        <w:rPr>
          <w:rFonts w:ascii="Times New Roman" w:hAnsi="Times New Roman"/>
          <w:color w:val="000000"/>
          <w:sz w:val="28"/>
          <w:szCs w:val="28"/>
          <w:lang w:eastAsia="uk-UA"/>
        </w:rPr>
        <w:t>п</w:t>
      </w:r>
      <w:proofErr w:type="gramEnd"/>
      <w:r w:rsidRPr="00A65FBD">
        <w:rPr>
          <w:rFonts w:ascii="Times New Roman" w:hAnsi="Times New Roman"/>
          <w:color w:val="000000"/>
          <w:sz w:val="28"/>
          <w:szCs w:val="28"/>
          <w:lang w:eastAsia="uk-UA"/>
        </w:rPr>
        <w:t xml:space="preserve">іклування перебувають під соціальним супроводом Центру. Для </w:t>
      </w:r>
      <w:proofErr w:type="gramStart"/>
      <w:r w:rsidRPr="00A65FBD">
        <w:rPr>
          <w:rFonts w:ascii="Times New Roman" w:hAnsi="Times New Roman"/>
          <w:color w:val="000000"/>
          <w:sz w:val="28"/>
          <w:szCs w:val="28"/>
          <w:lang w:eastAsia="uk-UA"/>
        </w:rPr>
        <w:t>п</w:t>
      </w:r>
      <w:proofErr w:type="gramEnd"/>
      <w:r w:rsidRPr="00A65FBD">
        <w:rPr>
          <w:rFonts w:ascii="Times New Roman" w:hAnsi="Times New Roman"/>
          <w:color w:val="000000"/>
          <w:sz w:val="28"/>
          <w:szCs w:val="28"/>
          <w:lang w:eastAsia="uk-UA"/>
        </w:rPr>
        <w:t xml:space="preserve">ідвищення якості роботи працівниками створено банк даних даної категорії родин та заведено  особові справи на кожну дитину. Це дає можливість своєчасно, </w:t>
      </w:r>
      <w:proofErr w:type="gramStart"/>
      <w:r w:rsidRPr="00A65FBD">
        <w:rPr>
          <w:rFonts w:ascii="Times New Roman" w:hAnsi="Times New Roman"/>
          <w:color w:val="000000"/>
          <w:sz w:val="28"/>
          <w:szCs w:val="28"/>
          <w:lang w:eastAsia="uk-UA"/>
        </w:rPr>
        <w:t>при</w:t>
      </w:r>
      <w:proofErr w:type="gramEnd"/>
      <w:r w:rsidRPr="00A65FBD">
        <w:rPr>
          <w:rFonts w:ascii="Times New Roman" w:hAnsi="Times New Roman"/>
          <w:color w:val="000000"/>
          <w:sz w:val="28"/>
          <w:szCs w:val="28"/>
          <w:lang w:eastAsia="uk-UA"/>
        </w:rPr>
        <w:t xml:space="preserve"> потребі, надавати допомогу. Всього на території громади проживає 36 сімей опікунів/</w:t>
      </w:r>
      <w:proofErr w:type="gramStart"/>
      <w:r w:rsidRPr="00A65FBD">
        <w:rPr>
          <w:rFonts w:ascii="Times New Roman" w:hAnsi="Times New Roman"/>
          <w:color w:val="000000"/>
          <w:sz w:val="28"/>
          <w:szCs w:val="28"/>
          <w:lang w:eastAsia="uk-UA"/>
        </w:rPr>
        <w:t>п</w:t>
      </w:r>
      <w:proofErr w:type="gramEnd"/>
      <w:r w:rsidRPr="00A65FBD">
        <w:rPr>
          <w:rFonts w:ascii="Times New Roman" w:hAnsi="Times New Roman"/>
          <w:color w:val="000000"/>
          <w:sz w:val="28"/>
          <w:szCs w:val="28"/>
          <w:lang w:eastAsia="uk-UA"/>
        </w:rPr>
        <w:t>іклувальників, в яких виховується  43 дитини (діти за походженням з Ананьївської громади).</w:t>
      </w:r>
    </w:p>
    <w:p w:rsidR="00582364" w:rsidRPr="00A65FBD" w:rsidRDefault="00582364" w:rsidP="003F5B70">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Сім родин опікунів/</w:t>
      </w:r>
      <w:proofErr w:type="gramStart"/>
      <w:r w:rsidRPr="00A65FBD">
        <w:rPr>
          <w:rFonts w:ascii="Times New Roman" w:hAnsi="Times New Roman"/>
          <w:color w:val="000000"/>
          <w:sz w:val="28"/>
          <w:szCs w:val="28"/>
          <w:lang w:eastAsia="uk-UA"/>
        </w:rPr>
        <w:t>п</w:t>
      </w:r>
      <w:proofErr w:type="gramEnd"/>
      <w:r w:rsidRPr="00A65FBD">
        <w:rPr>
          <w:rFonts w:ascii="Times New Roman" w:hAnsi="Times New Roman"/>
          <w:color w:val="000000"/>
          <w:sz w:val="28"/>
          <w:szCs w:val="28"/>
          <w:lang w:eastAsia="uk-UA"/>
        </w:rPr>
        <w:t>іклувальників, в яких виховується 10 дітей, яким опіка встановлена за межами нашої громади, проживають  в Ананьївській міській територіальній громаді (в т.ч. ВПО).</w:t>
      </w:r>
    </w:p>
    <w:p w:rsidR="00582364" w:rsidRPr="00A65FBD" w:rsidRDefault="00582364" w:rsidP="00E71450">
      <w:pPr>
        <w:spacing w:after="0" w:line="240" w:lineRule="auto"/>
        <w:ind w:firstLine="709"/>
        <w:jc w:val="both"/>
        <w:rPr>
          <w:rFonts w:ascii="Times New Roman" w:hAnsi="Times New Roman"/>
          <w:color w:val="000000"/>
          <w:sz w:val="28"/>
          <w:szCs w:val="28"/>
          <w:lang w:eastAsia="uk-UA"/>
        </w:rPr>
      </w:pPr>
      <w:r w:rsidRPr="00A65FBD">
        <w:rPr>
          <w:rFonts w:ascii="Times New Roman" w:hAnsi="Times New Roman"/>
          <w:color w:val="000000"/>
          <w:sz w:val="28"/>
          <w:szCs w:val="28"/>
          <w:lang w:eastAsia="uk-UA"/>
        </w:rPr>
        <w:t xml:space="preserve">Отримують послуги дві особи із числа дітей сиріт та дітей позбавлених батьківського </w:t>
      </w:r>
      <w:proofErr w:type="gramStart"/>
      <w:r w:rsidRPr="00A65FBD">
        <w:rPr>
          <w:rFonts w:ascii="Times New Roman" w:hAnsi="Times New Roman"/>
          <w:color w:val="000000"/>
          <w:sz w:val="28"/>
          <w:szCs w:val="28"/>
          <w:lang w:eastAsia="uk-UA"/>
        </w:rPr>
        <w:t>п</w:t>
      </w:r>
      <w:proofErr w:type="gramEnd"/>
      <w:r w:rsidRPr="00A65FBD">
        <w:rPr>
          <w:rFonts w:ascii="Times New Roman" w:hAnsi="Times New Roman"/>
          <w:color w:val="000000"/>
          <w:sz w:val="28"/>
          <w:szCs w:val="28"/>
          <w:lang w:eastAsia="uk-UA"/>
        </w:rPr>
        <w:t>іклування, які на даний час перебувають на території громади.</w:t>
      </w:r>
    </w:p>
    <w:p w:rsidR="00582364" w:rsidRPr="00A65FBD" w:rsidRDefault="00582364" w:rsidP="00E71450">
      <w:pPr>
        <w:spacing w:after="0" w:line="240" w:lineRule="auto"/>
        <w:ind w:firstLine="709"/>
        <w:jc w:val="both"/>
        <w:rPr>
          <w:rFonts w:ascii="Times New Roman" w:hAnsi="Times New Roman"/>
          <w:color w:val="000000"/>
          <w:sz w:val="28"/>
          <w:szCs w:val="28"/>
          <w:lang w:eastAsia="uk-UA"/>
        </w:rPr>
      </w:pPr>
      <w:r w:rsidRPr="00A65FBD">
        <w:rPr>
          <w:rFonts w:ascii="Times New Roman" w:hAnsi="Times New Roman"/>
          <w:color w:val="000000"/>
          <w:sz w:val="28"/>
          <w:szCs w:val="28"/>
          <w:lang w:eastAsia="uk-UA"/>
        </w:rPr>
        <w:t xml:space="preserve">В громаді станом на 31.12.2024 року створено та функціонує шість прийомних </w:t>
      </w:r>
      <w:proofErr w:type="gramStart"/>
      <w:r w:rsidRPr="00A65FBD">
        <w:rPr>
          <w:rFonts w:ascii="Times New Roman" w:hAnsi="Times New Roman"/>
          <w:color w:val="000000"/>
          <w:sz w:val="28"/>
          <w:szCs w:val="28"/>
          <w:lang w:eastAsia="uk-UA"/>
        </w:rPr>
        <w:t>сімей</w:t>
      </w:r>
      <w:proofErr w:type="gramEnd"/>
      <w:r w:rsidRPr="00A65FBD">
        <w:rPr>
          <w:rFonts w:ascii="Times New Roman" w:hAnsi="Times New Roman"/>
          <w:color w:val="000000"/>
          <w:sz w:val="28"/>
          <w:szCs w:val="28"/>
          <w:lang w:eastAsia="uk-UA"/>
        </w:rPr>
        <w:t xml:space="preserve"> та два дитячих будинки сімейного типу: сім’я Артеменко </w:t>
      </w:r>
      <w:r w:rsidRPr="00A65FBD">
        <w:rPr>
          <w:rFonts w:ascii="Times New Roman" w:hAnsi="Times New Roman"/>
          <w:color w:val="000000"/>
          <w:sz w:val="28"/>
          <w:szCs w:val="28"/>
          <w:lang w:eastAsia="uk-UA"/>
        </w:rPr>
        <w:lastRenderedPageBreak/>
        <w:t>Алли, сім’я Гогулінського Олександра, сім’я Звонника Олександра, сім’я Русначенко Оксани, сім’я Ткаченко Альони та Сергія, сім’я Маналатій Аліни</w:t>
      </w:r>
      <w:r w:rsidR="00E71450">
        <w:rPr>
          <w:rFonts w:ascii="Times New Roman" w:hAnsi="Times New Roman"/>
          <w:color w:val="000000"/>
          <w:sz w:val="28"/>
          <w:szCs w:val="28"/>
          <w:lang w:val="uk-UA" w:eastAsia="uk-UA"/>
        </w:rPr>
        <w:t>,</w:t>
      </w:r>
      <w:r w:rsidRPr="00A65FBD">
        <w:rPr>
          <w:rFonts w:ascii="Times New Roman" w:hAnsi="Times New Roman"/>
          <w:color w:val="000000"/>
          <w:sz w:val="28"/>
          <w:szCs w:val="28"/>
          <w:lang w:eastAsia="uk-UA"/>
        </w:rPr>
        <w:t xml:space="preserve"> та дитячий будинок сімейного типу Бандур Олександра та Ірини, дитячий будинок Цуканової </w:t>
      </w:r>
      <w:proofErr w:type="gramStart"/>
      <w:r w:rsidRPr="00A65FBD">
        <w:rPr>
          <w:rFonts w:ascii="Times New Roman" w:hAnsi="Times New Roman"/>
          <w:color w:val="000000"/>
          <w:sz w:val="28"/>
          <w:szCs w:val="28"/>
          <w:lang w:eastAsia="uk-UA"/>
        </w:rPr>
        <w:t>Св</w:t>
      </w:r>
      <w:proofErr w:type="gramEnd"/>
      <w:r w:rsidRPr="00A65FBD">
        <w:rPr>
          <w:rFonts w:ascii="Times New Roman" w:hAnsi="Times New Roman"/>
          <w:color w:val="000000"/>
          <w:sz w:val="28"/>
          <w:szCs w:val="28"/>
          <w:lang w:eastAsia="uk-UA"/>
        </w:rPr>
        <w:t>ітлани, до яких влаштовано 25</w:t>
      </w:r>
      <w:r w:rsidRPr="00A65FBD">
        <w:rPr>
          <w:rFonts w:ascii="Times New Roman" w:hAnsi="Times New Roman"/>
          <w:b/>
          <w:bCs/>
          <w:color w:val="000000"/>
          <w:sz w:val="28"/>
          <w:szCs w:val="28"/>
          <w:lang w:eastAsia="uk-UA"/>
        </w:rPr>
        <w:t> </w:t>
      </w:r>
      <w:r w:rsidRPr="00A65FBD">
        <w:rPr>
          <w:rFonts w:ascii="Times New Roman" w:hAnsi="Times New Roman"/>
          <w:color w:val="000000"/>
          <w:sz w:val="28"/>
          <w:szCs w:val="28"/>
          <w:lang w:eastAsia="uk-UA"/>
        </w:rPr>
        <w:t>дітей.</w:t>
      </w:r>
    </w:p>
    <w:p w:rsidR="00582364" w:rsidRPr="00A65FBD" w:rsidRDefault="00582364" w:rsidP="00E71450">
      <w:pPr>
        <w:spacing w:after="0" w:line="240" w:lineRule="auto"/>
        <w:ind w:firstLine="709"/>
        <w:jc w:val="both"/>
        <w:rPr>
          <w:rFonts w:ascii="Times New Roman" w:hAnsi="Times New Roman"/>
          <w:color w:val="000000"/>
          <w:sz w:val="28"/>
          <w:szCs w:val="28"/>
          <w:lang w:eastAsia="uk-UA"/>
        </w:rPr>
      </w:pPr>
      <w:r w:rsidRPr="00A65FBD">
        <w:rPr>
          <w:rFonts w:ascii="Times New Roman" w:hAnsi="Times New Roman"/>
          <w:color w:val="000000"/>
          <w:sz w:val="28"/>
          <w:szCs w:val="28"/>
          <w:lang w:eastAsia="uk-UA"/>
        </w:rPr>
        <w:t xml:space="preserve">В 2024 році поповнено </w:t>
      </w:r>
      <w:proofErr w:type="gramStart"/>
      <w:r w:rsidRPr="00A65FBD">
        <w:rPr>
          <w:rFonts w:ascii="Times New Roman" w:hAnsi="Times New Roman"/>
          <w:color w:val="000000"/>
          <w:sz w:val="28"/>
          <w:szCs w:val="28"/>
          <w:lang w:eastAsia="uk-UA"/>
        </w:rPr>
        <w:t>дитячий</w:t>
      </w:r>
      <w:proofErr w:type="gramEnd"/>
      <w:r w:rsidRPr="00A65FBD">
        <w:rPr>
          <w:rFonts w:ascii="Times New Roman" w:hAnsi="Times New Roman"/>
          <w:color w:val="000000"/>
          <w:sz w:val="28"/>
          <w:szCs w:val="28"/>
          <w:lang w:eastAsia="uk-UA"/>
        </w:rPr>
        <w:t xml:space="preserve"> будинок сімейного типу Бандури трьома дітьми. На даний час відбувається поповнення прийомної сі</w:t>
      </w:r>
      <w:proofErr w:type="gramStart"/>
      <w:r w:rsidRPr="00A65FBD">
        <w:rPr>
          <w:rFonts w:ascii="Times New Roman" w:hAnsi="Times New Roman"/>
          <w:color w:val="000000"/>
          <w:sz w:val="28"/>
          <w:szCs w:val="28"/>
          <w:lang w:eastAsia="uk-UA"/>
        </w:rPr>
        <w:t>м</w:t>
      </w:r>
      <w:proofErr w:type="gramEnd"/>
      <w:r w:rsidRPr="00A65FBD">
        <w:rPr>
          <w:rFonts w:ascii="Times New Roman" w:hAnsi="Times New Roman"/>
          <w:color w:val="000000"/>
          <w:sz w:val="28"/>
          <w:szCs w:val="28"/>
          <w:lang w:eastAsia="uk-UA"/>
        </w:rPr>
        <w:t>’ї Звонника Олександра. Прийомна сі</w:t>
      </w:r>
      <w:proofErr w:type="gramStart"/>
      <w:r w:rsidRPr="00A65FBD">
        <w:rPr>
          <w:rFonts w:ascii="Times New Roman" w:hAnsi="Times New Roman"/>
          <w:color w:val="000000"/>
          <w:sz w:val="28"/>
          <w:szCs w:val="28"/>
          <w:lang w:eastAsia="uk-UA"/>
        </w:rPr>
        <w:t>м’я</w:t>
      </w:r>
      <w:proofErr w:type="gramEnd"/>
      <w:r w:rsidRPr="00A65FBD">
        <w:rPr>
          <w:rFonts w:ascii="Times New Roman" w:hAnsi="Times New Roman"/>
          <w:color w:val="000000"/>
          <w:sz w:val="28"/>
          <w:szCs w:val="28"/>
          <w:lang w:eastAsia="uk-UA"/>
        </w:rPr>
        <w:t xml:space="preserve"> Русначенко Оксани теж виявила бажання взяти на виховання дітей. Проходить процес </w:t>
      </w:r>
      <w:proofErr w:type="gramStart"/>
      <w:r w:rsidRPr="00A65FBD">
        <w:rPr>
          <w:rFonts w:ascii="Times New Roman" w:hAnsi="Times New Roman"/>
          <w:color w:val="000000"/>
          <w:sz w:val="28"/>
          <w:szCs w:val="28"/>
          <w:lang w:eastAsia="uk-UA"/>
        </w:rPr>
        <w:t>п</w:t>
      </w:r>
      <w:proofErr w:type="gramEnd"/>
      <w:r w:rsidRPr="00A65FBD">
        <w:rPr>
          <w:rFonts w:ascii="Times New Roman" w:hAnsi="Times New Roman"/>
          <w:color w:val="000000"/>
          <w:sz w:val="28"/>
          <w:szCs w:val="28"/>
          <w:lang w:eastAsia="uk-UA"/>
        </w:rPr>
        <w:t>ідбору дитини для родини.</w:t>
      </w:r>
    </w:p>
    <w:p w:rsidR="00582364" w:rsidRPr="00A65FBD" w:rsidRDefault="00EA78CD" w:rsidP="00582364">
      <w:pPr>
        <w:spacing w:after="0" w:line="240" w:lineRule="auto"/>
        <w:ind w:left="-180" w:firstLine="888"/>
        <w:jc w:val="both"/>
        <w:rPr>
          <w:rFonts w:ascii="Times New Roman" w:hAnsi="Times New Roman"/>
          <w:sz w:val="24"/>
          <w:szCs w:val="24"/>
          <w:lang w:eastAsia="uk-UA"/>
        </w:rPr>
      </w:pPr>
      <w:r>
        <w:rPr>
          <w:rFonts w:ascii="Times New Roman" w:hAnsi="Times New Roman"/>
          <w:color w:val="000000"/>
          <w:sz w:val="28"/>
          <w:szCs w:val="28"/>
          <w:lang w:eastAsia="uk-UA"/>
        </w:rPr>
        <w:t xml:space="preserve">В липні 2024 </w:t>
      </w:r>
      <w:r w:rsidR="00582364" w:rsidRPr="00A65FBD">
        <w:rPr>
          <w:rFonts w:ascii="Times New Roman" w:hAnsi="Times New Roman"/>
          <w:color w:val="000000"/>
          <w:sz w:val="28"/>
          <w:szCs w:val="28"/>
          <w:lang w:eastAsia="uk-UA"/>
        </w:rPr>
        <w:t xml:space="preserve">року  прийомна родина Маналатій </w:t>
      </w:r>
      <w:proofErr w:type="gramStart"/>
      <w:r w:rsidR="00582364" w:rsidRPr="00A65FBD">
        <w:rPr>
          <w:rFonts w:ascii="Times New Roman" w:hAnsi="Times New Roman"/>
          <w:color w:val="000000"/>
          <w:sz w:val="28"/>
          <w:szCs w:val="28"/>
          <w:lang w:eastAsia="uk-UA"/>
        </w:rPr>
        <w:t>Ал</w:t>
      </w:r>
      <w:proofErr w:type="gramEnd"/>
      <w:r w:rsidR="00582364" w:rsidRPr="00A65FBD">
        <w:rPr>
          <w:rFonts w:ascii="Times New Roman" w:hAnsi="Times New Roman"/>
          <w:color w:val="000000"/>
          <w:sz w:val="28"/>
          <w:szCs w:val="28"/>
          <w:lang w:eastAsia="uk-UA"/>
        </w:rPr>
        <w:t xml:space="preserve">іни з двома вихованцями, яка перебувала за межами України, повернулась з Німеччини. </w:t>
      </w:r>
      <w:proofErr w:type="gramStart"/>
      <w:r w:rsidR="00582364" w:rsidRPr="00A65FBD">
        <w:rPr>
          <w:rFonts w:ascii="Times New Roman" w:hAnsi="Times New Roman"/>
          <w:color w:val="000000"/>
          <w:sz w:val="28"/>
          <w:szCs w:val="28"/>
          <w:lang w:eastAsia="uk-UA"/>
        </w:rPr>
        <w:t>З</w:t>
      </w:r>
      <w:proofErr w:type="gramEnd"/>
      <w:r w:rsidR="00582364" w:rsidRPr="00A65FBD">
        <w:rPr>
          <w:rFonts w:ascii="Times New Roman" w:hAnsi="Times New Roman"/>
          <w:color w:val="000000"/>
          <w:sz w:val="28"/>
          <w:szCs w:val="28"/>
          <w:lang w:eastAsia="uk-UA"/>
        </w:rPr>
        <w:t xml:space="preserve"> вересня діти відвідують навчальний заклад.</w:t>
      </w:r>
    </w:p>
    <w:p w:rsidR="00582364" w:rsidRPr="00A65FBD" w:rsidRDefault="00582364" w:rsidP="0069240F">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 xml:space="preserve">Здійснюється </w:t>
      </w:r>
      <w:proofErr w:type="gramStart"/>
      <w:r w:rsidRPr="00A65FBD">
        <w:rPr>
          <w:rFonts w:ascii="Times New Roman" w:hAnsi="Times New Roman"/>
          <w:color w:val="000000"/>
          <w:sz w:val="28"/>
          <w:szCs w:val="28"/>
          <w:lang w:eastAsia="uk-UA"/>
        </w:rPr>
        <w:t>соц</w:t>
      </w:r>
      <w:proofErr w:type="gramEnd"/>
      <w:r w:rsidRPr="00A65FBD">
        <w:rPr>
          <w:rFonts w:ascii="Times New Roman" w:hAnsi="Times New Roman"/>
          <w:color w:val="000000"/>
          <w:sz w:val="28"/>
          <w:szCs w:val="28"/>
          <w:lang w:eastAsia="uk-UA"/>
        </w:rPr>
        <w:t xml:space="preserve">іальний супровід  прийомних сімей. </w:t>
      </w:r>
    </w:p>
    <w:p w:rsidR="00582364" w:rsidRPr="00A65FBD" w:rsidRDefault="00582364" w:rsidP="0069240F">
      <w:pPr>
        <w:spacing w:after="0" w:line="240" w:lineRule="auto"/>
        <w:ind w:firstLine="709"/>
        <w:jc w:val="both"/>
        <w:rPr>
          <w:rFonts w:ascii="Times New Roman" w:hAnsi="Times New Roman"/>
          <w:color w:val="000000"/>
          <w:sz w:val="28"/>
          <w:szCs w:val="28"/>
          <w:lang w:eastAsia="uk-UA"/>
        </w:rPr>
      </w:pPr>
      <w:proofErr w:type="gramStart"/>
      <w:r w:rsidRPr="00A65FBD">
        <w:rPr>
          <w:rFonts w:ascii="Times New Roman" w:hAnsi="Times New Roman"/>
          <w:color w:val="000000"/>
          <w:sz w:val="28"/>
          <w:szCs w:val="28"/>
          <w:lang w:eastAsia="uk-UA"/>
        </w:rPr>
        <w:t>З</w:t>
      </w:r>
      <w:proofErr w:type="gramEnd"/>
      <w:r w:rsidRPr="00A65FBD">
        <w:rPr>
          <w:rFonts w:ascii="Times New Roman" w:hAnsi="Times New Roman"/>
          <w:color w:val="000000"/>
          <w:sz w:val="28"/>
          <w:szCs w:val="28"/>
          <w:lang w:eastAsia="uk-UA"/>
        </w:rPr>
        <w:t xml:space="preserve"> метою  створення умов для підвищення виховного потенціалу прийомних батьків при КУ «ЦНСП Ананьївської міської ради»  працює Школа  відповідального батьківства,</w:t>
      </w:r>
      <w:r w:rsidR="00CC6CEB">
        <w:rPr>
          <w:rFonts w:ascii="Times New Roman" w:hAnsi="Times New Roman"/>
          <w:b/>
          <w:bCs/>
          <w:color w:val="000000"/>
          <w:sz w:val="28"/>
          <w:szCs w:val="28"/>
          <w:lang w:eastAsia="uk-UA"/>
        </w:rPr>
        <w:t> </w:t>
      </w:r>
      <w:r w:rsidRPr="00A65FBD">
        <w:rPr>
          <w:rFonts w:ascii="Times New Roman" w:hAnsi="Times New Roman"/>
          <w:color w:val="000000"/>
          <w:sz w:val="28"/>
          <w:szCs w:val="28"/>
          <w:lang w:eastAsia="uk-UA"/>
        </w:rPr>
        <w:t xml:space="preserve"> план заходів для прийомних батьків за звітний період 2024 року виконано.</w:t>
      </w:r>
    </w:p>
    <w:p w:rsidR="00582364" w:rsidRPr="00A65FBD" w:rsidRDefault="00582364" w:rsidP="0069240F">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Відповідно до постанови Кабінету Міні</w:t>
      </w:r>
      <w:proofErr w:type="gramStart"/>
      <w:r w:rsidRPr="00A65FBD">
        <w:rPr>
          <w:rFonts w:ascii="Times New Roman" w:hAnsi="Times New Roman"/>
          <w:color w:val="000000"/>
          <w:sz w:val="28"/>
          <w:szCs w:val="28"/>
          <w:lang w:eastAsia="uk-UA"/>
        </w:rPr>
        <w:t>стр</w:t>
      </w:r>
      <w:proofErr w:type="gramEnd"/>
      <w:r w:rsidRPr="00A65FBD">
        <w:rPr>
          <w:rFonts w:ascii="Times New Roman" w:hAnsi="Times New Roman"/>
          <w:color w:val="000000"/>
          <w:sz w:val="28"/>
          <w:szCs w:val="28"/>
          <w:lang w:eastAsia="uk-UA"/>
        </w:rPr>
        <w:t xml:space="preserve">ів України від 30.10.2014р. </w:t>
      </w:r>
      <w:r w:rsidR="0069240F">
        <w:rPr>
          <w:rFonts w:ascii="Times New Roman" w:hAnsi="Times New Roman"/>
          <w:color w:val="000000"/>
          <w:sz w:val="28"/>
          <w:szCs w:val="28"/>
          <w:lang w:val="uk-UA" w:eastAsia="uk-UA"/>
        </w:rPr>
        <w:t xml:space="preserve">           </w:t>
      </w:r>
      <w:r w:rsidR="0069240F">
        <w:rPr>
          <w:rFonts w:ascii="Times New Roman" w:hAnsi="Times New Roman"/>
          <w:color w:val="000000"/>
          <w:sz w:val="28"/>
          <w:szCs w:val="28"/>
          <w:lang w:eastAsia="uk-UA"/>
        </w:rPr>
        <w:t>№</w:t>
      </w:r>
      <w:r w:rsidRPr="00A65FBD">
        <w:rPr>
          <w:rFonts w:ascii="Times New Roman" w:hAnsi="Times New Roman"/>
          <w:color w:val="000000"/>
          <w:sz w:val="28"/>
          <w:szCs w:val="28"/>
          <w:lang w:eastAsia="uk-UA"/>
        </w:rPr>
        <w:t xml:space="preserve">623 «Про внесення змін до деяких постанов Кабінету Міністрів України щодо функціональних обов’язків державного соціального інспектора», контроль за цільовим використанням допомоги при народженні дитини покладено на спеціалістів центрів надання </w:t>
      </w:r>
      <w:proofErr w:type="gramStart"/>
      <w:r w:rsidRPr="00A65FBD">
        <w:rPr>
          <w:rFonts w:ascii="Times New Roman" w:hAnsi="Times New Roman"/>
          <w:color w:val="000000"/>
          <w:sz w:val="28"/>
          <w:szCs w:val="28"/>
          <w:lang w:eastAsia="uk-UA"/>
        </w:rPr>
        <w:t>соц</w:t>
      </w:r>
      <w:proofErr w:type="gramEnd"/>
      <w:r w:rsidRPr="00A65FBD">
        <w:rPr>
          <w:rFonts w:ascii="Times New Roman" w:hAnsi="Times New Roman"/>
          <w:color w:val="000000"/>
          <w:sz w:val="28"/>
          <w:szCs w:val="28"/>
          <w:lang w:eastAsia="uk-UA"/>
        </w:rPr>
        <w:t xml:space="preserve">іальних послуг шляхом проведення вибіркового обстеження окремих сімей. За 2024 </w:t>
      </w:r>
      <w:proofErr w:type="gramStart"/>
      <w:r w:rsidRPr="00A65FBD">
        <w:rPr>
          <w:rFonts w:ascii="Times New Roman" w:hAnsi="Times New Roman"/>
          <w:color w:val="000000"/>
          <w:sz w:val="28"/>
          <w:szCs w:val="28"/>
          <w:lang w:eastAsia="uk-UA"/>
        </w:rPr>
        <w:t>р</w:t>
      </w:r>
      <w:proofErr w:type="gramEnd"/>
      <w:r w:rsidRPr="00A65FBD">
        <w:rPr>
          <w:rFonts w:ascii="Times New Roman" w:hAnsi="Times New Roman"/>
          <w:color w:val="000000"/>
          <w:sz w:val="28"/>
          <w:szCs w:val="28"/>
          <w:lang w:eastAsia="uk-UA"/>
        </w:rPr>
        <w:t xml:space="preserve">ік здійснено обстеження 203 сімей з метою контролю цільового використання допомоги при народженні дитини. За 2024 </w:t>
      </w:r>
      <w:proofErr w:type="gramStart"/>
      <w:r w:rsidRPr="00A65FBD">
        <w:rPr>
          <w:rFonts w:ascii="Times New Roman" w:hAnsi="Times New Roman"/>
          <w:color w:val="000000"/>
          <w:sz w:val="28"/>
          <w:szCs w:val="28"/>
          <w:lang w:eastAsia="uk-UA"/>
        </w:rPr>
        <w:t>р</w:t>
      </w:r>
      <w:proofErr w:type="gramEnd"/>
      <w:r w:rsidRPr="00A65FBD">
        <w:rPr>
          <w:rFonts w:ascii="Times New Roman" w:hAnsi="Times New Roman"/>
          <w:color w:val="000000"/>
          <w:sz w:val="28"/>
          <w:szCs w:val="28"/>
          <w:lang w:eastAsia="uk-UA"/>
        </w:rPr>
        <w:t>ік здійснено 87 перевірок одиноких матерів  та складено Акти про початкову оцінку потреб дитини та сім’ї. Пропозицій по припиненню виплат родинам до Управління соціального захисту населення Подільської районної державної адміністрації не надавалось.</w:t>
      </w:r>
    </w:p>
    <w:p w:rsidR="00582364" w:rsidRPr="00A65FBD" w:rsidRDefault="00582364" w:rsidP="0069240F">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На виконання наказу Державного департаменту України з питань виконання покарань, Міністерства України у справах сім’ї, молоді та спорту в</w:t>
      </w:r>
      <w:r w:rsidR="0069240F">
        <w:rPr>
          <w:rFonts w:ascii="Times New Roman" w:hAnsi="Times New Roman"/>
          <w:color w:val="000000"/>
          <w:sz w:val="28"/>
          <w:szCs w:val="28"/>
          <w:lang w:eastAsia="uk-UA"/>
        </w:rPr>
        <w:t>ід 28.10.2008 року № 288/</w:t>
      </w:r>
      <w:r w:rsidRPr="00A65FBD">
        <w:rPr>
          <w:rFonts w:ascii="Times New Roman" w:hAnsi="Times New Roman"/>
          <w:color w:val="000000"/>
          <w:sz w:val="28"/>
          <w:szCs w:val="28"/>
          <w:lang w:eastAsia="uk-UA"/>
        </w:rPr>
        <w:t xml:space="preserve">4322 «Про затвердження порядку взаємодії кримінально-виконавчої інспекції і центрів </w:t>
      </w:r>
      <w:proofErr w:type="gramStart"/>
      <w:r w:rsidRPr="00A65FBD">
        <w:rPr>
          <w:rFonts w:ascii="Times New Roman" w:hAnsi="Times New Roman"/>
          <w:color w:val="000000"/>
          <w:sz w:val="28"/>
          <w:szCs w:val="28"/>
          <w:lang w:eastAsia="uk-UA"/>
        </w:rPr>
        <w:t>соц</w:t>
      </w:r>
      <w:proofErr w:type="gramEnd"/>
      <w:r w:rsidRPr="00A65FBD">
        <w:rPr>
          <w:rFonts w:ascii="Times New Roman" w:hAnsi="Times New Roman"/>
          <w:color w:val="000000"/>
          <w:sz w:val="28"/>
          <w:szCs w:val="28"/>
          <w:lang w:eastAsia="uk-UA"/>
        </w:rPr>
        <w:t>іальних служб для сім’ї, дітей та молоді щодо забезпечення соціального супроводу і контролю за поведінкою дітей та молоді, які засуджені до покарань, не пов’язаних з позбавленням волі, звільнені від відбування покарання з випробувальним терміном або умовно-достроково» між КУ «ЦНСП Ананьївської міської ради»</w:t>
      </w:r>
      <w:r w:rsidRPr="00A65FBD">
        <w:rPr>
          <w:rFonts w:ascii="Times New Roman" w:hAnsi="Times New Roman"/>
          <w:b/>
          <w:bCs/>
          <w:color w:val="000000"/>
          <w:sz w:val="28"/>
          <w:szCs w:val="28"/>
          <w:lang w:eastAsia="uk-UA"/>
        </w:rPr>
        <w:t> </w:t>
      </w:r>
      <w:r w:rsidRPr="00A65FBD">
        <w:rPr>
          <w:rFonts w:ascii="Times New Roman" w:hAnsi="Times New Roman"/>
          <w:color w:val="000000"/>
          <w:sz w:val="28"/>
          <w:szCs w:val="28"/>
          <w:lang w:eastAsia="uk-UA"/>
        </w:rPr>
        <w:t>та</w:t>
      </w:r>
      <w:proofErr w:type="gramStart"/>
      <w:r w:rsidRPr="00A65FBD">
        <w:rPr>
          <w:rFonts w:ascii="Times New Roman" w:hAnsi="Times New Roman"/>
          <w:color w:val="000000"/>
          <w:sz w:val="28"/>
          <w:szCs w:val="28"/>
          <w:lang w:eastAsia="uk-UA"/>
        </w:rPr>
        <w:t xml:space="preserve"> П</w:t>
      </w:r>
      <w:proofErr w:type="gramEnd"/>
      <w:r w:rsidRPr="00A65FBD">
        <w:rPr>
          <w:rFonts w:ascii="Times New Roman" w:hAnsi="Times New Roman"/>
          <w:color w:val="000000"/>
          <w:sz w:val="28"/>
          <w:szCs w:val="28"/>
          <w:lang w:eastAsia="uk-UA"/>
        </w:rPr>
        <w:t xml:space="preserve">одільським районним сектором № 1 філії державної установи   «Центр пробації» в Одеській області укладено угоду про співпрацю. </w:t>
      </w:r>
    </w:p>
    <w:p w:rsidR="00582364" w:rsidRPr="00A65FBD" w:rsidRDefault="00582364" w:rsidP="0069240F">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Станом на 31.12.2024 року в Центрі отрим</w:t>
      </w:r>
      <w:r w:rsidR="0069240F">
        <w:rPr>
          <w:rFonts w:ascii="Times New Roman" w:hAnsi="Times New Roman"/>
          <w:color w:val="000000"/>
          <w:sz w:val="28"/>
          <w:szCs w:val="28"/>
          <w:lang w:val="uk-UA" w:eastAsia="uk-UA"/>
        </w:rPr>
        <w:t>али</w:t>
      </w:r>
      <w:r w:rsidRPr="00A65FBD">
        <w:rPr>
          <w:rFonts w:ascii="Times New Roman" w:hAnsi="Times New Roman"/>
          <w:color w:val="000000"/>
          <w:sz w:val="28"/>
          <w:szCs w:val="28"/>
          <w:lang w:eastAsia="uk-UA"/>
        </w:rPr>
        <w:t xml:space="preserve"> послуги 20 </w:t>
      </w:r>
      <w:proofErr w:type="gramStart"/>
      <w:r w:rsidRPr="00A65FBD">
        <w:rPr>
          <w:rFonts w:ascii="Times New Roman" w:hAnsi="Times New Roman"/>
          <w:color w:val="000000"/>
          <w:sz w:val="28"/>
          <w:szCs w:val="28"/>
          <w:lang w:eastAsia="uk-UA"/>
        </w:rPr>
        <w:t>осіб</w:t>
      </w:r>
      <w:proofErr w:type="gramEnd"/>
      <w:r w:rsidRPr="00A65FBD">
        <w:rPr>
          <w:rFonts w:ascii="Times New Roman" w:hAnsi="Times New Roman"/>
          <w:color w:val="000000"/>
          <w:sz w:val="28"/>
          <w:szCs w:val="28"/>
          <w:lang w:eastAsia="uk-UA"/>
        </w:rPr>
        <w:t xml:space="preserve"> молодіжного віку, засуджених до покарань не пов’язаних з позбавленням волі, з них 1 неповнолітня особа, надано послуги:</w:t>
      </w:r>
    </w:p>
    <w:p w:rsidR="00582364" w:rsidRPr="00A65FBD" w:rsidRDefault="0069240F" w:rsidP="0069240F">
      <w:pPr>
        <w:widowControl w:val="0"/>
        <w:tabs>
          <w:tab w:val="left" w:pos="851"/>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по влаштуванню на навчання з метою отримання повної середньої освіти або професійної освіти в заклади освіти району;</w:t>
      </w:r>
    </w:p>
    <w:p w:rsidR="00582364" w:rsidRPr="00A65FBD" w:rsidRDefault="0069240F" w:rsidP="0069240F">
      <w:pPr>
        <w:widowControl w:val="0"/>
        <w:tabs>
          <w:tab w:val="left" w:pos="851"/>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надано індивідуальні послуги з метою профілактики негативних явищ, а саме: профілактики наркоманії, алкоголізму, тютюнопаління, профілактики інфекцій, які передаються статевим шляхом, попередження правопорушень та злочинності, встановлення здорового мікроклімату в сім’ях та ін..</w:t>
      </w:r>
    </w:p>
    <w:p w:rsidR="00582364" w:rsidRPr="00A65FBD" w:rsidRDefault="00582364" w:rsidP="0069240F">
      <w:pPr>
        <w:spacing w:after="0" w:line="240" w:lineRule="auto"/>
        <w:ind w:firstLine="709"/>
        <w:jc w:val="both"/>
        <w:rPr>
          <w:rFonts w:ascii="Times New Roman" w:hAnsi="Times New Roman"/>
          <w:color w:val="000000"/>
          <w:sz w:val="28"/>
          <w:szCs w:val="28"/>
          <w:lang w:eastAsia="uk-UA"/>
        </w:rPr>
      </w:pPr>
      <w:proofErr w:type="gramStart"/>
      <w:r w:rsidRPr="00A65FBD">
        <w:rPr>
          <w:rFonts w:ascii="Times New Roman" w:hAnsi="Times New Roman"/>
          <w:color w:val="000000"/>
          <w:sz w:val="28"/>
          <w:szCs w:val="28"/>
          <w:lang w:eastAsia="uk-UA"/>
        </w:rPr>
        <w:lastRenderedPageBreak/>
        <w:t>Кр</w:t>
      </w:r>
      <w:proofErr w:type="gramEnd"/>
      <w:r w:rsidRPr="00A65FBD">
        <w:rPr>
          <w:rFonts w:ascii="Times New Roman" w:hAnsi="Times New Roman"/>
          <w:color w:val="000000"/>
          <w:sz w:val="28"/>
          <w:szCs w:val="28"/>
          <w:lang w:eastAsia="uk-UA"/>
        </w:rPr>
        <w:t>ім індивідуальних послуг у 2024 році проведено групові заходи. На базі Ананьївського районного сектору філії державної установи «Центр пробацій» в Одеській області спільно було проведено 5 «круглих столів» та 8 семінарів з особами молодіжного ві</w:t>
      </w:r>
      <w:proofErr w:type="gramStart"/>
      <w:r w:rsidRPr="00A65FBD">
        <w:rPr>
          <w:rFonts w:ascii="Times New Roman" w:hAnsi="Times New Roman"/>
          <w:color w:val="000000"/>
          <w:sz w:val="28"/>
          <w:szCs w:val="28"/>
          <w:lang w:eastAsia="uk-UA"/>
        </w:rPr>
        <w:t>ку та</w:t>
      </w:r>
      <w:proofErr w:type="gramEnd"/>
      <w:r w:rsidRPr="00A65FBD">
        <w:rPr>
          <w:rFonts w:ascii="Times New Roman" w:hAnsi="Times New Roman"/>
          <w:color w:val="000000"/>
          <w:sz w:val="28"/>
          <w:szCs w:val="28"/>
          <w:lang w:eastAsia="uk-UA"/>
        </w:rPr>
        <w:t xml:space="preserve"> неповнолітніми особами разом з батьками, з метою роз’яснення прав та обов’язків, попередження правопорушень.</w:t>
      </w:r>
    </w:p>
    <w:p w:rsidR="00582364" w:rsidRPr="00A65FBD" w:rsidRDefault="00582364" w:rsidP="006924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5FBD">
        <w:rPr>
          <w:rFonts w:ascii="Times New Roman" w:eastAsia="Times New Roman" w:hAnsi="Times New Roman"/>
          <w:sz w:val="28"/>
          <w:szCs w:val="28"/>
          <w:lang w:eastAsia="ru-RU"/>
        </w:rPr>
        <w:t xml:space="preserve">Наказом ЦНСП Ананьївської міської ради від 26.10.2021 року «Про утворення мобільної бригади </w:t>
      </w:r>
      <w:proofErr w:type="gramStart"/>
      <w:r w:rsidRPr="00A65FBD">
        <w:rPr>
          <w:rFonts w:ascii="Times New Roman" w:eastAsia="Times New Roman" w:hAnsi="Times New Roman"/>
          <w:sz w:val="28"/>
          <w:szCs w:val="28"/>
          <w:lang w:eastAsia="ru-RU"/>
        </w:rPr>
        <w:t>соц</w:t>
      </w:r>
      <w:proofErr w:type="gramEnd"/>
      <w:r w:rsidRPr="00A65FBD">
        <w:rPr>
          <w:rFonts w:ascii="Times New Roman" w:eastAsia="Times New Roman" w:hAnsi="Times New Roman"/>
          <w:sz w:val="28"/>
          <w:szCs w:val="28"/>
          <w:lang w:eastAsia="ru-RU"/>
        </w:rPr>
        <w:t>іально-психологічної допомоги особам, які постраждали від домашнього насильства та/або насильства за ознакою статі»</w:t>
      </w:r>
      <w:r w:rsidR="00B65628">
        <w:rPr>
          <w:rFonts w:ascii="Times New Roman" w:eastAsia="Times New Roman" w:hAnsi="Times New Roman"/>
          <w:sz w:val="28"/>
          <w:szCs w:val="28"/>
          <w:lang w:val="uk-UA" w:eastAsia="ru-RU"/>
        </w:rPr>
        <w:t>,</w:t>
      </w:r>
      <w:r w:rsidRPr="00A65FBD">
        <w:rPr>
          <w:rFonts w:ascii="Times New Roman" w:eastAsia="Times New Roman" w:hAnsi="Times New Roman"/>
          <w:sz w:val="28"/>
          <w:szCs w:val="28"/>
          <w:lang w:eastAsia="ru-RU"/>
        </w:rPr>
        <w:t xml:space="preserve"> створено мобільну бригаду соціально-психологічної допомоги особам, які постраждали від домашнього насильства та/або насильства за ознакою статі. Затверджено положення, склад працівників мобільної бригади </w:t>
      </w:r>
      <w:proofErr w:type="gramStart"/>
      <w:r w:rsidRPr="00A65FBD">
        <w:rPr>
          <w:rFonts w:ascii="Times New Roman" w:eastAsia="Times New Roman" w:hAnsi="Times New Roman"/>
          <w:sz w:val="28"/>
          <w:szCs w:val="28"/>
          <w:lang w:eastAsia="ru-RU"/>
        </w:rPr>
        <w:t>соц</w:t>
      </w:r>
      <w:proofErr w:type="gramEnd"/>
      <w:r w:rsidRPr="00A65FBD">
        <w:rPr>
          <w:rFonts w:ascii="Times New Roman" w:eastAsia="Times New Roman" w:hAnsi="Times New Roman"/>
          <w:sz w:val="28"/>
          <w:szCs w:val="28"/>
          <w:lang w:eastAsia="ru-RU"/>
        </w:rPr>
        <w:t xml:space="preserve">іально-психологічної допомоги особам, які постраждали від домашнього насильства та/або насильства за ознакою статі. </w:t>
      </w:r>
    </w:p>
    <w:p w:rsidR="00582364" w:rsidRPr="00CD66A2" w:rsidRDefault="00582364" w:rsidP="0069240F">
      <w:pPr>
        <w:spacing w:after="0" w:line="240" w:lineRule="auto"/>
        <w:ind w:firstLine="709"/>
        <w:jc w:val="both"/>
        <w:rPr>
          <w:rFonts w:ascii="Times New Roman" w:hAnsi="Times New Roman"/>
          <w:sz w:val="28"/>
          <w:szCs w:val="28"/>
          <w:lang w:val="uk-UA" w:eastAsia="uk-UA"/>
        </w:rPr>
      </w:pPr>
      <w:r w:rsidRPr="00EA78CD">
        <w:rPr>
          <w:rFonts w:ascii="Times New Roman" w:hAnsi="Times New Roman"/>
          <w:sz w:val="28"/>
          <w:szCs w:val="28"/>
          <w:lang w:val="uk-UA" w:eastAsia="uk-UA"/>
        </w:rPr>
        <w:t>З метою забезпечення системної та комплексної політики у сфері сім’ї та мо</w:t>
      </w:r>
      <w:r w:rsidR="007E50B3">
        <w:rPr>
          <w:rFonts w:ascii="Times New Roman" w:hAnsi="Times New Roman"/>
          <w:sz w:val="28"/>
          <w:szCs w:val="28"/>
          <w:lang w:val="uk-UA" w:eastAsia="uk-UA"/>
        </w:rPr>
        <w:t xml:space="preserve">лоді, спрямованої на створення </w:t>
      </w:r>
      <w:r w:rsidRPr="00EA78CD">
        <w:rPr>
          <w:rFonts w:ascii="Times New Roman" w:hAnsi="Times New Roman"/>
          <w:sz w:val="28"/>
          <w:szCs w:val="28"/>
          <w:lang w:val="uk-UA" w:eastAsia="uk-UA"/>
        </w:rPr>
        <w:t xml:space="preserve">умов для підтримки престижу сім’ї, відповідального батьківства, створення дієвого механізму запобігання та протидії домашньому насильству, сприяння забезпеченню рівності прав і </w:t>
      </w:r>
      <w:r w:rsidR="007E50B3">
        <w:rPr>
          <w:rFonts w:ascii="Times New Roman" w:hAnsi="Times New Roman"/>
          <w:sz w:val="28"/>
          <w:szCs w:val="28"/>
          <w:lang w:val="uk-UA" w:eastAsia="uk-UA"/>
        </w:rPr>
        <w:t xml:space="preserve">можливостей жінок і чоловіків, </w:t>
      </w:r>
      <w:r w:rsidRPr="00EA78CD">
        <w:rPr>
          <w:rFonts w:ascii="Times New Roman" w:hAnsi="Times New Roman"/>
          <w:sz w:val="28"/>
          <w:szCs w:val="28"/>
          <w:lang w:val="uk-UA" w:eastAsia="uk-UA"/>
        </w:rPr>
        <w:t xml:space="preserve">попередження торгівлі людьми, рішенням Ананьївської міської ради від 22.11.2024 року №1294 затверджена </w:t>
      </w:r>
      <w:r w:rsidRPr="00CD66A2">
        <w:rPr>
          <w:rFonts w:ascii="Times New Roman" w:hAnsi="Times New Roman"/>
          <w:sz w:val="28"/>
          <w:szCs w:val="28"/>
          <w:lang w:val="uk-UA" w:eastAsia="uk-UA"/>
        </w:rPr>
        <w:t>Пограма з пит</w:t>
      </w:r>
      <w:r w:rsidR="00EA78CD" w:rsidRPr="00CD66A2">
        <w:rPr>
          <w:rFonts w:ascii="Times New Roman" w:hAnsi="Times New Roman"/>
          <w:sz w:val="28"/>
          <w:szCs w:val="28"/>
          <w:lang w:val="uk-UA" w:eastAsia="uk-UA"/>
        </w:rPr>
        <w:t>ань</w:t>
      </w:r>
      <w:r w:rsidRPr="00CD66A2">
        <w:rPr>
          <w:rFonts w:ascii="Times New Roman" w:hAnsi="Times New Roman"/>
          <w:sz w:val="28"/>
          <w:szCs w:val="28"/>
          <w:lang w:val="uk-UA" w:eastAsia="uk-UA"/>
        </w:rPr>
        <w:t xml:space="preserve"> запобігання та протидії домашньому насильству за ознакою статі та торгівлі людьми на території Ананьївської міської  територіальної громади на 2025-2027 роки.</w:t>
      </w:r>
    </w:p>
    <w:p w:rsidR="00582364" w:rsidRPr="00A65FBD" w:rsidRDefault="00582364" w:rsidP="000A6436">
      <w:pPr>
        <w:spacing w:after="0" w:line="240" w:lineRule="auto"/>
        <w:ind w:firstLine="720"/>
        <w:jc w:val="both"/>
        <w:rPr>
          <w:rFonts w:ascii="Times New Roman" w:hAnsi="Times New Roman"/>
          <w:sz w:val="24"/>
          <w:szCs w:val="24"/>
          <w:lang w:eastAsia="uk-UA"/>
        </w:rPr>
      </w:pPr>
      <w:r w:rsidRPr="00EA78CD">
        <w:rPr>
          <w:rFonts w:ascii="Times New Roman" w:hAnsi="Times New Roman"/>
          <w:sz w:val="28"/>
          <w:szCs w:val="28"/>
          <w:lang w:val="uk-UA" w:eastAsia="uk-UA"/>
        </w:rPr>
        <w:t xml:space="preserve">В рамках здійснення превентивних заходів у </w:t>
      </w:r>
      <w:r w:rsidRPr="00EA78CD">
        <w:rPr>
          <w:rFonts w:ascii="Times New Roman" w:hAnsi="Times New Roman"/>
          <w:color w:val="202124"/>
          <w:sz w:val="28"/>
          <w:szCs w:val="28"/>
          <w:shd w:val="clear" w:color="auto" w:fill="FFFFFF"/>
          <w:lang w:val="uk-UA" w:eastAsia="uk-UA"/>
        </w:rPr>
        <w:t xml:space="preserve">сфері запобігання та протидії домашньому насильству, </w:t>
      </w:r>
      <w:r w:rsidRPr="00EA78CD">
        <w:rPr>
          <w:rFonts w:ascii="Times New Roman" w:hAnsi="Times New Roman"/>
          <w:sz w:val="28"/>
          <w:szCs w:val="28"/>
          <w:lang w:val="uk-UA" w:eastAsia="uk-UA"/>
        </w:rPr>
        <w:t>наказами ЦНСП Ананьївської м</w:t>
      </w:r>
      <w:r w:rsidR="007E50B3">
        <w:rPr>
          <w:rFonts w:ascii="Times New Roman" w:hAnsi="Times New Roman"/>
          <w:sz w:val="28"/>
          <w:szCs w:val="28"/>
          <w:lang w:val="uk-UA" w:eastAsia="uk-UA"/>
        </w:rPr>
        <w:t xml:space="preserve">іської ради затверджено графік </w:t>
      </w:r>
      <w:r w:rsidRPr="00EA78CD">
        <w:rPr>
          <w:rFonts w:ascii="Times New Roman" w:hAnsi="Times New Roman"/>
          <w:sz w:val="28"/>
          <w:szCs w:val="28"/>
          <w:lang w:val="uk-UA" w:eastAsia="uk-UA"/>
        </w:rPr>
        <w:t xml:space="preserve">виїздів мобільної бригади соціально-психологічної допомоги особам, які постраждали від домашнього насильства та/або </w:t>
      </w:r>
      <w:r w:rsidR="007E50B3">
        <w:rPr>
          <w:rFonts w:ascii="Times New Roman" w:hAnsi="Times New Roman"/>
          <w:sz w:val="28"/>
          <w:szCs w:val="28"/>
          <w:lang w:val="uk-UA" w:eastAsia="uk-UA"/>
        </w:rPr>
        <w:t xml:space="preserve">насильства за ознакою статі на </w:t>
      </w:r>
      <w:r w:rsidRPr="00EA78CD">
        <w:rPr>
          <w:rFonts w:ascii="Times New Roman" w:hAnsi="Times New Roman"/>
          <w:sz w:val="28"/>
          <w:szCs w:val="28"/>
          <w:lang w:val="uk-UA" w:eastAsia="uk-UA"/>
        </w:rPr>
        <w:t xml:space="preserve">2024 рік. </w:t>
      </w:r>
      <w:r w:rsidRPr="00EA78CD">
        <w:rPr>
          <w:rFonts w:ascii="Times New Roman" w:hAnsi="Times New Roman"/>
          <w:color w:val="000000"/>
          <w:sz w:val="28"/>
          <w:szCs w:val="28"/>
          <w:lang w:val="uk-UA" w:eastAsia="uk-UA"/>
        </w:rPr>
        <w:t xml:space="preserve">Працювали згідно затвердженого графіку. </w:t>
      </w:r>
      <w:r w:rsidRPr="00A65FBD">
        <w:rPr>
          <w:rFonts w:ascii="Times New Roman" w:hAnsi="Times New Roman"/>
          <w:color w:val="000000"/>
          <w:sz w:val="28"/>
          <w:szCs w:val="28"/>
          <w:lang w:eastAsia="uk-UA"/>
        </w:rPr>
        <w:t xml:space="preserve">Станом на 31.12.2024 року здійснено  запланованих 43 виїзди «мобільної» бригади, якими охоплено 14 населених пунктів громади. </w:t>
      </w:r>
      <w:proofErr w:type="gramStart"/>
      <w:r w:rsidRPr="00A65FBD">
        <w:rPr>
          <w:rFonts w:ascii="Times New Roman" w:hAnsi="Times New Roman"/>
          <w:color w:val="000000"/>
          <w:sz w:val="28"/>
          <w:szCs w:val="28"/>
          <w:lang w:eastAsia="uk-UA"/>
        </w:rPr>
        <w:t>П</w:t>
      </w:r>
      <w:proofErr w:type="gramEnd"/>
      <w:r w:rsidRPr="00A65FBD">
        <w:rPr>
          <w:rFonts w:ascii="Times New Roman" w:hAnsi="Times New Roman"/>
          <w:color w:val="000000"/>
          <w:sz w:val="28"/>
          <w:szCs w:val="28"/>
          <w:lang w:eastAsia="uk-UA"/>
        </w:rPr>
        <w:t xml:space="preserve">ід час виїздів було проведено 78 групових заходів:  26 семінарів - охоплено 465 осіб, 30 лекцій  - охоплено 746 осіб, 22 бесіди - 516 осіб, також, проведено 143 індивідуальних бесіди з батьками сімей та дітьми, які перебувають в складних життєвих обставинах. </w:t>
      </w:r>
      <w:proofErr w:type="gramStart"/>
      <w:r w:rsidRPr="00A65FBD">
        <w:rPr>
          <w:rFonts w:ascii="Times New Roman" w:hAnsi="Times New Roman"/>
          <w:color w:val="000000"/>
          <w:sz w:val="28"/>
          <w:szCs w:val="28"/>
          <w:lang w:eastAsia="uk-UA"/>
        </w:rPr>
        <w:t>П</w:t>
      </w:r>
      <w:proofErr w:type="gramEnd"/>
      <w:r w:rsidRPr="00A65FBD">
        <w:rPr>
          <w:rFonts w:ascii="Times New Roman" w:hAnsi="Times New Roman"/>
          <w:color w:val="000000"/>
          <w:sz w:val="28"/>
          <w:szCs w:val="28"/>
          <w:lang w:eastAsia="uk-UA"/>
        </w:rPr>
        <w:t>ід час виїздів розповсюджено 200 буклетів, макети яких надано ООЦСС.</w:t>
      </w:r>
    </w:p>
    <w:p w:rsidR="00582364" w:rsidRPr="00A65FBD" w:rsidRDefault="00582364" w:rsidP="000A6436">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В КУ «ЦНСП Ананьївської міської ради»</w:t>
      </w:r>
      <w:r w:rsidRPr="00A65FBD">
        <w:rPr>
          <w:rFonts w:ascii="Times New Roman" w:hAnsi="Times New Roman"/>
          <w:b/>
          <w:bCs/>
          <w:color w:val="000000"/>
          <w:sz w:val="28"/>
          <w:szCs w:val="28"/>
          <w:lang w:eastAsia="uk-UA"/>
        </w:rPr>
        <w:t> </w:t>
      </w:r>
      <w:r w:rsidRPr="00A65FBD">
        <w:rPr>
          <w:rFonts w:ascii="Times New Roman" w:hAnsi="Times New Roman"/>
          <w:color w:val="000000"/>
          <w:sz w:val="28"/>
          <w:szCs w:val="28"/>
          <w:lang w:eastAsia="uk-UA"/>
        </w:rPr>
        <w:t xml:space="preserve">є </w:t>
      </w:r>
      <w:r w:rsidR="00CC6CEB" w:rsidRPr="00A65FBD">
        <w:rPr>
          <w:rFonts w:ascii="Times New Roman" w:hAnsi="Times New Roman"/>
          <w:color w:val="000000"/>
          <w:sz w:val="28"/>
          <w:szCs w:val="28"/>
          <w:lang w:eastAsia="uk-UA"/>
        </w:rPr>
        <w:t xml:space="preserve">телефони </w:t>
      </w:r>
      <w:r w:rsidRPr="00A65FBD">
        <w:rPr>
          <w:rFonts w:ascii="Times New Roman" w:hAnsi="Times New Roman"/>
          <w:color w:val="000000"/>
          <w:sz w:val="28"/>
          <w:szCs w:val="28"/>
          <w:lang w:eastAsia="uk-UA"/>
        </w:rPr>
        <w:t>«гарячої» лінії з запобігання домашньому насильству: 2-28-09;  0982893722.</w:t>
      </w:r>
    </w:p>
    <w:p w:rsidR="00582364" w:rsidRPr="00A65FBD" w:rsidRDefault="00582364" w:rsidP="00E20243">
      <w:pPr>
        <w:spacing w:after="0" w:line="240" w:lineRule="auto"/>
        <w:jc w:val="both"/>
        <w:rPr>
          <w:rFonts w:ascii="Times New Roman" w:hAnsi="Times New Roman"/>
          <w:sz w:val="24"/>
          <w:szCs w:val="24"/>
          <w:lang w:eastAsia="uk-UA"/>
        </w:rPr>
      </w:pPr>
      <w:r w:rsidRPr="00A65FBD">
        <w:rPr>
          <w:rFonts w:ascii="Times New Roman" w:hAnsi="Times New Roman"/>
          <w:color w:val="000000"/>
          <w:sz w:val="28"/>
          <w:szCs w:val="28"/>
          <w:lang w:eastAsia="uk-UA"/>
        </w:rPr>
        <w:t xml:space="preserve">Станом на  31.12.2024 року  КУ «ЦНСП Ананьївської міської ради» отримали 143 повідомлення від </w:t>
      </w:r>
      <w:r w:rsidR="00E20243" w:rsidRPr="00E04909">
        <w:rPr>
          <w:rFonts w:ascii="Times New Roman" w:eastAsia="Times New Roman" w:hAnsi="Times New Roman"/>
          <w:sz w:val="28"/>
          <w:szCs w:val="28"/>
          <w:lang w:val="uk-UA" w:eastAsia="ru-RU"/>
        </w:rPr>
        <w:t>сектору поліцейської діяльності №1 відділу поліції №1 Подільського РУП ГУНП в Одеській області</w:t>
      </w:r>
      <w:r w:rsidR="00E20243" w:rsidRPr="00E04909">
        <w:rPr>
          <w:rFonts w:ascii="Times New Roman" w:hAnsi="Times New Roman"/>
          <w:color w:val="000000"/>
          <w:sz w:val="28"/>
          <w:szCs w:val="28"/>
          <w:lang w:eastAsia="uk-UA"/>
        </w:rPr>
        <w:t xml:space="preserve"> </w:t>
      </w:r>
      <w:r w:rsidRPr="00A65FBD">
        <w:rPr>
          <w:rFonts w:ascii="Times New Roman" w:hAnsi="Times New Roman"/>
          <w:color w:val="000000"/>
          <w:sz w:val="28"/>
          <w:szCs w:val="28"/>
          <w:lang w:eastAsia="uk-UA"/>
        </w:rPr>
        <w:t xml:space="preserve">про те, що громадян притягнуто до </w:t>
      </w:r>
      <w:proofErr w:type="gramStart"/>
      <w:r w:rsidRPr="00A65FBD">
        <w:rPr>
          <w:rFonts w:ascii="Times New Roman" w:hAnsi="Times New Roman"/>
          <w:color w:val="000000"/>
          <w:sz w:val="28"/>
          <w:szCs w:val="28"/>
          <w:lang w:eastAsia="uk-UA"/>
        </w:rPr>
        <w:t>адм</w:t>
      </w:r>
      <w:proofErr w:type="gramEnd"/>
      <w:r w:rsidRPr="00A65FBD">
        <w:rPr>
          <w:rFonts w:ascii="Times New Roman" w:hAnsi="Times New Roman"/>
          <w:color w:val="000000"/>
          <w:sz w:val="28"/>
          <w:szCs w:val="28"/>
          <w:lang w:eastAsia="uk-UA"/>
        </w:rPr>
        <w:t>іністративної відповідальності за ст. 173-2  КУпАП за вчинення домашнього насильства.</w:t>
      </w:r>
    </w:p>
    <w:p w:rsidR="00582364" w:rsidRPr="00A65FBD" w:rsidRDefault="00582364" w:rsidP="00582364">
      <w:pPr>
        <w:spacing w:after="0" w:line="240" w:lineRule="auto"/>
        <w:ind w:left="-180" w:firstLine="888"/>
        <w:jc w:val="both"/>
        <w:rPr>
          <w:rFonts w:ascii="Times New Roman" w:hAnsi="Times New Roman"/>
          <w:sz w:val="24"/>
          <w:szCs w:val="24"/>
          <w:lang w:eastAsia="uk-UA"/>
        </w:rPr>
      </w:pPr>
      <w:r w:rsidRPr="00A65FBD">
        <w:rPr>
          <w:rFonts w:ascii="Times New Roman" w:hAnsi="Times New Roman"/>
          <w:color w:val="000000"/>
          <w:sz w:val="28"/>
          <w:szCs w:val="28"/>
          <w:lang w:eastAsia="uk-UA"/>
        </w:rPr>
        <w:t xml:space="preserve">Опрацьовано всі повідомлення  випадків домашнього насильства. </w:t>
      </w:r>
      <w:proofErr w:type="gramStart"/>
      <w:r w:rsidRPr="00A65FBD">
        <w:rPr>
          <w:rFonts w:ascii="Times New Roman" w:hAnsi="Times New Roman"/>
          <w:color w:val="000000"/>
          <w:sz w:val="28"/>
          <w:szCs w:val="28"/>
          <w:lang w:eastAsia="uk-UA"/>
        </w:rPr>
        <w:t>З</w:t>
      </w:r>
      <w:proofErr w:type="gramEnd"/>
      <w:r w:rsidRPr="00A65FBD">
        <w:rPr>
          <w:rFonts w:ascii="Times New Roman" w:hAnsi="Times New Roman"/>
          <w:color w:val="000000"/>
          <w:sz w:val="28"/>
          <w:szCs w:val="28"/>
          <w:lang w:eastAsia="uk-UA"/>
        </w:rPr>
        <w:t xml:space="preserve"> них економічного – 7, фізичного – 1, психологічного – 135. Співпрацювати з Центром погодились не всі родини. Не всі особи, як жертви насильства так і  кривдники, розуміють відповідальність за скоєне. Майже всі зареєстровані випадки насильства вчинялись в стані </w:t>
      </w:r>
      <w:proofErr w:type="gramStart"/>
      <w:r w:rsidRPr="00A65FBD">
        <w:rPr>
          <w:rFonts w:ascii="Times New Roman" w:hAnsi="Times New Roman"/>
          <w:color w:val="000000"/>
          <w:sz w:val="28"/>
          <w:szCs w:val="28"/>
          <w:lang w:eastAsia="uk-UA"/>
        </w:rPr>
        <w:t>алкогольного</w:t>
      </w:r>
      <w:proofErr w:type="gramEnd"/>
      <w:r w:rsidRPr="00A65FBD">
        <w:rPr>
          <w:rFonts w:ascii="Times New Roman" w:hAnsi="Times New Roman"/>
          <w:color w:val="000000"/>
          <w:sz w:val="28"/>
          <w:szCs w:val="28"/>
          <w:lang w:eastAsia="uk-UA"/>
        </w:rPr>
        <w:t xml:space="preserve"> сп’яніння, з використанням </w:t>
      </w:r>
      <w:r w:rsidRPr="00A65FBD">
        <w:rPr>
          <w:rFonts w:ascii="Times New Roman" w:hAnsi="Times New Roman"/>
          <w:color w:val="000000"/>
          <w:sz w:val="28"/>
          <w:szCs w:val="28"/>
          <w:lang w:eastAsia="uk-UA"/>
        </w:rPr>
        <w:lastRenderedPageBreak/>
        <w:t xml:space="preserve">нецензурної лайки, на грунті побутових взаємовідносин. Всі родини, в яких зареєстровані випадки домашнього насильства, введено до Банку даних </w:t>
      </w:r>
      <w:proofErr w:type="gramStart"/>
      <w:r w:rsidRPr="00A65FBD">
        <w:rPr>
          <w:rFonts w:ascii="Times New Roman" w:hAnsi="Times New Roman"/>
          <w:color w:val="000000"/>
          <w:sz w:val="28"/>
          <w:szCs w:val="28"/>
          <w:lang w:eastAsia="uk-UA"/>
        </w:rPr>
        <w:t>сімей</w:t>
      </w:r>
      <w:proofErr w:type="gramEnd"/>
      <w:r w:rsidRPr="00A65FBD">
        <w:rPr>
          <w:rFonts w:ascii="Times New Roman" w:hAnsi="Times New Roman"/>
          <w:color w:val="000000"/>
          <w:sz w:val="28"/>
          <w:szCs w:val="28"/>
          <w:lang w:eastAsia="uk-UA"/>
        </w:rPr>
        <w:t xml:space="preserve">, які перебувають в складних життєвих обставинах. Зареєстровано один випадок жорстокого поводження з дитиною. Було здійснено </w:t>
      </w:r>
      <w:proofErr w:type="gramStart"/>
      <w:r w:rsidRPr="00A65FBD">
        <w:rPr>
          <w:rFonts w:ascii="Times New Roman" w:hAnsi="Times New Roman"/>
          <w:color w:val="000000"/>
          <w:sz w:val="28"/>
          <w:szCs w:val="28"/>
          <w:lang w:eastAsia="uk-UA"/>
        </w:rPr>
        <w:t>соц</w:t>
      </w:r>
      <w:proofErr w:type="gramEnd"/>
      <w:r w:rsidRPr="00A65FBD">
        <w:rPr>
          <w:rFonts w:ascii="Times New Roman" w:hAnsi="Times New Roman"/>
          <w:color w:val="000000"/>
          <w:sz w:val="28"/>
          <w:szCs w:val="28"/>
          <w:lang w:eastAsia="uk-UA"/>
        </w:rPr>
        <w:t xml:space="preserve">іальне інспектування сімей, складено Акти соціального інспектування та надано психологічні, інформаційні та соціально – побутові послуги. Родину (за згодою), в якій скоєно насильство (жорстоке поводження) стосовно дитини,  взято </w:t>
      </w:r>
      <w:proofErr w:type="gramStart"/>
      <w:r w:rsidRPr="00A65FBD">
        <w:rPr>
          <w:rFonts w:ascii="Times New Roman" w:hAnsi="Times New Roman"/>
          <w:color w:val="000000"/>
          <w:sz w:val="28"/>
          <w:szCs w:val="28"/>
          <w:lang w:eastAsia="uk-UA"/>
        </w:rPr>
        <w:t>п</w:t>
      </w:r>
      <w:proofErr w:type="gramEnd"/>
      <w:r w:rsidRPr="00A65FBD">
        <w:rPr>
          <w:rFonts w:ascii="Times New Roman" w:hAnsi="Times New Roman"/>
          <w:color w:val="000000"/>
          <w:sz w:val="28"/>
          <w:szCs w:val="28"/>
          <w:lang w:eastAsia="uk-UA"/>
        </w:rPr>
        <w:t>ід соціальний супровід, з метою налагодження взаємовідносин між членами родини.</w:t>
      </w:r>
    </w:p>
    <w:p w:rsidR="00582364" w:rsidRPr="00E10239" w:rsidRDefault="00582364" w:rsidP="00E20243">
      <w:pPr>
        <w:autoSpaceDE w:val="0"/>
        <w:autoSpaceDN w:val="0"/>
        <w:adjustRightInd w:val="0"/>
        <w:spacing w:after="0" w:line="240" w:lineRule="auto"/>
        <w:ind w:firstLine="709"/>
        <w:jc w:val="both"/>
        <w:rPr>
          <w:rFonts w:ascii="TimesNewRomanPSMT" w:eastAsia="Times New Roman" w:hAnsi="TimesNewRomanPSMT" w:cs="TimesNewRomanPSMT"/>
          <w:color w:val="000000"/>
          <w:sz w:val="28"/>
          <w:szCs w:val="28"/>
          <w:lang w:val="uk-UA" w:eastAsia="ru-RU"/>
        </w:rPr>
      </w:pPr>
      <w:proofErr w:type="gramStart"/>
      <w:r>
        <w:rPr>
          <w:rFonts w:ascii="TimesNewRomanPSMT" w:eastAsia="Times New Roman" w:hAnsi="TimesNewRomanPSMT" w:cs="TimesNewRomanPSMT"/>
          <w:color w:val="000000"/>
          <w:sz w:val="28"/>
          <w:szCs w:val="28"/>
          <w:lang w:eastAsia="ru-RU"/>
        </w:rPr>
        <w:t>З</w:t>
      </w:r>
      <w:proofErr w:type="gramEnd"/>
      <w:r>
        <w:rPr>
          <w:rFonts w:ascii="TimesNewRomanPSMT" w:eastAsia="Times New Roman" w:hAnsi="TimesNewRomanPSMT" w:cs="TimesNewRomanPSMT"/>
          <w:color w:val="000000"/>
          <w:sz w:val="28"/>
          <w:szCs w:val="28"/>
          <w:lang w:eastAsia="ru-RU"/>
        </w:rPr>
        <w:t xml:space="preserve"> метою забезпечення розбудови системи запобігання та протидії домашньому насильству та насильству за ознакою статі, запровадження комплексних дій і заходів, спрямованих на зменшення масштабу такого явища в межах громади, рішенням Ананьївської міської ради від 22.11.2024 року №1293 затверджено </w:t>
      </w:r>
      <w:r w:rsidR="00E10239">
        <w:rPr>
          <w:rFonts w:ascii="TimesNewRomanPSMT" w:eastAsia="Times New Roman" w:hAnsi="TimesNewRomanPSMT" w:cs="TimesNewRomanPSMT"/>
          <w:color w:val="000000"/>
          <w:sz w:val="28"/>
          <w:szCs w:val="28"/>
          <w:lang w:val="uk-UA" w:eastAsia="ru-RU"/>
        </w:rPr>
        <w:t>П</w:t>
      </w:r>
      <w:r>
        <w:rPr>
          <w:rFonts w:ascii="TimesNewRomanPSMT" w:eastAsia="Times New Roman" w:hAnsi="TimesNewRomanPSMT" w:cs="TimesNewRomanPSMT"/>
          <w:color w:val="000000"/>
          <w:sz w:val="28"/>
          <w:szCs w:val="28"/>
          <w:lang w:eastAsia="ru-RU"/>
        </w:rPr>
        <w:t>рограму для кривдників на території Ананьївськї міської територіальної громади на 2025-2027 роки</w:t>
      </w:r>
      <w:r w:rsidR="00E10239">
        <w:rPr>
          <w:rFonts w:ascii="TimesNewRomanPSMT" w:eastAsia="Times New Roman" w:hAnsi="TimesNewRomanPSMT" w:cs="TimesNewRomanPSMT"/>
          <w:color w:val="000000"/>
          <w:sz w:val="28"/>
          <w:szCs w:val="28"/>
          <w:lang w:val="uk-UA" w:eastAsia="ru-RU"/>
        </w:rPr>
        <w:t>.</w:t>
      </w:r>
      <w:r w:rsidRPr="00A65FBD">
        <w:rPr>
          <w:rFonts w:ascii="TimesNewRomanPSMT" w:eastAsia="Times New Roman" w:hAnsi="TimesNewRomanPSMT" w:cs="TimesNewRomanPSMT"/>
          <w:color w:val="000000"/>
          <w:sz w:val="28"/>
          <w:szCs w:val="28"/>
          <w:lang w:eastAsia="ru-RU"/>
        </w:rPr>
        <w:t xml:space="preserve"> </w:t>
      </w:r>
      <w:r w:rsidR="00E10239" w:rsidRPr="00AA29D2">
        <w:rPr>
          <w:rFonts w:ascii="TimesNewRomanPSMT" w:eastAsia="Times New Roman" w:hAnsi="TimesNewRomanPSMT" w:cs="TimesNewRomanPSMT"/>
          <w:sz w:val="28"/>
          <w:szCs w:val="28"/>
          <w:lang w:val="uk-UA" w:eastAsia="ru-RU"/>
        </w:rPr>
        <w:t>Н</w:t>
      </w:r>
      <w:r w:rsidR="0030233A" w:rsidRPr="00AA29D2">
        <w:rPr>
          <w:rFonts w:ascii="TimesNewRomanPSMT" w:eastAsia="Times New Roman" w:hAnsi="TimesNewRomanPSMT" w:cs="TimesNewRomanPSMT"/>
          <w:sz w:val="28"/>
          <w:szCs w:val="28"/>
          <w:lang w:eastAsia="ru-RU"/>
        </w:rPr>
        <w:t xml:space="preserve">аказом </w:t>
      </w:r>
      <w:r w:rsidRPr="00A65FBD">
        <w:rPr>
          <w:rFonts w:ascii="TimesNewRomanPSMT" w:eastAsia="Times New Roman" w:hAnsi="TimesNewRomanPSMT" w:cs="TimesNewRomanPSMT"/>
          <w:color w:val="000000"/>
          <w:sz w:val="28"/>
          <w:szCs w:val="28"/>
          <w:lang w:eastAsia="ru-RU"/>
        </w:rPr>
        <w:t xml:space="preserve">визначено відповідальну особу по роботі з кривдниками. Фахівець із </w:t>
      </w:r>
      <w:proofErr w:type="gramStart"/>
      <w:r w:rsidRPr="00A65FBD">
        <w:rPr>
          <w:rFonts w:ascii="TimesNewRomanPSMT" w:eastAsia="Times New Roman" w:hAnsi="TimesNewRomanPSMT" w:cs="TimesNewRomanPSMT"/>
          <w:color w:val="000000"/>
          <w:sz w:val="28"/>
          <w:szCs w:val="28"/>
          <w:lang w:eastAsia="ru-RU"/>
        </w:rPr>
        <w:t>соц</w:t>
      </w:r>
      <w:proofErr w:type="gramEnd"/>
      <w:r w:rsidRPr="00A65FBD">
        <w:rPr>
          <w:rFonts w:ascii="TimesNewRomanPSMT" w:eastAsia="Times New Roman" w:hAnsi="TimesNewRomanPSMT" w:cs="TimesNewRomanPSMT"/>
          <w:color w:val="000000"/>
          <w:sz w:val="28"/>
          <w:szCs w:val="28"/>
          <w:lang w:eastAsia="ru-RU"/>
        </w:rPr>
        <w:t>іальної роботи установи пройшов навчання, отримав сертифікат та має можливість працювати з кривдниками</w:t>
      </w:r>
      <w:r w:rsidR="00E10239">
        <w:rPr>
          <w:rFonts w:ascii="TimesNewRomanPSMT" w:eastAsia="Times New Roman" w:hAnsi="TimesNewRomanPSMT" w:cs="TimesNewRomanPSMT"/>
          <w:color w:val="000000"/>
          <w:sz w:val="28"/>
          <w:szCs w:val="28"/>
          <w:lang w:val="uk-UA" w:eastAsia="ru-RU"/>
        </w:rPr>
        <w:t>.</w:t>
      </w:r>
    </w:p>
    <w:p w:rsidR="00582364" w:rsidRPr="00A65FBD" w:rsidRDefault="00582364" w:rsidP="00E10239">
      <w:pPr>
        <w:autoSpaceDE w:val="0"/>
        <w:autoSpaceDN w:val="0"/>
        <w:adjustRightInd w:val="0"/>
        <w:spacing w:after="0" w:line="240" w:lineRule="auto"/>
        <w:ind w:firstLine="720"/>
        <w:jc w:val="both"/>
        <w:rPr>
          <w:rFonts w:ascii="TimesNewRomanPSMT" w:eastAsia="Times New Roman" w:hAnsi="TimesNewRomanPSMT" w:cs="TimesNewRomanPSMT"/>
          <w:color w:val="000000"/>
          <w:sz w:val="28"/>
          <w:szCs w:val="28"/>
          <w:lang w:eastAsia="ru-RU"/>
        </w:rPr>
      </w:pPr>
      <w:r w:rsidRPr="00A65FBD">
        <w:rPr>
          <w:rFonts w:ascii="TimesNewRomanPSMT" w:eastAsia="Times New Roman" w:hAnsi="TimesNewRomanPSMT" w:cs="TimesNewRomanPSMT"/>
          <w:color w:val="000000"/>
          <w:sz w:val="28"/>
          <w:szCs w:val="28"/>
          <w:lang w:eastAsia="ru-RU"/>
        </w:rPr>
        <w:t xml:space="preserve">Станом на 31.12.2024 року КУ «ЦНСП Ананьївської міської ради» не отримано жодного </w:t>
      </w:r>
      <w:proofErr w:type="gramStart"/>
      <w:r w:rsidRPr="00A65FBD">
        <w:rPr>
          <w:rFonts w:ascii="TimesNewRomanPSMT" w:eastAsia="Times New Roman" w:hAnsi="TimesNewRomanPSMT" w:cs="TimesNewRomanPSMT"/>
          <w:color w:val="000000"/>
          <w:sz w:val="28"/>
          <w:szCs w:val="28"/>
          <w:lang w:eastAsia="ru-RU"/>
        </w:rPr>
        <w:t>р</w:t>
      </w:r>
      <w:proofErr w:type="gramEnd"/>
      <w:r w:rsidRPr="00A65FBD">
        <w:rPr>
          <w:rFonts w:ascii="TimesNewRomanPSMT" w:eastAsia="Times New Roman" w:hAnsi="TimesNewRomanPSMT" w:cs="TimesNewRomanPSMT"/>
          <w:color w:val="000000"/>
          <w:sz w:val="28"/>
          <w:szCs w:val="28"/>
          <w:lang w:eastAsia="ru-RU"/>
        </w:rPr>
        <w:t xml:space="preserve">ішення суду та відсутні направлення осіб для проходження програм для кривдників. </w:t>
      </w:r>
    </w:p>
    <w:p w:rsidR="00582364" w:rsidRPr="00A65FBD" w:rsidRDefault="00582364" w:rsidP="00E10239">
      <w:pPr>
        <w:spacing w:after="0" w:line="240" w:lineRule="auto"/>
        <w:ind w:firstLine="720"/>
        <w:jc w:val="both"/>
        <w:rPr>
          <w:rFonts w:ascii="Times New Roman" w:hAnsi="Times New Roman"/>
          <w:color w:val="000000"/>
          <w:sz w:val="28"/>
          <w:szCs w:val="28"/>
          <w:lang w:eastAsia="uk-UA"/>
        </w:rPr>
      </w:pPr>
      <w:r w:rsidRPr="00A65FBD">
        <w:rPr>
          <w:rFonts w:ascii="Times New Roman" w:hAnsi="Times New Roman"/>
          <w:color w:val="000000"/>
          <w:sz w:val="28"/>
          <w:szCs w:val="28"/>
          <w:lang w:eastAsia="uk-UA"/>
        </w:rPr>
        <w:t xml:space="preserve">В 2024 році фахівці із </w:t>
      </w:r>
      <w:proofErr w:type="gramStart"/>
      <w:r w:rsidRPr="00A65FBD">
        <w:rPr>
          <w:rFonts w:ascii="Times New Roman" w:hAnsi="Times New Roman"/>
          <w:color w:val="000000"/>
          <w:sz w:val="28"/>
          <w:szCs w:val="28"/>
          <w:lang w:eastAsia="uk-UA"/>
        </w:rPr>
        <w:t>соц</w:t>
      </w:r>
      <w:proofErr w:type="gramEnd"/>
      <w:r w:rsidRPr="00A65FBD">
        <w:rPr>
          <w:rFonts w:ascii="Times New Roman" w:hAnsi="Times New Roman"/>
          <w:color w:val="000000"/>
          <w:sz w:val="28"/>
          <w:szCs w:val="28"/>
          <w:lang w:eastAsia="uk-UA"/>
        </w:rPr>
        <w:t>іальної роботи КУ «ЦНСП Ананьївської міської ради» пройшли навчальний курс підвищення кваліфікації «Управління системою раннього втручання</w:t>
      </w:r>
      <w:r w:rsidR="00824D13">
        <w:rPr>
          <w:rFonts w:ascii="Times New Roman" w:hAnsi="Times New Roman"/>
          <w:color w:val="000000"/>
          <w:sz w:val="28"/>
          <w:szCs w:val="28"/>
          <w:lang w:val="uk-UA" w:eastAsia="uk-UA"/>
        </w:rPr>
        <w:t>»</w:t>
      </w:r>
      <w:r w:rsidRPr="00A65FBD">
        <w:rPr>
          <w:rFonts w:ascii="Times New Roman" w:hAnsi="Times New Roman"/>
          <w:color w:val="000000"/>
          <w:sz w:val="28"/>
          <w:szCs w:val="28"/>
          <w:lang w:eastAsia="uk-UA"/>
        </w:rPr>
        <w:t xml:space="preserve"> та отримали відповідні сертифікати для роботи з даною категорією.</w:t>
      </w:r>
    </w:p>
    <w:p w:rsidR="00582364" w:rsidRPr="00A65FBD" w:rsidRDefault="00582364" w:rsidP="00E10239">
      <w:pPr>
        <w:spacing w:after="0" w:line="240" w:lineRule="auto"/>
        <w:ind w:firstLine="720"/>
        <w:jc w:val="both"/>
        <w:rPr>
          <w:rFonts w:ascii="Times New Roman" w:hAnsi="Times New Roman"/>
          <w:sz w:val="24"/>
          <w:szCs w:val="24"/>
          <w:lang w:eastAsia="uk-UA"/>
        </w:rPr>
      </w:pPr>
      <w:proofErr w:type="gramStart"/>
      <w:r w:rsidRPr="00A65FBD">
        <w:rPr>
          <w:rFonts w:ascii="Times New Roman" w:hAnsi="Times New Roman"/>
          <w:color w:val="000000"/>
          <w:sz w:val="28"/>
          <w:szCs w:val="28"/>
          <w:lang w:eastAsia="uk-UA"/>
        </w:rPr>
        <w:t>П</w:t>
      </w:r>
      <w:proofErr w:type="gramEnd"/>
      <w:r w:rsidRPr="00A65FBD">
        <w:rPr>
          <w:rFonts w:ascii="Times New Roman" w:hAnsi="Times New Roman"/>
          <w:color w:val="000000"/>
          <w:sz w:val="28"/>
          <w:szCs w:val="28"/>
          <w:lang w:eastAsia="uk-UA"/>
        </w:rPr>
        <w:t>ісля оголошення воєнного стану на території України в центрі здійснюється збір вживаних речей для потреб  осіб  та сімей, які перебувають в складних життєвих обставинах. Жителі Ананьївської громади відгукнулися на заклик та приймають активну участь у наданні допомоги людям, які її потребують. Обмін вживаними речами відбувається постійно.</w:t>
      </w:r>
    </w:p>
    <w:p w:rsidR="00AF39F5" w:rsidRPr="00724F30" w:rsidRDefault="00AF39F5" w:rsidP="00E10239">
      <w:pPr>
        <w:spacing w:after="0" w:line="240" w:lineRule="auto"/>
        <w:ind w:firstLine="720"/>
        <w:jc w:val="both"/>
        <w:rPr>
          <w:rFonts w:ascii="Times New Roman" w:hAnsi="Times New Roman"/>
          <w:color w:val="000000"/>
          <w:sz w:val="28"/>
          <w:szCs w:val="28"/>
          <w:lang w:val="uk-UA" w:eastAsia="uk-UA"/>
        </w:rPr>
      </w:pPr>
      <w:r w:rsidRPr="00724F30">
        <w:rPr>
          <w:rFonts w:ascii="Times New Roman" w:hAnsi="Times New Roman"/>
          <w:color w:val="000000"/>
          <w:sz w:val="28"/>
          <w:szCs w:val="28"/>
          <w:lang w:val="uk-UA" w:eastAsia="uk-UA"/>
        </w:rPr>
        <w:t>Службою у справах дітей Ананьївської міської ради здійснюється забезпечення функціонування системи моніторингового нагляду за захистом прав дітей-сиріт та дітей, позбавлених батьківського піклування та своєчасне надання статусу дітям, забезпечення захисту прав дітей-сиріт та дітей, позбавлених батьківського піклування.</w:t>
      </w:r>
    </w:p>
    <w:p w:rsidR="00AF39F5" w:rsidRPr="00724F30" w:rsidRDefault="00AF39F5" w:rsidP="00E10239">
      <w:pPr>
        <w:spacing w:after="0" w:line="240" w:lineRule="auto"/>
        <w:ind w:firstLine="720"/>
        <w:jc w:val="both"/>
        <w:rPr>
          <w:rFonts w:ascii="Times New Roman" w:hAnsi="Times New Roman"/>
          <w:color w:val="000000"/>
          <w:sz w:val="28"/>
          <w:szCs w:val="28"/>
          <w:lang w:val="uk-UA" w:eastAsia="uk-UA"/>
        </w:rPr>
      </w:pPr>
      <w:r w:rsidRPr="00724F30">
        <w:rPr>
          <w:rFonts w:ascii="Times New Roman" w:hAnsi="Times New Roman"/>
          <w:color w:val="000000"/>
          <w:sz w:val="28"/>
          <w:szCs w:val="28"/>
          <w:lang w:val="uk-UA" w:eastAsia="uk-UA"/>
        </w:rPr>
        <w:t xml:space="preserve">Службою забезпечено </w:t>
      </w:r>
      <w:r w:rsidR="00E10239">
        <w:rPr>
          <w:rFonts w:ascii="Times New Roman" w:hAnsi="Times New Roman"/>
          <w:color w:val="000000"/>
          <w:sz w:val="28"/>
          <w:szCs w:val="28"/>
          <w:lang w:val="uk-UA" w:eastAsia="uk-UA"/>
        </w:rPr>
        <w:t>в</w:t>
      </w:r>
      <w:r w:rsidRPr="00724F30">
        <w:rPr>
          <w:rFonts w:ascii="Times New Roman" w:hAnsi="Times New Roman"/>
          <w:color w:val="000000"/>
          <w:sz w:val="28"/>
          <w:szCs w:val="28"/>
          <w:lang w:val="uk-UA" w:eastAsia="uk-UA"/>
        </w:rPr>
        <w:t xml:space="preserve">ведення до </w:t>
      </w:r>
      <w:r w:rsidRPr="00AA29D2">
        <w:rPr>
          <w:rFonts w:ascii="Times New Roman" w:hAnsi="Times New Roman"/>
          <w:sz w:val="28"/>
          <w:szCs w:val="28"/>
          <w:lang w:val="uk-UA" w:eastAsia="uk-UA"/>
        </w:rPr>
        <w:t>Є</w:t>
      </w:r>
      <w:r w:rsidR="00AA29D2" w:rsidRPr="00AA29D2">
        <w:rPr>
          <w:rFonts w:ascii="Times New Roman" w:hAnsi="Times New Roman"/>
          <w:sz w:val="28"/>
          <w:szCs w:val="28"/>
          <w:lang w:val="uk-UA" w:eastAsia="uk-UA"/>
        </w:rPr>
        <w:t>диної інформаційної аналітичної системи</w:t>
      </w:r>
      <w:r w:rsidRPr="00724F30">
        <w:rPr>
          <w:rFonts w:ascii="Times New Roman" w:hAnsi="Times New Roman"/>
          <w:color w:val="000000"/>
          <w:sz w:val="28"/>
          <w:szCs w:val="28"/>
          <w:lang w:val="uk-UA" w:eastAsia="uk-UA"/>
        </w:rPr>
        <w:t xml:space="preserve"> «Діти» даних дітей-сиріт, дітей, позбавлених батьківського піклування, потенційних опікунів, піклувальників, кандидатів в прийомні батьки, батьків-вихователів, кандидатів в усиновлювачі.</w:t>
      </w:r>
    </w:p>
    <w:p w:rsidR="00AF39F5" w:rsidRPr="00EE058F" w:rsidRDefault="00AF39F5" w:rsidP="00E10239">
      <w:pPr>
        <w:spacing w:after="0" w:line="240" w:lineRule="auto"/>
        <w:ind w:firstLine="720"/>
        <w:jc w:val="both"/>
        <w:rPr>
          <w:rFonts w:ascii="Times New Roman" w:hAnsi="Times New Roman"/>
          <w:color w:val="000000"/>
          <w:sz w:val="28"/>
          <w:szCs w:val="28"/>
          <w:lang w:eastAsia="uk-UA"/>
        </w:rPr>
      </w:pPr>
      <w:bookmarkStart w:id="5" w:name="_Hlk187140593"/>
      <w:r w:rsidRPr="00EE058F">
        <w:rPr>
          <w:rFonts w:ascii="Times New Roman" w:hAnsi="Times New Roman"/>
          <w:color w:val="000000"/>
          <w:sz w:val="28"/>
          <w:szCs w:val="28"/>
          <w:lang w:eastAsia="uk-UA"/>
        </w:rPr>
        <w:t xml:space="preserve">Станом на 01.01.2025 року на </w:t>
      </w:r>
      <w:proofErr w:type="gramStart"/>
      <w:r w:rsidRPr="00EE058F">
        <w:rPr>
          <w:rFonts w:ascii="Times New Roman" w:hAnsi="Times New Roman"/>
          <w:color w:val="000000"/>
          <w:sz w:val="28"/>
          <w:szCs w:val="28"/>
          <w:lang w:eastAsia="uk-UA"/>
        </w:rPr>
        <w:t>обл</w:t>
      </w:r>
      <w:proofErr w:type="gramEnd"/>
      <w:r w:rsidRPr="00EE058F">
        <w:rPr>
          <w:rFonts w:ascii="Times New Roman" w:hAnsi="Times New Roman"/>
          <w:color w:val="000000"/>
          <w:sz w:val="28"/>
          <w:szCs w:val="28"/>
          <w:lang w:eastAsia="uk-UA"/>
        </w:rPr>
        <w:t xml:space="preserve">іку служби у справах дітей міської ради перебуває – </w:t>
      </w:r>
      <w:bookmarkEnd w:id="5"/>
      <w:r w:rsidRPr="00EE058F">
        <w:rPr>
          <w:rFonts w:ascii="Times New Roman" w:hAnsi="Times New Roman"/>
          <w:color w:val="000000"/>
          <w:sz w:val="28"/>
          <w:szCs w:val="28"/>
          <w:lang w:eastAsia="uk-UA"/>
        </w:rPr>
        <w:t xml:space="preserve">64 дитини-сироти та дитини, позбавленої батьківського піклування. </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З них:</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24 – дітей-сиріт;</w:t>
      </w:r>
    </w:p>
    <w:p w:rsidR="00AF39F5" w:rsidRPr="00070E87" w:rsidRDefault="00AF39F5" w:rsidP="00070E87">
      <w:pPr>
        <w:spacing w:after="0" w:line="240" w:lineRule="auto"/>
        <w:ind w:firstLine="720"/>
        <w:jc w:val="both"/>
        <w:rPr>
          <w:rFonts w:ascii="Times New Roman" w:hAnsi="Times New Roman"/>
          <w:color w:val="000000"/>
          <w:sz w:val="28"/>
          <w:szCs w:val="28"/>
          <w:lang w:val="uk-UA" w:eastAsia="uk-UA"/>
        </w:rPr>
      </w:pPr>
      <w:r w:rsidRPr="00EE058F">
        <w:rPr>
          <w:rFonts w:ascii="Times New Roman" w:hAnsi="Times New Roman"/>
          <w:color w:val="000000"/>
          <w:sz w:val="28"/>
          <w:szCs w:val="28"/>
          <w:lang w:eastAsia="uk-UA"/>
        </w:rPr>
        <w:t>40 – дітей, позба</w:t>
      </w:r>
      <w:r w:rsidR="00070E87">
        <w:rPr>
          <w:rFonts w:ascii="Times New Roman" w:hAnsi="Times New Roman"/>
          <w:color w:val="000000"/>
          <w:sz w:val="28"/>
          <w:szCs w:val="28"/>
          <w:lang w:eastAsia="uk-UA"/>
        </w:rPr>
        <w:t xml:space="preserve">влених батьківського </w:t>
      </w:r>
      <w:proofErr w:type="gramStart"/>
      <w:r w:rsidR="00070E87">
        <w:rPr>
          <w:rFonts w:ascii="Times New Roman" w:hAnsi="Times New Roman"/>
          <w:color w:val="000000"/>
          <w:sz w:val="28"/>
          <w:szCs w:val="28"/>
          <w:lang w:eastAsia="uk-UA"/>
        </w:rPr>
        <w:t>п</w:t>
      </w:r>
      <w:proofErr w:type="gramEnd"/>
      <w:r w:rsidR="00070E87">
        <w:rPr>
          <w:rFonts w:ascii="Times New Roman" w:hAnsi="Times New Roman"/>
          <w:color w:val="000000"/>
          <w:sz w:val="28"/>
          <w:szCs w:val="28"/>
          <w:lang w:eastAsia="uk-UA"/>
        </w:rPr>
        <w:t>іклування</w:t>
      </w:r>
      <w:r w:rsidR="00070E87">
        <w:rPr>
          <w:rFonts w:ascii="Times New Roman" w:hAnsi="Times New Roman"/>
          <w:color w:val="000000"/>
          <w:sz w:val="28"/>
          <w:szCs w:val="28"/>
          <w:lang w:val="uk-UA" w:eastAsia="uk-UA"/>
        </w:rPr>
        <w:t>.</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Із загальної кількості дітей на </w:t>
      </w:r>
      <w:proofErr w:type="gramStart"/>
      <w:r w:rsidRPr="00EE058F">
        <w:rPr>
          <w:rFonts w:ascii="Times New Roman" w:hAnsi="Times New Roman"/>
          <w:color w:val="000000"/>
          <w:sz w:val="28"/>
          <w:szCs w:val="28"/>
          <w:lang w:eastAsia="uk-UA"/>
        </w:rPr>
        <w:t>обл</w:t>
      </w:r>
      <w:proofErr w:type="gramEnd"/>
      <w:r w:rsidRPr="00EE058F">
        <w:rPr>
          <w:rFonts w:ascii="Times New Roman" w:hAnsi="Times New Roman"/>
          <w:color w:val="000000"/>
          <w:sz w:val="28"/>
          <w:szCs w:val="28"/>
          <w:lang w:eastAsia="uk-UA"/>
        </w:rPr>
        <w:t>іку:</w:t>
      </w:r>
    </w:p>
    <w:p w:rsidR="00AF39F5" w:rsidRPr="00070E87" w:rsidRDefault="00AF39F5" w:rsidP="00070E87">
      <w:pPr>
        <w:spacing w:after="0" w:line="240" w:lineRule="auto"/>
        <w:ind w:firstLine="709"/>
        <w:jc w:val="both"/>
        <w:rPr>
          <w:rFonts w:ascii="Times New Roman" w:hAnsi="Times New Roman"/>
          <w:color w:val="000000"/>
          <w:sz w:val="28"/>
          <w:szCs w:val="28"/>
          <w:lang w:eastAsia="uk-UA"/>
        </w:rPr>
      </w:pPr>
      <w:r w:rsidRPr="00070E87">
        <w:rPr>
          <w:rFonts w:ascii="Times New Roman" w:hAnsi="Times New Roman"/>
          <w:color w:val="000000"/>
          <w:sz w:val="28"/>
          <w:szCs w:val="28"/>
          <w:lang w:eastAsia="uk-UA"/>
        </w:rPr>
        <w:t>32 д</w:t>
      </w:r>
      <w:r w:rsidR="00070E87" w:rsidRPr="00070E87">
        <w:rPr>
          <w:rFonts w:ascii="Times New Roman" w:hAnsi="Times New Roman"/>
          <w:color w:val="000000"/>
          <w:sz w:val="28"/>
          <w:szCs w:val="28"/>
          <w:lang w:eastAsia="uk-UA"/>
        </w:rPr>
        <w:t>итини</w:t>
      </w:r>
      <w:r w:rsidRPr="00070E87">
        <w:rPr>
          <w:rFonts w:ascii="Times New Roman" w:hAnsi="Times New Roman"/>
          <w:color w:val="000000"/>
          <w:sz w:val="28"/>
          <w:szCs w:val="28"/>
          <w:lang w:eastAsia="uk-UA"/>
        </w:rPr>
        <w:t xml:space="preserve"> </w:t>
      </w:r>
      <w:r w:rsidR="00070E87">
        <w:rPr>
          <w:rFonts w:ascii="Times New Roman" w:hAnsi="Times New Roman"/>
          <w:color w:val="000000"/>
          <w:sz w:val="28"/>
          <w:szCs w:val="28"/>
          <w:lang w:val="uk-UA" w:eastAsia="uk-UA"/>
        </w:rPr>
        <w:t xml:space="preserve">- </w:t>
      </w:r>
      <w:r w:rsidRPr="00070E87">
        <w:rPr>
          <w:rFonts w:ascii="Times New Roman" w:hAnsi="Times New Roman"/>
          <w:color w:val="000000"/>
          <w:sz w:val="28"/>
          <w:szCs w:val="28"/>
          <w:lang w:eastAsia="uk-UA"/>
        </w:rPr>
        <w:t xml:space="preserve">перебуває </w:t>
      </w:r>
      <w:proofErr w:type="gramStart"/>
      <w:r w:rsidRPr="00070E87">
        <w:rPr>
          <w:rFonts w:ascii="Times New Roman" w:hAnsi="Times New Roman"/>
          <w:color w:val="000000"/>
          <w:sz w:val="28"/>
          <w:szCs w:val="28"/>
          <w:lang w:eastAsia="uk-UA"/>
        </w:rPr>
        <w:t>п</w:t>
      </w:r>
      <w:proofErr w:type="gramEnd"/>
      <w:r w:rsidRPr="00070E87">
        <w:rPr>
          <w:rFonts w:ascii="Times New Roman" w:hAnsi="Times New Roman"/>
          <w:color w:val="000000"/>
          <w:sz w:val="28"/>
          <w:szCs w:val="28"/>
          <w:lang w:eastAsia="uk-UA"/>
        </w:rPr>
        <w:t>ід опікою, піклуванням громадян;</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9 дітей – перебуває у прийомних сі</w:t>
      </w:r>
      <w:proofErr w:type="gramStart"/>
      <w:r w:rsidRPr="00EE058F">
        <w:rPr>
          <w:rFonts w:ascii="Times New Roman" w:hAnsi="Times New Roman"/>
          <w:color w:val="000000"/>
          <w:sz w:val="28"/>
          <w:szCs w:val="28"/>
          <w:lang w:eastAsia="uk-UA"/>
        </w:rPr>
        <w:t>м</w:t>
      </w:r>
      <w:proofErr w:type="gramEnd"/>
      <w:r w:rsidRPr="00EE058F">
        <w:rPr>
          <w:rFonts w:ascii="Times New Roman" w:hAnsi="Times New Roman"/>
          <w:color w:val="000000"/>
          <w:sz w:val="28"/>
          <w:szCs w:val="28"/>
          <w:lang w:eastAsia="uk-UA"/>
        </w:rPr>
        <w:t>’ях;</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10 дітей - перебуває у дитячих будинках сімейного типу;</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lastRenderedPageBreak/>
        <w:t xml:space="preserve">2 дітей </w:t>
      </w:r>
      <w:r w:rsidR="00070E87">
        <w:rPr>
          <w:rFonts w:ascii="Times New Roman" w:hAnsi="Times New Roman"/>
          <w:color w:val="000000"/>
          <w:sz w:val="28"/>
          <w:szCs w:val="28"/>
          <w:lang w:val="uk-UA" w:eastAsia="uk-UA"/>
        </w:rPr>
        <w:t xml:space="preserve">- </w:t>
      </w:r>
      <w:r w:rsidRPr="00EE058F">
        <w:rPr>
          <w:rFonts w:ascii="Times New Roman" w:hAnsi="Times New Roman"/>
          <w:color w:val="000000"/>
          <w:sz w:val="28"/>
          <w:szCs w:val="28"/>
          <w:lang w:eastAsia="uk-UA"/>
        </w:rPr>
        <w:t>в дитячих будинках системи МОЗ;</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1 дитина – в дитячому будинку-інтернат системи Мінпраці;</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9 дітей – навчаються у школах-інтернатах системи МОЗ на повному державному забезпеченні;</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1 дитина - навчається в ДНЗ «Ананьївський професійний аграрний ліцей» на повному державному забезпеченні.</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Таким чином, в сім’ях громадян виховується 51 дитина, що становить 79,7% від загальної кількості дітей.</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Протягом 2024 року службою у справах дітей Ананьївської міської ради взято на пер</w:t>
      </w:r>
      <w:r w:rsidR="00070E87">
        <w:rPr>
          <w:rFonts w:ascii="Times New Roman" w:hAnsi="Times New Roman"/>
          <w:color w:val="000000"/>
          <w:sz w:val="28"/>
          <w:szCs w:val="28"/>
          <w:lang w:eastAsia="uk-UA"/>
        </w:rPr>
        <w:t xml:space="preserve">винний </w:t>
      </w:r>
      <w:proofErr w:type="gramStart"/>
      <w:r w:rsidR="00070E87">
        <w:rPr>
          <w:rFonts w:ascii="Times New Roman" w:hAnsi="Times New Roman"/>
          <w:color w:val="000000"/>
          <w:sz w:val="28"/>
          <w:szCs w:val="28"/>
          <w:lang w:eastAsia="uk-UA"/>
        </w:rPr>
        <w:t>обл</w:t>
      </w:r>
      <w:proofErr w:type="gramEnd"/>
      <w:r w:rsidR="00070E87">
        <w:rPr>
          <w:rFonts w:ascii="Times New Roman" w:hAnsi="Times New Roman"/>
          <w:color w:val="000000"/>
          <w:sz w:val="28"/>
          <w:szCs w:val="28"/>
          <w:lang w:eastAsia="uk-UA"/>
        </w:rPr>
        <w:t xml:space="preserve">ік – 3 дітей, з них: </w:t>
      </w:r>
      <w:r w:rsidRPr="00EE058F">
        <w:rPr>
          <w:rFonts w:ascii="Times New Roman" w:hAnsi="Times New Roman"/>
          <w:color w:val="000000"/>
          <w:sz w:val="28"/>
          <w:szCs w:val="28"/>
          <w:lang w:eastAsia="uk-UA"/>
        </w:rPr>
        <w:t>1 дитині надано статус дитини, позбавленої батьківського піклування; - 2 дитини мають статус залишені без батьківського піклування (вирішуються питання в судовому порядку щодо позбавлення батьків батьківських прав).</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Загалом, надано статус дитини-сироти та дитини, позбавленої батьківського піклування – 4 дітям. </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Із них влаштовано: 3 дитини – в сім’ї опікунів, </w:t>
      </w:r>
      <w:proofErr w:type="gramStart"/>
      <w:r w:rsidRPr="00EE058F">
        <w:rPr>
          <w:rFonts w:ascii="Times New Roman" w:hAnsi="Times New Roman"/>
          <w:color w:val="000000"/>
          <w:sz w:val="28"/>
          <w:szCs w:val="28"/>
          <w:lang w:eastAsia="uk-UA"/>
        </w:rPr>
        <w:t>п</w:t>
      </w:r>
      <w:proofErr w:type="gramEnd"/>
      <w:r w:rsidRPr="00EE058F">
        <w:rPr>
          <w:rFonts w:ascii="Times New Roman" w:hAnsi="Times New Roman"/>
          <w:color w:val="000000"/>
          <w:sz w:val="28"/>
          <w:szCs w:val="28"/>
          <w:lang w:eastAsia="uk-UA"/>
        </w:rPr>
        <w:t>іклувальників;</w:t>
      </w:r>
      <w:r w:rsidR="00070E87">
        <w:rPr>
          <w:rFonts w:ascii="Times New Roman" w:hAnsi="Times New Roman"/>
          <w:color w:val="000000"/>
          <w:sz w:val="28"/>
          <w:szCs w:val="28"/>
          <w:lang w:val="uk-UA" w:eastAsia="uk-UA"/>
        </w:rPr>
        <w:t xml:space="preserve"> </w:t>
      </w:r>
      <w:r w:rsidRPr="00EE058F">
        <w:rPr>
          <w:rFonts w:ascii="Times New Roman" w:hAnsi="Times New Roman"/>
          <w:color w:val="000000"/>
          <w:sz w:val="28"/>
          <w:szCs w:val="28"/>
          <w:lang w:eastAsia="uk-UA"/>
        </w:rPr>
        <w:t>1 дитина – у державному дитячому закладі.</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Протягом звітного періоду з обліку дітей-сиріт та дітей, позбавлених батьківського піклування знято – 14 дітей, із них:</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1 дитина - повернута матері за рішенням суду;</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10 дітей - по виповненню повноліття;</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2 дитини -  у зв’язку з національним усиновленням;</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1 дитина - набуття повної цивільної дієздатності.</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Одним із головних напрямків вирішення проблем соціального сирітства в Україні є національне усиновлення. Протягом 2024 року 4 дітей поставлено на </w:t>
      </w:r>
      <w:proofErr w:type="gramStart"/>
      <w:r w:rsidRPr="00EE058F">
        <w:rPr>
          <w:rFonts w:ascii="Times New Roman" w:hAnsi="Times New Roman"/>
          <w:color w:val="000000"/>
          <w:sz w:val="28"/>
          <w:szCs w:val="28"/>
          <w:lang w:eastAsia="uk-UA"/>
        </w:rPr>
        <w:t>обл</w:t>
      </w:r>
      <w:proofErr w:type="gramEnd"/>
      <w:r w:rsidRPr="00EE058F">
        <w:rPr>
          <w:rFonts w:ascii="Times New Roman" w:hAnsi="Times New Roman"/>
          <w:color w:val="000000"/>
          <w:sz w:val="28"/>
          <w:szCs w:val="28"/>
          <w:lang w:eastAsia="uk-UA"/>
        </w:rPr>
        <w:t xml:space="preserve">ік з усиновлення. </w:t>
      </w:r>
      <w:proofErr w:type="gramStart"/>
      <w:r w:rsidRPr="00EE058F">
        <w:rPr>
          <w:rFonts w:ascii="Times New Roman" w:hAnsi="Times New Roman"/>
          <w:color w:val="000000"/>
          <w:sz w:val="28"/>
          <w:szCs w:val="28"/>
          <w:lang w:eastAsia="uk-UA"/>
        </w:rPr>
        <w:t>З</w:t>
      </w:r>
      <w:proofErr w:type="gramEnd"/>
      <w:r w:rsidRPr="00EE058F">
        <w:rPr>
          <w:rFonts w:ascii="Times New Roman" w:hAnsi="Times New Roman"/>
          <w:color w:val="000000"/>
          <w:sz w:val="28"/>
          <w:szCs w:val="28"/>
          <w:lang w:eastAsia="uk-UA"/>
        </w:rPr>
        <w:t xml:space="preserve"> них:</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1 – дитина-сирота;</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3 – дитини, позбавлених батьківського піклування.</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Станом на кінець 2024 року на місцевому обліку з усиновлення перебуває - 22 дитини. </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Службою у справах дітей забезпечується ведення персоніфікованого </w:t>
      </w:r>
      <w:proofErr w:type="gramStart"/>
      <w:r w:rsidRPr="00EE058F">
        <w:rPr>
          <w:rFonts w:ascii="Times New Roman" w:hAnsi="Times New Roman"/>
          <w:color w:val="000000"/>
          <w:sz w:val="28"/>
          <w:szCs w:val="28"/>
          <w:lang w:eastAsia="uk-UA"/>
        </w:rPr>
        <w:t>обл</w:t>
      </w:r>
      <w:proofErr w:type="gramEnd"/>
      <w:r w:rsidRPr="00EE058F">
        <w:rPr>
          <w:rFonts w:ascii="Times New Roman" w:hAnsi="Times New Roman"/>
          <w:color w:val="000000"/>
          <w:sz w:val="28"/>
          <w:szCs w:val="28"/>
          <w:lang w:eastAsia="uk-UA"/>
        </w:rPr>
        <w:t>іку нерухомого майна дітей-сиріт та дітей, позбавлених батьківського п</w:t>
      </w:r>
      <w:r w:rsidR="00FF17D2">
        <w:rPr>
          <w:rFonts w:ascii="Times New Roman" w:hAnsi="Times New Roman"/>
          <w:color w:val="000000"/>
          <w:sz w:val="28"/>
          <w:szCs w:val="28"/>
          <w:lang w:eastAsia="uk-UA"/>
        </w:rPr>
        <w:t xml:space="preserve">іклування, відповідно до п. 61 </w:t>
      </w:r>
      <w:r w:rsidRPr="00EE058F">
        <w:rPr>
          <w:rFonts w:ascii="Times New Roman" w:hAnsi="Times New Roman"/>
          <w:color w:val="000000"/>
          <w:sz w:val="28"/>
          <w:szCs w:val="28"/>
          <w:lang w:eastAsia="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Із загальної кількості дітей-сиріт та дітей, позбавлених батьківського піклування (64), які перебувають на обліку служби у справах дітей Ананьївської міської ради:</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1 дитина - ма</w:t>
      </w:r>
      <w:r w:rsidR="00FF17D2">
        <w:rPr>
          <w:rFonts w:ascii="Times New Roman" w:hAnsi="Times New Roman"/>
          <w:color w:val="000000"/>
          <w:sz w:val="28"/>
          <w:szCs w:val="28"/>
          <w:lang w:val="uk-UA" w:eastAsia="uk-UA"/>
        </w:rPr>
        <w:t>є</w:t>
      </w:r>
      <w:r w:rsidRPr="00EE058F">
        <w:rPr>
          <w:rFonts w:ascii="Times New Roman" w:hAnsi="Times New Roman"/>
          <w:color w:val="000000"/>
          <w:sz w:val="28"/>
          <w:szCs w:val="28"/>
          <w:lang w:eastAsia="uk-UA"/>
        </w:rPr>
        <w:t xml:space="preserve"> житло </w:t>
      </w:r>
      <w:proofErr w:type="gramStart"/>
      <w:r w:rsidRPr="00EE058F">
        <w:rPr>
          <w:rFonts w:ascii="Times New Roman" w:hAnsi="Times New Roman"/>
          <w:color w:val="000000"/>
          <w:sz w:val="28"/>
          <w:szCs w:val="28"/>
          <w:lang w:eastAsia="uk-UA"/>
        </w:rPr>
        <w:t>на</w:t>
      </w:r>
      <w:proofErr w:type="gramEnd"/>
      <w:r w:rsidRPr="00EE058F">
        <w:rPr>
          <w:rFonts w:ascii="Times New Roman" w:hAnsi="Times New Roman"/>
          <w:color w:val="000000"/>
          <w:sz w:val="28"/>
          <w:szCs w:val="28"/>
          <w:lang w:eastAsia="uk-UA"/>
        </w:rPr>
        <w:t xml:space="preserve"> праві власності, </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5 дітей - мають житло на праві користування, </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58 дітей </w:t>
      </w:r>
      <w:r w:rsidR="00570870">
        <w:rPr>
          <w:rFonts w:ascii="Times New Roman" w:hAnsi="Times New Roman"/>
          <w:color w:val="000000"/>
          <w:sz w:val="28"/>
          <w:szCs w:val="28"/>
          <w:lang w:val="uk-UA" w:eastAsia="uk-UA"/>
        </w:rPr>
        <w:t xml:space="preserve">- </w:t>
      </w:r>
      <w:r w:rsidRPr="00EE058F">
        <w:rPr>
          <w:rFonts w:ascii="Times New Roman" w:hAnsi="Times New Roman"/>
          <w:color w:val="000000"/>
          <w:sz w:val="28"/>
          <w:szCs w:val="28"/>
          <w:lang w:eastAsia="uk-UA"/>
        </w:rPr>
        <w:t>житло відсутн</w:t>
      </w:r>
      <w:proofErr w:type="gramStart"/>
      <w:r w:rsidRPr="00EE058F">
        <w:rPr>
          <w:rFonts w:ascii="Times New Roman" w:hAnsi="Times New Roman"/>
          <w:color w:val="000000"/>
          <w:sz w:val="28"/>
          <w:szCs w:val="28"/>
          <w:lang w:eastAsia="uk-UA"/>
        </w:rPr>
        <w:t>є,</w:t>
      </w:r>
      <w:proofErr w:type="gramEnd"/>
      <w:r w:rsidRPr="00EE058F">
        <w:rPr>
          <w:rFonts w:ascii="Times New Roman" w:hAnsi="Times New Roman"/>
          <w:color w:val="000000"/>
          <w:sz w:val="28"/>
          <w:szCs w:val="28"/>
          <w:lang w:eastAsia="uk-UA"/>
        </w:rPr>
        <w:t xml:space="preserve"> у зв’язку з відсутністю житла у батьків.</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Частка забезпечення житлом дітей-сиріт та дітей, позбавлених батьківського піклування – 9,38%.</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Згідно Закону України «Про внесення змін до деяких законодавчих актів України щодо захисту житлових прав дітей-сиріт та дітей, позбавлених батьківського піклування, а також осіб з їх числа» забезпечується своєчасне </w:t>
      </w:r>
      <w:r w:rsidRPr="00EE058F">
        <w:rPr>
          <w:rFonts w:ascii="Times New Roman" w:hAnsi="Times New Roman"/>
          <w:color w:val="000000"/>
          <w:sz w:val="28"/>
          <w:szCs w:val="28"/>
          <w:lang w:eastAsia="uk-UA"/>
        </w:rPr>
        <w:lastRenderedPageBreak/>
        <w:t xml:space="preserve">взяття на квартирний облік дітей-сиріт та дітей, позбавлених батьківського піклування. </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Протягом 2024 року, згідно з поданнями служби у справах дітей Ананьївської міської ради та підготовлених відповідних пакетів документів, виконавчим комітетом Ананьївської міської ради було поставлено на квартирний облік 11 статусних дітей, яким у 2024 році виповнилося 16 років. </w:t>
      </w:r>
    </w:p>
    <w:p w:rsidR="00AF39F5" w:rsidRPr="00EE058F" w:rsidRDefault="00570870" w:rsidP="00570870">
      <w:pPr>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val="uk-UA" w:eastAsia="uk-UA"/>
        </w:rPr>
        <w:t>С</w:t>
      </w:r>
      <w:r w:rsidR="00AF39F5" w:rsidRPr="00EE058F">
        <w:rPr>
          <w:rFonts w:ascii="Times New Roman" w:hAnsi="Times New Roman"/>
          <w:color w:val="000000"/>
          <w:sz w:val="28"/>
          <w:szCs w:val="28"/>
          <w:lang w:eastAsia="uk-UA"/>
        </w:rPr>
        <w:t>таном на звітну дату</w:t>
      </w:r>
      <w:r>
        <w:rPr>
          <w:rFonts w:ascii="Times New Roman" w:hAnsi="Times New Roman"/>
          <w:color w:val="000000"/>
          <w:sz w:val="28"/>
          <w:szCs w:val="28"/>
          <w:lang w:val="uk-UA" w:eastAsia="uk-UA"/>
        </w:rPr>
        <w:t>,</w:t>
      </w:r>
      <w:r w:rsidR="00AF39F5" w:rsidRPr="00EE058F">
        <w:rPr>
          <w:rFonts w:ascii="Times New Roman" w:hAnsi="Times New Roman"/>
          <w:color w:val="000000"/>
          <w:sz w:val="28"/>
          <w:szCs w:val="28"/>
          <w:lang w:eastAsia="uk-UA"/>
        </w:rPr>
        <w:t xml:space="preserve"> на обліку осіб, які потребують поліпшення житлових умов перебуває 14 дітей-сиріт та дітей, позбавлених батьківського піклування.</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З метою своєчасного виявлення сімей, які опинились в складних життєвих обставинах і забезпечення захисту прав дітей, подолання дитячої бездоглядності та безпритульності в Ананьївській міській територіальній громаді протягом 2024 року проведено 34 спільних профілактичних рейдів по населеним пунктам Ананьївської міської територіальної громади за результатами яких обстежено житлово-побутові умови проживання в 57 сім’ях.</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Станом на 01.01.2025 року на обліку служби у справах дітей Ананьївської міської ради перебуває – 30 дітей, які опинилися в складних життєвих обставинах. Службою у справах дітей проводиться профілактична робота з даною категорією сімей з дітьми та вживаються заходи щодо  подолання ними складних життєвих обставин.    </w:t>
      </w:r>
    </w:p>
    <w:p w:rsidR="00AF39F5" w:rsidRPr="00E40194" w:rsidRDefault="00AF39F5" w:rsidP="00570870">
      <w:pPr>
        <w:spacing w:after="0" w:line="240" w:lineRule="auto"/>
        <w:ind w:firstLine="720"/>
        <w:jc w:val="both"/>
        <w:rPr>
          <w:rFonts w:ascii="Times New Roman" w:hAnsi="Times New Roman"/>
          <w:color w:val="000000"/>
          <w:sz w:val="28"/>
          <w:szCs w:val="28"/>
          <w:lang w:val="uk-UA" w:eastAsia="uk-UA"/>
        </w:rPr>
      </w:pPr>
      <w:proofErr w:type="gramStart"/>
      <w:r w:rsidRPr="00EE058F">
        <w:rPr>
          <w:rFonts w:ascii="Times New Roman" w:hAnsi="Times New Roman"/>
          <w:color w:val="000000"/>
          <w:sz w:val="28"/>
          <w:szCs w:val="28"/>
          <w:lang w:eastAsia="uk-UA"/>
        </w:rPr>
        <w:t>З</w:t>
      </w:r>
      <w:proofErr w:type="gramEnd"/>
      <w:r w:rsidRPr="00EE058F">
        <w:rPr>
          <w:rFonts w:ascii="Times New Roman" w:hAnsi="Times New Roman"/>
          <w:color w:val="000000"/>
          <w:sz w:val="28"/>
          <w:szCs w:val="28"/>
          <w:lang w:eastAsia="uk-UA"/>
        </w:rPr>
        <w:t xml:space="preserve"> метою сприяння забезпеченню реалізації прав дитини на життя, охорону здоров'я, освіту, соціальний захист, сімейне виховання та всебічний розвиток щомісяця відбуваються засідання комісії з питань захисту прав дитини.</w:t>
      </w:r>
      <w:r w:rsidR="00570870">
        <w:rPr>
          <w:rFonts w:ascii="Times New Roman" w:hAnsi="Times New Roman"/>
          <w:color w:val="000000"/>
          <w:sz w:val="28"/>
          <w:szCs w:val="28"/>
          <w:lang w:val="uk-UA" w:eastAsia="uk-UA"/>
        </w:rPr>
        <w:t xml:space="preserve"> </w:t>
      </w:r>
      <w:r w:rsidRPr="00F47223">
        <w:rPr>
          <w:rFonts w:ascii="Times New Roman" w:hAnsi="Times New Roman"/>
          <w:color w:val="000000"/>
          <w:sz w:val="28"/>
          <w:szCs w:val="28"/>
          <w:lang w:val="uk-UA" w:eastAsia="uk-UA"/>
        </w:rPr>
        <w:t>Протягом 2024 року було проведено 13 засідань комісії з розглядом 92 питань, з яких:</w:t>
      </w:r>
      <w:r w:rsidR="00F47223">
        <w:rPr>
          <w:rFonts w:ascii="Times New Roman" w:hAnsi="Times New Roman"/>
          <w:color w:val="000000"/>
          <w:sz w:val="28"/>
          <w:szCs w:val="28"/>
          <w:lang w:val="uk-UA" w:eastAsia="uk-UA"/>
        </w:rPr>
        <w:t xml:space="preserve"> </w:t>
      </w:r>
      <w:r w:rsidRPr="00F47223">
        <w:rPr>
          <w:rFonts w:ascii="Times New Roman" w:hAnsi="Times New Roman"/>
          <w:color w:val="000000"/>
          <w:sz w:val="28"/>
          <w:szCs w:val="28"/>
          <w:lang w:val="uk-UA" w:eastAsia="uk-UA"/>
        </w:rPr>
        <w:t>35   надання статусу дитини, яка постраждала внаслідок воєнних дій та збройних конфліктів;</w:t>
      </w:r>
      <w:r w:rsidR="00F47223">
        <w:rPr>
          <w:rFonts w:ascii="Times New Roman" w:hAnsi="Times New Roman"/>
          <w:color w:val="000000"/>
          <w:sz w:val="28"/>
          <w:szCs w:val="28"/>
          <w:lang w:val="uk-UA" w:eastAsia="uk-UA"/>
        </w:rPr>
        <w:t xml:space="preserve"> </w:t>
      </w:r>
      <w:r w:rsidRPr="00F47223">
        <w:rPr>
          <w:rFonts w:ascii="Times New Roman" w:hAnsi="Times New Roman"/>
          <w:color w:val="000000"/>
          <w:sz w:val="28"/>
          <w:szCs w:val="28"/>
          <w:lang w:val="uk-UA" w:eastAsia="uk-UA"/>
        </w:rPr>
        <w:t>5  призначення опіки, піклування;</w:t>
      </w:r>
      <w:r w:rsidR="00F47223">
        <w:rPr>
          <w:rFonts w:ascii="Times New Roman" w:hAnsi="Times New Roman"/>
          <w:color w:val="000000"/>
          <w:sz w:val="28"/>
          <w:szCs w:val="28"/>
          <w:lang w:val="uk-UA" w:eastAsia="uk-UA"/>
        </w:rPr>
        <w:t xml:space="preserve"> </w:t>
      </w:r>
      <w:r w:rsidRPr="00F47223">
        <w:rPr>
          <w:rFonts w:ascii="Times New Roman" w:hAnsi="Times New Roman"/>
          <w:color w:val="000000"/>
          <w:sz w:val="28"/>
          <w:szCs w:val="28"/>
          <w:lang w:val="uk-UA" w:eastAsia="uk-UA"/>
        </w:rPr>
        <w:t>1 припинення опіки;</w:t>
      </w:r>
      <w:r w:rsidR="00F47223">
        <w:rPr>
          <w:rFonts w:ascii="Times New Roman" w:hAnsi="Times New Roman"/>
          <w:color w:val="000000"/>
          <w:sz w:val="28"/>
          <w:szCs w:val="28"/>
          <w:lang w:val="uk-UA" w:eastAsia="uk-UA"/>
        </w:rPr>
        <w:t xml:space="preserve"> </w:t>
      </w:r>
      <w:r w:rsidRPr="00F47223">
        <w:rPr>
          <w:rFonts w:ascii="Times New Roman" w:hAnsi="Times New Roman"/>
          <w:color w:val="000000"/>
          <w:sz w:val="28"/>
          <w:szCs w:val="28"/>
          <w:lang w:val="uk-UA" w:eastAsia="uk-UA"/>
        </w:rPr>
        <w:t>5  розгляд Ухвали суду позбавлення батьківських прав, сплати алім</w:t>
      </w:r>
      <w:r w:rsidR="00E40194">
        <w:rPr>
          <w:rFonts w:ascii="Times New Roman" w:hAnsi="Times New Roman"/>
          <w:color w:val="000000"/>
          <w:sz w:val="28"/>
          <w:szCs w:val="28"/>
          <w:lang w:val="uk-UA" w:eastAsia="uk-UA"/>
        </w:rPr>
        <w:t>ентів, повернення дитини матері</w:t>
      </w:r>
      <w:r w:rsidRPr="00F47223">
        <w:rPr>
          <w:rFonts w:ascii="Times New Roman" w:hAnsi="Times New Roman"/>
          <w:color w:val="000000"/>
          <w:sz w:val="28"/>
          <w:szCs w:val="28"/>
          <w:lang w:val="uk-UA" w:eastAsia="uk-UA"/>
        </w:rPr>
        <w:t xml:space="preserve"> тощо;</w:t>
      </w:r>
      <w:r w:rsidR="00E40194">
        <w:rPr>
          <w:rFonts w:ascii="Times New Roman" w:hAnsi="Times New Roman"/>
          <w:color w:val="000000"/>
          <w:sz w:val="28"/>
          <w:szCs w:val="28"/>
          <w:lang w:val="uk-UA" w:eastAsia="uk-UA"/>
        </w:rPr>
        <w:t xml:space="preserve"> </w:t>
      </w:r>
      <w:r w:rsidRPr="00E40194">
        <w:rPr>
          <w:rFonts w:ascii="Times New Roman" w:hAnsi="Times New Roman"/>
          <w:color w:val="000000"/>
          <w:sz w:val="28"/>
          <w:szCs w:val="28"/>
          <w:lang w:val="uk-UA" w:eastAsia="uk-UA"/>
        </w:rPr>
        <w:t>2 -  повернення дітей, які перебувають в евакуації матерям;</w:t>
      </w:r>
      <w:r w:rsidR="00E40194">
        <w:rPr>
          <w:rFonts w:ascii="Times New Roman" w:hAnsi="Times New Roman"/>
          <w:color w:val="000000"/>
          <w:sz w:val="28"/>
          <w:szCs w:val="28"/>
          <w:lang w:val="uk-UA" w:eastAsia="uk-UA"/>
        </w:rPr>
        <w:t xml:space="preserve"> </w:t>
      </w:r>
      <w:r w:rsidRPr="00E40194">
        <w:rPr>
          <w:rFonts w:ascii="Times New Roman" w:hAnsi="Times New Roman"/>
          <w:color w:val="000000"/>
          <w:sz w:val="28"/>
          <w:szCs w:val="28"/>
          <w:lang w:val="uk-UA" w:eastAsia="uk-UA"/>
        </w:rPr>
        <w:t>1 - поповнення ДБСТ дітьми;</w:t>
      </w:r>
      <w:r w:rsidR="00E40194">
        <w:rPr>
          <w:rFonts w:ascii="Times New Roman" w:hAnsi="Times New Roman"/>
          <w:color w:val="000000"/>
          <w:sz w:val="28"/>
          <w:szCs w:val="28"/>
          <w:lang w:val="uk-UA" w:eastAsia="uk-UA"/>
        </w:rPr>
        <w:t xml:space="preserve"> </w:t>
      </w:r>
      <w:r w:rsidRPr="00E40194">
        <w:rPr>
          <w:rFonts w:ascii="Times New Roman" w:hAnsi="Times New Roman"/>
          <w:color w:val="000000"/>
          <w:sz w:val="28"/>
          <w:szCs w:val="28"/>
          <w:lang w:val="uk-UA" w:eastAsia="uk-UA"/>
        </w:rPr>
        <w:t>4 - надання повної цивільної дієздатності;</w:t>
      </w:r>
      <w:r w:rsidR="00E40194">
        <w:rPr>
          <w:rFonts w:ascii="Times New Roman" w:hAnsi="Times New Roman"/>
          <w:color w:val="000000"/>
          <w:sz w:val="28"/>
          <w:szCs w:val="28"/>
          <w:lang w:val="uk-UA" w:eastAsia="uk-UA"/>
        </w:rPr>
        <w:t xml:space="preserve"> </w:t>
      </w:r>
      <w:r w:rsidRPr="00E40194">
        <w:rPr>
          <w:rFonts w:ascii="Times New Roman" w:hAnsi="Times New Roman"/>
          <w:color w:val="000000"/>
          <w:sz w:val="28"/>
          <w:szCs w:val="28"/>
          <w:lang w:val="uk-UA" w:eastAsia="uk-UA"/>
        </w:rPr>
        <w:t>10 - влаштування та продовження терміну перебування в державних дитячих закладах;</w:t>
      </w:r>
      <w:r w:rsidR="00E40194">
        <w:rPr>
          <w:rFonts w:ascii="Times New Roman" w:hAnsi="Times New Roman"/>
          <w:color w:val="000000"/>
          <w:sz w:val="28"/>
          <w:szCs w:val="28"/>
          <w:lang w:val="uk-UA" w:eastAsia="uk-UA"/>
        </w:rPr>
        <w:t xml:space="preserve"> </w:t>
      </w:r>
      <w:r w:rsidRPr="00E40194">
        <w:rPr>
          <w:rFonts w:ascii="Times New Roman" w:hAnsi="Times New Roman"/>
          <w:color w:val="000000"/>
          <w:sz w:val="28"/>
          <w:szCs w:val="28"/>
          <w:lang w:val="uk-UA" w:eastAsia="uk-UA"/>
        </w:rPr>
        <w:t>1 -  визначення місця проживання дитини;</w:t>
      </w:r>
      <w:r w:rsidR="00E40194">
        <w:rPr>
          <w:rFonts w:ascii="Times New Roman" w:hAnsi="Times New Roman"/>
          <w:color w:val="000000"/>
          <w:sz w:val="28"/>
          <w:szCs w:val="28"/>
          <w:lang w:val="uk-UA" w:eastAsia="uk-UA"/>
        </w:rPr>
        <w:t xml:space="preserve">                    </w:t>
      </w:r>
      <w:r w:rsidRPr="00E40194">
        <w:rPr>
          <w:rFonts w:ascii="Times New Roman" w:hAnsi="Times New Roman"/>
          <w:color w:val="000000"/>
          <w:sz w:val="28"/>
          <w:szCs w:val="28"/>
          <w:lang w:val="uk-UA" w:eastAsia="uk-UA"/>
        </w:rPr>
        <w:t>5 - надання батькам дозволу на укладання договорів оренди землі від імені дітей;</w:t>
      </w:r>
      <w:r w:rsidR="00E40194">
        <w:rPr>
          <w:rFonts w:ascii="Times New Roman" w:hAnsi="Times New Roman"/>
          <w:color w:val="000000"/>
          <w:sz w:val="28"/>
          <w:szCs w:val="28"/>
          <w:lang w:val="uk-UA" w:eastAsia="uk-UA"/>
        </w:rPr>
        <w:t xml:space="preserve">  </w:t>
      </w:r>
      <w:r w:rsidRPr="00E40194">
        <w:rPr>
          <w:rFonts w:ascii="Times New Roman" w:hAnsi="Times New Roman"/>
          <w:color w:val="000000"/>
          <w:sz w:val="28"/>
          <w:szCs w:val="28"/>
          <w:lang w:val="uk-UA" w:eastAsia="uk-UA"/>
        </w:rPr>
        <w:t>8 - доцільності чи недоцільності позбавлення батьків батьківських прав;</w:t>
      </w:r>
      <w:r w:rsidR="00E40194">
        <w:rPr>
          <w:rFonts w:ascii="Times New Roman" w:hAnsi="Times New Roman"/>
          <w:color w:val="000000"/>
          <w:sz w:val="28"/>
          <w:szCs w:val="28"/>
          <w:lang w:val="uk-UA" w:eastAsia="uk-UA"/>
        </w:rPr>
        <w:t xml:space="preserve"> </w:t>
      </w:r>
      <w:r w:rsidRPr="00E40194">
        <w:rPr>
          <w:rFonts w:ascii="Times New Roman" w:hAnsi="Times New Roman"/>
          <w:color w:val="000000"/>
          <w:sz w:val="28"/>
          <w:szCs w:val="28"/>
          <w:lang w:val="uk-UA" w:eastAsia="uk-UA"/>
        </w:rPr>
        <w:t xml:space="preserve">9 - затвердження індивідуальних планів дітей-сиріт та дітей, позбавлених батьківського піклування та дітей, які перебувають в складних життєвих обставинах. </w:t>
      </w:r>
    </w:p>
    <w:p w:rsidR="00EE058F" w:rsidRPr="00570870" w:rsidRDefault="00EE058F" w:rsidP="00EE058F">
      <w:pPr>
        <w:spacing w:after="0" w:line="240" w:lineRule="auto"/>
        <w:ind w:left="-180" w:firstLine="720"/>
        <w:jc w:val="both"/>
        <w:rPr>
          <w:rFonts w:ascii="Times New Roman" w:hAnsi="Times New Roman"/>
          <w:color w:val="000000"/>
          <w:sz w:val="12"/>
          <w:szCs w:val="12"/>
          <w:lang w:val="uk-UA" w:eastAsia="uk-UA"/>
        </w:rPr>
      </w:pPr>
    </w:p>
    <w:p w:rsidR="005538A6" w:rsidRDefault="005538A6" w:rsidP="00AF6A25">
      <w:pPr>
        <w:pStyle w:val="ab"/>
        <w:numPr>
          <w:ilvl w:val="0"/>
          <w:numId w:val="1"/>
        </w:numPr>
        <w:spacing w:after="0" w:line="240" w:lineRule="auto"/>
        <w:ind w:left="0" w:firstLine="0"/>
        <w:jc w:val="center"/>
        <w:rPr>
          <w:rFonts w:ascii="Times New Roman" w:hAnsi="Times New Roman"/>
          <w:b/>
          <w:color w:val="000000"/>
          <w:sz w:val="28"/>
          <w:szCs w:val="28"/>
          <w:lang w:eastAsia="uk-UA"/>
        </w:rPr>
      </w:pPr>
      <w:r w:rsidRPr="005538A6">
        <w:rPr>
          <w:rFonts w:ascii="Times New Roman" w:hAnsi="Times New Roman"/>
          <w:b/>
          <w:color w:val="000000"/>
          <w:sz w:val="28"/>
          <w:szCs w:val="28"/>
          <w:lang w:eastAsia="uk-UA"/>
        </w:rPr>
        <w:t>БУДІВНИЦТВО ТА ЖИТЛОВО-КОМУНАЛЬНЕ ГОСПОДАРСТВО</w:t>
      </w:r>
    </w:p>
    <w:p w:rsidR="00C6673A" w:rsidRPr="00FC26F3" w:rsidRDefault="00C6673A" w:rsidP="00C6673A">
      <w:pPr>
        <w:pStyle w:val="ab"/>
        <w:spacing w:after="0" w:line="240" w:lineRule="auto"/>
        <w:ind w:left="0"/>
        <w:rPr>
          <w:rFonts w:ascii="Times New Roman" w:hAnsi="Times New Roman"/>
          <w:b/>
          <w:color w:val="000000"/>
          <w:sz w:val="12"/>
          <w:szCs w:val="12"/>
          <w:lang w:eastAsia="uk-UA"/>
        </w:rPr>
      </w:pPr>
    </w:p>
    <w:p w:rsidR="009A3D3F" w:rsidRPr="009A3D3F" w:rsidRDefault="009A3D3F" w:rsidP="00570870">
      <w:pPr>
        <w:shd w:val="clear" w:color="auto" w:fill="FFFFFF"/>
        <w:spacing w:after="0" w:line="240" w:lineRule="auto"/>
        <w:ind w:firstLine="708"/>
        <w:jc w:val="both"/>
        <w:textAlignment w:val="baseline"/>
        <w:rPr>
          <w:rFonts w:ascii="Times New Roman" w:hAnsi="Times New Roman"/>
          <w:sz w:val="28"/>
          <w:szCs w:val="28"/>
          <w:lang w:val="uk-UA" w:eastAsia="ru-RU"/>
        </w:rPr>
      </w:pPr>
      <w:r w:rsidRPr="009A3D3F">
        <w:rPr>
          <w:rFonts w:ascii="Times New Roman" w:hAnsi="Times New Roman"/>
          <w:sz w:val="28"/>
          <w:szCs w:val="28"/>
          <w:lang w:val="uk-UA" w:eastAsia="ru-RU"/>
        </w:rPr>
        <w:t xml:space="preserve">Відділом з питань будівництва, житлово-комунального господарства та інфраструктури Ананьївської міської ради </w:t>
      </w:r>
      <w:r>
        <w:rPr>
          <w:rFonts w:ascii="Times New Roman" w:hAnsi="Times New Roman"/>
          <w:sz w:val="28"/>
          <w:szCs w:val="28"/>
          <w:lang w:eastAsia="ru-RU"/>
        </w:rPr>
        <w:t> </w:t>
      </w:r>
      <w:r w:rsidR="0098410F">
        <w:rPr>
          <w:rFonts w:ascii="Times New Roman" w:hAnsi="Times New Roman"/>
          <w:sz w:val="28"/>
          <w:szCs w:val="28"/>
          <w:lang w:val="uk-UA" w:eastAsia="ru-RU"/>
        </w:rPr>
        <w:t>проводилася</w:t>
      </w:r>
      <w:r w:rsidRPr="009A3D3F">
        <w:rPr>
          <w:rFonts w:ascii="Times New Roman" w:hAnsi="Times New Roman"/>
          <w:sz w:val="28"/>
          <w:szCs w:val="28"/>
          <w:lang w:val="uk-UA" w:eastAsia="ru-RU"/>
        </w:rPr>
        <w:t xml:space="preserve"> реалізація, затверджених місько</w:t>
      </w:r>
      <w:r w:rsidR="00EA3D12">
        <w:rPr>
          <w:rFonts w:ascii="Times New Roman" w:hAnsi="Times New Roman"/>
          <w:sz w:val="28"/>
          <w:szCs w:val="28"/>
          <w:lang w:val="uk-UA" w:eastAsia="ru-RU"/>
        </w:rPr>
        <w:t>ю</w:t>
      </w:r>
      <w:r w:rsidRPr="009A3D3F">
        <w:rPr>
          <w:rFonts w:ascii="Times New Roman" w:hAnsi="Times New Roman"/>
          <w:sz w:val="28"/>
          <w:szCs w:val="28"/>
          <w:lang w:val="uk-UA" w:eastAsia="ru-RU"/>
        </w:rPr>
        <w:t xml:space="preserve"> радою цільових програм у відповідних галузях:</w:t>
      </w:r>
    </w:p>
    <w:p w:rsidR="009A3D3F" w:rsidRDefault="009A3D3F" w:rsidP="009A3D3F">
      <w:pPr>
        <w:shd w:val="clear" w:color="auto" w:fill="FFFFFF"/>
        <w:spacing w:after="0" w:line="293" w:lineRule="atLeast"/>
        <w:ind w:firstLine="708"/>
        <w:jc w:val="both"/>
        <w:textAlignment w:val="baseline"/>
        <w:rPr>
          <w:rFonts w:ascii="Times New Roman" w:hAnsi="Times New Roman"/>
          <w:sz w:val="28"/>
          <w:szCs w:val="28"/>
          <w:lang w:eastAsia="ru-RU"/>
        </w:rPr>
      </w:pPr>
      <w:r>
        <w:rPr>
          <w:rFonts w:ascii="Times New Roman" w:hAnsi="Times New Roman"/>
          <w:sz w:val="28"/>
          <w:szCs w:val="28"/>
          <w:lang w:eastAsia="ru-RU"/>
        </w:rPr>
        <w:t>-  </w:t>
      </w:r>
      <w:proofErr w:type="gramStart"/>
      <w:r>
        <w:rPr>
          <w:rFonts w:ascii="Times New Roman" w:hAnsi="Times New Roman"/>
          <w:sz w:val="28"/>
          <w:szCs w:val="28"/>
          <w:lang w:eastAsia="ru-RU"/>
        </w:rPr>
        <w:t>Ц</w:t>
      </w:r>
      <w:proofErr w:type="gramEnd"/>
      <w:r>
        <w:rPr>
          <w:rFonts w:ascii="Times New Roman" w:hAnsi="Times New Roman"/>
          <w:sz w:val="28"/>
          <w:szCs w:val="28"/>
          <w:lang w:eastAsia="ru-RU"/>
        </w:rPr>
        <w:t>ільова програма на 2024-2026 роки «Благоустрій, розвиток та утримання об’єктів житлово – комунального господарства Ананьївської міської ради»;</w:t>
      </w:r>
    </w:p>
    <w:p w:rsidR="009A3D3F" w:rsidRDefault="009A3D3F" w:rsidP="009A3D3F">
      <w:pPr>
        <w:shd w:val="clear" w:color="auto" w:fill="FFFFFF"/>
        <w:spacing w:after="0" w:line="293" w:lineRule="atLeast"/>
        <w:ind w:firstLine="708"/>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Ц</w:t>
      </w:r>
      <w:proofErr w:type="gramEnd"/>
      <w:r>
        <w:rPr>
          <w:rFonts w:ascii="Times New Roman" w:hAnsi="Times New Roman"/>
          <w:sz w:val="28"/>
          <w:szCs w:val="28"/>
          <w:lang w:eastAsia="ru-RU"/>
        </w:rPr>
        <w:t>ільова програма на 2021-2025 роки «Локалізація та ліквідація амброзії полинолистої на території Ананьївської міської територіальної громади»;</w:t>
      </w:r>
    </w:p>
    <w:p w:rsidR="009A3D3F" w:rsidRDefault="009A3D3F" w:rsidP="009A3D3F">
      <w:pPr>
        <w:shd w:val="clear" w:color="auto" w:fill="FFFFFF"/>
        <w:spacing w:after="0" w:line="293" w:lineRule="atLeast"/>
        <w:ind w:firstLine="708"/>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 xml:space="preserve">- Міська цільова Програма поводження з тваринами та регулювання чисельності безпритульних тварин на території Ананьївської міської територіальної </w:t>
      </w:r>
      <w:proofErr w:type="gramStart"/>
      <w:r>
        <w:rPr>
          <w:rFonts w:ascii="Times New Roman" w:hAnsi="Times New Roman"/>
          <w:sz w:val="28"/>
          <w:szCs w:val="28"/>
          <w:lang w:eastAsia="ru-RU"/>
        </w:rPr>
        <w:t>громади на</w:t>
      </w:r>
      <w:proofErr w:type="gramEnd"/>
      <w:r>
        <w:rPr>
          <w:rFonts w:ascii="Times New Roman" w:hAnsi="Times New Roman"/>
          <w:sz w:val="28"/>
          <w:szCs w:val="28"/>
          <w:lang w:eastAsia="ru-RU"/>
        </w:rPr>
        <w:t xml:space="preserve"> 2022-2025 роки;</w:t>
      </w:r>
    </w:p>
    <w:p w:rsidR="009A3D3F" w:rsidRDefault="009A3D3F" w:rsidP="00FC26F3">
      <w:pPr>
        <w:shd w:val="clear" w:color="auto" w:fill="FFFFFF"/>
        <w:spacing w:after="0" w:line="240" w:lineRule="auto"/>
        <w:ind w:firstLine="708"/>
        <w:jc w:val="both"/>
        <w:textAlignment w:val="baseline"/>
        <w:rPr>
          <w:rFonts w:ascii="Times New Roman" w:hAnsi="Times New Roman"/>
          <w:sz w:val="28"/>
          <w:szCs w:val="28"/>
          <w:lang w:eastAsia="ru-RU"/>
        </w:rPr>
      </w:pPr>
      <w:r>
        <w:rPr>
          <w:rFonts w:ascii="Times New Roman" w:hAnsi="Times New Roman"/>
          <w:sz w:val="28"/>
          <w:szCs w:val="28"/>
          <w:lang w:eastAsia="ru-RU"/>
        </w:rPr>
        <w:t>-  </w:t>
      </w:r>
      <w:proofErr w:type="gramStart"/>
      <w:r>
        <w:rPr>
          <w:rFonts w:ascii="Times New Roman" w:hAnsi="Times New Roman"/>
          <w:sz w:val="28"/>
          <w:szCs w:val="28"/>
          <w:lang w:eastAsia="ru-RU"/>
        </w:rPr>
        <w:t>Ц</w:t>
      </w:r>
      <w:proofErr w:type="gramEnd"/>
      <w:r>
        <w:rPr>
          <w:rFonts w:ascii="Times New Roman" w:hAnsi="Times New Roman"/>
          <w:sz w:val="28"/>
          <w:szCs w:val="28"/>
          <w:lang w:eastAsia="ru-RU"/>
        </w:rPr>
        <w:t>ільова програма Ананьївської міської ради на 2021-2025 роки «Питна вода»;</w:t>
      </w:r>
    </w:p>
    <w:p w:rsidR="009A3D3F" w:rsidRDefault="0098410F" w:rsidP="0098410F">
      <w:pPr>
        <w:pStyle w:val="ab"/>
        <w:numPr>
          <w:ilvl w:val="0"/>
          <w:numId w:val="40"/>
        </w:numPr>
        <w:shd w:val="clear" w:color="auto" w:fill="FFFFFF"/>
        <w:tabs>
          <w:tab w:val="left" w:pos="851"/>
        </w:tabs>
        <w:spacing w:after="0" w:line="240" w:lineRule="auto"/>
        <w:ind w:left="0" w:firstLine="716"/>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w:t>
      </w:r>
      <w:r w:rsidR="009A3D3F">
        <w:rPr>
          <w:rFonts w:ascii="Times New Roman" w:hAnsi="Times New Roman"/>
          <w:sz w:val="28"/>
          <w:szCs w:val="28"/>
          <w:lang w:eastAsia="ru-RU"/>
        </w:rPr>
        <w:t xml:space="preserve">Цільова програма утримання об’єктів та майна комунальної  власності Ананьївської міської територіальної громади на 2024-2025 роки. </w:t>
      </w:r>
    </w:p>
    <w:p w:rsidR="009A3D3F" w:rsidRPr="0030233A" w:rsidRDefault="009A3D3F" w:rsidP="009A3D3F">
      <w:pPr>
        <w:shd w:val="clear" w:color="auto" w:fill="FFFFFF"/>
        <w:spacing w:after="0" w:line="293" w:lineRule="atLeast"/>
        <w:ind w:firstLine="708"/>
        <w:jc w:val="both"/>
        <w:textAlignment w:val="baseline"/>
        <w:rPr>
          <w:rFonts w:ascii="Times New Roman" w:eastAsia="Times New Roman" w:hAnsi="Times New Roman"/>
          <w:color w:val="333333"/>
          <w:sz w:val="23"/>
          <w:szCs w:val="23"/>
          <w:lang w:val="uk-UA" w:eastAsia="ru-RU"/>
        </w:rPr>
      </w:pPr>
      <w:r w:rsidRPr="0030233A">
        <w:rPr>
          <w:rFonts w:ascii="Times New Roman" w:hAnsi="Times New Roman"/>
          <w:sz w:val="16"/>
          <w:szCs w:val="16"/>
          <w:lang w:val="uk-UA" w:eastAsia="ru-RU"/>
        </w:rPr>
        <w:t xml:space="preserve">    </w:t>
      </w:r>
      <w:r w:rsidRPr="0030233A">
        <w:rPr>
          <w:rFonts w:ascii="Times New Roman" w:eastAsia="Times New Roman" w:hAnsi="Times New Roman"/>
          <w:color w:val="000000"/>
          <w:sz w:val="28"/>
          <w:szCs w:val="28"/>
          <w:bdr w:val="none" w:sz="0" w:space="0" w:color="auto" w:frame="1"/>
          <w:lang w:val="uk-UA" w:eastAsia="ru-RU"/>
        </w:rPr>
        <w:t>Відділом здійснювався моніторинг та контроль за якістю надання населенню громади житлово-комунальних послуг підприємствами -</w:t>
      </w:r>
      <w:r w:rsidR="0030233A">
        <w:rPr>
          <w:rFonts w:ascii="Times New Roman" w:eastAsia="Times New Roman" w:hAnsi="Times New Roman"/>
          <w:color w:val="000000"/>
          <w:sz w:val="28"/>
          <w:szCs w:val="28"/>
          <w:bdr w:val="none" w:sz="0" w:space="0" w:color="auto" w:frame="1"/>
          <w:lang w:val="uk-UA" w:eastAsia="ru-RU"/>
        </w:rPr>
        <w:t xml:space="preserve"> </w:t>
      </w:r>
      <w:r w:rsidRPr="0030233A">
        <w:rPr>
          <w:rFonts w:ascii="Times New Roman" w:eastAsia="Times New Roman" w:hAnsi="Times New Roman"/>
          <w:color w:val="000000"/>
          <w:sz w:val="28"/>
          <w:szCs w:val="28"/>
          <w:bdr w:val="none" w:sz="0" w:space="0" w:color="auto" w:frame="1"/>
          <w:lang w:val="uk-UA" w:eastAsia="ru-RU"/>
        </w:rPr>
        <w:t>надавачами цих послуг; проходження опалювального періоду; ремонти та поточне утримання доріг комунальної власності,</w:t>
      </w:r>
      <w:r>
        <w:rPr>
          <w:rFonts w:ascii="Times New Roman" w:eastAsia="Times New Roman" w:hAnsi="Times New Roman"/>
          <w:color w:val="000000"/>
          <w:sz w:val="28"/>
          <w:szCs w:val="28"/>
          <w:bdr w:val="none" w:sz="0" w:space="0" w:color="auto" w:frame="1"/>
          <w:lang w:eastAsia="ru-RU"/>
        </w:rPr>
        <w:t> </w:t>
      </w:r>
      <w:r w:rsidRPr="0030233A">
        <w:rPr>
          <w:rFonts w:ascii="Times New Roman" w:eastAsia="Times New Roman" w:hAnsi="Times New Roman"/>
          <w:color w:val="000000"/>
          <w:sz w:val="28"/>
          <w:szCs w:val="28"/>
          <w:bdr w:val="none" w:sz="0" w:space="0" w:color="auto" w:frame="1"/>
          <w:lang w:val="uk-UA" w:eastAsia="ru-RU"/>
        </w:rPr>
        <w:t xml:space="preserve"> а також робіт з їх зимового утримання (очищення від снігу та посипання протиожеледною сумішшю);</w:t>
      </w:r>
      <w:r>
        <w:rPr>
          <w:rFonts w:ascii="Times New Roman" w:eastAsia="Times New Roman" w:hAnsi="Times New Roman"/>
          <w:color w:val="000000"/>
          <w:sz w:val="28"/>
          <w:szCs w:val="28"/>
          <w:bdr w:val="none" w:sz="0" w:space="0" w:color="auto" w:frame="1"/>
          <w:lang w:eastAsia="ru-RU"/>
        </w:rPr>
        <w:t> </w:t>
      </w:r>
      <w:r w:rsidRPr="0030233A">
        <w:rPr>
          <w:rFonts w:ascii="Times New Roman" w:eastAsia="Times New Roman" w:hAnsi="Times New Roman"/>
          <w:color w:val="000000"/>
          <w:sz w:val="28"/>
          <w:szCs w:val="28"/>
          <w:bdr w:val="none" w:sz="0" w:space="0" w:color="auto" w:frame="1"/>
          <w:lang w:val="uk-UA" w:eastAsia="ru-RU"/>
        </w:rPr>
        <w:t>аналіз стану сфер благоустрою населених пунктів, поводження з побутовими відходами, в галузі поховання.</w:t>
      </w:r>
    </w:p>
    <w:p w:rsidR="009A3D3F" w:rsidRDefault="009A3D3F" w:rsidP="00EE058F">
      <w:pPr>
        <w:shd w:val="clear" w:color="auto" w:fill="FFFFFF"/>
        <w:spacing w:after="0" w:line="240" w:lineRule="auto"/>
        <w:jc w:val="both"/>
        <w:rPr>
          <w:rFonts w:ascii="Times New Roman" w:eastAsia="Times New Roman" w:hAnsi="Times New Roman"/>
          <w:color w:val="333333"/>
          <w:sz w:val="23"/>
          <w:szCs w:val="23"/>
          <w:lang w:eastAsia="ru-RU"/>
        </w:rPr>
      </w:pPr>
      <w:r w:rsidRPr="0030233A">
        <w:rPr>
          <w:rFonts w:ascii="Times New Roman" w:eastAsia="Times New Roman" w:hAnsi="Times New Roman"/>
          <w:color w:val="000000"/>
          <w:sz w:val="28"/>
          <w:szCs w:val="28"/>
          <w:bdr w:val="none" w:sz="0" w:space="0" w:color="auto" w:frame="1"/>
          <w:shd w:val="clear" w:color="auto" w:fill="FFFFFF"/>
          <w:lang w:val="uk-UA" w:eastAsia="ru-RU"/>
        </w:rPr>
        <w:tab/>
      </w:r>
      <w:r>
        <w:rPr>
          <w:rFonts w:ascii="Times New Roman" w:eastAsia="Times New Roman" w:hAnsi="Times New Roman"/>
          <w:color w:val="000000"/>
          <w:sz w:val="28"/>
          <w:szCs w:val="28"/>
          <w:bdr w:val="none" w:sz="0" w:space="0" w:color="auto" w:frame="1"/>
          <w:shd w:val="clear" w:color="auto" w:fill="FFFFFF"/>
          <w:lang w:eastAsia="ru-RU"/>
        </w:rPr>
        <w:t>Проведено капітальний ремонт споруд цивільного захисту (укриття) с</w:t>
      </w:r>
      <w:proofErr w:type="gramStart"/>
      <w:r>
        <w:rPr>
          <w:rFonts w:ascii="Times New Roman" w:eastAsia="Times New Roman" w:hAnsi="Times New Roman"/>
          <w:color w:val="000000"/>
          <w:sz w:val="28"/>
          <w:szCs w:val="28"/>
          <w:bdr w:val="none" w:sz="0" w:space="0" w:color="auto" w:frame="1"/>
          <w:shd w:val="clear" w:color="auto" w:fill="FFFFFF"/>
          <w:lang w:eastAsia="ru-RU"/>
        </w:rPr>
        <w:t>.Г</w:t>
      </w:r>
      <w:proofErr w:type="gramEnd"/>
      <w:r>
        <w:rPr>
          <w:rFonts w:ascii="Times New Roman" w:eastAsia="Times New Roman" w:hAnsi="Times New Roman"/>
          <w:color w:val="000000"/>
          <w:sz w:val="28"/>
          <w:szCs w:val="28"/>
          <w:bdr w:val="none" w:sz="0" w:space="0" w:color="auto" w:frame="1"/>
          <w:shd w:val="clear" w:color="auto" w:fill="FFFFFF"/>
          <w:lang w:eastAsia="ru-RU"/>
        </w:rPr>
        <w:t>андрабури  на загальну суму 982371,57 грн.</w:t>
      </w:r>
    </w:p>
    <w:p w:rsidR="009A3D3F" w:rsidRDefault="009A3D3F" w:rsidP="00EE058F">
      <w:pPr>
        <w:shd w:val="clear" w:color="auto" w:fill="FFFFFF"/>
        <w:spacing w:after="0" w:line="240" w:lineRule="auto"/>
        <w:jc w:val="both"/>
        <w:rPr>
          <w:rFonts w:ascii="Times New Roman" w:eastAsia="Times New Roman" w:hAnsi="Times New Roman"/>
          <w:color w:val="000000"/>
          <w:sz w:val="28"/>
          <w:szCs w:val="28"/>
          <w:bdr w:val="none" w:sz="0" w:space="0" w:color="auto" w:frame="1"/>
          <w:shd w:val="clear" w:color="auto" w:fill="FFFFFF"/>
          <w:lang w:eastAsia="ru-RU"/>
        </w:rPr>
      </w:pPr>
      <w:r>
        <w:rPr>
          <w:rFonts w:ascii="Times New Roman" w:eastAsia="Times New Roman" w:hAnsi="Times New Roman"/>
          <w:color w:val="000000"/>
          <w:sz w:val="28"/>
          <w:szCs w:val="28"/>
          <w:bdr w:val="none" w:sz="0" w:space="0" w:color="auto" w:frame="1"/>
          <w:shd w:val="clear" w:color="auto" w:fill="FFFFFF"/>
          <w:lang w:eastAsia="ru-RU"/>
        </w:rPr>
        <w:t>        Також було  проведено поточний ремонт асфальтобетонн</w:t>
      </w:r>
      <w:r w:rsidR="00FC26F3">
        <w:rPr>
          <w:rFonts w:ascii="Times New Roman" w:eastAsia="Times New Roman" w:hAnsi="Times New Roman"/>
          <w:color w:val="000000"/>
          <w:sz w:val="28"/>
          <w:szCs w:val="28"/>
          <w:bdr w:val="none" w:sz="0" w:space="0" w:color="auto" w:frame="1"/>
          <w:shd w:val="clear" w:color="auto" w:fill="FFFFFF"/>
          <w:lang w:eastAsia="ru-RU"/>
        </w:rPr>
        <w:t>ого дорожнього покриття по вул</w:t>
      </w:r>
      <w:proofErr w:type="gramStart"/>
      <w:r w:rsidR="00FC26F3">
        <w:rPr>
          <w:rFonts w:ascii="Times New Roman" w:eastAsia="Times New Roman" w:hAnsi="Times New Roman"/>
          <w:color w:val="000000"/>
          <w:sz w:val="28"/>
          <w:szCs w:val="28"/>
          <w:bdr w:val="none" w:sz="0" w:space="0" w:color="auto" w:frame="1"/>
          <w:shd w:val="clear" w:color="auto" w:fill="FFFFFF"/>
          <w:lang w:eastAsia="ru-RU"/>
        </w:rPr>
        <w:t>.</w:t>
      </w:r>
      <w:r>
        <w:rPr>
          <w:rFonts w:ascii="Times New Roman" w:eastAsia="Times New Roman" w:hAnsi="Times New Roman"/>
          <w:color w:val="000000"/>
          <w:sz w:val="28"/>
          <w:szCs w:val="28"/>
          <w:bdr w:val="none" w:sz="0" w:space="0" w:color="auto" w:frame="1"/>
          <w:shd w:val="clear" w:color="auto" w:fill="FFFFFF"/>
          <w:lang w:eastAsia="ru-RU"/>
        </w:rPr>
        <w:t>Н</w:t>
      </w:r>
      <w:proofErr w:type="gramEnd"/>
      <w:r>
        <w:rPr>
          <w:rFonts w:ascii="Times New Roman" w:eastAsia="Times New Roman" w:hAnsi="Times New Roman"/>
          <w:color w:val="000000"/>
          <w:sz w:val="28"/>
          <w:szCs w:val="28"/>
          <w:bdr w:val="none" w:sz="0" w:space="0" w:color="auto" w:frame="1"/>
          <w:shd w:val="clear" w:color="auto" w:fill="FFFFFF"/>
          <w:lang w:eastAsia="ru-RU"/>
        </w:rPr>
        <w:t>езалежності, по вул.Героїв України, по вул.Єврейська, по вул.Гімназійній, по вул.Ніщинського, по вул.Затишній на загальну суму 616401,40 грн.</w:t>
      </w:r>
    </w:p>
    <w:p w:rsidR="009A3D3F" w:rsidRPr="00ED6A57" w:rsidRDefault="009A3D3F" w:rsidP="00EE058F">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shd w:val="clear" w:color="auto" w:fill="FFFFFF"/>
          <w:lang w:val="uk-UA" w:eastAsia="ru-RU"/>
        </w:rPr>
      </w:pPr>
      <w:r>
        <w:rPr>
          <w:rFonts w:ascii="Times New Roman" w:eastAsia="Times New Roman" w:hAnsi="Times New Roman"/>
          <w:color w:val="000000"/>
          <w:sz w:val="28"/>
          <w:szCs w:val="28"/>
          <w:bdr w:val="none" w:sz="0" w:space="0" w:color="auto" w:frame="1"/>
          <w:shd w:val="clear" w:color="auto" w:fill="FFFFFF"/>
          <w:lang w:eastAsia="ru-RU"/>
        </w:rPr>
        <w:t>У 2024 році бу</w:t>
      </w:r>
      <w:r w:rsidR="00FC26F3">
        <w:rPr>
          <w:rFonts w:ascii="Times New Roman" w:eastAsia="Times New Roman" w:hAnsi="Times New Roman"/>
          <w:color w:val="000000"/>
          <w:sz w:val="28"/>
          <w:szCs w:val="28"/>
          <w:bdr w:val="none" w:sz="0" w:space="0" w:color="auto" w:frame="1"/>
          <w:shd w:val="clear" w:color="auto" w:fill="FFFFFF"/>
          <w:lang w:val="uk-UA" w:eastAsia="ru-RU"/>
        </w:rPr>
        <w:t>л</w:t>
      </w:r>
      <w:r>
        <w:rPr>
          <w:rFonts w:ascii="Times New Roman" w:eastAsia="Times New Roman" w:hAnsi="Times New Roman"/>
          <w:color w:val="000000"/>
          <w:sz w:val="28"/>
          <w:szCs w:val="28"/>
          <w:bdr w:val="none" w:sz="0" w:space="0" w:color="auto" w:frame="1"/>
          <w:shd w:val="clear" w:color="auto" w:fill="FFFFFF"/>
          <w:lang w:eastAsia="ru-RU"/>
        </w:rPr>
        <w:t xml:space="preserve">о приведено роботи </w:t>
      </w:r>
      <w:r w:rsidR="0030233A">
        <w:rPr>
          <w:rFonts w:ascii="Times New Roman" w:eastAsia="Times New Roman" w:hAnsi="Times New Roman"/>
          <w:color w:val="000000"/>
          <w:sz w:val="28"/>
          <w:szCs w:val="28"/>
          <w:bdr w:val="none" w:sz="0" w:space="0" w:color="auto" w:frame="1"/>
          <w:shd w:val="clear" w:color="auto" w:fill="FFFFFF"/>
          <w:lang w:eastAsia="ru-RU"/>
        </w:rPr>
        <w:t>з встановленню бордюрі</w:t>
      </w:r>
      <w:proofErr w:type="gramStart"/>
      <w:r w:rsidR="0030233A">
        <w:rPr>
          <w:rFonts w:ascii="Times New Roman" w:eastAsia="Times New Roman" w:hAnsi="Times New Roman"/>
          <w:color w:val="000000"/>
          <w:sz w:val="28"/>
          <w:szCs w:val="28"/>
          <w:bdr w:val="none" w:sz="0" w:space="0" w:color="auto" w:frame="1"/>
          <w:shd w:val="clear" w:color="auto" w:fill="FFFFFF"/>
          <w:lang w:eastAsia="ru-RU"/>
        </w:rPr>
        <w:t>в</w:t>
      </w:r>
      <w:proofErr w:type="gramEnd"/>
      <w:r w:rsidR="0030233A">
        <w:rPr>
          <w:rFonts w:ascii="Times New Roman" w:eastAsia="Times New Roman" w:hAnsi="Times New Roman"/>
          <w:color w:val="000000"/>
          <w:sz w:val="28"/>
          <w:szCs w:val="28"/>
          <w:bdr w:val="none" w:sz="0" w:space="0" w:color="auto" w:frame="1"/>
          <w:shd w:val="clear" w:color="auto" w:fill="FFFFFF"/>
          <w:lang w:eastAsia="ru-RU"/>
        </w:rPr>
        <w:t xml:space="preserve"> по вул.</w:t>
      </w:r>
      <w:r w:rsidR="0030233A">
        <w:rPr>
          <w:rFonts w:ascii="Times New Roman" w:eastAsia="Times New Roman" w:hAnsi="Times New Roman"/>
          <w:color w:val="000000"/>
          <w:sz w:val="28"/>
          <w:szCs w:val="28"/>
          <w:bdr w:val="none" w:sz="0" w:space="0" w:color="auto" w:frame="1"/>
          <w:shd w:val="clear" w:color="auto" w:fill="FFFFFF"/>
          <w:lang w:val="uk-UA" w:eastAsia="ru-RU"/>
        </w:rPr>
        <w:t xml:space="preserve"> </w:t>
      </w:r>
      <w:r w:rsidRPr="00ED6A57">
        <w:rPr>
          <w:rFonts w:ascii="Times New Roman" w:eastAsia="Times New Roman" w:hAnsi="Times New Roman"/>
          <w:color w:val="000000"/>
          <w:sz w:val="28"/>
          <w:szCs w:val="28"/>
          <w:bdr w:val="none" w:sz="0" w:space="0" w:color="auto" w:frame="1"/>
          <w:shd w:val="clear" w:color="auto" w:fill="FFFFFF"/>
          <w:lang w:val="uk-UA" w:eastAsia="ru-RU"/>
        </w:rPr>
        <w:t>Гімназійна м.Ананьєва на суму 197817,22 грн.</w:t>
      </w:r>
    </w:p>
    <w:p w:rsidR="009A3D3F" w:rsidRPr="00ED6A57" w:rsidRDefault="009A3D3F" w:rsidP="00EE058F">
      <w:pPr>
        <w:shd w:val="clear" w:color="auto" w:fill="FFFFFF"/>
        <w:spacing w:after="0" w:line="240" w:lineRule="auto"/>
        <w:ind w:firstLine="696"/>
        <w:jc w:val="both"/>
        <w:rPr>
          <w:rFonts w:ascii="Times New Roman" w:eastAsia="Times New Roman" w:hAnsi="Times New Roman"/>
          <w:color w:val="000000"/>
          <w:sz w:val="28"/>
          <w:szCs w:val="28"/>
          <w:bdr w:val="none" w:sz="0" w:space="0" w:color="auto" w:frame="1"/>
          <w:shd w:val="clear" w:color="auto" w:fill="FFFFFF"/>
          <w:lang w:val="uk-UA" w:eastAsia="ru-RU"/>
        </w:rPr>
      </w:pPr>
      <w:r w:rsidRPr="00ED6A57">
        <w:rPr>
          <w:rFonts w:ascii="Times New Roman" w:eastAsia="Times New Roman" w:hAnsi="Times New Roman"/>
          <w:color w:val="000000"/>
          <w:sz w:val="28"/>
          <w:szCs w:val="28"/>
          <w:bdr w:val="none" w:sz="0" w:space="0" w:color="auto" w:frame="1"/>
          <w:shd w:val="clear" w:color="auto" w:fill="FFFFFF"/>
          <w:lang w:val="uk-UA" w:eastAsia="ru-RU"/>
        </w:rPr>
        <w:t>Велика увага була приділена капітальному ремонту дахів нежитлових будівель Ананьївської міської ради з виготовленням ПКД та проведення технагляду по виконанню даних робіт на суму – 3819526,33 грн., а саме:</w:t>
      </w:r>
    </w:p>
    <w:p w:rsidR="009A3D3F" w:rsidRPr="00FC26F3" w:rsidRDefault="00FC26F3" w:rsidP="00FC26F3">
      <w:pPr>
        <w:shd w:val="clear" w:color="auto" w:fill="FFFFFF"/>
        <w:spacing w:after="0" w:line="240" w:lineRule="auto"/>
        <w:ind w:firstLine="709"/>
        <w:jc w:val="both"/>
        <w:rPr>
          <w:rFonts w:ascii="Times New Roman" w:eastAsia="Times New Roman" w:hAnsi="Times New Roman"/>
          <w:color w:val="000000"/>
          <w:sz w:val="28"/>
          <w:szCs w:val="28"/>
          <w:bdr w:val="none" w:sz="0" w:space="0" w:color="auto" w:frame="1"/>
          <w:shd w:val="clear" w:color="auto" w:fill="FFFFFF"/>
          <w:lang w:val="uk-UA" w:eastAsia="ru-RU"/>
        </w:rPr>
      </w:pPr>
      <w:r>
        <w:rPr>
          <w:rFonts w:ascii="Times New Roman" w:hAnsi="Times New Roman"/>
          <w:color w:val="000000" w:themeColor="text1"/>
          <w:sz w:val="28"/>
          <w:szCs w:val="28"/>
          <w:lang w:val="uk-UA"/>
        </w:rPr>
        <w:t xml:space="preserve">- </w:t>
      </w:r>
      <w:r w:rsidR="00EE058F" w:rsidRPr="00FC26F3">
        <w:rPr>
          <w:rFonts w:ascii="Times New Roman" w:hAnsi="Times New Roman"/>
          <w:color w:val="000000" w:themeColor="text1"/>
          <w:sz w:val="28"/>
          <w:szCs w:val="28"/>
          <w:lang w:val="uk-UA"/>
        </w:rPr>
        <w:t xml:space="preserve">капітальний </w:t>
      </w:r>
      <w:r w:rsidR="009A3D3F" w:rsidRPr="00FC26F3">
        <w:rPr>
          <w:rFonts w:ascii="Times New Roman" w:hAnsi="Times New Roman"/>
          <w:color w:val="000000" w:themeColor="text1"/>
          <w:sz w:val="28"/>
          <w:szCs w:val="28"/>
          <w:lang w:val="uk-UA"/>
        </w:rPr>
        <w:t>ремонт даху нежитлової будівлі Ананьївсько</w:t>
      </w:r>
      <w:r>
        <w:rPr>
          <w:rFonts w:ascii="Times New Roman" w:hAnsi="Times New Roman"/>
          <w:color w:val="000000" w:themeColor="text1"/>
          <w:sz w:val="28"/>
          <w:szCs w:val="28"/>
          <w:lang w:val="uk-UA"/>
        </w:rPr>
        <w:t>ї міської ради за адресою: вул.</w:t>
      </w:r>
      <w:r w:rsidR="009A3D3F" w:rsidRPr="00FC26F3">
        <w:rPr>
          <w:rFonts w:ascii="Times New Roman" w:hAnsi="Times New Roman"/>
          <w:color w:val="000000" w:themeColor="text1"/>
          <w:sz w:val="28"/>
          <w:szCs w:val="28"/>
          <w:lang w:val="uk-UA"/>
        </w:rPr>
        <w:t>Центральна,66</w:t>
      </w:r>
      <w:r>
        <w:rPr>
          <w:rFonts w:ascii="Times New Roman" w:hAnsi="Times New Roman"/>
          <w:color w:val="000000" w:themeColor="text1"/>
          <w:sz w:val="28"/>
          <w:szCs w:val="28"/>
          <w:lang w:val="uk-UA"/>
        </w:rPr>
        <w:t>,</w:t>
      </w:r>
      <w:r w:rsidR="009A3D3F" w:rsidRPr="00FC26F3">
        <w:rPr>
          <w:rFonts w:ascii="Times New Roman" w:hAnsi="Times New Roman"/>
          <w:color w:val="000000" w:themeColor="text1"/>
          <w:sz w:val="28"/>
          <w:szCs w:val="28"/>
          <w:lang w:val="uk-UA"/>
        </w:rPr>
        <w:t xml:space="preserve"> с.Романівка.</w:t>
      </w:r>
    </w:p>
    <w:p w:rsidR="009A3D3F" w:rsidRPr="00FC26F3" w:rsidRDefault="00FC26F3" w:rsidP="00FC26F3">
      <w:pPr>
        <w:shd w:val="clear" w:color="auto" w:fill="FFFFFF"/>
        <w:spacing w:after="0" w:line="240" w:lineRule="auto"/>
        <w:ind w:firstLine="709"/>
        <w:jc w:val="both"/>
        <w:rPr>
          <w:rFonts w:ascii="Times New Roman" w:eastAsia="Times New Roman" w:hAnsi="Times New Roman"/>
          <w:color w:val="000000"/>
          <w:sz w:val="28"/>
          <w:szCs w:val="28"/>
          <w:bdr w:val="none" w:sz="0" w:space="0" w:color="auto" w:frame="1"/>
          <w:shd w:val="clear" w:color="auto" w:fill="FFFFFF"/>
          <w:lang w:val="uk-UA" w:eastAsia="ru-RU"/>
        </w:rPr>
      </w:pPr>
      <w:r>
        <w:rPr>
          <w:rFonts w:ascii="Times New Roman" w:hAnsi="Times New Roman"/>
          <w:color w:val="000000" w:themeColor="text1"/>
          <w:sz w:val="28"/>
          <w:szCs w:val="28"/>
          <w:lang w:val="uk-UA"/>
        </w:rPr>
        <w:t xml:space="preserve">- </w:t>
      </w:r>
      <w:r w:rsidR="00EE058F" w:rsidRPr="00FC26F3">
        <w:rPr>
          <w:rFonts w:ascii="Times New Roman" w:hAnsi="Times New Roman"/>
          <w:color w:val="000000" w:themeColor="text1"/>
          <w:sz w:val="28"/>
          <w:szCs w:val="28"/>
          <w:lang w:val="uk-UA"/>
        </w:rPr>
        <w:t xml:space="preserve">капітальний </w:t>
      </w:r>
      <w:r w:rsidR="009A3D3F" w:rsidRPr="00FC26F3">
        <w:rPr>
          <w:rFonts w:ascii="Times New Roman" w:hAnsi="Times New Roman"/>
          <w:color w:val="000000" w:themeColor="text1"/>
          <w:sz w:val="28"/>
          <w:szCs w:val="28"/>
          <w:lang w:val="uk-UA"/>
        </w:rPr>
        <w:t>ремонт даху нежитлової будівлі Ананьївської міської ради за адресою: вул.Гімназійна,49</w:t>
      </w:r>
      <w:r>
        <w:rPr>
          <w:rFonts w:ascii="Times New Roman" w:hAnsi="Times New Roman"/>
          <w:color w:val="000000" w:themeColor="text1"/>
          <w:sz w:val="28"/>
          <w:szCs w:val="28"/>
          <w:lang w:val="uk-UA"/>
        </w:rPr>
        <w:t>,</w:t>
      </w:r>
      <w:r w:rsidR="009A3D3F" w:rsidRPr="00FC26F3">
        <w:rPr>
          <w:rFonts w:ascii="Times New Roman" w:hAnsi="Times New Roman"/>
          <w:color w:val="000000" w:themeColor="text1"/>
          <w:sz w:val="28"/>
          <w:szCs w:val="28"/>
          <w:lang w:val="uk-UA"/>
        </w:rPr>
        <w:t xml:space="preserve"> м.Ананьїв.</w:t>
      </w:r>
    </w:p>
    <w:p w:rsidR="009A3D3F" w:rsidRPr="00FC26F3" w:rsidRDefault="00FC26F3" w:rsidP="00FC26F3">
      <w:pPr>
        <w:shd w:val="clear" w:color="auto" w:fill="FFFFFF"/>
        <w:spacing w:after="0" w:line="240" w:lineRule="auto"/>
        <w:ind w:firstLine="709"/>
        <w:jc w:val="both"/>
        <w:rPr>
          <w:rFonts w:ascii="Times New Roman" w:eastAsia="Times New Roman" w:hAnsi="Times New Roman"/>
          <w:color w:val="000000"/>
          <w:sz w:val="28"/>
          <w:szCs w:val="28"/>
          <w:bdr w:val="none" w:sz="0" w:space="0" w:color="auto" w:frame="1"/>
          <w:shd w:val="clear" w:color="auto" w:fill="FFFFFF"/>
          <w:lang w:val="uk-UA" w:eastAsia="ru-RU"/>
        </w:rPr>
      </w:pPr>
      <w:r>
        <w:rPr>
          <w:rFonts w:ascii="Times New Roman" w:hAnsi="Times New Roman"/>
          <w:color w:val="000000" w:themeColor="text1"/>
          <w:sz w:val="28"/>
          <w:szCs w:val="28"/>
          <w:lang w:val="uk-UA"/>
        </w:rPr>
        <w:t xml:space="preserve">- </w:t>
      </w:r>
      <w:r w:rsidR="00EE058F" w:rsidRPr="00FC26F3">
        <w:rPr>
          <w:rFonts w:ascii="Times New Roman" w:hAnsi="Times New Roman"/>
          <w:color w:val="000000" w:themeColor="text1"/>
          <w:sz w:val="28"/>
          <w:szCs w:val="28"/>
          <w:lang w:val="uk-UA"/>
        </w:rPr>
        <w:t xml:space="preserve">капітальний </w:t>
      </w:r>
      <w:r w:rsidR="009A3D3F" w:rsidRPr="00FC26F3">
        <w:rPr>
          <w:rFonts w:ascii="Times New Roman" w:hAnsi="Times New Roman"/>
          <w:color w:val="000000" w:themeColor="text1"/>
          <w:sz w:val="28"/>
          <w:szCs w:val="28"/>
          <w:lang w:val="uk-UA"/>
        </w:rPr>
        <w:t>ремонт даху нежитлової будівлі Ананьївсько</w:t>
      </w:r>
      <w:r>
        <w:rPr>
          <w:rFonts w:ascii="Times New Roman" w:hAnsi="Times New Roman"/>
          <w:color w:val="000000" w:themeColor="text1"/>
          <w:sz w:val="28"/>
          <w:szCs w:val="28"/>
          <w:lang w:val="uk-UA"/>
        </w:rPr>
        <w:t>ї міської ради за адресою: вул.</w:t>
      </w:r>
      <w:r w:rsidR="009A3D3F" w:rsidRPr="00FC26F3">
        <w:rPr>
          <w:rFonts w:ascii="Times New Roman" w:hAnsi="Times New Roman"/>
          <w:color w:val="000000" w:themeColor="text1"/>
          <w:sz w:val="28"/>
          <w:szCs w:val="28"/>
          <w:lang w:val="uk-UA"/>
        </w:rPr>
        <w:t>Виноградова Вані,21а, м.Ананьїв.</w:t>
      </w:r>
    </w:p>
    <w:p w:rsidR="009A3D3F" w:rsidRPr="005E0BC1" w:rsidRDefault="009A3D3F" w:rsidP="00FC26F3">
      <w:pPr>
        <w:pStyle w:val="ab"/>
        <w:shd w:val="clear" w:color="auto" w:fill="FFFFFF"/>
        <w:spacing w:after="0" w:line="240" w:lineRule="auto"/>
        <w:ind w:left="0" w:firstLine="709"/>
        <w:jc w:val="both"/>
        <w:rPr>
          <w:rFonts w:ascii="Times New Roman" w:eastAsiaTheme="minorEastAsia" w:hAnsi="Times New Roman"/>
          <w:sz w:val="28"/>
          <w:szCs w:val="28"/>
          <w:lang w:eastAsia="uk-UA"/>
        </w:rPr>
      </w:pPr>
      <w:r w:rsidRPr="005E0BC1">
        <w:rPr>
          <w:rFonts w:ascii="Times New Roman" w:hAnsi="Times New Roman"/>
          <w:sz w:val="28"/>
          <w:szCs w:val="28"/>
        </w:rPr>
        <w:t>Також було виготовлено про</w:t>
      </w:r>
      <w:r w:rsidR="0009523C" w:rsidRPr="005E0BC1">
        <w:rPr>
          <w:rFonts w:ascii="Times New Roman" w:hAnsi="Times New Roman"/>
          <w:sz w:val="28"/>
          <w:szCs w:val="28"/>
        </w:rPr>
        <w:t>е</w:t>
      </w:r>
      <w:r w:rsidRPr="005E0BC1">
        <w:rPr>
          <w:rFonts w:ascii="Times New Roman" w:hAnsi="Times New Roman"/>
          <w:sz w:val="28"/>
          <w:szCs w:val="28"/>
        </w:rPr>
        <w:t>ктно–кошторисну документацію на капітальний ремонт даху нежитлової будівлі Ананьївської міської ради за адресою: м.Ананьїв, вул.Єврейс</w:t>
      </w:r>
      <w:r w:rsidR="00DF412D" w:rsidRPr="005E0BC1">
        <w:rPr>
          <w:rFonts w:ascii="Times New Roman" w:hAnsi="Times New Roman"/>
          <w:sz w:val="28"/>
          <w:szCs w:val="28"/>
        </w:rPr>
        <w:t>ька,23 та виготовлення про</w:t>
      </w:r>
      <w:r w:rsidR="0009523C" w:rsidRPr="005E0BC1">
        <w:rPr>
          <w:rFonts w:ascii="Times New Roman" w:hAnsi="Times New Roman"/>
          <w:sz w:val="28"/>
          <w:szCs w:val="28"/>
        </w:rPr>
        <w:t>е</w:t>
      </w:r>
      <w:r w:rsidR="00DF412D" w:rsidRPr="005E0BC1">
        <w:rPr>
          <w:rFonts w:ascii="Times New Roman" w:hAnsi="Times New Roman"/>
          <w:sz w:val="28"/>
          <w:szCs w:val="28"/>
        </w:rPr>
        <w:t>ктно–</w:t>
      </w:r>
      <w:r w:rsidRPr="005E0BC1">
        <w:rPr>
          <w:rFonts w:ascii="Times New Roman" w:hAnsi="Times New Roman"/>
          <w:sz w:val="28"/>
          <w:szCs w:val="28"/>
        </w:rPr>
        <w:t>кошторисної документації на капітальний ремонт даху нежитлової будівлі літ. «А» та котельні літ. «Б» Ананьївської міської р</w:t>
      </w:r>
      <w:r w:rsidR="00DF412D" w:rsidRPr="005E0BC1">
        <w:rPr>
          <w:rFonts w:ascii="Times New Roman" w:hAnsi="Times New Roman"/>
          <w:sz w:val="28"/>
          <w:szCs w:val="28"/>
        </w:rPr>
        <w:t>ади за адресою: м.Ананьїв, вул.</w:t>
      </w:r>
      <w:r w:rsidRPr="005E0BC1">
        <w:rPr>
          <w:rFonts w:ascii="Times New Roman" w:hAnsi="Times New Roman"/>
          <w:sz w:val="28"/>
          <w:szCs w:val="28"/>
        </w:rPr>
        <w:t xml:space="preserve">Незалежності,38. </w:t>
      </w:r>
    </w:p>
    <w:p w:rsidR="009A3D3F" w:rsidRPr="005E0BC1" w:rsidRDefault="009A3D3F" w:rsidP="00DF412D">
      <w:pPr>
        <w:pStyle w:val="ab"/>
        <w:shd w:val="clear" w:color="auto" w:fill="FFFFFF"/>
        <w:spacing w:after="0" w:line="240" w:lineRule="auto"/>
        <w:ind w:left="0" w:firstLine="709"/>
        <w:jc w:val="both"/>
        <w:rPr>
          <w:rFonts w:ascii="Times New Roman" w:hAnsi="Times New Roman"/>
          <w:sz w:val="28"/>
          <w:szCs w:val="28"/>
        </w:rPr>
      </w:pPr>
      <w:r w:rsidRPr="005E0BC1">
        <w:rPr>
          <w:rFonts w:ascii="Times New Roman" w:hAnsi="Times New Roman"/>
          <w:sz w:val="28"/>
          <w:szCs w:val="28"/>
        </w:rPr>
        <w:t>У 2024 році було проведено поточний ремонт приміщення нежитлової будівлі комунальної власності за адресою: вул.Єврейська, буд.23, м.Ананьїв на загальну суму 193707,95 грн.</w:t>
      </w:r>
    </w:p>
    <w:p w:rsidR="009A3D3F" w:rsidRDefault="009A3D3F" w:rsidP="00A707AA">
      <w:pPr>
        <w:pStyle w:val="ab"/>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 2024 році було проведено капітальний ремонт даху адміністративної будівлі літера «А» та гаражу літера «Б» Комунального підприємства «Ананьїв – водоканал Ананьївської міської ради» за адресою: вул.Соборна, 30В, м.Ананьїв на загальну суму 787019,70 грн.</w:t>
      </w:r>
    </w:p>
    <w:p w:rsidR="009A3D3F" w:rsidRDefault="009A3D3F" w:rsidP="00A707AA">
      <w:pPr>
        <w:pStyle w:val="ab"/>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 2024 році </w:t>
      </w:r>
      <w:r w:rsidR="00A707AA">
        <w:rPr>
          <w:rFonts w:ascii="Times New Roman" w:hAnsi="Times New Roman"/>
          <w:color w:val="000000" w:themeColor="text1"/>
          <w:sz w:val="28"/>
          <w:szCs w:val="28"/>
        </w:rPr>
        <w:t>К</w:t>
      </w:r>
      <w:r>
        <w:rPr>
          <w:rFonts w:ascii="Times New Roman" w:hAnsi="Times New Roman"/>
          <w:color w:val="000000" w:themeColor="text1"/>
          <w:sz w:val="28"/>
          <w:szCs w:val="28"/>
        </w:rPr>
        <w:t>омунальним підприємством «Місто Сервіс</w:t>
      </w:r>
      <w:r w:rsidR="00A707AA">
        <w:rPr>
          <w:rFonts w:ascii="Times New Roman" w:hAnsi="Times New Roman"/>
          <w:color w:val="000000" w:themeColor="text1"/>
          <w:sz w:val="28"/>
          <w:szCs w:val="28"/>
        </w:rPr>
        <w:t xml:space="preserve"> Ананьївської міської ради</w:t>
      </w:r>
      <w:r>
        <w:rPr>
          <w:rFonts w:ascii="Times New Roman" w:hAnsi="Times New Roman"/>
          <w:color w:val="000000" w:themeColor="text1"/>
          <w:sz w:val="28"/>
          <w:szCs w:val="28"/>
        </w:rPr>
        <w:t>» було придбано та встановлено автобусні з</w:t>
      </w:r>
      <w:r w:rsidR="00A707AA">
        <w:rPr>
          <w:rFonts w:ascii="Times New Roman" w:hAnsi="Times New Roman"/>
          <w:color w:val="000000" w:themeColor="text1"/>
          <w:sz w:val="28"/>
          <w:szCs w:val="28"/>
        </w:rPr>
        <w:t>упинки на суму 399979,65,00 грн.</w:t>
      </w:r>
      <w:r>
        <w:rPr>
          <w:rFonts w:ascii="Times New Roman" w:hAnsi="Times New Roman"/>
          <w:color w:val="000000" w:themeColor="text1"/>
          <w:sz w:val="28"/>
          <w:szCs w:val="28"/>
        </w:rPr>
        <w:t xml:space="preserve"> було встановлено Алею Пам’яті Героїв в межах вулиць </w:t>
      </w:r>
      <w:r>
        <w:rPr>
          <w:rFonts w:ascii="Times New Roman" w:hAnsi="Times New Roman"/>
          <w:color w:val="000000" w:themeColor="text1"/>
          <w:sz w:val="28"/>
          <w:szCs w:val="28"/>
        </w:rPr>
        <w:lastRenderedPageBreak/>
        <w:t xml:space="preserve">Козака Ананія та Віталія Гуляєва в </w:t>
      </w:r>
      <w:r w:rsidR="00A707AA">
        <w:rPr>
          <w:rFonts w:ascii="Times New Roman" w:hAnsi="Times New Roman"/>
          <w:color w:val="000000" w:themeColor="text1"/>
          <w:sz w:val="28"/>
          <w:szCs w:val="28"/>
        </w:rPr>
        <w:t xml:space="preserve">місті Ананьєві, </w:t>
      </w:r>
      <w:r>
        <w:rPr>
          <w:rFonts w:ascii="Times New Roman" w:hAnsi="Times New Roman"/>
          <w:color w:val="000000" w:themeColor="text1"/>
          <w:sz w:val="28"/>
          <w:szCs w:val="28"/>
        </w:rPr>
        <w:t>було здійснено облаштування території тротуарною плиткою на загальну суму 922427,09 грн.</w:t>
      </w:r>
    </w:p>
    <w:p w:rsidR="009A3D3F" w:rsidRDefault="009A3D3F" w:rsidP="00A707AA">
      <w:pPr>
        <w:pStyle w:val="aa"/>
        <w:ind w:firstLine="709"/>
        <w:jc w:val="both"/>
        <w:rPr>
          <w:sz w:val="28"/>
          <w:szCs w:val="28"/>
          <w:bdr w:val="none" w:sz="0" w:space="0" w:color="auto" w:frame="1"/>
          <w:shd w:val="clear" w:color="auto" w:fill="FFFFFF"/>
          <w:lang w:eastAsia="ru-RU"/>
        </w:rPr>
      </w:pPr>
      <w:r>
        <w:rPr>
          <w:sz w:val="28"/>
          <w:szCs w:val="28"/>
          <w:bdr w:val="none" w:sz="0" w:space="0" w:color="auto" w:frame="1"/>
          <w:shd w:val="clear" w:color="auto" w:fill="FFFFFF"/>
          <w:lang w:eastAsia="ru-RU"/>
        </w:rPr>
        <w:t>Проводились конкурси з відбору суб’єктів оціночної діяльності для проведення експертної грошової оцінки нерухомого майна комунальної власної.</w:t>
      </w:r>
    </w:p>
    <w:p w:rsidR="00A707AA" w:rsidRPr="00AA29D2" w:rsidRDefault="00A707AA" w:rsidP="00A707AA">
      <w:pPr>
        <w:pStyle w:val="aa"/>
        <w:ind w:firstLine="709"/>
        <w:jc w:val="both"/>
        <w:rPr>
          <w:sz w:val="12"/>
          <w:szCs w:val="12"/>
          <w:bdr w:val="none" w:sz="0" w:space="0" w:color="auto" w:frame="1"/>
          <w:shd w:val="clear" w:color="auto" w:fill="FFFFFF"/>
          <w:lang w:eastAsia="ru-RU"/>
        </w:rPr>
      </w:pPr>
    </w:p>
    <w:p w:rsidR="004C7B6E" w:rsidRPr="005538A6" w:rsidRDefault="005538A6" w:rsidP="00A707AA">
      <w:pPr>
        <w:pStyle w:val="ab"/>
        <w:numPr>
          <w:ilvl w:val="0"/>
          <w:numId w:val="1"/>
        </w:numPr>
        <w:spacing w:after="0" w:line="240" w:lineRule="auto"/>
        <w:ind w:left="0" w:firstLine="0"/>
        <w:jc w:val="center"/>
        <w:rPr>
          <w:rFonts w:ascii="Times New Roman" w:eastAsia="Times New Roman" w:hAnsi="Times New Roman"/>
          <w:b/>
          <w:sz w:val="28"/>
          <w:szCs w:val="28"/>
        </w:rPr>
      </w:pPr>
      <w:r w:rsidRPr="005538A6">
        <w:rPr>
          <w:rFonts w:ascii="Times New Roman" w:eastAsia="Times New Roman" w:hAnsi="Times New Roman"/>
          <w:b/>
          <w:sz w:val="28"/>
          <w:szCs w:val="28"/>
        </w:rPr>
        <w:t>ОБОРОННА РОБОТА ТА ЦИВІЛЬНИЙ ЗАХИСТ</w:t>
      </w:r>
    </w:p>
    <w:p w:rsidR="004C7B6E" w:rsidRPr="00A707AA" w:rsidRDefault="004C7B6E" w:rsidP="004C7B6E">
      <w:pPr>
        <w:spacing w:after="0" w:line="240" w:lineRule="auto"/>
        <w:ind w:left="786"/>
        <w:contextualSpacing/>
        <w:jc w:val="both"/>
        <w:rPr>
          <w:rFonts w:ascii="Times New Roman" w:eastAsia="Times New Roman" w:hAnsi="Times New Roman"/>
          <w:color w:val="FF0000"/>
          <w:sz w:val="12"/>
          <w:szCs w:val="12"/>
          <w:lang w:val="uk-UA"/>
        </w:rPr>
      </w:pPr>
    </w:p>
    <w:p w:rsidR="00A03324" w:rsidRDefault="00A03324" w:rsidP="00A0332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 галузі оборонної роботи, цивільного захисту населення тривала робота щодо реалізації місцевих цільових програм у відповідних галузях:</w:t>
      </w:r>
    </w:p>
    <w:p w:rsidR="00A03324" w:rsidRDefault="00A03324" w:rsidP="00A03324">
      <w:pPr>
        <w:numPr>
          <w:ilvl w:val="0"/>
          <w:numId w:val="39"/>
        </w:numPr>
        <w:tabs>
          <w:tab w:val="left" w:pos="851"/>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міської цільової </w:t>
      </w:r>
      <w:r w:rsidR="00A707AA">
        <w:rPr>
          <w:rFonts w:ascii="Times New Roman" w:hAnsi="Times New Roman"/>
          <w:sz w:val="28"/>
          <w:szCs w:val="28"/>
          <w:lang w:val="uk-UA"/>
        </w:rPr>
        <w:t>П</w:t>
      </w:r>
      <w:r>
        <w:rPr>
          <w:rFonts w:ascii="Times New Roman" w:hAnsi="Times New Roman"/>
          <w:sz w:val="28"/>
          <w:szCs w:val="28"/>
          <w:lang w:val="uk-UA"/>
        </w:rPr>
        <w:t>рограми на 2022-2025 роки «Організація призову громадян України на строкову військову службу»;</w:t>
      </w:r>
    </w:p>
    <w:p w:rsidR="00A03324" w:rsidRDefault="00A03324" w:rsidP="00A03324">
      <w:pPr>
        <w:numPr>
          <w:ilvl w:val="0"/>
          <w:numId w:val="39"/>
        </w:numPr>
        <w:tabs>
          <w:tab w:val="left" w:pos="851"/>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міської цільової </w:t>
      </w:r>
      <w:r w:rsidR="00A707AA">
        <w:rPr>
          <w:rFonts w:ascii="Times New Roman" w:hAnsi="Times New Roman"/>
          <w:sz w:val="28"/>
          <w:szCs w:val="28"/>
          <w:lang w:val="uk-UA"/>
        </w:rPr>
        <w:t>Програми на 2022–</w:t>
      </w:r>
      <w:r>
        <w:rPr>
          <w:rFonts w:ascii="Times New Roman" w:hAnsi="Times New Roman"/>
          <w:sz w:val="28"/>
          <w:szCs w:val="28"/>
          <w:lang w:val="uk-UA"/>
        </w:rPr>
        <w:t>2025 роки «Розвиток цивільного захисту, техногенної та пожежної безпеки»;</w:t>
      </w:r>
    </w:p>
    <w:p w:rsidR="00A03324" w:rsidRDefault="00A03324" w:rsidP="00A03324">
      <w:pPr>
        <w:numPr>
          <w:ilvl w:val="0"/>
          <w:numId w:val="39"/>
        </w:numPr>
        <w:tabs>
          <w:tab w:val="left" w:pos="851"/>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міської цільової </w:t>
      </w:r>
      <w:r w:rsidR="00A707AA">
        <w:rPr>
          <w:rFonts w:ascii="Times New Roman" w:hAnsi="Times New Roman"/>
          <w:sz w:val="28"/>
          <w:szCs w:val="28"/>
          <w:lang w:val="uk-UA"/>
        </w:rPr>
        <w:t>П</w:t>
      </w:r>
      <w:r>
        <w:rPr>
          <w:rFonts w:ascii="Times New Roman" w:hAnsi="Times New Roman"/>
          <w:sz w:val="28"/>
          <w:szCs w:val="28"/>
          <w:lang w:val="uk-UA"/>
        </w:rPr>
        <w:t>рограми на 2024-2026 роки «Забезпечення заходів територіальної оборони на території Ананьївської міської</w:t>
      </w:r>
      <w:r w:rsidR="00A707AA">
        <w:rPr>
          <w:rFonts w:ascii="Times New Roman" w:hAnsi="Times New Roman"/>
          <w:sz w:val="28"/>
          <w:szCs w:val="28"/>
          <w:lang w:val="uk-UA"/>
        </w:rPr>
        <w:t xml:space="preserve"> територіальної громади»;</w:t>
      </w:r>
    </w:p>
    <w:p w:rsidR="00A03324" w:rsidRDefault="00A03324" w:rsidP="00A707AA">
      <w:pPr>
        <w:pStyle w:val="ab"/>
        <w:numPr>
          <w:ilvl w:val="0"/>
          <w:numId w:val="39"/>
        </w:numPr>
        <w:tabs>
          <w:tab w:val="left" w:pos="0"/>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міської цільової Програми «Безпечна Ананьївська міська територіальна громада» на 2023-2025 роки».</w:t>
      </w:r>
    </w:p>
    <w:p w:rsidR="00A03324" w:rsidRDefault="00A03324" w:rsidP="00A707AA">
      <w:pPr>
        <w:spacing w:after="0" w:line="24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Для здійснення оповіщення та забезпечення доставки мобілізаційних ресурсів до пунктів прийому та військових частин з бюджету Ананьївської міської територіальної громади виділено у 2024 році кошти у сумі 50,00 тис. грн.</w:t>
      </w:r>
    </w:p>
    <w:p w:rsidR="00A03324" w:rsidRDefault="00A03324" w:rsidP="00A707AA">
      <w:pPr>
        <w:spacing w:after="0" w:line="24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Групою оповіщення № 1 на території Подільського району Одеської області, створеною відповідно до розпорядження Подільської районної державної (військової) адміністрації від 11.06.2024 року № 103/24 «Про створення груп оповіщення на території Подільського району Одеської області», розпорядження Ананьївського міського голови від 17.06.2024 року № 61/од-2024 «Про призначення представників Ананьївської міської ради до групи оповіщення № 1 на території Подільського району Одеської області»,  протягом 2024 року здійснено оповіщення військовозобов’язаних та резервістів, зазначених у розпорядженнях другого відділу Подільського районного територіального центру комплектування та соціальної підтримки. За підсумками проведеного оповіщення акти та корінці повісток направлялись до другого відділу Подільського районного територіального центру комплектування та соціальної підтримки.</w:t>
      </w:r>
    </w:p>
    <w:p w:rsidR="00C460A7" w:rsidRPr="00C460A7" w:rsidRDefault="00A03324" w:rsidP="00A707AA">
      <w:pPr>
        <w:spacing w:after="0" w:line="240" w:lineRule="auto"/>
        <w:ind w:firstLine="709"/>
        <w:jc w:val="both"/>
        <w:rPr>
          <w:rFonts w:ascii="Times New Roman" w:hAnsi="Times New Roman"/>
          <w:sz w:val="28"/>
          <w:szCs w:val="28"/>
          <w:shd w:val="clear" w:color="auto" w:fill="FFFFFF"/>
          <w:lang w:val="uk-UA"/>
        </w:rPr>
      </w:pPr>
      <w:r>
        <w:rPr>
          <w:rFonts w:ascii="Times New Roman" w:hAnsi="Times New Roman"/>
          <w:color w:val="000000"/>
          <w:sz w:val="28"/>
          <w:szCs w:val="28"/>
          <w:shd w:val="clear" w:color="auto" w:fill="FFFFFF"/>
          <w:lang w:val="uk-UA"/>
        </w:rPr>
        <w:t>Проводи</w:t>
      </w:r>
      <w:r w:rsidR="0009523C">
        <w:rPr>
          <w:rFonts w:ascii="Times New Roman" w:hAnsi="Times New Roman"/>
          <w:color w:val="000000"/>
          <w:sz w:val="28"/>
          <w:szCs w:val="28"/>
          <w:shd w:val="clear" w:color="auto" w:fill="FFFFFF"/>
          <w:lang w:val="uk-UA"/>
        </w:rPr>
        <w:t>лася</w:t>
      </w:r>
      <w:r>
        <w:rPr>
          <w:rFonts w:ascii="Times New Roman" w:hAnsi="Times New Roman"/>
          <w:color w:val="000000"/>
          <w:sz w:val="28"/>
          <w:szCs w:val="28"/>
          <w:shd w:val="clear" w:color="auto" w:fill="FFFFFF"/>
          <w:lang w:val="uk-UA"/>
        </w:rPr>
        <w:t xml:space="preserve"> робота щодо заповнення карток первинного обліку призовників, військовозобов’язаних та </w:t>
      </w:r>
      <w:r w:rsidRPr="00C460A7">
        <w:rPr>
          <w:rFonts w:ascii="Times New Roman" w:hAnsi="Times New Roman"/>
          <w:sz w:val="28"/>
          <w:szCs w:val="28"/>
          <w:shd w:val="clear" w:color="auto" w:fill="FFFFFF"/>
          <w:lang w:val="uk-UA"/>
        </w:rPr>
        <w:t xml:space="preserve">резервістів </w:t>
      </w:r>
      <w:r w:rsidR="00C460A7" w:rsidRPr="00C460A7">
        <w:rPr>
          <w:rFonts w:ascii="Times New Roman" w:hAnsi="Times New Roman"/>
          <w:sz w:val="28"/>
          <w:szCs w:val="28"/>
          <w:shd w:val="clear" w:color="auto" w:fill="FFFFFF"/>
          <w:lang w:val="uk-UA"/>
        </w:rPr>
        <w:t>м.Ананьєва.</w:t>
      </w:r>
    </w:p>
    <w:p w:rsidR="00A03324" w:rsidRDefault="00C460A7" w:rsidP="00A707AA">
      <w:pPr>
        <w:spacing w:after="0" w:line="24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r w:rsidR="00A03324">
        <w:rPr>
          <w:rFonts w:ascii="Times New Roman" w:eastAsiaTheme="minorHAnsi" w:hAnsi="Times New Roman"/>
          <w:sz w:val="28"/>
          <w:szCs w:val="28"/>
          <w:lang w:val="uk-UA"/>
        </w:rPr>
        <w:t>Відповідно до рішень виконавчого комітету</w:t>
      </w:r>
      <w:r w:rsidR="0030233A">
        <w:rPr>
          <w:rFonts w:ascii="Times New Roman" w:eastAsiaTheme="minorHAnsi" w:hAnsi="Times New Roman"/>
          <w:sz w:val="28"/>
          <w:szCs w:val="28"/>
          <w:lang w:val="uk-UA"/>
        </w:rPr>
        <w:t xml:space="preserve"> </w:t>
      </w:r>
      <w:r w:rsidR="00A03324">
        <w:rPr>
          <w:rFonts w:ascii="Times New Roman" w:eastAsiaTheme="minorHAnsi" w:hAnsi="Times New Roman"/>
          <w:sz w:val="28"/>
          <w:szCs w:val="28"/>
          <w:lang w:val="uk-UA"/>
        </w:rPr>
        <w:t>Ананьївської міської ради від 30 травня 2024 року № 173 «Про створення комісії із встановлення факту</w:t>
      </w:r>
      <w:r w:rsidR="00EE058F">
        <w:rPr>
          <w:rFonts w:ascii="Times New Roman" w:eastAsiaTheme="minorHAnsi" w:hAnsi="Times New Roman"/>
          <w:sz w:val="28"/>
          <w:szCs w:val="28"/>
          <w:lang w:val="uk-UA"/>
        </w:rPr>
        <w:t xml:space="preserve"> </w:t>
      </w:r>
      <w:r w:rsidR="00A03324">
        <w:rPr>
          <w:rFonts w:ascii="Times New Roman" w:eastAsiaTheme="minorHAnsi" w:hAnsi="Times New Roman"/>
          <w:sz w:val="28"/>
          <w:szCs w:val="28"/>
          <w:lang w:val="uk-UA"/>
        </w:rPr>
        <w:t>здійснення особою догляду (постійного догляду)</w:t>
      </w:r>
      <w:r w:rsidR="00A707AA">
        <w:rPr>
          <w:rFonts w:ascii="Times New Roman" w:eastAsiaTheme="minorHAnsi" w:hAnsi="Times New Roman"/>
          <w:sz w:val="28"/>
          <w:szCs w:val="28"/>
          <w:lang w:val="uk-UA"/>
        </w:rPr>
        <w:t xml:space="preserve"> </w:t>
      </w:r>
      <w:r w:rsidR="00A03324">
        <w:rPr>
          <w:rFonts w:ascii="Times New Roman" w:eastAsiaTheme="minorHAnsi" w:hAnsi="Times New Roman"/>
          <w:sz w:val="28"/>
          <w:szCs w:val="28"/>
          <w:lang w:val="uk-UA"/>
        </w:rPr>
        <w:t xml:space="preserve">на території Ананьївської міської територіальної громади» та від 19 вересня 2024 року № 245 «Про створення комісії із встановлення факту здійснення особою постійного догляду на території Ананьївської міської територіальної громади» комісіями  розглянуто 103 заяви військовозобов’язаних про надання Акту про встановлення факту здійснення особою постійного догляду. </w:t>
      </w:r>
    </w:p>
    <w:p w:rsidR="00A03324" w:rsidRDefault="00A03324" w:rsidP="00A707AA">
      <w:pPr>
        <w:spacing w:after="0" w:line="240" w:lineRule="auto"/>
        <w:ind w:firstLine="709"/>
        <w:jc w:val="both"/>
        <w:rPr>
          <w:rFonts w:ascii="Times New Roman" w:eastAsia="Times New Roman" w:hAnsi="Times New Roman"/>
          <w:sz w:val="28"/>
          <w:szCs w:val="28"/>
          <w:lang w:val="uk-UA" w:eastAsia="uk-UA"/>
        </w:rPr>
      </w:pPr>
      <w:r>
        <w:rPr>
          <w:rFonts w:ascii="Times New Roman" w:eastAsiaTheme="minorHAnsi" w:hAnsi="Times New Roman"/>
          <w:sz w:val="28"/>
          <w:szCs w:val="28"/>
          <w:lang w:val="uk-UA"/>
        </w:rPr>
        <w:t xml:space="preserve">На виконання рішення Ананьївської міської ради від </w:t>
      </w:r>
      <w:r w:rsidR="00E20FEB">
        <w:rPr>
          <w:rFonts w:ascii="Times New Roman" w:eastAsiaTheme="minorHAnsi" w:hAnsi="Times New Roman"/>
          <w:sz w:val="28"/>
          <w:szCs w:val="28"/>
          <w:lang w:val="uk-UA"/>
        </w:rPr>
        <w:t>0</w:t>
      </w:r>
      <w:r>
        <w:rPr>
          <w:rFonts w:ascii="Times New Roman" w:eastAsiaTheme="minorHAnsi" w:hAnsi="Times New Roman"/>
          <w:sz w:val="28"/>
          <w:szCs w:val="28"/>
          <w:lang w:val="uk-UA"/>
        </w:rPr>
        <w:t xml:space="preserve">2 листопада  2023 року №972-VIII «Забезпечення заходів територіальної оборони на території </w:t>
      </w:r>
      <w:r>
        <w:rPr>
          <w:rFonts w:ascii="Times New Roman" w:eastAsiaTheme="minorHAnsi" w:hAnsi="Times New Roman"/>
          <w:sz w:val="28"/>
          <w:szCs w:val="28"/>
          <w:lang w:val="uk-UA"/>
        </w:rPr>
        <w:lastRenderedPageBreak/>
        <w:t xml:space="preserve">Ананьївської міської територіальної громади та підтримка Збройних сил України» на 2024-2026 роки» для матеріального забезпечення підрозділів територіальної оборони (військових частин) з коштів Ананьївської міської територіальної громади закуплено </w:t>
      </w:r>
      <w:r>
        <w:rPr>
          <w:rFonts w:ascii="Times New Roman" w:eastAsia="Times New Roman" w:hAnsi="Times New Roman"/>
          <w:sz w:val="28"/>
          <w:szCs w:val="28"/>
          <w:lang w:val="uk-UA" w:eastAsia="uk-UA"/>
        </w:rPr>
        <w:t>квадрокоптери та виділено субвенцію на потреби ЗСУ.</w:t>
      </w:r>
    </w:p>
    <w:p w:rsidR="00A03324" w:rsidRDefault="00A03324" w:rsidP="00A707AA">
      <w:pPr>
        <w:spacing w:after="0" w:line="24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Для матеріально-технічного забезпечення СПД № 1 відділу № 1 Подільського ВП ГУ НП України в Одеські області з бюджету Ананьївської міської територіальної громади здійснено перерахунок </w:t>
      </w:r>
      <w:r w:rsidR="00E20FEB">
        <w:rPr>
          <w:rFonts w:ascii="Times New Roman" w:eastAsiaTheme="minorHAnsi" w:hAnsi="Times New Roman"/>
          <w:sz w:val="28"/>
          <w:szCs w:val="28"/>
          <w:lang w:val="uk-UA"/>
        </w:rPr>
        <w:t>субвенції на суму 300 тис. грн.</w:t>
      </w:r>
    </w:p>
    <w:p w:rsidR="00A03324" w:rsidRDefault="00A03324" w:rsidP="00A0332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Організовано проведення п’ят</w:t>
      </w:r>
      <w:r w:rsidR="00D73087">
        <w:rPr>
          <w:rFonts w:ascii="Times New Roman" w:hAnsi="Times New Roman"/>
          <w:sz w:val="28"/>
          <w:szCs w:val="28"/>
          <w:lang w:val="uk-UA"/>
        </w:rPr>
        <w:t>и</w:t>
      </w:r>
      <w:r>
        <w:rPr>
          <w:rFonts w:ascii="Times New Roman" w:hAnsi="Times New Roman"/>
          <w:sz w:val="28"/>
          <w:szCs w:val="28"/>
          <w:lang w:val="uk-UA"/>
        </w:rPr>
        <w:t xml:space="preserve"> засідань комісії з питань техногенно-екологічної безпеки та надзвичайних ситуацій з розглядом 20 питань, які безпосередньо стосуються повноважень Ананьївської міської ради. За результатами розгляду даних питань надані відповідні доручення.</w:t>
      </w:r>
    </w:p>
    <w:p w:rsidR="00A03324" w:rsidRDefault="00A03324" w:rsidP="00A0332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Відповідно до розпорядження Ананьївського міського голови від 16 січня 2024 року №5/од-2024 «Про перевірку стану військового обліку</w:t>
      </w:r>
      <w:r w:rsidR="0030233A">
        <w:rPr>
          <w:rFonts w:ascii="Times New Roman" w:hAnsi="Times New Roman"/>
          <w:sz w:val="28"/>
          <w:szCs w:val="28"/>
          <w:lang w:val="uk-UA"/>
        </w:rPr>
        <w:t xml:space="preserve"> </w:t>
      </w:r>
      <w:r>
        <w:rPr>
          <w:rFonts w:ascii="Times New Roman" w:hAnsi="Times New Roman"/>
          <w:sz w:val="28"/>
          <w:szCs w:val="28"/>
          <w:lang w:val="uk-UA"/>
        </w:rPr>
        <w:t xml:space="preserve">призовників, військовозобов’язаних та резервістів підприємств, установ, організацій які перебувають у сфері управління Ананьївської міської ради у 2024 році» здійснено перевірку стану ведення персонального військового обліку у </w:t>
      </w:r>
      <w:r w:rsidRPr="00AA29D2">
        <w:rPr>
          <w:rFonts w:ascii="Times New Roman" w:hAnsi="Times New Roman"/>
          <w:sz w:val="28"/>
          <w:szCs w:val="28"/>
          <w:lang w:val="uk-UA"/>
        </w:rPr>
        <w:t>202</w:t>
      </w:r>
      <w:r w:rsidR="00AA29D2" w:rsidRPr="00AA29D2">
        <w:rPr>
          <w:rFonts w:ascii="Times New Roman" w:hAnsi="Times New Roman"/>
          <w:sz w:val="28"/>
          <w:szCs w:val="28"/>
          <w:lang w:val="uk-UA"/>
        </w:rPr>
        <w:t>4</w:t>
      </w:r>
      <w:r w:rsidRPr="00AA29D2">
        <w:rPr>
          <w:rFonts w:ascii="Times New Roman" w:hAnsi="Times New Roman"/>
          <w:sz w:val="28"/>
          <w:szCs w:val="28"/>
          <w:lang w:val="uk-UA"/>
        </w:rPr>
        <w:t xml:space="preserve"> році</w:t>
      </w:r>
      <w:r>
        <w:rPr>
          <w:rFonts w:ascii="Times New Roman" w:hAnsi="Times New Roman"/>
          <w:sz w:val="28"/>
          <w:szCs w:val="28"/>
          <w:lang w:val="uk-UA"/>
        </w:rPr>
        <w:t xml:space="preserve"> на 22 підприємствах, установах, організаціях</w:t>
      </w:r>
      <w:r w:rsidR="00EE058F">
        <w:rPr>
          <w:rFonts w:ascii="Times New Roman" w:hAnsi="Times New Roman"/>
          <w:sz w:val="28"/>
          <w:szCs w:val="28"/>
          <w:lang w:val="uk-UA"/>
        </w:rPr>
        <w:t xml:space="preserve">, </w:t>
      </w:r>
      <w:r>
        <w:rPr>
          <w:rFonts w:ascii="Times New Roman" w:hAnsi="Times New Roman"/>
          <w:sz w:val="28"/>
          <w:szCs w:val="28"/>
          <w:lang w:val="uk-UA"/>
        </w:rPr>
        <w:t>які перебувають у сфері управління Ананьївської міської ради.</w:t>
      </w:r>
    </w:p>
    <w:p w:rsidR="00A03324" w:rsidRDefault="00A03324" w:rsidP="00A0332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Відповідно до розпорядження Ананьївського міського голови від 01 грудня 2023 року №148/од-2023 «Про створення робочої групи щодо навчання населення Ананьївської міської територіальної громади діям у надзвичайних ситуаціях» з січня 2024 року по грудень 2024 року робочою групою провод</w:t>
      </w:r>
      <w:r w:rsidR="00E20FEB">
        <w:rPr>
          <w:rFonts w:ascii="Times New Roman" w:hAnsi="Times New Roman"/>
          <w:sz w:val="28"/>
          <w:szCs w:val="28"/>
          <w:lang w:val="uk-UA"/>
        </w:rPr>
        <w:t>илися</w:t>
      </w:r>
      <w:r>
        <w:rPr>
          <w:rFonts w:ascii="Times New Roman" w:hAnsi="Times New Roman"/>
          <w:sz w:val="28"/>
          <w:szCs w:val="28"/>
          <w:lang w:val="uk-UA"/>
        </w:rPr>
        <w:t xml:space="preserve"> інформаційно-профілактичні заходи (рейди, подворові обходи помешкань громадян, у багатоквартирних будинках, виступи в трудових колективах, проведення “Єдиних уроків з безпеки” в навчальних закладах тощо) в населених пунктах Ананьївської міської територіальної громади.</w:t>
      </w:r>
    </w:p>
    <w:p w:rsidR="00A03324" w:rsidRDefault="00A03324" w:rsidP="00A0332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Рішенням виконавчого комітету Ананьївської міської ради від 20.07.2022 року № 147 «Про утворення фонду захисних споруд цивільного захист на території Ананьївської міської територіальної громади» (зі змінами) створено фонд захисних споруд цивільного захисту (далі ЗСЦЗ). До фонду увійшли 24 протирадіаційні укриття та 23 найпростіших укриттів. </w:t>
      </w:r>
    </w:p>
    <w:p w:rsidR="00A03324" w:rsidRPr="0030233A" w:rsidRDefault="00A03324" w:rsidP="0030233A">
      <w:pPr>
        <w:spacing w:after="0" w:line="240" w:lineRule="auto"/>
        <w:ind w:firstLine="709"/>
        <w:jc w:val="both"/>
        <w:rPr>
          <w:rFonts w:ascii="Times New Roman" w:hAnsi="Times New Roman"/>
          <w:sz w:val="28"/>
          <w:szCs w:val="28"/>
          <w:lang w:val="uk-UA"/>
        </w:rPr>
      </w:pPr>
      <w:r w:rsidRPr="0030233A">
        <w:rPr>
          <w:rFonts w:ascii="Times New Roman" w:hAnsi="Times New Roman"/>
          <w:sz w:val="28"/>
          <w:szCs w:val="28"/>
          <w:lang w:val="uk-UA"/>
        </w:rPr>
        <w:t>Ананьївською міською радою з метою приведення об’єктів цивільного захисту, які будуть здатні під час надзвичайних ситуацій забезпечувати захист життя та здоров’я людей</w:t>
      </w:r>
      <w:r w:rsidR="00E20FEB">
        <w:rPr>
          <w:rFonts w:ascii="Times New Roman" w:hAnsi="Times New Roman"/>
          <w:sz w:val="28"/>
          <w:szCs w:val="28"/>
          <w:lang w:val="uk-UA"/>
        </w:rPr>
        <w:t>,</w:t>
      </w:r>
      <w:r w:rsidRPr="0030233A">
        <w:rPr>
          <w:rFonts w:ascii="Times New Roman" w:hAnsi="Times New Roman"/>
          <w:sz w:val="28"/>
          <w:szCs w:val="28"/>
          <w:lang w:val="uk-UA"/>
        </w:rPr>
        <w:t xml:space="preserve"> рішенням Ананьївської міської ради від 04.03.2022 року № 592-VIII затверджено міську цільову </w:t>
      </w:r>
      <w:r w:rsidR="00E20FEB">
        <w:rPr>
          <w:rFonts w:ascii="Times New Roman" w:hAnsi="Times New Roman"/>
          <w:sz w:val="28"/>
          <w:szCs w:val="28"/>
          <w:lang w:val="uk-UA"/>
        </w:rPr>
        <w:t>П</w:t>
      </w:r>
      <w:r w:rsidRPr="0030233A">
        <w:rPr>
          <w:rFonts w:ascii="Times New Roman" w:hAnsi="Times New Roman"/>
          <w:sz w:val="28"/>
          <w:szCs w:val="28"/>
          <w:lang w:val="uk-UA"/>
        </w:rPr>
        <w:t>рограму «Розвиток цивільного захисту, т</w:t>
      </w:r>
      <w:r w:rsidR="00A15B61">
        <w:rPr>
          <w:rFonts w:ascii="Times New Roman" w:hAnsi="Times New Roman"/>
          <w:sz w:val="28"/>
          <w:szCs w:val="28"/>
          <w:lang w:val="uk-UA"/>
        </w:rPr>
        <w:t xml:space="preserve">ехногенної та пожежної безпеки». </w:t>
      </w:r>
      <w:r w:rsidRPr="0030233A">
        <w:rPr>
          <w:rFonts w:ascii="Times New Roman" w:hAnsi="Times New Roman"/>
          <w:sz w:val="28"/>
          <w:szCs w:val="28"/>
          <w:lang w:val="uk-UA"/>
        </w:rPr>
        <w:t>З бюджету Ананьївської міської територіальної громади здійснено:</w:t>
      </w:r>
    </w:p>
    <w:p w:rsidR="00A03324" w:rsidRDefault="00A03324" w:rsidP="00E20FEB">
      <w:pPr>
        <w:numPr>
          <w:ilvl w:val="0"/>
          <w:numId w:val="39"/>
        </w:numPr>
        <w:tabs>
          <w:tab w:val="left" w:pos="851"/>
        </w:tabs>
        <w:spacing w:after="0" w:line="240" w:lineRule="auto"/>
        <w:ind w:left="0"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закупівлю модульних укриттів;</w:t>
      </w:r>
    </w:p>
    <w:p w:rsidR="00A03324" w:rsidRDefault="00A03324" w:rsidP="00E20FEB">
      <w:pPr>
        <w:numPr>
          <w:ilvl w:val="0"/>
          <w:numId w:val="39"/>
        </w:numPr>
        <w:tabs>
          <w:tab w:val="left" w:pos="851"/>
        </w:tabs>
        <w:spacing w:after="0" w:line="240" w:lineRule="auto"/>
        <w:ind w:left="0"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ремонт та облаштування захисних споруд цивільного захисту;</w:t>
      </w:r>
    </w:p>
    <w:p w:rsidR="00A03324" w:rsidRDefault="00A03324" w:rsidP="00E20FEB">
      <w:pPr>
        <w:numPr>
          <w:ilvl w:val="0"/>
          <w:numId w:val="39"/>
        </w:numPr>
        <w:tabs>
          <w:tab w:val="left" w:pos="851"/>
        </w:tabs>
        <w:spacing w:after="0" w:line="240" w:lineRule="auto"/>
        <w:ind w:left="0"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придбання обладнання для облаштування захисних споруд цивільного захисту;</w:t>
      </w:r>
    </w:p>
    <w:p w:rsidR="00A03324" w:rsidRDefault="00A03324" w:rsidP="00E20FEB">
      <w:pPr>
        <w:numPr>
          <w:ilvl w:val="0"/>
          <w:numId w:val="39"/>
        </w:numPr>
        <w:tabs>
          <w:tab w:val="left" w:pos="851"/>
        </w:tabs>
        <w:spacing w:after="0" w:line="240" w:lineRule="auto"/>
        <w:ind w:left="0"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придбання та обслуговуванн</w:t>
      </w:r>
      <w:r w:rsidR="00E20FEB">
        <w:rPr>
          <w:rFonts w:ascii="Times New Roman" w:eastAsiaTheme="minorHAnsi" w:hAnsi="Times New Roman"/>
          <w:sz w:val="28"/>
          <w:szCs w:val="28"/>
          <w:lang w:val="uk-UA"/>
        </w:rPr>
        <w:t>я (</w:t>
      </w:r>
      <w:r>
        <w:rPr>
          <w:rFonts w:ascii="Times New Roman" w:eastAsiaTheme="minorHAnsi" w:hAnsi="Times New Roman"/>
          <w:sz w:val="28"/>
          <w:szCs w:val="28"/>
          <w:lang w:val="uk-UA"/>
        </w:rPr>
        <w:t>в т.ч. ремонт) технічних засобів оповіщення та інформування.</w:t>
      </w:r>
    </w:p>
    <w:p w:rsidR="00A03324" w:rsidRDefault="00A03324" w:rsidP="00E20FEB">
      <w:pPr>
        <w:tabs>
          <w:tab w:val="left" w:pos="851"/>
        </w:tabs>
        <w:spacing w:after="0" w:line="24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Для 10 ДПРЧ 4 ДПРЗ ГУ ДСНС України в Одеській області перераховано субвенцію у сумі 250 тис. грн.</w:t>
      </w:r>
    </w:p>
    <w:p w:rsidR="001E0D8C" w:rsidRPr="00E20FEB" w:rsidRDefault="001E0D8C" w:rsidP="001E0D8C">
      <w:pPr>
        <w:spacing w:after="0" w:line="240" w:lineRule="auto"/>
        <w:ind w:firstLine="708"/>
        <w:jc w:val="both"/>
        <w:rPr>
          <w:rFonts w:ascii="Times New Roman" w:hAnsi="Times New Roman"/>
          <w:color w:val="FF0000"/>
          <w:sz w:val="12"/>
          <w:szCs w:val="12"/>
          <w:lang w:val="uk-UA"/>
        </w:rPr>
      </w:pPr>
    </w:p>
    <w:p w:rsidR="004C7B6E" w:rsidRPr="005538A6" w:rsidRDefault="00E20FEB" w:rsidP="00E20FEB">
      <w:pPr>
        <w:pStyle w:val="ab"/>
        <w:numPr>
          <w:ilvl w:val="0"/>
          <w:numId w:val="1"/>
        </w:numPr>
        <w:spacing w:after="0"/>
        <w:ind w:left="0" w:firstLine="0"/>
        <w:jc w:val="center"/>
        <w:rPr>
          <w:rFonts w:ascii="Times New Roman" w:eastAsiaTheme="minorHAnsi" w:hAnsi="Times New Roman"/>
          <w:b/>
          <w:sz w:val="28"/>
          <w:szCs w:val="28"/>
        </w:rPr>
      </w:pPr>
      <w:r>
        <w:rPr>
          <w:rFonts w:ascii="Times New Roman" w:eastAsiaTheme="minorHAnsi" w:hAnsi="Times New Roman"/>
          <w:b/>
          <w:sz w:val="28"/>
          <w:szCs w:val="28"/>
        </w:rPr>
        <w:t xml:space="preserve"> </w:t>
      </w:r>
      <w:r w:rsidR="005538A6" w:rsidRPr="005538A6">
        <w:rPr>
          <w:rFonts w:ascii="Times New Roman" w:eastAsiaTheme="minorHAnsi" w:hAnsi="Times New Roman"/>
          <w:b/>
          <w:sz w:val="28"/>
          <w:szCs w:val="28"/>
        </w:rPr>
        <w:t>ЗЕМЕЛЬНІ ПИТАННЯ ТА ОХОРОНА ДОВКІЛЛЯ</w:t>
      </w:r>
    </w:p>
    <w:p w:rsidR="001E0D8C" w:rsidRPr="00E20FEB" w:rsidRDefault="001E0D8C" w:rsidP="001E0D8C">
      <w:pPr>
        <w:spacing w:after="0" w:line="240" w:lineRule="auto"/>
        <w:contextualSpacing/>
        <w:rPr>
          <w:rFonts w:ascii="Times New Roman" w:hAnsi="Times New Roman"/>
          <w:b/>
          <w:color w:val="FF0000"/>
          <w:sz w:val="12"/>
          <w:szCs w:val="12"/>
          <w:lang w:val="uk-UA"/>
        </w:rPr>
      </w:pPr>
    </w:p>
    <w:p w:rsidR="00AA1962" w:rsidRPr="00AA1962" w:rsidRDefault="00AA1962" w:rsidP="00E20FEB">
      <w:pPr>
        <w:spacing w:after="0" w:line="240" w:lineRule="auto"/>
        <w:ind w:firstLine="709"/>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 xml:space="preserve">Відділом земельних відносин та охорони навколишнього середовища Ананьївської міської </w:t>
      </w:r>
      <w:r w:rsidR="00C02C45">
        <w:rPr>
          <w:rFonts w:ascii="Times New Roman" w:eastAsiaTheme="minorHAnsi" w:hAnsi="Times New Roman"/>
          <w:sz w:val="28"/>
          <w:szCs w:val="28"/>
          <w:lang w:val="uk-UA"/>
        </w:rPr>
        <w:t xml:space="preserve">ради </w:t>
      </w:r>
      <w:r>
        <w:rPr>
          <w:rFonts w:ascii="Times New Roman" w:eastAsiaTheme="minorHAnsi" w:hAnsi="Times New Roman"/>
          <w:sz w:val="28"/>
          <w:szCs w:val="28"/>
          <w:lang w:val="uk-UA"/>
        </w:rPr>
        <w:t xml:space="preserve">протягом 2024 року </w:t>
      </w:r>
      <w:r w:rsidRPr="00AA1962">
        <w:rPr>
          <w:rFonts w:ascii="Times New Roman" w:eastAsiaTheme="minorHAnsi" w:hAnsi="Times New Roman"/>
          <w:sz w:val="28"/>
          <w:szCs w:val="28"/>
          <w:lang w:val="uk-UA"/>
        </w:rPr>
        <w:t>було підготовлено до розгляду на засідання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та винесено на пленарні засідання Ананьївської міської ради такі проєкти рішень:</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надання дозволів на розробку технічних документацій із землеустрою щодо інвентаризації земельних ділянок – проінвентаризовано 17 земельних ділянок</w:t>
      </w:r>
      <w:r w:rsidR="00AA1962">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надання дозволів на розробку технічних документацій із землеустрою щодо поділу та об’єднання земельних ділянок – надано дозвіл на об’єднання 38 земельних ділянок</w:t>
      </w:r>
      <w:r w:rsidR="00AA1962">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надання дозволу на розробку проекту землеустрою щодо встановлення меж території Ананьївської міської територіальної громади – підготовлено 1 проєкт рішення</w:t>
      </w:r>
      <w:r w:rsidR="00AA1962">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прийняття земельних ділянок у комунальну власність Ананьївської міської територіальної громади – прийнято 2 земельні ділянки</w:t>
      </w:r>
      <w:r w:rsidR="00AA1962">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надання дозволів на розроблення проектів землеустрою щодо відведення земельних ділянок зі зміною цільового призначення – надано дозвіл на 7 земельних ділянок</w:t>
      </w:r>
      <w:r w:rsidR="00AA1962">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надання дозволу на розробку технічної документації із землеустрою щодо інвентаризації земель під полезахисними лісосмугами – підготовлено 1 проєкт рішення</w:t>
      </w:r>
      <w:r w:rsidR="00AA1962">
        <w:rPr>
          <w:rFonts w:ascii="Times New Roman" w:hAnsi="Times New Roman"/>
          <w:sz w:val="28"/>
          <w:szCs w:val="28"/>
          <w:lang w:val="uk-UA" w:eastAsia="ar-S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надання дозволів на розробку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та передачі їх в оренду – надано дозвіл на 35 земельних ділянок</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 xml:space="preserve">Про надання </w:t>
      </w:r>
      <w:r w:rsidR="00AA1962">
        <w:rPr>
          <w:rFonts w:ascii="Times New Roman" w:eastAsiaTheme="minorHAnsi" w:hAnsi="Times New Roman"/>
          <w:sz w:val="28"/>
          <w:szCs w:val="28"/>
          <w:lang w:val="uk-UA"/>
        </w:rPr>
        <w:t xml:space="preserve">дозволів на розробку технічних </w:t>
      </w:r>
      <w:r w:rsidR="00AA1962" w:rsidRPr="00AA1962">
        <w:rPr>
          <w:rFonts w:ascii="Times New Roman" w:eastAsiaTheme="minorHAnsi" w:hAnsi="Times New Roman"/>
          <w:sz w:val="28"/>
          <w:szCs w:val="28"/>
          <w:lang w:val="uk-UA"/>
        </w:rPr>
        <w:t>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для передачі їх безоплатно у власність – надано дозвіл 16 громадянам</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надання дозволу на розробку проекту землеустрою щодо відведення земельної ділянки для обслуговування нежитлової будівлі магазину та передачі її в оренду - надано дозвіл 5 громадянам</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надання дозволу на розробку проекту землеустрою щодо відведення земельної ділянки для обслуговування нежитлової будівлі кіоску та передачі її в оренду – надано дозвіл 1 громадянину</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надання дозволів на розробку проектів землеустрою щодо відведення земельних ділянок для розміщення та експлуатації об’єктів та споруд електронних комунікацій для передачі їх в оренду – надано дозвіл на 2 земельні ділянки</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надання в оренду земельних ділянок для будівництва і обслуговування житлового будинку, господарських будівель і споруд (присадибна ділянка) – передано в оренду 2 земельні ділянки</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lastRenderedPageBreak/>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надання в оренду земельної ділянки для розміщення та експлуатації об’єктів і споруд телекомунікацій</w:t>
      </w:r>
      <w:r w:rsidR="00AA1962">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 передано в оренду 1 земельну ділянку</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надання дозволу на розробку технічної документації із землеустрою щодо інвентаризації земельних ділянок під проектними польовими дорогами – надано дозвіл на 16 земельних ділянок</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 – відмовлено 2 громадянам</w:t>
      </w:r>
      <w:r w:rsidR="00AA1962">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жилого будинку, господарських будівель і споруд (присадибна ділянка) та передачу їх безоплатно у власність – затверджено та передано у власність 197 громадянам</w:t>
      </w:r>
      <w:r w:rsidR="00AA1962">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жилого будинку, господарських будівель і споруд (присадибна ділянка) та передачі її в оренду – затверджено та передано в оренду 17 громадянам</w:t>
      </w:r>
      <w:r w:rsidR="00AA1962">
        <w:rPr>
          <w:rFonts w:ascii="Times New Roman" w:hAnsi="Times New Roman"/>
          <w:sz w:val="28"/>
          <w:szCs w:val="28"/>
          <w:lang w:val="uk-UA" w:eastAsia="ar-S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проєктів землеустрою щодо відведення земельних ділянок для обслуговування нежитлових будівель та передачі їх в оренду – затверджено та передано в оренду 5 земельних ділянок</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технічних документацій із землеустрою щодо інвентаризації земельних ділянок – затверджено та зареєстровано право комунальної власності на 34 проінве</w:t>
      </w:r>
      <w:r w:rsidR="00AA1962">
        <w:rPr>
          <w:rFonts w:ascii="Times New Roman" w:eastAsiaTheme="minorHAnsi" w:hAnsi="Times New Roman"/>
          <w:sz w:val="28"/>
          <w:szCs w:val="28"/>
          <w:lang w:val="uk-UA"/>
        </w:rPr>
        <w:t>н</w:t>
      </w:r>
      <w:r w:rsidR="00AA1962" w:rsidRPr="00AA1962">
        <w:rPr>
          <w:rFonts w:ascii="Times New Roman" w:eastAsiaTheme="minorHAnsi" w:hAnsi="Times New Roman"/>
          <w:sz w:val="28"/>
          <w:szCs w:val="28"/>
          <w:lang w:val="uk-UA"/>
        </w:rPr>
        <w:t>таризовані земельні ділянки</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технічної документації із землеустрою щодо інвентаризації земель для передачі в оренду</w:t>
      </w:r>
      <w:r w:rsidR="00AA1962">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 затверджено та передано в оренду 4 земельні ділянки</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передачу безоплатно у власність земельних ділянок для будівництва та обслуговування житлового будинку, господарських будівель і споруд – передано безоплатно у власність 12 громадянам</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проведення земельних торгів з набуття права оренди земельних ділянок – виставлено на торги 7 земельних ділянок</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для передачі їх в    оренду – затверджено та передано в оренду 16 громадянам</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та передачу їх безоплатно у власність – затверджено та передано у власність 32 громадянам</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передачі її  у власність із зміною цільового призначення – затверджено та передано у власність 1 громадянину</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 xml:space="preserve">Про затвердження проектів землеустрою щодо відведення земельних ділянок для розміщення та експлуатації основних, підсобних і допоміжних </w:t>
      </w:r>
      <w:r w:rsidR="00AA1962" w:rsidRPr="00AA1962">
        <w:rPr>
          <w:rFonts w:ascii="Times New Roman" w:eastAsiaTheme="minorHAnsi" w:hAnsi="Times New Roman"/>
          <w:sz w:val="28"/>
          <w:szCs w:val="28"/>
          <w:lang w:val="uk-UA"/>
        </w:rPr>
        <w:lastRenderedPageBreak/>
        <w:t>будівель та споруд технічної інфраструктури для передачі їх в оренду – затверджено та передано в оренду 4 земельні ділянки</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проектів землеустрою щодо відведення земельних ділянок для будівництва та обслуговування будівель торгівлі та передачі їх в оренду – затверджено та передано в оренду 2 земельні ділянки</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проекту землеустрою щодо відведення земельної ділянки для розміщення та експлуатації об’єктів і споруд електронних комунікацій для передачі її в оренду - затверджено та передано в оренду 1 земельну ділянку</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технічної документації з нормативної грошової оцінки земельної ділянки – підготовлено 1 проєкт рішення</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технічної документації із землеустрою щодо об’єднання земельних ділянок для будівництва та обслуговування інших будівель громадської забудови для передачі її в оренду - затверджено та передано в оренду 1 земельну ділянку</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проекту землеустрою щодо відведення земельної ділянки зі зміною цільового призначення – підготовлено 1 проєкт рішення</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передачу в оренду земельних ділянок – передано в оренду 5 земельних ділянок</w:t>
      </w:r>
      <w:r w:rsidR="00AA1962">
        <w:rPr>
          <w:rFonts w:ascii="Times New Roman" w:hAnsi="Times New Roman"/>
          <w:sz w:val="28"/>
          <w:szCs w:val="28"/>
          <w:lang w:val="uk-UA" w:eastAsia="ar-S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передачу земельних ділянок в постійне користування (для будівництва та обслуговування будівель закладів освіти) – передано 27 земельних ділянок</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передачу у користування земельної ділянки та  укладання договору суперфіцію – передано у користування 1 земельну ділянку</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Положення про Фонд охорони навколишнього природного середовища Ананьївської міської ради – підготовлено 1 проєкт рішення</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встановлення ставок орендної плати за користування земельними ділянками на території Ананьївської міської територіальної громади – підготовлено 1 проєкт рішення</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внесення змін до деяких рішень Ананьївської міської ради з земельних питань – внесено зміни до 3 рішень</w:t>
      </w:r>
      <w:r w:rsidR="00AA1962">
        <w:rPr>
          <w:rFonts w:ascii="Times New Roman" w:hAnsi="Times New Roman"/>
          <w:sz w:val="28"/>
          <w:szCs w:val="28"/>
          <w:lang w:val="uk-UA" w:eastAsia="ar-S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відмову в укладенні договору оренди земельної ділянки на новий строк –  підготовлено 1 проєкт рішення про відмову</w:t>
      </w:r>
      <w:r w:rsidR="00AA1962">
        <w:rPr>
          <w:rFonts w:ascii="Times New Roman" w:hAnsi="Times New Roman"/>
          <w:sz w:val="28"/>
          <w:szCs w:val="28"/>
          <w:lang w:val="uk-UA" w:eastAsia="ar-S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внесення змін до договорів оренди землі шляхом укладання додаткових угод – внесено зміни до 4 договорів оренди землі</w:t>
      </w:r>
      <w:r w:rsidR="004E0EC3">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укладання додаткових угод до договорів оренди землі – підготовлено додаткові угоди до договорів оренди землі на 51 земельну ділянку</w:t>
      </w:r>
      <w:r w:rsidR="004E0EC3">
        <w:rPr>
          <w:rFonts w:ascii="Times New Roman" w:hAnsi="Times New Roman"/>
          <w:sz w:val="28"/>
          <w:szCs w:val="28"/>
          <w:lang w:val="uk-UA" w:eastAsia="ar-S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затвердження додаткових угод до договорів оренди землі – затверджено додаткових угод до договорів оренди землі на 42 земельні ділянки</w:t>
      </w:r>
      <w:r w:rsidR="004E0EC3">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 xml:space="preserve">Про погодження проекту землеустрою щодо встановлення меж території Подільської міської територіальної громади Одеської області – погоджено 1 проект </w:t>
      </w:r>
      <w:r w:rsidR="004E0EC3" w:rsidRPr="00AA1962">
        <w:rPr>
          <w:rFonts w:ascii="Times New Roman" w:hAnsi="Times New Roman"/>
          <w:sz w:val="28"/>
          <w:szCs w:val="28"/>
          <w:lang w:val="uk-UA" w:eastAsia="ar-SA"/>
        </w:rPr>
        <w:t>землеустрою</w:t>
      </w:r>
      <w:r w:rsidR="004E0EC3">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погодження проекту землеустрою щодо встановлення меж території Куяльницької сільської територіальної громади Подільського району Одеської області – погоджено 1 проект землеустрою</w:t>
      </w:r>
      <w:r w:rsidR="004E0EC3">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lastRenderedPageBreak/>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забезпечення відбору суб’єктів оціночної діяльності для проведення експертної грошової оцінки земельних ділянок комунальної власності Ананьївської міської територіальної громади – підготовлено 1 проект</w:t>
      </w:r>
      <w:r w:rsidR="004E0EC3">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затвердження типового Договору про оплату авансового внеску в рахунок оплати ціни земельної ділянки комунальної власності, що передбачається до продажу – затверджено 1 проект рішення</w:t>
      </w:r>
      <w:r w:rsidR="004E0EC3">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поновлення договору оренди землі – підготовлено 1 проєкт рішення.</w:t>
      </w:r>
    </w:p>
    <w:p w:rsidR="00AA1962" w:rsidRPr="00AA1962" w:rsidRDefault="00AA1962" w:rsidP="00045131">
      <w:pPr>
        <w:spacing w:after="0" w:line="240" w:lineRule="auto"/>
        <w:ind w:firstLine="709"/>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Відділом було підготовлено та винесено для розгляду на засідання виконавчого комітету Ананьївської міської ради такі проєкти рішень:</w:t>
      </w:r>
    </w:p>
    <w:p w:rsidR="00AA1962" w:rsidRPr="00045131" w:rsidRDefault="00AA1962" w:rsidP="00045131">
      <w:pPr>
        <w:pStyle w:val="ab"/>
        <w:numPr>
          <w:ilvl w:val="0"/>
          <w:numId w:val="39"/>
        </w:numPr>
        <w:tabs>
          <w:tab w:val="left" w:pos="851"/>
        </w:tabs>
        <w:spacing w:after="0" w:line="240" w:lineRule="auto"/>
        <w:ind w:left="0" w:firstLine="709"/>
        <w:jc w:val="both"/>
        <w:rPr>
          <w:rFonts w:ascii="Times New Roman" w:eastAsiaTheme="minorHAnsi" w:hAnsi="Times New Roman"/>
          <w:sz w:val="28"/>
          <w:szCs w:val="28"/>
        </w:rPr>
      </w:pPr>
      <w:r w:rsidRPr="00045131">
        <w:rPr>
          <w:rFonts w:ascii="Times New Roman" w:eastAsiaTheme="minorHAnsi" w:hAnsi="Times New Roman"/>
          <w:sz w:val="28"/>
          <w:szCs w:val="28"/>
        </w:rPr>
        <w:t>Про вихід із членів особистого селянського господарства – 17 громадян.</w:t>
      </w:r>
    </w:p>
    <w:p w:rsidR="00AA1962" w:rsidRPr="00AA1962" w:rsidRDefault="00AA1962" w:rsidP="00045131">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Укладено нових договорів оренди землі за зазначений період – 52 та розірвано – 25, укладено додаткових угод до існуючих договорів оренди         землі – 27.</w:t>
      </w:r>
    </w:p>
    <w:p w:rsidR="00AA1962" w:rsidRPr="00AA1962" w:rsidRDefault="00AA1962" w:rsidP="00045131">
      <w:pPr>
        <w:spacing w:line="240" w:lineRule="auto"/>
        <w:ind w:firstLine="709"/>
        <w:contextualSpacing/>
        <w:jc w:val="both"/>
        <w:rPr>
          <w:rFonts w:ascii="Times New Roman" w:eastAsiaTheme="minorHAnsi" w:hAnsi="Times New Roman"/>
          <w:sz w:val="28"/>
          <w:szCs w:val="28"/>
        </w:rPr>
      </w:pPr>
      <w:r w:rsidRPr="00AA1962">
        <w:rPr>
          <w:rFonts w:ascii="Times New Roman" w:eastAsiaTheme="minorHAnsi" w:hAnsi="Times New Roman"/>
          <w:sz w:val="28"/>
          <w:szCs w:val="28"/>
          <w:lang w:val="uk-UA"/>
        </w:rPr>
        <w:t xml:space="preserve">Відділом було надано 160 довідок, відповідей на адвокатські запити – 9, на нотаріальні запити – </w:t>
      </w:r>
      <w:r w:rsidRPr="00AA1962">
        <w:rPr>
          <w:rFonts w:ascii="Times New Roman" w:eastAsiaTheme="minorHAnsi" w:hAnsi="Times New Roman"/>
          <w:sz w:val="28"/>
          <w:szCs w:val="28"/>
        </w:rPr>
        <w:t>88, на запит на публічну інформацію – 2.</w:t>
      </w:r>
    </w:p>
    <w:p w:rsidR="00AA1962" w:rsidRPr="00AA1962" w:rsidRDefault="00AA1962" w:rsidP="00045131">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Надано відповідей юридичним особам – 195</w:t>
      </w:r>
      <w:r w:rsidR="00045131">
        <w:rPr>
          <w:rFonts w:ascii="Times New Roman" w:eastAsiaTheme="minorHAnsi" w:hAnsi="Times New Roman"/>
          <w:sz w:val="28"/>
          <w:szCs w:val="28"/>
          <w:lang w:val="uk-UA"/>
        </w:rPr>
        <w:t>,</w:t>
      </w:r>
      <w:r w:rsidRPr="00AA1962">
        <w:rPr>
          <w:rFonts w:ascii="Times New Roman" w:eastAsiaTheme="minorHAnsi" w:hAnsi="Times New Roman"/>
          <w:sz w:val="28"/>
          <w:szCs w:val="28"/>
          <w:lang w:val="uk-UA"/>
        </w:rPr>
        <w:t xml:space="preserve"> громадянам на звернення (клопотання) – 381.</w:t>
      </w:r>
    </w:p>
    <w:p w:rsidR="00AA1962" w:rsidRPr="00AA1962" w:rsidRDefault="00AA1962" w:rsidP="00045131">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 xml:space="preserve">Проведено 6 виїзних засідань комісії з земельних питань (встановлення меж земельних ділянок, вирішення земельних спорів та ін.) та складено </w:t>
      </w:r>
      <w:r w:rsidRPr="00AA1962">
        <w:rPr>
          <w:rFonts w:ascii="Times New Roman" w:eastAsiaTheme="minorHAnsi" w:hAnsi="Times New Roman" w:cstheme="minorBidi"/>
          <w:sz w:val="28"/>
          <w:szCs w:val="28"/>
          <w:lang w:val="uk-UA"/>
        </w:rPr>
        <w:t xml:space="preserve">Акти </w:t>
      </w:r>
      <w:r w:rsidRPr="00AA1962">
        <w:rPr>
          <w:rFonts w:ascii="Times New Roman" w:eastAsiaTheme="minorHAnsi" w:hAnsi="Times New Roman" w:cstheme="minorBidi"/>
          <w:sz w:val="28"/>
          <w:szCs w:val="28"/>
          <w:lang w:val="uk-UA"/>
        </w:rPr>
        <w:br/>
        <w:t xml:space="preserve">обстеження земельних ділянок, </w:t>
      </w:r>
      <w:r w:rsidRPr="00AA1962">
        <w:rPr>
          <w:rFonts w:ascii="Times New Roman" w:eastAsiaTheme="minorHAnsi" w:hAnsi="Times New Roman"/>
          <w:sz w:val="28"/>
          <w:szCs w:val="28"/>
          <w:lang w:val="uk-UA"/>
        </w:rPr>
        <w:t>надано письмові відповіді, роз’яснення та рекомендації щодо вирішення спірних питань.</w:t>
      </w:r>
    </w:p>
    <w:p w:rsidR="00AA1962" w:rsidRPr="00AA1962" w:rsidRDefault="00AA1962" w:rsidP="00045131">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Було організовано та проведено заходи по очищенню від сміття прибережних захисних смуг водних об’єктів на території Ананьївської міської територіальної громади.</w:t>
      </w:r>
    </w:p>
    <w:p w:rsidR="00AA1962" w:rsidRPr="00AA1962" w:rsidRDefault="00AA1962" w:rsidP="00045131">
      <w:pPr>
        <w:tabs>
          <w:tab w:val="left" w:pos="851"/>
        </w:tabs>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Підготовлено та розміщено інформацію на офіційному сайті Ананьївської міської ради щодо:</w:t>
      </w:r>
    </w:p>
    <w:p w:rsidR="00AA1962" w:rsidRPr="00AA1962" w:rsidRDefault="00045131" w:rsidP="00045131">
      <w:pPr>
        <w:tabs>
          <w:tab w:val="left" w:pos="851"/>
        </w:tabs>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незаконної порубки лісових насаджень;</w:t>
      </w:r>
    </w:p>
    <w:p w:rsidR="00AA1962" w:rsidRPr="00AA1962" w:rsidRDefault="00045131" w:rsidP="00045131">
      <w:pPr>
        <w:tabs>
          <w:tab w:val="left" w:pos="851"/>
        </w:tabs>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заборони вирубання, знищення, збирання та продажу ранньоквітучих рослин;</w:t>
      </w:r>
    </w:p>
    <w:p w:rsidR="00AA1962" w:rsidRPr="00AA1962" w:rsidRDefault="00045131" w:rsidP="00045131">
      <w:pPr>
        <w:tabs>
          <w:tab w:val="left" w:pos="851"/>
        </w:tabs>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щорічного відзначення Всесвітнього дня води;</w:t>
      </w:r>
    </w:p>
    <w:p w:rsidR="00AA1962" w:rsidRPr="00AA1962" w:rsidRDefault="00045131" w:rsidP="00045131">
      <w:pPr>
        <w:tabs>
          <w:tab w:val="left" w:pos="851"/>
        </w:tabs>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bCs/>
          <w:sz w:val="28"/>
          <w:szCs w:val="28"/>
          <w:lang w:val="uk-UA"/>
        </w:rPr>
        <w:t xml:space="preserve">- </w:t>
      </w:r>
      <w:r w:rsidR="00AA1962" w:rsidRPr="00AA1962">
        <w:rPr>
          <w:rFonts w:ascii="Times New Roman" w:eastAsiaTheme="minorHAnsi" w:hAnsi="Times New Roman"/>
          <w:bCs/>
          <w:sz w:val="28"/>
          <w:szCs w:val="28"/>
          <w:lang w:val="uk-UA"/>
        </w:rPr>
        <w:t>дії нерестової заборони на вилов водних біоресурсів з 1 квітня 2024 року;</w:t>
      </w:r>
    </w:p>
    <w:p w:rsidR="00AA1962" w:rsidRPr="00AA1962" w:rsidRDefault="00045131" w:rsidP="00045131">
      <w:pPr>
        <w:tabs>
          <w:tab w:val="left" w:pos="851"/>
        </w:tabs>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bCs/>
          <w:sz w:val="28"/>
          <w:szCs w:val="28"/>
          <w:lang w:val="uk-UA"/>
        </w:rPr>
        <w:t xml:space="preserve">- </w:t>
      </w:r>
      <w:r w:rsidR="00AA1962" w:rsidRPr="00AA1962">
        <w:rPr>
          <w:rFonts w:ascii="Times New Roman" w:eastAsiaTheme="minorHAnsi" w:hAnsi="Times New Roman"/>
          <w:bCs/>
          <w:sz w:val="28"/>
          <w:szCs w:val="28"/>
          <w:lang w:val="uk-UA"/>
        </w:rPr>
        <w:t>про відзначення Дня чистих берегів 21 вересня 2024 року;</w:t>
      </w:r>
    </w:p>
    <w:p w:rsidR="00AA1962" w:rsidRPr="00AA1962" w:rsidRDefault="00045131" w:rsidP="00045131">
      <w:pPr>
        <w:tabs>
          <w:tab w:val="left" w:pos="851"/>
        </w:tabs>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користування землями прибережних захисних смуг вздовж річок та навколо водойм;</w:t>
      </w:r>
    </w:p>
    <w:p w:rsidR="00AA1962" w:rsidRPr="00AA1962" w:rsidRDefault="00045131" w:rsidP="00045131">
      <w:pPr>
        <w:tabs>
          <w:tab w:val="left" w:pos="851"/>
        </w:tabs>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r w:rsidR="00581715">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щодо надання в оренду польових доріг;</w:t>
      </w:r>
    </w:p>
    <w:p w:rsidR="00AA1962" w:rsidRPr="00AA1962" w:rsidRDefault="00045131" w:rsidP="00704D30">
      <w:pPr>
        <w:tabs>
          <w:tab w:val="left" w:pos="851"/>
        </w:tabs>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термін оформлення права власності на земельні ділянки власниками невитребуваних земельних паїв продовжено до 2028 року.</w:t>
      </w:r>
    </w:p>
    <w:p w:rsidR="00AA1962" w:rsidRPr="00AA1962" w:rsidRDefault="00AA1962" w:rsidP="00704D30">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Проведено роботу щодо організації та проведення земельних торгів продажу права оренди земельних ділянок, а саме:</w:t>
      </w:r>
    </w:p>
    <w:p w:rsidR="00AA1962" w:rsidRPr="00AA1962" w:rsidRDefault="00AA1962" w:rsidP="00704D30">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 збір необхідних вихідних матеріалів для розміщення 7 лотів (земельні ділянки для ведення товарного сільськогосподарського виробництва) та 3 лотів (земельні ділянки водного фонду) з продажу права оренди строком на 7 років.</w:t>
      </w:r>
    </w:p>
    <w:p w:rsidR="00AA1962" w:rsidRPr="00AA1962" w:rsidRDefault="00AA1962" w:rsidP="00704D30">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Підготовка до проведення земельних торгів продажу права оренди 7 земельних ділянок в системі Прозорро. Продажі.</w:t>
      </w:r>
    </w:p>
    <w:p w:rsidR="00AA1962" w:rsidRPr="00AA1962" w:rsidRDefault="00AA1962" w:rsidP="00704D30">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imes New Roman" w:hAnsi="Times New Roman"/>
          <w:sz w:val="28"/>
          <w:szCs w:val="28"/>
          <w:lang w:val="uk-UA" w:eastAsia="ru-RU"/>
        </w:rPr>
        <w:lastRenderedPageBreak/>
        <w:t xml:space="preserve">Проведено роботу з </w:t>
      </w:r>
      <w:r w:rsidRPr="00AA1962">
        <w:rPr>
          <w:rFonts w:ascii="Times New Roman" w:eastAsiaTheme="minorHAnsi" w:hAnsi="Times New Roman"/>
          <w:sz w:val="28"/>
          <w:szCs w:val="28"/>
          <w:lang w:val="uk-UA"/>
        </w:rPr>
        <w:t>надання роз’яснень згідно законодавства про порядок проведення земельних торгів визначених Земельним кодексом України потенційним учасникам земельних торгів.</w:t>
      </w:r>
    </w:p>
    <w:p w:rsidR="00AA1962" w:rsidRPr="00AA1962" w:rsidRDefault="00AA1962" w:rsidP="00704D30">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Підготовлено та направлено листи орендарям водних об’єктів з метою проведення заходів по очищенню від сміття прибережних смуг водних об’єктів</w:t>
      </w:r>
      <w:r w:rsidR="004E0EC3">
        <w:rPr>
          <w:rFonts w:ascii="Times New Roman" w:eastAsiaTheme="minorHAnsi" w:hAnsi="Times New Roman"/>
          <w:sz w:val="28"/>
          <w:szCs w:val="28"/>
          <w:lang w:val="uk-UA"/>
        </w:rPr>
        <w:t xml:space="preserve">, а також щодо </w:t>
      </w:r>
      <w:r w:rsidR="00EC6D60">
        <w:rPr>
          <w:rFonts w:ascii="Times New Roman" w:eastAsiaTheme="minorHAnsi" w:hAnsi="Times New Roman"/>
          <w:sz w:val="28"/>
          <w:szCs w:val="28"/>
          <w:lang w:val="uk-UA"/>
        </w:rPr>
        <w:t>долуч</w:t>
      </w:r>
      <w:r w:rsidR="004E0EC3">
        <w:rPr>
          <w:rFonts w:ascii="Times New Roman" w:eastAsiaTheme="minorHAnsi" w:hAnsi="Times New Roman"/>
          <w:sz w:val="28"/>
          <w:szCs w:val="28"/>
          <w:lang w:val="uk-UA"/>
        </w:rPr>
        <w:t>ення</w:t>
      </w:r>
      <w:r w:rsidRPr="00AA1962">
        <w:rPr>
          <w:rFonts w:ascii="Times New Roman" w:eastAsiaTheme="minorHAnsi" w:hAnsi="Times New Roman"/>
          <w:sz w:val="28"/>
          <w:szCs w:val="28"/>
          <w:lang w:val="uk-UA"/>
        </w:rPr>
        <w:t xml:space="preserve"> до акції </w:t>
      </w:r>
      <w:r w:rsidR="004E0EC3">
        <w:rPr>
          <w:rFonts w:ascii="Times New Roman" w:eastAsiaTheme="minorHAnsi" w:hAnsi="Times New Roman"/>
          <w:sz w:val="28"/>
          <w:szCs w:val="28"/>
          <w:lang w:val="uk-UA"/>
        </w:rPr>
        <w:t xml:space="preserve">з нагоди </w:t>
      </w:r>
      <w:r w:rsidRPr="00AA1962">
        <w:rPr>
          <w:rFonts w:ascii="Times New Roman" w:eastAsiaTheme="minorHAnsi" w:hAnsi="Times New Roman"/>
          <w:sz w:val="28"/>
          <w:szCs w:val="28"/>
          <w:lang w:val="uk-UA"/>
        </w:rPr>
        <w:t>Дня чистих берегів</w:t>
      </w:r>
      <w:r w:rsidR="004E0EC3">
        <w:rPr>
          <w:rFonts w:ascii="Times New Roman" w:eastAsiaTheme="minorHAnsi" w:hAnsi="Times New Roman"/>
          <w:sz w:val="28"/>
          <w:szCs w:val="28"/>
          <w:lang w:val="uk-UA"/>
        </w:rPr>
        <w:t>.</w:t>
      </w:r>
      <w:r w:rsidRPr="00AA1962">
        <w:rPr>
          <w:rFonts w:ascii="Times New Roman" w:eastAsiaTheme="minorHAnsi" w:hAnsi="Times New Roman"/>
          <w:sz w:val="28"/>
          <w:szCs w:val="28"/>
          <w:lang w:val="uk-UA"/>
        </w:rPr>
        <w:t xml:space="preserve"> </w:t>
      </w:r>
    </w:p>
    <w:p w:rsidR="005A7C99" w:rsidRPr="00704D30" w:rsidRDefault="005A7C99" w:rsidP="008A49A6">
      <w:pPr>
        <w:widowControl w:val="0"/>
        <w:tabs>
          <w:tab w:val="left" w:pos="426"/>
        </w:tabs>
        <w:spacing w:after="0" w:line="240" w:lineRule="auto"/>
        <w:jc w:val="center"/>
        <w:rPr>
          <w:rFonts w:ascii="Times New Roman" w:hAnsi="Times New Roman"/>
          <w:b/>
          <w:color w:val="000000"/>
          <w:sz w:val="12"/>
          <w:szCs w:val="12"/>
          <w:lang w:val="uk-UA"/>
        </w:rPr>
      </w:pPr>
    </w:p>
    <w:p w:rsidR="005A7C99" w:rsidRDefault="005A7C99" w:rsidP="005A7C99">
      <w:pPr>
        <w:widowControl w:val="0"/>
        <w:tabs>
          <w:tab w:val="left" w:pos="426"/>
        </w:tabs>
        <w:spacing w:after="0"/>
        <w:jc w:val="center"/>
        <w:rPr>
          <w:rFonts w:ascii="Times New Roman" w:hAnsi="Times New Roman"/>
          <w:b/>
          <w:color w:val="000000"/>
          <w:sz w:val="28"/>
          <w:szCs w:val="28"/>
          <w:lang w:val="uk-UA"/>
        </w:rPr>
      </w:pPr>
      <w:r>
        <w:rPr>
          <w:rFonts w:ascii="Times New Roman" w:hAnsi="Times New Roman"/>
          <w:b/>
          <w:color w:val="000000"/>
          <w:sz w:val="28"/>
          <w:szCs w:val="28"/>
          <w:lang w:val="uk-UA"/>
        </w:rPr>
        <w:t>Звернення громадян</w:t>
      </w:r>
    </w:p>
    <w:p w:rsidR="00AA1962" w:rsidRPr="00704D30" w:rsidRDefault="00AA1962" w:rsidP="008A49A6">
      <w:pPr>
        <w:spacing w:after="0" w:line="240" w:lineRule="auto"/>
        <w:jc w:val="both"/>
        <w:rPr>
          <w:rFonts w:ascii="Times New Roman" w:eastAsiaTheme="minorHAnsi" w:hAnsi="Times New Roman"/>
          <w:sz w:val="12"/>
          <w:szCs w:val="12"/>
          <w:lang w:val="uk-UA"/>
        </w:rPr>
      </w:pPr>
    </w:p>
    <w:p w:rsidR="005A7C99" w:rsidRDefault="005A7C99" w:rsidP="005A7C99">
      <w:pPr>
        <w:pStyle w:val="aa"/>
        <w:ind w:firstLine="709"/>
        <w:jc w:val="both"/>
        <w:rPr>
          <w:sz w:val="28"/>
          <w:szCs w:val="28"/>
        </w:rPr>
      </w:pPr>
      <w:r>
        <w:rPr>
          <w:sz w:val="28"/>
          <w:szCs w:val="28"/>
        </w:rPr>
        <w:t>Робота зі зверненнями громадян в Ананьївській міській раді проводиться відповідно до Конституції України, Закону України «Про місцеве самоврядування в Україні», Закону України «Про звернення громадян»,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rsidR="005A7C99" w:rsidRDefault="005A7C99" w:rsidP="005A7C99">
      <w:pPr>
        <w:pStyle w:val="aa"/>
        <w:ind w:firstLine="709"/>
        <w:jc w:val="both"/>
        <w:rPr>
          <w:sz w:val="28"/>
          <w:szCs w:val="28"/>
        </w:rPr>
      </w:pPr>
      <w:r>
        <w:rPr>
          <w:sz w:val="28"/>
          <w:szCs w:val="28"/>
        </w:rPr>
        <w:t>Облік заяв, скарг та пропозицій громадян здійснюється відповідно до вимог постанови Кабінету Міністрів України від 14 квітня 1997 року № 348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у медіа».</w:t>
      </w:r>
    </w:p>
    <w:p w:rsidR="005A7C99" w:rsidRDefault="005A7C99" w:rsidP="005A7C99">
      <w:pPr>
        <w:pStyle w:val="aa"/>
        <w:ind w:firstLine="709"/>
        <w:jc w:val="both"/>
        <w:rPr>
          <w:sz w:val="28"/>
          <w:szCs w:val="28"/>
        </w:rPr>
      </w:pPr>
      <w:r>
        <w:rPr>
          <w:sz w:val="28"/>
          <w:szCs w:val="28"/>
        </w:rPr>
        <w:t>У 2024 році до Ананьївської міської ради надійшло 320 звернень громадян, що на 348 звернень менше, ніж за аналогічний період 2023 року (668).</w:t>
      </w:r>
    </w:p>
    <w:p w:rsidR="005A7C99" w:rsidRDefault="005A7C99" w:rsidP="005A7C99">
      <w:pPr>
        <w:pStyle w:val="aa"/>
        <w:ind w:firstLine="709"/>
        <w:jc w:val="both"/>
        <w:rPr>
          <w:sz w:val="28"/>
          <w:szCs w:val="28"/>
        </w:rPr>
      </w:pPr>
      <w:r>
        <w:rPr>
          <w:sz w:val="28"/>
          <w:szCs w:val="28"/>
        </w:rPr>
        <w:t>На особистому прийомі керівництвом Ананьївської міської ради розглянуто 178 звернення, що на 84 звернення менше у порівнянні з минулорічним показником (262). Особистий прийом громадян керівництвом Ананьївської міської ради здійснювався відповідно до графіка, затвердженого розпорядженням Ананьївського міського голови від 15.12.2023 року № 152/од-2023 «Про затвердження графіка особистого прийому громадян керівництвом Ананьївської міської ради на 2024 рік».</w:t>
      </w:r>
    </w:p>
    <w:p w:rsidR="005A7C99" w:rsidRDefault="005A7C99" w:rsidP="009503C7">
      <w:pPr>
        <w:pStyle w:val="aa"/>
        <w:ind w:firstLine="709"/>
        <w:jc w:val="both"/>
        <w:rPr>
          <w:sz w:val="28"/>
          <w:szCs w:val="28"/>
        </w:rPr>
      </w:pPr>
      <w:r>
        <w:rPr>
          <w:sz w:val="28"/>
          <w:szCs w:val="28"/>
        </w:rPr>
        <w:t>За результатами розгляду звернень, що надійшли до Ананьївської міської ради у 2024 році:</w:t>
      </w:r>
    </w:p>
    <w:p w:rsidR="005A7C99" w:rsidRDefault="005A7C99" w:rsidP="009503C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40 – вирішено позитивно (12,5%);</w:t>
      </w:r>
    </w:p>
    <w:p w:rsidR="005A7C99" w:rsidRDefault="005A7C99" w:rsidP="009503C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263 – дано роз’яснення (82,2%);</w:t>
      </w:r>
    </w:p>
    <w:p w:rsidR="005A7C99" w:rsidRDefault="005A7C99" w:rsidP="009503C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 – звернення, що пересилаються за належністю (3,1%);</w:t>
      </w:r>
    </w:p>
    <w:p w:rsidR="005A7C99" w:rsidRDefault="005A7C99" w:rsidP="009503C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 – залишаються у роботі (2,2%).</w:t>
      </w:r>
    </w:p>
    <w:p w:rsidR="005A7C99" w:rsidRDefault="005A7C99" w:rsidP="009503C7">
      <w:pPr>
        <w:pStyle w:val="aa"/>
        <w:ind w:firstLine="709"/>
        <w:jc w:val="both"/>
        <w:rPr>
          <w:sz w:val="28"/>
          <w:szCs w:val="28"/>
        </w:rPr>
      </w:pPr>
      <w:r>
        <w:rPr>
          <w:sz w:val="28"/>
          <w:szCs w:val="28"/>
        </w:rPr>
        <w:t>За 2024 рік надійшло 12 колективних звернень. Їх кількість у порівнянні зі звітним періодом 2023 року зменшилась на 32.</w:t>
      </w:r>
    </w:p>
    <w:p w:rsidR="005A7C99" w:rsidRDefault="005A7C99" w:rsidP="005A7C99">
      <w:pPr>
        <w:pStyle w:val="aa"/>
        <w:ind w:firstLine="709"/>
        <w:jc w:val="both"/>
        <w:rPr>
          <w:sz w:val="28"/>
          <w:szCs w:val="28"/>
        </w:rPr>
      </w:pPr>
      <w:r>
        <w:rPr>
          <w:sz w:val="28"/>
          <w:szCs w:val="28"/>
        </w:rPr>
        <w:t>Протягом січня – грудня 2024 року до Ананьївської міської ради надійшло 26 звернень від представників пільгових категорій,</w:t>
      </w:r>
      <w:r w:rsidR="009503C7">
        <w:rPr>
          <w:sz w:val="28"/>
          <w:szCs w:val="28"/>
        </w:rPr>
        <w:t xml:space="preserve"> з них</w:t>
      </w:r>
      <w:r>
        <w:rPr>
          <w:sz w:val="28"/>
          <w:szCs w:val="28"/>
        </w:rPr>
        <w:t>:</w:t>
      </w:r>
    </w:p>
    <w:p w:rsidR="005A7C99" w:rsidRDefault="005A7C99" w:rsidP="009503C7">
      <w:pPr>
        <w:numPr>
          <w:ilvl w:val="0"/>
          <w:numId w:val="26"/>
        </w:numPr>
        <w:tabs>
          <w:tab w:val="left" w:pos="851"/>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учасники бойових дій – 5;</w:t>
      </w:r>
    </w:p>
    <w:p w:rsidR="005A7C99" w:rsidRDefault="005A7C99" w:rsidP="009503C7">
      <w:pPr>
        <w:numPr>
          <w:ilvl w:val="0"/>
          <w:numId w:val="26"/>
        </w:numPr>
        <w:tabs>
          <w:tab w:val="left" w:pos="851"/>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особи з інвалідністю І, ІІ, ІІІ груп – 10;</w:t>
      </w:r>
    </w:p>
    <w:p w:rsidR="005A7C99" w:rsidRDefault="005A7C99" w:rsidP="009503C7">
      <w:pPr>
        <w:numPr>
          <w:ilvl w:val="0"/>
          <w:numId w:val="26"/>
        </w:numPr>
        <w:tabs>
          <w:tab w:val="left" w:pos="851"/>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ветерани праці – 1;</w:t>
      </w:r>
    </w:p>
    <w:p w:rsidR="005A7C99" w:rsidRDefault="005A7C99" w:rsidP="009503C7">
      <w:pPr>
        <w:numPr>
          <w:ilvl w:val="0"/>
          <w:numId w:val="26"/>
        </w:numPr>
        <w:tabs>
          <w:tab w:val="left" w:pos="851"/>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члени багатодітних сімей, одинокі матері, матері-героїні – 8;</w:t>
      </w:r>
    </w:p>
    <w:p w:rsidR="005A7C99" w:rsidRDefault="005A7C99" w:rsidP="009503C7">
      <w:pPr>
        <w:numPr>
          <w:ilvl w:val="0"/>
          <w:numId w:val="26"/>
        </w:numPr>
        <w:tabs>
          <w:tab w:val="left" w:pos="851"/>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учасники ліквідації наслідків аварії на ЧАЕС та особи, що потерпіли від Чорнобильської катастрофи – 2.</w:t>
      </w:r>
    </w:p>
    <w:p w:rsidR="005A7C99" w:rsidRDefault="005A7C99" w:rsidP="005A7C99">
      <w:pPr>
        <w:pStyle w:val="aa"/>
        <w:ind w:firstLine="709"/>
        <w:jc w:val="both"/>
        <w:rPr>
          <w:sz w:val="28"/>
          <w:szCs w:val="28"/>
        </w:rPr>
      </w:pPr>
      <w:r>
        <w:rPr>
          <w:sz w:val="28"/>
          <w:szCs w:val="28"/>
        </w:rPr>
        <w:lastRenderedPageBreak/>
        <w:t>Розгляд звернень від громадян пільгових категорій та вирішення порушених у зверненнях питань є пріоритетним в роботі Ананьївської міської ради та її виконавчих органів, а отже усім зверненням було приділено особливу увагу та всі вони були вчасно і об’єктивно розглянуті.</w:t>
      </w:r>
    </w:p>
    <w:p w:rsidR="005A7C99" w:rsidRDefault="005A7C99" w:rsidP="005A7C99">
      <w:pPr>
        <w:pStyle w:val="aa"/>
        <w:ind w:firstLine="709"/>
        <w:jc w:val="both"/>
        <w:rPr>
          <w:sz w:val="28"/>
          <w:szCs w:val="28"/>
        </w:rPr>
      </w:pPr>
      <w:r>
        <w:rPr>
          <w:sz w:val="28"/>
          <w:szCs w:val="28"/>
        </w:rPr>
        <w:t>За класифікацією, протягом 2024 року до Ананьївської міської ради надійшло 317 заяв, що становить 99% усіх звернень, та 3 скарги, що становить 1% звернень. Пропозицій від громадян не надходило.</w:t>
      </w:r>
    </w:p>
    <w:p w:rsidR="005A7C99" w:rsidRDefault="005A7C99" w:rsidP="005A7C99">
      <w:pPr>
        <w:pStyle w:val="aa"/>
        <w:ind w:firstLine="709"/>
        <w:jc w:val="both"/>
        <w:rPr>
          <w:sz w:val="28"/>
          <w:szCs w:val="28"/>
        </w:rPr>
      </w:pPr>
      <w:r>
        <w:rPr>
          <w:sz w:val="28"/>
          <w:szCs w:val="28"/>
        </w:rPr>
        <w:t>У зверненнях громадян до Ананьївської міської ради було порушено 320 питань різної тематики:</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2552"/>
        <w:gridCol w:w="1879"/>
      </w:tblGrid>
      <w:tr w:rsidR="005A7C99" w:rsidTr="005A7C99">
        <w:trPr>
          <w:cantSplit/>
        </w:trPr>
        <w:tc>
          <w:tcPr>
            <w:tcW w:w="5353"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Зміст питання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Кількість питань, порушених у зверненнях за січень – грудень 2024 року</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 від загальної кількості питань</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Аграрна політика і земельні відносини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46</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14,4</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Транспорт і зв’язок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Соціальна політика. Соціальний захист населення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72</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22,5</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Праця і заробітна плата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4,1</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Житлова політика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3,4</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Охорона здоров'я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0,9</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Комунальне господарство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64</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Екологія та природні ресурси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Сімейна та гендерна політика. Захист прав дітей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21</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6,6</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Освіта, наукова, науково-технічна, інноваційна діяльність та інтелектуальна власність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1,9</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Діяльності об’єднань громадян, релігії та міжконфесійних відносин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0,6</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Інше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62</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19,3</w:t>
            </w:r>
          </w:p>
        </w:tc>
      </w:tr>
    </w:tbl>
    <w:p w:rsidR="005A7C99" w:rsidRDefault="005A7C99" w:rsidP="005A7C99">
      <w:pPr>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Стан роботи зі зверненнями громадян за підсумками І кварталу 2024 року, І півріччя 2024 року, 9 місяців 2024 року розглянуто на засіданнях виконавчого комітету Ананьївської міської ради та прийнято відповідні рішення.</w:t>
      </w:r>
    </w:p>
    <w:p w:rsidR="005A7C99" w:rsidRDefault="005A7C99" w:rsidP="005A7C99">
      <w:pPr>
        <w:widowControl w:val="0"/>
        <w:tabs>
          <w:tab w:val="left" w:pos="36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Статистичні звіти про підсумки роботи зі зверненнями громадян в Ананьївській міській раді за І квартал 2024 року, І півріччя 2024 року, 9 місяців 2024 року та за 2024 рік розміщено на офіційному вебсайті Ананьївської міської ради.</w:t>
      </w:r>
    </w:p>
    <w:p w:rsidR="005A7C99" w:rsidRDefault="005A7C99" w:rsidP="005A7C99">
      <w:pPr>
        <w:widowControl w:val="0"/>
        <w:tabs>
          <w:tab w:val="left" w:pos="36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Відділом діловодства та організаційної роботи апарату Ананьївської міської ради проводяться щотижневі та щомісячні моніторинги розгляду звернень громадян.</w:t>
      </w:r>
    </w:p>
    <w:p w:rsidR="005A7C99" w:rsidRDefault="005A7C99" w:rsidP="005A7C99">
      <w:pPr>
        <w:widowControl w:val="0"/>
        <w:tabs>
          <w:tab w:val="left" w:pos="36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Стан роботи зі зверненнями громадян перебуває під постійним контролем Ананьївського міського голови.</w:t>
      </w:r>
    </w:p>
    <w:p w:rsidR="005A7C99" w:rsidRDefault="005A7C99" w:rsidP="005A7C99">
      <w:pPr>
        <w:widowControl w:val="0"/>
        <w:tabs>
          <w:tab w:val="left" w:pos="360"/>
        </w:tabs>
        <w:spacing w:after="0"/>
        <w:jc w:val="both"/>
        <w:rPr>
          <w:rFonts w:ascii="Times New Roman" w:hAnsi="Times New Roman"/>
          <w:sz w:val="28"/>
          <w:szCs w:val="28"/>
          <w:lang w:val="uk-UA"/>
        </w:rPr>
      </w:pPr>
    </w:p>
    <w:p w:rsidR="00DD0AEC" w:rsidRDefault="00DD0AEC" w:rsidP="005A7C99">
      <w:pPr>
        <w:widowControl w:val="0"/>
        <w:tabs>
          <w:tab w:val="left" w:pos="360"/>
        </w:tabs>
        <w:spacing w:after="0"/>
        <w:jc w:val="both"/>
        <w:rPr>
          <w:rFonts w:ascii="Times New Roman" w:hAnsi="Times New Roman"/>
          <w:sz w:val="28"/>
          <w:szCs w:val="28"/>
          <w:lang w:val="uk-UA"/>
        </w:rPr>
      </w:pPr>
    </w:p>
    <w:p w:rsidR="004C7B6E" w:rsidRPr="00AA530D" w:rsidRDefault="004C7B6E" w:rsidP="00AA29D2">
      <w:pPr>
        <w:widowControl w:val="0"/>
        <w:tabs>
          <w:tab w:val="left" w:pos="360"/>
        </w:tabs>
        <w:spacing w:after="0" w:line="240" w:lineRule="auto"/>
        <w:jc w:val="both"/>
        <w:rPr>
          <w:rFonts w:ascii="Times New Roman" w:eastAsia="Times New Roman" w:hAnsi="Times New Roman"/>
          <w:b/>
          <w:color w:val="FF0000"/>
          <w:sz w:val="28"/>
          <w:szCs w:val="28"/>
          <w:lang w:val="uk-UA" w:eastAsia="uk-UA"/>
        </w:rPr>
      </w:pPr>
      <w:r w:rsidRPr="009503C7">
        <w:rPr>
          <w:rFonts w:ascii="Times New Roman" w:hAnsi="Times New Roman"/>
          <w:b/>
          <w:sz w:val="28"/>
          <w:szCs w:val="28"/>
          <w:lang w:val="uk-UA"/>
        </w:rPr>
        <w:t xml:space="preserve">Ананьївський міський голова </w:t>
      </w:r>
      <w:r w:rsidRPr="009503C7">
        <w:rPr>
          <w:rFonts w:ascii="Times New Roman" w:hAnsi="Times New Roman"/>
          <w:b/>
          <w:sz w:val="28"/>
          <w:szCs w:val="28"/>
          <w:lang w:val="uk-UA"/>
        </w:rPr>
        <w:tab/>
      </w:r>
      <w:r w:rsidR="001E0D8C" w:rsidRPr="009503C7">
        <w:rPr>
          <w:rFonts w:ascii="Times New Roman" w:hAnsi="Times New Roman"/>
          <w:b/>
          <w:sz w:val="28"/>
          <w:szCs w:val="28"/>
          <w:lang w:val="uk-UA"/>
        </w:rPr>
        <w:t xml:space="preserve">                  </w:t>
      </w:r>
      <w:r w:rsidR="009503C7">
        <w:rPr>
          <w:rFonts w:ascii="Times New Roman" w:hAnsi="Times New Roman"/>
          <w:b/>
          <w:sz w:val="28"/>
          <w:szCs w:val="28"/>
          <w:lang w:val="uk-UA"/>
        </w:rPr>
        <w:t xml:space="preserve">                        </w:t>
      </w:r>
      <w:r w:rsidRPr="009503C7">
        <w:rPr>
          <w:rFonts w:ascii="Times New Roman" w:hAnsi="Times New Roman"/>
          <w:b/>
          <w:sz w:val="28"/>
          <w:szCs w:val="28"/>
          <w:lang w:val="uk-UA"/>
        </w:rPr>
        <w:t>Юрій ТИЩЕНКО</w:t>
      </w:r>
    </w:p>
    <w:sectPr w:rsidR="004C7B6E" w:rsidRPr="00AA530D" w:rsidSect="00DF03C2">
      <w:pgSz w:w="11906" w:h="16838" w:code="9"/>
      <w:pgMar w:top="993" w:right="566"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 'Wingdings 3'">
    <w:altName w:val="Symbol"/>
    <w:panose1 w:val="00000000000000000000"/>
    <w:charset w:val="02"/>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roid Sans Fallback">
    <w:charset w:val="01"/>
    <w:family w:val="auto"/>
    <w:pitch w:val="variable"/>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cs="Times New Roman" w:hint="default"/>
        <w:sz w:val="28"/>
        <w:szCs w:val="28"/>
        <w:lang w:eastAsia="uk-UA"/>
      </w:rPr>
    </w:lvl>
  </w:abstractNum>
  <w:abstractNum w:abstractNumId="2">
    <w:nsid w:val="04B949EC"/>
    <w:multiLevelType w:val="hybridMultilevel"/>
    <w:tmpl w:val="F5985B28"/>
    <w:lvl w:ilvl="0" w:tplc="6268AAC0">
      <w:numFmt w:val="bullet"/>
      <w:lvlText w:val="-"/>
      <w:lvlJc w:val="left"/>
      <w:pPr>
        <w:ind w:left="1211"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08EE3C1B"/>
    <w:multiLevelType w:val="multilevel"/>
    <w:tmpl w:val="F5881312"/>
    <w:lvl w:ilvl="0">
      <w:start w:val="1"/>
      <w:numFmt w:val="decimal"/>
      <w:lvlText w:val="%1."/>
      <w:lvlJc w:val="left"/>
      <w:pPr>
        <w:ind w:left="1070" w:hanging="360"/>
      </w:pPr>
      <w:rPr>
        <w:rFonts w:ascii="Times New Roman" w:hAnsi="Times New Roman" w:cs="Times New Roman" w:hint="default"/>
        <w:color w:val="auto"/>
        <w:sz w:val="28"/>
      </w:rPr>
    </w:lvl>
    <w:lvl w:ilvl="1">
      <w:start w:val="3"/>
      <w:numFmt w:val="decimal"/>
      <w:isLgl/>
      <w:lvlText w:val="%1.%2"/>
      <w:lvlJc w:val="left"/>
      <w:pPr>
        <w:ind w:left="1271" w:hanging="4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4">
    <w:nsid w:val="0C1C37B7"/>
    <w:multiLevelType w:val="multilevel"/>
    <w:tmpl w:val="72F22CC4"/>
    <w:styleLink w:val="WW8Num3"/>
    <w:lvl w:ilvl="0">
      <w:numFmt w:val="bullet"/>
      <w:lvlText w:val="-"/>
      <w:lvlJc w:val="left"/>
      <w:pPr>
        <w:ind w:left="0" w:firstLine="0"/>
      </w:pPr>
      <w:rPr>
        <w:rFonts w:ascii="Times New Roman" w:eastAsia="Times New Roman" w:hAnsi="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5">
    <w:nsid w:val="0CAC497A"/>
    <w:multiLevelType w:val="hybridMultilevel"/>
    <w:tmpl w:val="A8C07D7C"/>
    <w:lvl w:ilvl="0" w:tplc="8216FBDC">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6">
    <w:nsid w:val="0E7C6FB6"/>
    <w:multiLevelType w:val="hybridMultilevel"/>
    <w:tmpl w:val="C9708C36"/>
    <w:lvl w:ilvl="0" w:tplc="35BCE474">
      <w:start w:val="2"/>
      <w:numFmt w:val="bullet"/>
      <w:lvlText w:val="-"/>
      <w:lvlJc w:val="left"/>
      <w:pPr>
        <w:ind w:left="1211" w:hanging="360"/>
      </w:pPr>
      <w:rPr>
        <w:rFonts w:ascii="Times New Roman" w:eastAsia="Calibri" w:hAnsi="Times New Roman" w:cs="Times New Roman" w:hint="default"/>
      </w:rPr>
    </w:lvl>
    <w:lvl w:ilvl="1" w:tplc="04220003">
      <w:start w:val="1"/>
      <w:numFmt w:val="bullet"/>
      <w:lvlText w:val="o"/>
      <w:lvlJc w:val="left"/>
      <w:pPr>
        <w:ind w:left="1931" w:hanging="360"/>
      </w:pPr>
      <w:rPr>
        <w:rFonts w:ascii="Courier New" w:hAnsi="Courier New" w:cs="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cs="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cs="Courier New" w:hint="default"/>
      </w:rPr>
    </w:lvl>
    <w:lvl w:ilvl="8" w:tplc="04220005">
      <w:start w:val="1"/>
      <w:numFmt w:val="bullet"/>
      <w:lvlText w:val=""/>
      <w:lvlJc w:val="left"/>
      <w:pPr>
        <w:ind w:left="6971" w:hanging="360"/>
      </w:pPr>
      <w:rPr>
        <w:rFonts w:ascii="Wingdings" w:hAnsi="Wingdings" w:hint="default"/>
      </w:rPr>
    </w:lvl>
  </w:abstractNum>
  <w:abstractNum w:abstractNumId="7">
    <w:nsid w:val="0E936023"/>
    <w:multiLevelType w:val="hybridMultilevel"/>
    <w:tmpl w:val="4A2E5CE0"/>
    <w:lvl w:ilvl="0" w:tplc="C2C0D12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34A2127"/>
    <w:multiLevelType w:val="hybridMultilevel"/>
    <w:tmpl w:val="F1F011C0"/>
    <w:lvl w:ilvl="0" w:tplc="E5907D7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9">
    <w:nsid w:val="1BDE3E8F"/>
    <w:multiLevelType w:val="hybridMultilevel"/>
    <w:tmpl w:val="63D2CBD6"/>
    <w:lvl w:ilvl="0" w:tplc="606EF432">
      <w:numFmt w:val="bullet"/>
      <w:lvlText w:val="-"/>
      <w:lvlJc w:val="left"/>
      <w:pPr>
        <w:ind w:left="606"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0">
    <w:nsid w:val="1D352DA9"/>
    <w:multiLevelType w:val="hybridMultilevel"/>
    <w:tmpl w:val="64962B4E"/>
    <w:lvl w:ilvl="0" w:tplc="AEF8129C">
      <w:start w:val="1"/>
      <w:numFmt w:val="bullet"/>
      <w:lvlText w:val=""/>
      <w:lvlJc w:val="left"/>
      <w:pPr>
        <w:tabs>
          <w:tab w:val="num" w:pos="720"/>
        </w:tabs>
        <w:ind w:left="720" w:hanging="360"/>
      </w:pPr>
      <w:rPr>
        <w:rFonts w:ascii="Symbol" w:hAnsi="Symbol" w:hint="default"/>
        <w:lang w:val="uk-UA"/>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D6857D5"/>
    <w:multiLevelType w:val="multilevel"/>
    <w:tmpl w:val="A3265C7C"/>
    <w:styleLink w:val="WW8Num2"/>
    <w:lvl w:ilvl="0">
      <w:numFmt w:val="bullet"/>
      <w:lvlText w:val=""/>
      <w:lvlJc w:val="left"/>
      <w:pPr>
        <w:ind w:left="1068" w:hanging="360"/>
      </w:pPr>
      <w:rPr>
        <w:rFonts w:ascii="Symbol, 'Wingdings 3'" w:hAnsi="Symbol, 'Wingdings 3'"/>
        <w:sz w:val="20"/>
      </w:rPr>
    </w:lvl>
    <w:lvl w:ilvl="1">
      <w:numFmt w:val="bullet"/>
      <w:lvlText w:val="o"/>
      <w:lvlJc w:val="left"/>
      <w:pPr>
        <w:ind w:left="1788" w:hanging="360"/>
      </w:pPr>
      <w:rPr>
        <w:rFonts w:ascii="Courier New" w:hAnsi="Courier New"/>
        <w:sz w:val="20"/>
      </w:rPr>
    </w:lvl>
    <w:lvl w:ilvl="2">
      <w:numFmt w:val="bullet"/>
      <w:lvlText w:val=""/>
      <w:lvlJc w:val="left"/>
      <w:pPr>
        <w:ind w:left="2508" w:hanging="360"/>
      </w:pPr>
      <w:rPr>
        <w:rFonts w:ascii="Wingdings" w:hAnsi="Wingdings"/>
        <w:sz w:val="20"/>
      </w:rPr>
    </w:lvl>
    <w:lvl w:ilvl="3">
      <w:numFmt w:val="bullet"/>
      <w:lvlText w:val=""/>
      <w:lvlJc w:val="left"/>
      <w:pPr>
        <w:ind w:left="3228" w:hanging="360"/>
      </w:pPr>
      <w:rPr>
        <w:rFonts w:ascii="Wingdings" w:hAnsi="Wingdings"/>
        <w:sz w:val="20"/>
      </w:rPr>
    </w:lvl>
    <w:lvl w:ilvl="4">
      <w:numFmt w:val="bullet"/>
      <w:lvlText w:val=""/>
      <w:lvlJc w:val="left"/>
      <w:pPr>
        <w:ind w:left="3948" w:hanging="360"/>
      </w:pPr>
      <w:rPr>
        <w:rFonts w:ascii="Wingdings" w:hAnsi="Wingdings"/>
        <w:sz w:val="20"/>
      </w:rPr>
    </w:lvl>
    <w:lvl w:ilvl="5">
      <w:numFmt w:val="bullet"/>
      <w:lvlText w:val=""/>
      <w:lvlJc w:val="left"/>
      <w:pPr>
        <w:ind w:left="4668" w:hanging="360"/>
      </w:pPr>
      <w:rPr>
        <w:rFonts w:ascii="Wingdings" w:hAnsi="Wingdings"/>
        <w:sz w:val="20"/>
      </w:rPr>
    </w:lvl>
    <w:lvl w:ilvl="6">
      <w:numFmt w:val="bullet"/>
      <w:lvlText w:val=""/>
      <w:lvlJc w:val="left"/>
      <w:pPr>
        <w:ind w:left="5388" w:hanging="360"/>
      </w:pPr>
      <w:rPr>
        <w:rFonts w:ascii="Wingdings" w:hAnsi="Wingdings"/>
        <w:sz w:val="20"/>
      </w:rPr>
    </w:lvl>
    <w:lvl w:ilvl="7">
      <w:numFmt w:val="bullet"/>
      <w:lvlText w:val=""/>
      <w:lvlJc w:val="left"/>
      <w:pPr>
        <w:ind w:left="6108" w:hanging="360"/>
      </w:pPr>
      <w:rPr>
        <w:rFonts w:ascii="Wingdings" w:hAnsi="Wingdings"/>
        <w:sz w:val="20"/>
      </w:rPr>
    </w:lvl>
    <w:lvl w:ilvl="8">
      <w:numFmt w:val="bullet"/>
      <w:lvlText w:val=""/>
      <w:lvlJc w:val="left"/>
      <w:pPr>
        <w:ind w:left="6828" w:hanging="360"/>
      </w:pPr>
      <w:rPr>
        <w:rFonts w:ascii="Wingdings" w:hAnsi="Wingdings"/>
        <w:sz w:val="20"/>
      </w:rPr>
    </w:lvl>
  </w:abstractNum>
  <w:abstractNum w:abstractNumId="12">
    <w:nsid w:val="1FE82F80"/>
    <w:multiLevelType w:val="hybridMultilevel"/>
    <w:tmpl w:val="FC6432F4"/>
    <w:lvl w:ilvl="0" w:tplc="7A7C6310">
      <w:numFmt w:val="bullet"/>
      <w:lvlText w:val=""/>
      <w:lvlJc w:val="left"/>
      <w:pPr>
        <w:ind w:left="1287" w:hanging="360"/>
      </w:pPr>
      <w:rPr>
        <w:rFonts w:ascii="Wingdings" w:eastAsia="Times New Roman" w:hAnsi="Wingdings" w:hint="default"/>
        <w:w w:val="99"/>
        <w:sz w:val="28"/>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13">
    <w:nsid w:val="221533F9"/>
    <w:multiLevelType w:val="hybridMultilevel"/>
    <w:tmpl w:val="B1FECD12"/>
    <w:lvl w:ilvl="0" w:tplc="172EC3F2">
      <w:start w:val="9"/>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3787517"/>
    <w:multiLevelType w:val="hybridMultilevel"/>
    <w:tmpl w:val="255A3566"/>
    <w:lvl w:ilvl="0" w:tplc="04190001">
      <w:start w:val="1"/>
      <w:numFmt w:val="bullet"/>
      <w:lvlText w:val=""/>
      <w:lvlJc w:val="left"/>
      <w:pPr>
        <w:ind w:left="1341" w:hanging="360"/>
      </w:pPr>
      <w:rPr>
        <w:rFonts w:ascii="Symbol" w:hAnsi="Symbol" w:hint="default"/>
      </w:rPr>
    </w:lvl>
    <w:lvl w:ilvl="1" w:tplc="04190003" w:tentative="1">
      <w:start w:val="1"/>
      <w:numFmt w:val="bullet"/>
      <w:lvlText w:val="o"/>
      <w:lvlJc w:val="left"/>
      <w:pPr>
        <w:ind w:left="2061" w:hanging="360"/>
      </w:pPr>
      <w:rPr>
        <w:rFonts w:ascii="Courier New" w:hAnsi="Courier New" w:cs="Courier New" w:hint="default"/>
      </w:rPr>
    </w:lvl>
    <w:lvl w:ilvl="2" w:tplc="04190005" w:tentative="1">
      <w:start w:val="1"/>
      <w:numFmt w:val="bullet"/>
      <w:lvlText w:val=""/>
      <w:lvlJc w:val="left"/>
      <w:pPr>
        <w:ind w:left="2781" w:hanging="360"/>
      </w:pPr>
      <w:rPr>
        <w:rFonts w:ascii="Wingdings" w:hAnsi="Wingdings" w:hint="default"/>
      </w:rPr>
    </w:lvl>
    <w:lvl w:ilvl="3" w:tplc="04190001" w:tentative="1">
      <w:start w:val="1"/>
      <w:numFmt w:val="bullet"/>
      <w:lvlText w:val=""/>
      <w:lvlJc w:val="left"/>
      <w:pPr>
        <w:ind w:left="3501" w:hanging="360"/>
      </w:pPr>
      <w:rPr>
        <w:rFonts w:ascii="Symbol" w:hAnsi="Symbol" w:hint="default"/>
      </w:rPr>
    </w:lvl>
    <w:lvl w:ilvl="4" w:tplc="04190003" w:tentative="1">
      <w:start w:val="1"/>
      <w:numFmt w:val="bullet"/>
      <w:lvlText w:val="o"/>
      <w:lvlJc w:val="left"/>
      <w:pPr>
        <w:ind w:left="4221" w:hanging="360"/>
      </w:pPr>
      <w:rPr>
        <w:rFonts w:ascii="Courier New" w:hAnsi="Courier New" w:cs="Courier New" w:hint="default"/>
      </w:rPr>
    </w:lvl>
    <w:lvl w:ilvl="5" w:tplc="04190005" w:tentative="1">
      <w:start w:val="1"/>
      <w:numFmt w:val="bullet"/>
      <w:lvlText w:val=""/>
      <w:lvlJc w:val="left"/>
      <w:pPr>
        <w:ind w:left="4941" w:hanging="360"/>
      </w:pPr>
      <w:rPr>
        <w:rFonts w:ascii="Wingdings" w:hAnsi="Wingdings" w:hint="default"/>
      </w:rPr>
    </w:lvl>
    <w:lvl w:ilvl="6" w:tplc="04190001" w:tentative="1">
      <w:start w:val="1"/>
      <w:numFmt w:val="bullet"/>
      <w:lvlText w:val=""/>
      <w:lvlJc w:val="left"/>
      <w:pPr>
        <w:ind w:left="5661" w:hanging="360"/>
      </w:pPr>
      <w:rPr>
        <w:rFonts w:ascii="Symbol" w:hAnsi="Symbol" w:hint="default"/>
      </w:rPr>
    </w:lvl>
    <w:lvl w:ilvl="7" w:tplc="04190003" w:tentative="1">
      <w:start w:val="1"/>
      <w:numFmt w:val="bullet"/>
      <w:lvlText w:val="o"/>
      <w:lvlJc w:val="left"/>
      <w:pPr>
        <w:ind w:left="6381" w:hanging="360"/>
      </w:pPr>
      <w:rPr>
        <w:rFonts w:ascii="Courier New" w:hAnsi="Courier New" w:cs="Courier New" w:hint="default"/>
      </w:rPr>
    </w:lvl>
    <w:lvl w:ilvl="8" w:tplc="04190005" w:tentative="1">
      <w:start w:val="1"/>
      <w:numFmt w:val="bullet"/>
      <w:lvlText w:val=""/>
      <w:lvlJc w:val="left"/>
      <w:pPr>
        <w:ind w:left="7101" w:hanging="360"/>
      </w:pPr>
      <w:rPr>
        <w:rFonts w:ascii="Wingdings" w:hAnsi="Wingdings" w:hint="default"/>
      </w:rPr>
    </w:lvl>
  </w:abstractNum>
  <w:abstractNum w:abstractNumId="15">
    <w:nsid w:val="252B29B6"/>
    <w:multiLevelType w:val="multilevel"/>
    <w:tmpl w:val="BC5454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26444649"/>
    <w:multiLevelType w:val="multilevel"/>
    <w:tmpl w:val="506488E4"/>
    <w:styleLink w:val="WW8Num1"/>
    <w:lvl w:ilvl="0">
      <w:numFmt w:val="bullet"/>
      <w:lvlText w:val=""/>
      <w:lvlJc w:val="left"/>
      <w:pPr>
        <w:ind w:left="720" w:hanging="360"/>
      </w:pPr>
      <w:rPr>
        <w:rFonts w:ascii="Symbol, 'Wingdings 3'" w:hAnsi="Symbol, 'Wingdings 3'"/>
        <w:color w:val="000000"/>
        <w:spacing w:val="-6"/>
        <w:sz w:val="28"/>
      </w:rPr>
    </w:lvl>
    <w:lvl w:ilvl="1">
      <w:numFmt w:val="bullet"/>
      <w:lvlText w:val="-"/>
      <w:lvlJc w:val="left"/>
      <w:pPr>
        <w:ind w:left="1440" w:hanging="360"/>
      </w:pPr>
      <w:rPr>
        <w:rFonts w:ascii="Times New Roman" w:eastAsia="Times New Roman" w:hAnsi="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ingdings 3'" w:hAnsi="Symbol, 'Wingdings 3'"/>
        <w:color w:val="000000"/>
        <w:spacing w:val="-6"/>
        <w:sz w:val="28"/>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ingdings 3'" w:hAnsi="Symbol, 'Wingdings 3'"/>
        <w:color w:val="000000"/>
        <w:spacing w:val="-6"/>
        <w:sz w:val="28"/>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29D17323"/>
    <w:multiLevelType w:val="hybridMultilevel"/>
    <w:tmpl w:val="CAB2A8B8"/>
    <w:lvl w:ilvl="0" w:tplc="606EF432">
      <w:numFmt w:val="bullet"/>
      <w:lvlText w:val="-"/>
      <w:lvlJc w:val="left"/>
      <w:pPr>
        <w:ind w:left="1637"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E4D0BE3"/>
    <w:multiLevelType w:val="multilevel"/>
    <w:tmpl w:val="50E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024F2F"/>
    <w:multiLevelType w:val="hybridMultilevel"/>
    <w:tmpl w:val="0D22517C"/>
    <w:lvl w:ilvl="0" w:tplc="6D62B8E6">
      <w:numFmt w:val="bullet"/>
      <w:lvlText w:val=""/>
      <w:lvlJc w:val="left"/>
      <w:pPr>
        <w:ind w:left="940" w:hanging="346"/>
      </w:pPr>
      <w:rPr>
        <w:rFonts w:ascii="Wingdings" w:eastAsia="Times New Roman" w:hAnsi="Wingdings" w:hint="default"/>
        <w:w w:val="99"/>
        <w:sz w:val="28"/>
      </w:rPr>
    </w:lvl>
    <w:lvl w:ilvl="1" w:tplc="EEDE84F4">
      <w:numFmt w:val="bullet"/>
      <w:lvlText w:val=""/>
      <w:lvlJc w:val="left"/>
      <w:pPr>
        <w:ind w:left="3312" w:hanging="360"/>
      </w:pPr>
      <w:rPr>
        <w:rFonts w:ascii="Wingdings" w:eastAsia="Times New Roman" w:hAnsi="Wingdings" w:hint="default"/>
        <w:w w:val="99"/>
        <w:sz w:val="28"/>
      </w:rPr>
    </w:lvl>
    <w:lvl w:ilvl="2" w:tplc="0B4C9C20">
      <w:numFmt w:val="bullet"/>
      <w:lvlText w:val="•"/>
      <w:lvlJc w:val="left"/>
      <w:pPr>
        <w:ind w:left="4082" w:hanging="360"/>
      </w:pPr>
    </w:lvl>
    <w:lvl w:ilvl="3" w:tplc="11540BD2">
      <w:numFmt w:val="bullet"/>
      <w:lvlText w:val="•"/>
      <w:lvlJc w:val="left"/>
      <w:pPr>
        <w:ind w:left="4845" w:hanging="360"/>
      </w:pPr>
    </w:lvl>
    <w:lvl w:ilvl="4" w:tplc="E6144172">
      <w:numFmt w:val="bullet"/>
      <w:lvlText w:val="•"/>
      <w:lvlJc w:val="left"/>
      <w:pPr>
        <w:ind w:left="5608" w:hanging="360"/>
      </w:pPr>
    </w:lvl>
    <w:lvl w:ilvl="5" w:tplc="31C0ED8E">
      <w:numFmt w:val="bullet"/>
      <w:lvlText w:val="•"/>
      <w:lvlJc w:val="left"/>
      <w:pPr>
        <w:ind w:left="6370" w:hanging="360"/>
      </w:pPr>
    </w:lvl>
    <w:lvl w:ilvl="6" w:tplc="215074B2">
      <w:numFmt w:val="bullet"/>
      <w:lvlText w:val="•"/>
      <w:lvlJc w:val="left"/>
      <w:pPr>
        <w:ind w:left="7133" w:hanging="360"/>
      </w:pPr>
    </w:lvl>
    <w:lvl w:ilvl="7" w:tplc="6778D6BA">
      <w:numFmt w:val="bullet"/>
      <w:lvlText w:val="•"/>
      <w:lvlJc w:val="left"/>
      <w:pPr>
        <w:ind w:left="7896" w:hanging="360"/>
      </w:pPr>
    </w:lvl>
    <w:lvl w:ilvl="8" w:tplc="385816AC">
      <w:numFmt w:val="bullet"/>
      <w:lvlText w:val="•"/>
      <w:lvlJc w:val="left"/>
      <w:pPr>
        <w:ind w:left="8658" w:hanging="360"/>
      </w:pPr>
    </w:lvl>
  </w:abstractNum>
  <w:abstractNum w:abstractNumId="20">
    <w:nsid w:val="39687F0B"/>
    <w:multiLevelType w:val="multilevel"/>
    <w:tmpl w:val="1C4E30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3B667C37"/>
    <w:multiLevelType w:val="hybridMultilevel"/>
    <w:tmpl w:val="780AAFFE"/>
    <w:lvl w:ilvl="0" w:tplc="209687C8">
      <w:numFmt w:val="bullet"/>
      <w:lvlText w:val="-"/>
      <w:lvlJc w:val="left"/>
      <w:pPr>
        <w:ind w:left="1218" w:hanging="360"/>
      </w:pPr>
      <w:rPr>
        <w:rFonts w:ascii="Times New Roman" w:eastAsiaTheme="minorEastAsia" w:hAnsi="Times New Roman" w:cs="Times New Roman" w:hint="default"/>
      </w:rPr>
    </w:lvl>
    <w:lvl w:ilvl="1" w:tplc="04220003">
      <w:start w:val="1"/>
      <w:numFmt w:val="bullet"/>
      <w:lvlText w:val="o"/>
      <w:lvlJc w:val="left"/>
      <w:pPr>
        <w:ind w:left="1938" w:hanging="360"/>
      </w:pPr>
      <w:rPr>
        <w:rFonts w:ascii="Courier New" w:hAnsi="Courier New" w:cs="Courier New" w:hint="default"/>
      </w:rPr>
    </w:lvl>
    <w:lvl w:ilvl="2" w:tplc="04220005">
      <w:start w:val="1"/>
      <w:numFmt w:val="bullet"/>
      <w:lvlText w:val=""/>
      <w:lvlJc w:val="left"/>
      <w:pPr>
        <w:ind w:left="2658" w:hanging="360"/>
      </w:pPr>
      <w:rPr>
        <w:rFonts w:ascii="Wingdings" w:hAnsi="Wingdings" w:hint="default"/>
      </w:rPr>
    </w:lvl>
    <w:lvl w:ilvl="3" w:tplc="04220001">
      <w:start w:val="1"/>
      <w:numFmt w:val="bullet"/>
      <w:lvlText w:val=""/>
      <w:lvlJc w:val="left"/>
      <w:pPr>
        <w:ind w:left="3378" w:hanging="360"/>
      </w:pPr>
      <w:rPr>
        <w:rFonts w:ascii="Symbol" w:hAnsi="Symbol" w:hint="default"/>
      </w:rPr>
    </w:lvl>
    <w:lvl w:ilvl="4" w:tplc="04220003">
      <w:start w:val="1"/>
      <w:numFmt w:val="bullet"/>
      <w:lvlText w:val="o"/>
      <w:lvlJc w:val="left"/>
      <w:pPr>
        <w:ind w:left="4098" w:hanging="360"/>
      </w:pPr>
      <w:rPr>
        <w:rFonts w:ascii="Courier New" w:hAnsi="Courier New" w:cs="Courier New" w:hint="default"/>
      </w:rPr>
    </w:lvl>
    <w:lvl w:ilvl="5" w:tplc="04220005">
      <w:start w:val="1"/>
      <w:numFmt w:val="bullet"/>
      <w:lvlText w:val=""/>
      <w:lvlJc w:val="left"/>
      <w:pPr>
        <w:ind w:left="4818" w:hanging="360"/>
      </w:pPr>
      <w:rPr>
        <w:rFonts w:ascii="Wingdings" w:hAnsi="Wingdings" w:hint="default"/>
      </w:rPr>
    </w:lvl>
    <w:lvl w:ilvl="6" w:tplc="04220001">
      <w:start w:val="1"/>
      <w:numFmt w:val="bullet"/>
      <w:lvlText w:val=""/>
      <w:lvlJc w:val="left"/>
      <w:pPr>
        <w:ind w:left="5538" w:hanging="360"/>
      </w:pPr>
      <w:rPr>
        <w:rFonts w:ascii="Symbol" w:hAnsi="Symbol" w:hint="default"/>
      </w:rPr>
    </w:lvl>
    <w:lvl w:ilvl="7" w:tplc="04220003">
      <w:start w:val="1"/>
      <w:numFmt w:val="bullet"/>
      <w:lvlText w:val="o"/>
      <w:lvlJc w:val="left"/>
      <w:pPr>
        <w:ind w:left="6258" w:hanging="360"/>
      </w:pPr>
      <w:rPr>
        <w:rFonts w:ascii="Courier New" w:hAnsi="Courier New" w:cs="Courier New" w:hint="default"/>
      </w:rPr>
    </w:lvl>
    <w:lvl w:ilvl="8" w:tplc="04220005">
      <w:start w:val="1"/>
      <w:numFmt w:val="bullet"/>
      <w:lvlText w:val=""/>
      <w:lvlJc w:val="left"/>
      <w:pPr>
        <w:ind w:left="6978" w:hanging="360"/>
      </w:pPr>
      <w:rPr>
        <w:rFonts w:ascii="Wingdings" w:hAnsi="Wingdings" w:hint="default"/>
      </w:rPr>
    </w:lvl>
  </w:abstractNum>
  <w:abstractNum w:abstractNumId="22">
    <w:nsid w:val="434B4ECB"/>
    <w:multiLevelType w:val="hybridMultilevel"/>
    <w:tmpl w:val="294A7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3960999"/>
    <w:multiLevelType w:val="hybridMultilevel"/>
    <w:tmpl w:val="CF7EC0A6"/>
    <w:lvl w:ilvl="0" w:tplc="5D1ED96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457428FA"/>
    <w:multiLevelType w:val="hybridMultilevel"/>
    <w:tmpl w:val="52644572"/>
    <w:lvl w:ilvl="0" w:tplc="7A7C6310">
      <w:numFmt w:val="bullet"/>
      <w:lvlText w:val=""/>
      <w:lvlJc w:val="left"/>
      <w:pPr>
        <w:ind w:left="940" w:hanging="346"/>
      </w:pPr>
      <w:rPr>
        <w:rFonts w:ascii="Wingdings" w:eastAsia="Times New Roman" w:hAnsi="Wingdings" w:hint="default"/>
        <w:w w:val="99"/>
        <w:sz w:val="28"/>
      </w:rPr>
    </w:lvl>
    <w:lvl w:ilvl="1" w:tplc="FC2A6880">
      <w:numFmt w:val="bullet"/>
      <w:lvlText w:val="•"/>
      <w:lvlJc w:val="left"/>
      <w:pPr>
        <w:ind w:left="1864" w:hanging="346"/>
      </w:pPr>
    </w:lvl>
    <w:lvl w:ilvl="2" w:tplc="75C2205E">
      <w:numFmt w:val="bullet"/>
      <w:lvlText w:val="•"/>
      <w:lvlJc w:val="left"/>
      <w:pPr>
        <w:ind w:left="2788" w:hanging="346"/>
      </w:pPr>
    </w:lvl>
    <w:lvl w:ilvl="3" w:tplc="346218F6">
      <w:numFmt w:val="bullet"/>
      <w:lvlText w:val="•"/>
      <w:lvlJc w:val="left"/>
      <w:pPr>
        <w:ind w:left="3713" w:hanging="346"/>
      </w:pPr>
    </w:lvl>
    <w:lvl w:ilvl="4" w:tplc="15828056">
      <w:numFmt w:val="bullet"/>
      <w:lvlText w:val="•"/>
      <w:lvlJc w:val="left"/>
      <w:pPr>
        <w:ind w:left="4637" w:hanging="346"/>
      </w:pPr>
    </w:lvl>
    <w:lvl w:ilvl="5" w:tplc="FE9EA22E">
      <w:numFmt w:val="bullet"/>
      <w:lvlText w:val="•"/>
      <w:lvlJc w:val="left"/>
      <w:pPr>
        <w:ind w:left="5562" w:hanging="346"/>
      </w:pPr>
    </w:lvl>
    <w:lvl w:ilvl="6" w:tplc="6D500BA4">
      <w:numFmt w:val="bullet"/>
      <w:lvlText w:val="•"/>
      <w:lvlJc w:val="left"/>
      <w:pPr>
        <w:ind w:left="6486" w:hanging="346"/>
      </w:pPr>
    </w:lvl>
    <w:lvl w:ilvl="7" w:tplc="104456AE">
      <w:numFmt w:val="bullet"/>
      <w:lvlText w:val="•"/>
      <w:lvlJc w:val="left"/>
      <w:pPr>
        <w:ind w:left="7410" w:hanging="346"/>
      </w:pPr>
    </w:lvl>
    <w:lvl w:ilvl="8" w:tplc="C89208B4">
      <w:numFmt w:val="bullet"/>
      <w:lvlText w:val="•"/>
      <w:lvlJc w:val="left"/>
      <w:pPr>
        <w:ind w:left="8335" w:hanging="346"/>
      </w:pPr>
    </w:lvl>
  </w:abstractNum>
  <w:abstractNum w:abstractNumId="25">
    <w:nsid w:val="463C2128"/>
    <w:multiLevelType w:val="multilevel"/>
    <w:tmpl w:val="49DE2728"/>
    <w:lvl w:ilvl="0">
      <w:start w:val="1"/>
      <w:numFmt w:val="bullet"/>
      <w:lvlText w:val=""/>
      <w:lvlJc w:val="left"/>
      <w:pPr>
        <w:tabs>
          <w:tab w:val="num" w:pos="1080"/>
        </w:tabs>
        <w:ind w:left="1080" w:hanging="360"/>
      </w:pPr>
      <w:rPr>
        <w:rFonts w:ascii="Symbol" w:hAnsi="Symbol" w:hint="default"/>
        <w:color w:val="auto"/>
        <w:sz w:val="28"/>
      </w:rPr>
    </w:lvl>
    <w:lvl w:ilvl="1">
      <w:start w:val="3"/>
      <w:numFmt w:val="decimal"/>
      <w:isLgl/>
      <w:lvlText w:val="%1.%2"/>
      <w:lvlJc w:val="left"/>
      <w:pPr>
        <w:ind w:left="1271" w:hanging="4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26">
    <w:nsid w:val="4E5134F4"/>
    <w:multiLevelType w:val="hybridMultilevel"/>
    <w:tmpl w:val="CD189EB4"/>
    <w:lvl w:ilvl="0" w:tplc="606EF432">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7">
    <w:nsid w:val="528465C4"/>
    <w:multiLevelType w:val="hybridMultilevel"/>
    <w:tmpl w:val="C4162FAC"/>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28">
    <w:nsid w:val="59777663"/>
    <w:multiLevelType w:val="hybridMultilevel"/>
    <w:tmpl w:val="D36462C4"/>
    <w:lvl w:ilvl="0" w:tplc="EF5C4286">
      <w:numFmt w:val="bullet"/>
      <w:lvlText w:val="-"/>
      <w:lvlJc w:val="left"/>
      <w:pPr>
        <w:ind w:left="1068" w:hanging="360"/>
      </w:pPr>
      <w:rPr>
        <w:rFonts w:ascii="Times New Roman" w:eastAsia="Times New Roman" w:hAnsi="Times New Roman" w:cs="Times New Roman" w:hint="default"/>
      </w:rPr>
    </w:lvl>
    <w:lvl w:ilvl="1" w:tplc="EF5C4286">
      <w:numFmt w:val="bullet"/>
      <w:lvlText w:val="-"/>
      <w:lvlJc w:val="left"/>
      <w:pPr>
        <w:ind w:left="1788" w:hanging="360"/>
      </w:pPr>
      <w:rPr>
        <w:rFonts w:ascii="Times New Roman" w:eastAsia="Times New Roman" w:hAnsi="Times New Roman"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29">
    <w:nsid w:val="5A163B08"/>
    <w:multiLevelType w:val="hybridMultilevel"/>
    <w:tmpl w:val="6DCA7F04"/>
    <w:lvl w:ilvl="0" w:tplc="F328F166">
      <w:start w:val="2"/>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Times New Roman"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Times New Roman"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Times New Roman" w:hint="default"/>
      </w:rPr>
    </w:lvl>
    <w:lvl w:ilvl="8" w:tplc="04090005">
      <w:start w:val="1"/>
      <w:numFmt w:val="bullet"/>
      <w:lvlText w:val=""/>
      <w:lvlJc w:val="left"/>
      <w:pPr>
        <w:ind w:left="6195" w:hanging="360"/>
      </w:pPr>
      <w:rPr>
        <w:rFonts w:ascii="Wingdings" w:hAnsi="Wingdings" w:hint="default"/>
      </w:rPr>
    </w:lvl>
  </w:abstractNum>
  <w:abstractNum w:abstractNumId="30">
    <w:nsid w:val="5DBF411D"/>
    <w:multiLevelType w:val="hybridMultilevel"/>
    <w:tmpl w:val="849E4B64"/>
    <w:lvl w:ilvl="0" w:tplc="04190001">
      <w:start w:val="1"/>
      <w:numFmt w:val="bullet"/>
      <w:lvlText w:val=""/>
      <w:lvlJc w:val="left"/>
      <w:pPr>
        <w:ind w:left="2771"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31">
    <w:nsid w:val="68275EA4"/>
    <w:multiLevelType w:val="hybridMultilevel"/>
    <w:tmpl w:val="E760F29C"/>
    <w:lvl w:ilvl="0" w:tplc="04220001">
      <w:start w:val="1"/>
      <w:numFmt w:val="bullet"/>
      <w:lvlText w:val=""/>
      <w:lvlJc w:val="left"/>
      <w:pPr>
        <w:ind w:left="2487"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DA937FF"/>
    <w:multiLevelType w:val="multilevel"/>
    <w:tmpl w:val="D2EC37CE"/>
    <w:lvl w:ilvl="0">
      <w:start w:val="1"/>
      <w:numFmt w:val="bullet"/>
      <w:lvlText w:val=""/>
      <w:lvlJc w:val="left"/>
      <w:pPr>
        <w:tabs>
          <w:tab w:val="num" w:pos="1080"/>
        </w:tabs>
        <w:ind w:left="1080" w:hanging="360"/>
      </w:pPr>
      <w:rPr>
        <w:rFonts w:ascii="Symbol" w:hAnsi="Symbol" w:hint="default"/>
        <w:color w:val="auto"/>
        <w:sz w:val="28"/>
      </w:rPr>
    </w:lvl>
    <w:lvl w:ilvl="1">
      <w:start w:val="3"/>
      <w:numFmt w:val="decimal"/>
      <w:isLgl/>
      <w:lvlText w:val="%1.%2"/>
      <w:lvlJc w:val="left"/>
      <w:pPr>
        <w:ind w:left="1271" w:hanging="4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33">
    <w:nsid w:val="70570709"/>
    <w:multiLevelType w:val="hybridMultilevel"/>
    <w:tmpl w:val="297CD590"/>
    <w:lvl w:ilvl="0" w:tplc="6268AAC0">
      <w:numFmt w:val="bullet"/>
      <w:lvlText w:val="-"/>
      <w:lvlJc w:val="left"/>
      <w:pPr>
        <w:ind w:left="1635"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70A71275"/>
    <w:multiLevelType w:val="hybridMultilevel"/>
    <w:tmpl w:val="FDB243FE"/>
    <w:lvl w:ilvl="0" w:tplc="2FC4C3DA">
      <w:numFmt w:val="bullet"/>
      <w:lvlText w:val="-"/>
      <w:lvlJc w:val="left"/>
      <w:pPr>
        <w:tabs>
          <w:tab w:val="num" w:pos="930"/>
        </w:tabs>
        <w:ind w:left="93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25"/>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1"/>
  </w:num>
  <w:num w:numId="8">
    <w:abstractNumId w:val="1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8"/>
  </w:num>
  <w:num w:numId="13">
    <w:abstractNumId w:val="7"/>
  </w:num>
  <w:num w:numId="14">
    <w:abstractNumId w:val="2"/>
  </w:num>
  <w:num w:numId="15">
    <w:abstractNumId w:val="16"/>
  </w:num>
  <w:num w:numId="16">
    <w:abstractNumId w:val="19"/>
  </w:num>
  <w:num w:numId="17">
    <w:abstractNumId w:val="12"/>
  </w:num>
  <w:num w:numId="18">
    <w:abstractNumId w:val="24"/>
  </w:num>
  <w:num w:numId="19">
    <w:abstractNumId w:val="5"/>
  </w:num>
  <w:num w:numId="20">
    <w:abstractNumId w:val="10"/>
  </w:num>
  <w:num w:numId="21">
    <w:abstractNumId w:val="29"/>
  </w:num>
  <w:num w:numId="22">
    <w:abstractNumId w:val="31"/>
  </w:num>
  <w:num w:numId="23">
    <w:abstractNumId w:val="14"/>
  </w:num>
  <w:num w:numId="24">
    <w:abstractNumId w:val="30"/>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15"/>
  </w:num>
  <w:num w:numId="29">
    <w:abstractNumId w:val="20"/>
  </w:num>
  <w:num w:numId="30">
    <w:abstractNumId w:val="10"/>
  </w:num>
  <w:num w:numId="31">
    <w:abstractNumId w:val="29"/>
  </w:num>
  <w:num w:numId="32">
    <w:abstractNumId w:val="6"/>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6"/>
  </w:num>
  <w:num w:numId="36">
    <w:abstractNumId w:val="9"/>
  </w:num>
  <w:num w:numId="37">
    <w:abstractNumId w:val="33"/>
  </w:num>
  <w:num w:numId="38">
    <w:abstractNumId w:val="1"/>
  </w:num>
  <w:num w:numId="39">
    <w:abstractNumId w:val="2"/>
  </w:num>
  <w:num w:numId="40">
    <w:abstractNumId w:val="21"/>
  </w:num>
  <w:num w:numId="41">
    <w:abstractNumId w:val="7"/>
  </w:num>
  <w:num w:numId="42">
    <w:abstractNumId w:val="28"/>
  </w:num>
  <w:num w:numId="43">
    <w:abstractNumId w:val="8"/>
  </w:num>
  <w:num w:numId="44">
    <w:abstractNumId w:val="27"/>
  </w:num>
  <w:num w:numId="45">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22"/>
    <w:rsid w:val="00015533"/>
    <w:rsid w:val="000200A7"/>
    <w:rsid w:val="000202B4"/>
    <w:rsid w:val="00030445"/>
    <w:rsid w:val="00035939"/>
    <w:rsid w:val="0004381D"/>
    <w:rsid w:val="00045131"/>
    <w:rsid w:val="000516F6"/>
    <w:rsid w:val="00053275"/>
    <w:rsid w:val="00064AB9"/>
    <w:rsid w:val="00070E87"/>
    <w:rsid w:val="0008336E"/>
    <w:rsid w:val="00087369"/>
    <w:rsid w:val="0009523C"/>
    <w:rsid w:val="0009640D"/>
    <w:rsid w:val="000A2D6E"/>
    <w:rsid w:val="000A6436"/>
    <w:rsid w:val="000B6862"/>
    <w:rsid w:val="000C0F34"/>
    <w:rsid w:val="000C178E"/>
    <w:rsid w:val="000C2E57"/>
    <w:rsid w:val="000C56FA"/>
    <w:rsid w:val="000C7DCC"/>
    <w:rsid w:val="000D692E"/>
    <w:rsid w:val="000D6EEE"/>
    <w:rsid w:val="000E6D61"/>
    <w:rsid w:val="00125B74"/>
    <w:rsid w:val="0012720B"/>
    <w:rsid w:val="001346B4"/>
    <w:rsid w:val="00134A9F"/>
    <w:rsid w:val="00140160"/>
    <w:rsid w:val="001418E5"/>
    <w:rsid w:val="00155FD6"/>
    <w:rsid w:val="00156350"/>
    <w:rsid w:val="001626F8"/>
    <w:rsid w:val="00162B1E"/>
    <w:rsid w:val="00183EA3"/>
    <w:rsid w:val="001A0FE3"/>
    <w:rsid w:val="001B2A5E"/>
    <w:rsid w:val="001D3FBF"/>
    <w:rsid w:val="001E0D8C"/>
    <w:rsid w:val="001E4CE3"/>
    <w:rsid w:val="001E6E66"/>
    <w:rsid w:val="00200786"/>
    <w:rsid w:val="002024DC"/>
    <w:rsid w:val="00205364"/>
    <w:rsid w:val="0023147B"/>
    <w:rsid w:val="00233C5E"/>
    <w:rsid w:val="00240898"/>
    <w:rsid w:val="00242CFC"/>
    <w:rsid w:val="002562F7"/>
    <w:rsid w:val="00277B34"/>
    <w:rsid w:val="00284347"/>
    <w:rsid w:val="002A38A3"/>
    <w:rsid w:val="002A3D9D"/>
    <w:rsid w:val="002B2C5A"/>
    <w:rsid w:val="002B5031"/>
    <w:rsid w:val="002C57CB"/>
    <w:rsid w:val="002C5913"/>
    <w:rsid w:val="002D369B"/>
    <w:rsid w:val="002D7625"/>
    <w:rsid w:val="002E417A"/>
    <w:rsid w:val="002F0CEA"/>
    <w:rsid w:val="0030233A"/>
    <w:rsid w:val="00302592"/>
    <w:rsid w:val="00312C35"/>
    <w:rsid w:val="00317DBB"/>
    <w:rsid w:val="00321A98"/>
    <w:rsid w:val="00330837"/>
    <w:rsid w:val="00352502"/>
    <w:rsid w:val="00365C4D"/>
    <w:rsid w:val="00371019"/>
    <w:rsid w:val="0038100E"/>
    <w:rsid w:val="003810C6"/>
    <w:rsid w:val="0038259F"/>
    <w:rsid w:val="00387A30"/>
    <w:rsid w:val="003956DF"/>
    <w:rsid w:val="003A70C1"/>
    <w:rsid w:val="003A766D"/>
    <w:rsid w:val="003B4AA1"/>
    <w:rsid w:val="003B621B"/>
    <w:rsid w:val="003C51C5"/>
    <w:rsid w:val="003D4DA5"/>
    <w:rsid w:val="003E5E58"/>
    <w:rsid w:val="003E700A"/>
    <w:rsid w:val="003F5B70"/>
    <w:rsid w:val="003F7184"/>
    <w:rsid w:val="003F7872"/>
    <w:rsid w:val="004025CE"/>
    <w:rsid w:val="00404D1E"/>
    <w:rsid w:val="00407431"/>
    <w:rsid w:val="00413D5E"/>
    <w:rsid w:val="004222D4"/>
    <w:rsid w:val="00430D98"/>
    <w:rsid w:val="00434606"/>
    <w:rsid w:val="0043553A"/>
    <w:rsid w:val="0043740F"/>
    <w:rsid w:val="00442704"/>
    <w:rsid w:val="00457862"/>
    <w:rsid w:val="00477F8C"/>
    <w:rsid w:val="004B023B"/>
    <w:rsid w:val="004B5626"/>
    <w:rsid w:val="004C7B6E"/>
    <w:rsid w:val="004D27B5"/>
    <w:rsid w:val="004E0460"/>
    <w:rsid w:val="004E0EC3"/>
    <w:rsid w:val="00507DB0"/>
    <w:rsid w:val="005110DD"/>
    <w:rsid w:val="00514F24"/>
    <w:rsid w:val="0053159F"/>
    <w:rsid w:val="00533A35"/>
    <w:rsid w:val="005352CD"/>
    <w:rsid w:val="00543AAA"/>
    <w:rsid w:val="005538A6"/>
    <w:rsid w:val="00561193"/>
    <w:rsid w:val="00561B22"/>
    <w:rsid w:val="00564479"/>
    <w:rsid w:val="00564682"/>
    <w:rsid w:val="00570870"/>
    <w:rsid w:val="00580F29"/>
    <w:rsid w:val="00581715"/>
    <w:rsid w:val="00582364"/>
    <w:rsid w:val="005876D7"/>
    <w:rsid w:val="005A3929"/>
    <w:rsid w:val="005A7C99"/>
    <w:rsid w:val="005B1297"/>
    <w:rsid w:val="005B1921"/>
    <w:rsid w:val="005B289C"/>
    <w:rsid w:val="005E0BC1"/>
    <w:rsid w:val="005F49BE"/>
    <w:rsid w:val="005F647D"/>
    <w:rsid w:val="005F7753"/>
    <w:rsid w:val="005F7F51"/>
    <w:rsid w:val="00607979"/>
    <w:rsid w:val="00611569"/>
    <w:rsid w:val="0061745A"/>
    <w:rsid w:val="00645F59"/>
    <w:rsid w:val="00646A42"/>
    <w:rsid w:val="00661CBC"/>
    <w:rsid w:val="0068187D"/>
    <w:rsid w:val="00686A36"/>
    <w:rsid w:val="0069240F"/>
    <w:rsid w:val="006A5AD4"/>
    <w:rsid w:val="006B01E6"/>
    <w:rsid w:val="006B6681"/>
    <w:rsid w:val="006C5260"/>
    <w:rsid w:val="006C65AE"/>
    <w:rsid w:val="006D04E4"/>
    <w:rsid w:val="006D29D7"/>
    <w:rsid w:val="006F7894"/>
    <w:rsid w:val="00702C22"/>
    <w:rsid w:val="00704D30"/>
    <w:rsid w:val="00724A41"/>
    <w:rsid w:val="00724F30"/>
    <w:rsid w:val="00727E44"/>
    <w:rsid w:val="007372F8"/>
    <w:rsid w:val="00754F6D"/>
    <w:rsid w:val="007A0817"/>
    <w:rsid w:val="007A34E3"/>
    <w:rsid w:val="007A5EA2"/>
    <w:rsid w:val="007B4225"/>
    <w:rsid w:val="007B4512"/>
    <w:rsid w:val="007C3990"/>
    <w:rsid w:val="007C60F4"/>
    <w:rsid w:val="007E1614"/>
    <w:rsid w:val="007E1816"/>
    <w:rsid w:val="007E50B3"/>
    <w:rsid w:val="007E7C39"/>
    <w:rsid w:val="007F33C2"/>
    <w:rsid w:val="00824D13"/>
    <w:rsid w:val="00826539"/>
    <w:rsid w:val="00832539"/>
    <w:rsid w:val="008374B1"/>
    <w:rsid w:val="00842673"/>
    <w:rsid w:val="00854574"/>
    <w:rsid w:val="008663F3"/>
    <w:rsid w:val="008874B9"/>
    <w:rsid w:val="00891F2E"/>
    <w:rsid w:val="008A49A6"/>
    <w:rsid w:val="008A4C48"/>
    <w:rsid w:val="008B4A9F"/>
    <w:rsid w:val="008D0579"/>
    <w:rsid w:val="008D2598"/>
    <w:rsid w:val="008D51C3"/>
    <w:rsid w:val="008E4CAF"/>
    <w:rsid w:val="008E5A45"/>
    <w:rsid w:val="008E69EE"/>
    <w:rsid w:val="00904446"/>
    <w:rsid w:val="00934A42"/>
    <w:rsid w:val="009350E2"/>
    <w:rsid w:val="0093603E"/>
    <w:rsid w:val="009503C7"/>
    <w:rsid w:val="00950666"/>
    <w:rsid w:val="00951A11"/>
    <w:rsid w:val="00955B89"/>
    <w:rsid w:val="00981295"/>
    <w:rsid w:val="00983AA1"/>
    <w:rsid w:val="0098410F"/>
    <w:rsid w:val="00984416"/>
    <w:rsid w:val="00985F06"/>
    <w:rsid w:val="009A3D3F"/>
    <w:rsid w:val="009A4084"/>
    <w:rsid w:val="009B24EE"/>
    <w:rsid w:val="009B2866"/>
    <w:rsid w:val="009C07FE"/>
    <w:rsid w:val="009D4589"/>
    <w:rsid w:val="009E425F"/>
    <w:rsid w:val="00A03324"/>
    <w:rsid w:val="00A061A6"/>
    <w:rsid w:val="00A15B61"/>
    <w:rsid w:val="00A17207"/>
    <w:rsid w:val="00A31028"/>
    <w:rsid w:val="00A327DD"/>
    <w:rsid w:val="00A35C42"/>
    <w:rsid w:val="00A37085"/>
    <w:rsid w:val="00A40D81"/>
    <w:rsid w:val="00A52CCC"/>
    <w:rsid w:val="00A707AA"/>
    <w:rsid w:val="00A97B04"/>
    <w:rsid w:val="00AA1962"/>
    <w:rsid w:val="00AA29D2"/>
    <w:rsid w:val="00AA530D"/>
    <w:rsid w:val="00AB42DE"/>
    <w:rsid w:val="00AD54B9"/>
    <w:rsid w:val="00AD5E02"/>
    <w:rsid w:val="00AE12AE"/>
    <w:rsid w:val="00AE25FB"/>
    <w:rsid w:val="00AE4EC6"/>
    <w:rsid w:val="00AF39F5"/>
    <w:rsid w:val="00AF6A25"/>
    <w:rsid w:val="00B033A5"/>
    <w:rsid w:val="00B04400"/>
    <w:rsid w:val="00B154F2"/>
    <w:rsid w:val="00B2365D"/>
    <w:rsid w:val="00B32A42"/>
    <w:rsid w:val="00B41456"/>
    <w:rsid w:val="00B62E0E"/>
    <w:rsid w:val="00B6351D"/>
    <w:rsid w:val="00B65628"/>
    <w:rsid w:val="00B705ED"/>
    <w:rsid w:val="00B81210"/>
    <w:rsid w:val="00B832A4"/>
    <w:rsid w:val="00B862D8"/>
    <w:rsid w:val="00B878E5"/>
    <w:rsid w:val="00B94533"/>
    <w:rsid w:val="00BA0A51"/>
    <w:rsid w:val="00BA25D8"/>
    <w:rsid w:val="00BB42E7"/>
    <w:rsid w:val="00BF1056"/>
    <w:rsid w:val="00BF4BFC"/>
    <w:rsid w:val="00BF4DE6"/>
    <w:rsid w:val="00BF6CCC"/>
    <w:rsid w:val="00C02C45"/>
    <w:rsid w:val="00C1346F"/>
    <w:rsid w:val="00C14647"/>
    <w:rsid w:val="00C221BB"/>
    <w:rsid w:val="00C24315"/>
    <w:rsid w:val="00C34D45"/>
    <w:rsid w:val="00C34E0C"/>
    <w:rsid w:val="00C45BB1"/>
    <w:rsid w:val="00C460A7"/>
    <w:rsid w:val="00C47BA1"/>
    <w:rsid w:val="00C51678"/>
    <w:rsid w:val="00C62C88"/>
    <w:rsid w:val="00C6673A"/>
    <w:rsid w:val="00C865AA"/>
    <w:rsid w:val="00C87A95"/>
    <w:rsid w:val="00CA3EAF"/>
    <w:rsid w:val="00CA7B98"/>
    <w:rsid w:val="00CC6386"/>
    <w:rsid w:val="00CC6CEB"/>
    <w:rsid w:val="00CD3E27"/>
    <w:rsid w:val="00CD66A2"/>
    <w:rsid w:val="00CE79F5"/>
    <w:rsid w:val="00CF15DA"/>
    <w:rsid w:val="00D004FB"/>
    <w:rsid w:val="00D10D6C"/>
    <w:rsid w:val="00D32A03"/>
    <w:rsid w:val="00D33DBA"/>
    <w:rsid w:val="00D537A8"/>
    <w:rsid w:val="00D5427B"/>
    <w:rsid w:val="00D641D0"/>
    <w:rsid w:val="00D70F86"/>
    <w:rsid w:val="00D73087"/>
    <w:rsid w:val="00D73FB6"/>
    <w:rsid w:val="00D748E4"/>
    <w:rsid w:val="00D825D2"/>
    <w:rsid w:val="00D87DAC"/>
    <w:rsid w:val="00D97429"/>
    <w:rsid w:val="00DC4832"/>
    <w:rsid w:val="00DC6D9F"/>
    <w:rsid w:val="00DC7ED5"/>
    <w:rsid w:val="00DD0AEC"/>
    <w:rsid w:val="00DE402E"/>
    <w:rsid w:val="00DE5660"/>
    <w:rsid w:val="00DF03C2"/>
    <w:rsid w:val="00DF412D"/>
    <w:rsid w:val="00E00313"/>
    <w:rsid w:val="00E04909"/>
    <w:rsid w:val="00E07DBA"/>
    <w:rsid w:val="00E10239"/>
    <w:rsid w:val="00E123BD"/>
    <w:rsid w:val="00E20243"/>
    <w:rsid w:val="00E20FEB"/>
    <w:rsid w:val="00E26FF9"/>
    <w:rsid w:val="00E31A72"/>
    <w:rsid w:val="00E40194"/>
    <w:rsid w:val="00E56661"/>
    <w:rsid w:val="00E609D1"/>
    <w:rsid w:val="00E60FF8"/>
    <w:rsid w:val="00E626CC"/>
    <w:rsid w:val="00E71450"/>
    <w:rsid w:val="00E84351"/>
    <w:rsid w:val="00EA3D12"/>
    <w:rsid w:val="00EA75DA"/>
    <w:rsid w:val="00EA78CD"/>
    <w:rsid w:val="00EC6D60"/>
    <w:rsid w:val="00ED2014"/>
    <w:rsid w:val="00ED3EE5"/>
    <w:rsid w:val="00ED6A57"/>
    <w:rsid w:val="00EE058F"/>
    <w:rsid w:val="00EF39C2"/>
    <w:rsid w:val="00F14904"/>
    <w:rsid w:val="00F20FE7"/>
    <w:rsid w:val="00F23A4D"/>
    <w:rsid w:val="00F36C14"/>
    <w:rsid w:val="00F47223"/>
    <w:rsid w:val="00F569E2"/>
    <w:rsid w:val="00F75746"/>
    <w:rsid w:val="00F764FA"/>
    <w:rsid w:val="00F91699"/>
    <w:rsid w:val="00F92F4F"/>
    <w:rsid w:val="00FA2B01"/>
    <w:rsid w:val="00FB1531"/>
    <w:rsid w:val="00FB2992"/>
    <w:rsid w:val="00FB3FBB"/>
    <w:rsid w:val="00FC26F3"/>
    <w:rsid w:val="00FC2F0A"/>
    <w:rsid w:val="00FC6699"/>
    <w:rsid w:val="00FD43AA"/>
    <w:rsid w:val="00FE1F17"/>
    <w:rsid w:val="00FE4FC9"/>
    <w:rsid w:val="00FE53ED"/>
    <w:rsid w:val="00FF17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5D8"/>
    <w:rPr>
      <w:rFonts w:ascii="Calibri" w:eastAsia="Calibri" w:hAnsi="Calibri" w:cs="Times New Roman"/>
      <w:lang w:val="ru-RU"/>
    </w:rPr>
  </w:style>
  <w:style w:type="paragraph" w:styleId="1">
    <w:name w:val="heading 1"/>
    <w:basedOn w:val="a"/>
    <w:link w:val="10"/>
    <w:uiPriority w:val="99"/>
    <w:qFormat/>
    <w:rsid w:val="004C7B6E"/>
    <w:pPr>
      <w:widowControl w:val="0"/>
      <w:autoSpaceDE w:val="0"/>
      <w:autoSpaceDN w:val="0"/>
      <w:spacing w:after="0" w:line="240" w:lineRule="auto"/>
      <w:ind w:left="783"/>
      <w:jc w:val="center"/>
      <w:outlineLvl w:val="0"/>
    </w:pPr>
    <w:rPr>
      <w:rFonts w:ascii="Times New Roman" w:eastAsia="Times New Roman" w:hAnsi="Times New Roman"/>
      <w:b/>
      <w:bCs/>
      <w:sz w:val="32"/>
      <w:szCs w:val="32"/>
      <w:lang w:val="uk-UA"/>
    </w:rPr>
  </w:style>
  <w:style w:type="paragraph" w:styleId="2">
    <w:name w:val="heading 2"/>
    <w:basedOn w:val="a"/>
    <w:link w:val="20"/>
    <w:uiPriority w:val="99"/>
    <w:semiHidden/>
    <w:unhideWhenUsed/>
    <w:qFormat/>
    <w:rsid w:val="004C7B6E"/>
    <w:pPr>
      <w:widowControl w:val="0"/>
      <w:autoSpaceDE w:val="0"/>
      <w:autoSpaceDN w:val="0"/>
      <w:spacing w:after="0" w:line="240" w:lineRule="auto"/>
      <w:ind w:left="786"/>
      <w:jc w:val="both"/>
      <w:outlineLvl w:val="1"/>
    </w:pPr>
    <w:rPr>
      <w:rFonts w:ascii="Times New Roman" w:eastAsia="Times New Roman" w:hAnsi="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5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5D8"/>
    <w:rPr>
      <w:rFonts w:ascii="Tahoma" w:eastAsia="Calibri" w:hAnsi="Tahoma" w:cs="Tahoma"/>
      <w:sz w:val="16"/>
      <w:szCs w:val="16"/>
      <w:lang w:val="ru-RU"/>
    </w:rPr>
  </w:style>
  <w:style w:type="character" w:customStyle="1" w:styleId="10">
    <w:name w:val="Заголовок 1 Знак"/>
    <w:basedOn w:val="a0"/>
    <w:link w:val="1"/>
    <w:uiPriority w:val="99"/>
    <w:rsid w:val="004C7B6E"/>
    <w:rPr>
      <w:rFonts w:ascii="Times New Roman" w:eastAsia="Times New Roman" w:hAnsi="Times New Roman" w:cs="Times New Roman"/>
      <w:b/>
      <w:bCs/>
      <w:sz w:val="32"/>
      <w:szCs w:val="32"/>
    </w:rPr>
  </w:style>
  <w:style w:type="character" w:customStyle="1" w:styleId="20">
    <w:name w:val="Заголовок 2 Знак"/>
    <w:basedOn w:val="a0"/>
    <w:link w:val="2"/>
    <w:uiPriority w:val="99"/>
    <w:semiHidden/>
    <w:rsid w:val="004C7B6E"/>
    <w:rPr>
      <w:rFonts w:ascii="Times New Roman" w:eastAsia="Times New Roman" w:hAnsi="Times New Roman" w:cs="Times New Roman"/>
      <w:b/>
      <w:bCs/>
      <w:sz w:val="28"/>
      <w:szCs w:val="28"/>
    </w:rPr>
  </w:style>
  <w:style w:type="character" w:styleId="a5">
    <w:name w:val="Strong"/>
    <w:basedOn w:val="a0"/>
    <w:uiPriority w:val="99"/>
    <w:qFormat/>
    <w:rsid w:val="004C7B6E"/>
    <w:rPr>
      <w:rFonts w:ascii="Times New Roman" w:hAnsi="Times New Roman" w:cs="Times New Roman" w:hint="default"/>
      <w:b/>
      <w:bCs/>
    </w:rPr>
  </w:style>
  <w:style w:type="paragraph" w:styleId="a6">
    <w:name w:val="Normal (Web)"/>
    <w:aliases w:val="Обычный (Web)"/>
    <w:basedOn w:val="a"/>
    <w:uiPriority w:val="99"/>
    <w:semiHidden/>
    <w:unhideWhenUsed/>
    <w:qFormat/>
    <w:rsid w:val="004C7B6E"/>
    <w:pPr>
      <w:ind w:left="720"/>
      <w:contextualSpacing/>
    </w:pPr>
    <w:rPr>
      <w:lang w:val="uk-UA"/>
    </w:rPr>
  </w:style>
  <w:style w:type="character" w:customStyle="1" w:styleId="11">
    <w:name w:val="Основной текст Знак1"/>
    <w:basedOn w:val="a0"/>
    <w:link w:val="a7"/>
    <w:uiPriority w:val="99"/>
    <w:locked/>
    <w:rsid w:val="004C7B6E"/>
    <w:rPr>
      <w:color w:val="000000"/>
      <w:sz w:val="24"/>
      <w:szCs w:val="16"/>
      <w:shd w:val="clear" w:color="auto" w:fill="FFFFFF"/>
    </w:rPr>
  </w:style>
  <w:style w:type="paragraph" w:customStyle="1" w:styleId="12">
    <w:name w:val="Знак Знак Знак Знак Знак Знак1"/>
    <w:basedOn w:val="a"/>
    <w:next w:val="a7"/>
    <w:uiPriority w:val="99"/>
    <w:unhideWhenUsed/>
    <w:rsid w:val="004C7B6E"/>
    <w:pPr>
      <w:shd w:val="clear" w:color="auto" w:fill="FFFFFF"/>
      <w:autoSpaceDE w:val="0"/>
      <w:autoSpaceDN w:val="0"/>
      <w:adjustRightInd w:val="0"/>
      <w:spacing w:after="0" w:line="240" w:lineRule="auto"/>
    </w:pPr>
    <w:rPr>
      <w:color w:val="000000"/>
      <w:sz w:val="24"/>
      <w:szCs w:val="16"/>
      <w:lang w:val="uk-UA"/>
    </w:rPr>
  </w:style>
  <w:style w:type="character" w:customStyle="1" w:styleId="a8">
    <w:name w:val="Основной текст Знак"/>
    <w:aliases w:val="Знак Знак Знак Знак Знак Знак Знак"/>
    <w:basedOn w:val="a0"/>
    <w:uiPriority w:val="99"/>
    <w:semiHidden/>
    <w:rsid w:val="004C7B6E"/>
    <w:rPr>
      <w:rFonts w:ascii="Calibri" w:eastAsia="Calibri" w:hAnsi="Calibri" w:cs="Times New Roman"/>
    </w:rPr>
  </w:style>
  <w:style w:type="character" w:customStyle="1" w:styleId="a9">
    <w:name w:val="Без интервала Знак"/>
    <w:link w:val="aa"/>
    <w:uiPriority w:val="1"/>
    <w:locked/>
    <w:rsid w:val="004C7B6E"/>
    <w:rPr>
      <w:rFonts w:ascii="Times New Roman" w:eastAsia="Times New Roman" w:hAnsi="Times New Roman" w:cs="Times New Roman"/>
    </w:rPr>
  </w:style>
  <w:style w:type="paragraph" w:styleId="ab">
    <w:name w:val="List Paragraph"/>
    <w:basedOn w:val="a"/>
    <w:uiPriority w:val="34"/>
    <w:qFormat/>
    <w:rsid w:val="004C7B6E"/>
    <w:pPr>
      <w:ind w:left="720"/>
      <w:contextualSpacing/>
    </w:pPr>
    <w:rPr>
      <w:lang w:val="uk-UA"/>
    </w:rPr>
  </w:style>
  <w:style w:type="paragraph" w:customStyle="1" w:styleId="13">
    <w:name w:val="Абзац списка1"/>
    <w:basedOn w:val="a"/>
    <w:next w:val="ab"/>
    <w:uiPriority w:val="99"/>
    <w:rsid w:val="004C7B6E"/>
    <w:pPr>
      <w:ind w:left="720"/>
      <w:contextualSpacing/>
    </w:pPr>
    <w:rPr>
      <w:rFonts w:eastAsia="Times New Roman"/>
      <w:lang w:eastAsia="ru-RU"/>
    </w:rPr>
  </w:style>
  <w:style w:type="paragraph" w:customStyle="1" w:styleId="120">
    <w:name w:val="Знак Знак12"/>
    <w:basedOn w:val="a"/>
    <w:uiPriority w:val="99"/>
    <w:rsid w:val="004C7B6E"/>
    <w:pPr>
      <w:spacing w:after="0" w:line="240" w:lineRule="auto"/>
    </w:pPr>
    <w:rPr>
      <w:rFonts w:ascii="Verdana" w:eastAsia="Times New Roman" w:hAnsi="Verdana" w:cs="Verdana"/>
      <w:sz w:val="20"/>
      <w:szCs w:val="20"/>
      <w:lang w:val="en-US"/>
    </w:rPr>
  </w:style>
  <w:style w:type="paragraph" w:customStyle="1" w:styleId="14">
    <w:name w:val="Без интервала1"/>
    <w:rsid w:val="004C7B6E"/>
    <w:pPr>
      <w:spacing w:after="0" w:line="240" w:lineRule="auto"/>
    </w:pPr>
    <w:rPr>
      <w:rFonts w:ascii="Calibri" w:eastAsia="Calibri" w:hAnsi="Calibri" w:cs="Calibri"/>
      <w:lang w:val="ru-RU"/>
    </w:rPr>
  </w:style>
  <w:style w:type="paragraph" w:customStyle="1" w:styleId="ac">
    <w:name w:val="Без інтервалів"/>
    <w:uiPriority w:val="99"/>
    <w:rsid w:val="004C7B6E"/>
    <w:pPr>
      <w:spacing w:after="0" w:line="240" w:lineRule="auto"/>
    </w:pPr>
    <w:rPr>
      <w:rFonts w:ascii="Calibri" w:eastAsia="Calibri" w:hAnsi="Calibri" w:cs="Times New Roman"/>
    </w:rPr>
  </w:style>
  <w:style w:type="character" w:customStyle="1" w:styleId="ad">
    <w:name w:val="Основной текст_"/>
    <w:basedOn w:val="a0"/>
    <w:link w:val="15"/>
    <w:locked/>
    <w:rsid w:val="004C7B6E"/>
    <w:rPr>
      <w:rFonts w:ascii="Times New Roman" w:hAnsi="Times New Roman" w:cs="Times New Roman"/>
      <w:sz w:val="28"/>
      <w:szCs w:val="28"/>
    </w:rPr>
  </w:style>
  <w:style w:type="paragraph" w:customStyle="1" w:styleId="15">
    <w:name w:val="Основной текст1"/>
    <w:basedOn w:val="a"/>
    <w:link w:val="ad"/>
    <w:rsid w:val="004C7B6E"/>
    <w:pPr>
      <w:widowControl w:val="0"/>
      <w:spacing w:after="0"/>
      <w:ind w:firstLine="400"/>
    </w:pPr>
    <w:rPr>
      <w:rFonts w:ascii="Times New Roman" w:eastAsiaTheme="minorHAnsi" w:hAnsi="Times New Roman"/>
      <w:sz w:val="28"/>
      <w:szCs w:val="28"/>
      <w:lang w:val="uk-UA"/>
    </w:rPr>
  </w:style>
  <w:style w:type="paragraph" w:customStyle="1" w:styleId="TableParagraph">
    <w:name w:val="Table Paragraph"/>
    <w:basedOn w:val="a"/>
    <w:uiPriority w:val="99"/>
    <w:rsid w:val="004C7B6E"/>
    <w:pPr>
      <w:widowControl w:val="0"/>
      <w:autoSpaceDE w:val="0"/>
      <w:autoSpaceDN w:val="0"/>
      <w:spacing w:after="0" w:line="261" w:lineRule="exact"/>
    </w:pPr>
    <w:rPr>
      <w:rFonts w:ascii="Times New Roman" w:eastAsia="Times New Roman" w:hAnsi="Times New Roman"/>
      <w:lang w:val="uk-UA"/>
    </w:rPr>
  </w:style>
  <w:style w:type="paragraph" w:customStyle="1" w:styleId="p2">
    <w:name w:val="p2"/>
    <w:basedOn w:val="a"/>
    <w:uiPriority w:val="99"/>
    <w:rsid w:val="004C7B6E"/>
    <w:pPr>
      <w:spacing w:before="100" w:beforeAutospacing="1" w:after="100" w:afterAutospacing="1" w:line="240" w:lineRule="auto"/>
    </w:pPr>
    <w:rPr>
      <w:rFonts w:ascii="Times New Roman" w:hAnsi="Times New Roman"/>
      <w:sz w:val="24"/>
      <w:szCs w:val="24"/>
      <w:lang w:eastAsia="ru-RU"/>
    </w:rPr>
  </w:style>
  <w:style w:type="paragraph" w:customStyle="1" w:styleId="21">
    <w:name w:val="Без интервала2"/>
    <w:rsid w:val="004C7B6E"/>
    <w:pPr>
      <w:spacing w:after="0" w:line="240" w:lineRule="auto"/>
    </w:pPr>
    <w:rPr>
      <w:rFonts w:ascii="Calibri" w:eastAsia="Times New Roman" w:hAnsi="Calibri" w:cs="Times New Roman"/>
      <w:lang w:val="ru-RU"/>
    </w:rPr>
  </w:style>
  <w:style w:type="paragraph" w:customStyle="1" w:styleId="3508">
    <w:name w:val="3508"/>
    <w:aliases w:val="baiaagaaboqcaaadqqkaaaw3cqaaaaaaaaaaaaaaaaaaaaaaaaaaaaaaaaaaaaaaaaaaaaaaaaaaaaaaaaaaaaaaaaaaaaaaaaaaaaaaaaaaaaaaaaaaaaaaaaaaaaaaaaaaaaaaaaaaaaaaaaaaaaaaaaaaaaaaaaaaaaaaaaaaaaaaaaaaaaaaaaaaaaaaaaaaaaaaaaaaaaaaaaaaaaaaaaaaaaaaaaaaaaaa"/>
    <w:basedOn w:val="a"/>
    <w:rsid w:val="004C7B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4C7B6E"/>
    <w:pPr>
      <w:spacing w:before="100" w:beforeAutospacing="1" w:after="119" w:line="240" w:lineRule="auto"/>
    </w:pPr>
    <w:rPr>
      <w:rFonts w:ascii="Times New Roman" w:eastAsia="Times New Roman" w:hAnsi="Times New Roman"/>
      <w:sz w:val="20"/>
      <w:szCs w:val="20"/>
      <w:lang w:val="uk-UA" w:eastAsia="uk-UA"/>
    </w:rPr>
  </w:style>
  <w:style w:type="character" w:styleId="ae">
    <w:name w:val="Subtle Emphasis"/>
    <w:basedOn w:val="a0"/>
    <w:uiPriority w:val="99"/>
    <w:qFormat/>
    <w:rsid w:val="004C7B6E"/>
    <w:rPr>
      <w:rFonts w:ascii="Times New Roman" w:hAnsi="Times New Roman" w:cs="Times New Roman" w:hint="default"/>
      <w:i/>
      <w:iCs/>
      <w:color w:val="404040"/>
    </w:rPr>
  </w:style>
  <w:style w:type="character" w:customStyle="1" w:styleId="16">
    <w:name w:val="Текст выноски Знак1"/>
    <w:basedOn w:val="a0"/>
    <w:uiPriority w:val="99"/>
    <w:semiHidden/>
    <w:rsid w:val="004C7B6E"/>
    <w:rPr>
      <w:rFonts w:ascii="Tahoma" w:eastAsia="Calibri" w:hAnsi="Tahoma" w:cs="Tahoma"/>
      <w:sz w:val="16"/>
      <w:szCs w:val="16"/>
    </w:rPr>
  </w:style>
  <w:style w:type="paragraph" w:styleId="aa">
    <w:name w:val="No Spacing"/>
    <w:link w:val="a9"/>
    <w:uiPriority w:val="1"/>
    <w:qFormat/>
    <w:rsid w:val="004C7B6E"/>
    <w:pPr>
      <w:spacing w:after="0" w:line="240" w:lineRule="auto"/>
    </w:pPr>
    <w:rPr>
      <w:rFonts w:ascii="Times New Roman" w:eastAsia="Times New Roman" w:hAnsi="Times New Roman" w:cs="Times New Roman"/>
    </w:rPr>
  </w:style>
  <w:style w:type="character" w:customStyle="1" w:styleId="rvts0">
    <w:name w:val="rvts0"/>
    <w:basedOn w:val="a0"/>
    <w:uiPriority w:val="99"/>
    <w:rsid w:val="004C7B6E"/>
    <w:rPr>
      <w:rFonts w:ascii="Times New Roman" w:hAnsi="Times New Roman" w:cs="Times New Roman" w:hint="default"/>
    </w:rPr>
  </w:style>
  <w:style w:type="character" w:customStyle="1" w:styleId="docdata">
    <w:name w:val="docdata"/>
    <w:aliases w:val="docy,v5,2517,baiaagaaboqcaaadcwgaaauzcaaaaaaaaaaaaaaaaaaaaaaaaaaaaaaaaaaaaaaaaaaaaaaaaaaaaaaaaaaaaaaaaaaaaaaaaaaaaaaaaaaaaaaaaaaaaaaaaaaaaaaaaaaaaaaaaaaaaaaaaaaaaaaaaaaaaaaaaaaaaaaaaaaaaaaaaaaaaaaaaaaaaaaaaaaaaaaaaaaaaaaaaaaaaaaaaaaaaaaaaaaaaaaa"/>
    <w:rsid w:val="004C7B6E"/>
  </w:style>
  <w:style w:type="character" w:customStyle="1" w:styleId="customfontstyle">
    <w:name w:val="customfontstyle"/>
    <w:rsid w:val="004C7B6E"/>
  </w:style>
  <w:style w:type="character" w:customStyle="1" w:styleId="readonlyvalue">
    <w:name w:val="readonlyvalue"/>
    <w:rsid w:val="004C7B6E"/>
  </w:style>
  <w:style w:type="table" w:styleId="af">
    <w:name w:val="Table Grid"/>
    <w:basedOn w:val="a1"/>
    <w:uiPriority w:val="99"/>
    <w:rsid w:val="004C7B6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4C7B6E"/>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4C7B6E"/>
    <w:rPr>
      <w:color w:val="0000FF"/>
      <w:u w:val="single"/>
    </w:rPr>
  </w:style>
  <w:style w:type="character" w:styleId="af1">
    <w:name w:val="FollowedHyperlink"/>
    <w:basedOn w:val="a0"/>
    <w:uiPriority w:val="99"/>
    <w:semiHidden/>
    <w:unhideWhenUsed/>
    <w:rsid w:val="004C7B6E"/>
    <w:rPr>
      <w:color w:val="800080"/>
      <w:u w:val="single"/>
    </w:rPr>
  </w:style>
  <w:style w:type="numbering" w:customStyle="1" w:styleId="WW8Num2">
    <w:name w:val="WW8Num2"/>
    <w:rsid w:val="004C7B6E"/>
    <w:pPr>
      <w:numPr>
        <w:numId w:val="7"/>
      </w:numPr>
    </w:pPr>
  </w:style>
  <w:style w:type="numbering" w:customStyle="1" w:styleId="WW8Num3">
    <w:name w:val="WW8Num3"/>
    <w:rsid w:val="004C7B6E"/>
    <w:pPr>
      <w:numPr>
        <w:numId w:val="9"/>
      </w:numPr>
    </w:pPr>
  </w:style>
  <w:style w:type="numbering" w:customStyle="1" w:styleId="WW8Num1">
    <w:name w:val="WW8Num1"/>
    <w:rsid w:val="004C7B6E"/>
    <w:pPr>
      <w:numPr>
        <w:numId w:val="15"/>
      </w:numPr>
    </w:pPr>
  </w:style>
  <w:style w:type="paragraph" w:styleId="a7">
    <w:name w:val="Body Text"/>
    <w:basedOn w:val="a"/>
    <w:link w:val="11"/>
    <w:uiPriority w:val="99"/>
    <w:semiHidden/>
    <w:unhideWhenUsed/>
    <w:rsid w:val="004C7B6E"/>
    <w:pPr>
      <w:spacing w:after="120"/>
    </w:pPr>
    <w:rPr>
      <w:rFonts w:asciiTheme="minorHAnsi" w:eastAsiaTheme="minorHAnsi" w:hAnsiTheme="minorHAnsi" w:cstheme="minorBidi"/>
      <w:color w:val="000000"/>
      <w:sz w:val="24"/>
      <w:szCs w:val="16"/>
      <w:lang w:val="uk-UA"/>
    </w:rPr>
  </w:style>
  <w:style w:type="character" w:customStyle="1" w:styleId="22">
    <w:name w:val="Основной текст Знак2"/>
    <w:basedOn w:val="a0"/>
    <w:uiPriority w:val="99"/>
    <w:semiHidden/>
    <w:rsid w:val="004C7B6E"/>
    <w:rPr>
      <w:rFonts w:ascii="Calibri" w:eastAsia="Calibri" w:hAnsi="Calibri" w:cs="Times New Roman"/>
      <w:lang w:val="ru-RU"/>
    </w:rPr>
  </w:style>
  <w:style w:type="paragraph" w:customStyle="1" w:styleId="newsp">
    <w:name w:val="news_p"/>
    <w:basedOn w:val="a"/>
    <w:rsid w:val="00580F29"/>
    <w:pPr>
      <w:spacing w:before="100" w:beforeAutospacing="1" w:after="100" w:afterAutospacing="1" w:line="240" w:lineRule="auto"/>
      <w:ind w:left="700" w:right="200"/>
      <w:jc w:val="both"/>
    </w:pPr>
    <w:rPr>
      <w:rFonts w:ascii="Times New Roman" w:eastAsia="Times New Roman" w:hAnsi="Times New Roman"/>
      <w:color w:val="636363"/>
      <w:sz w:val="24"/>
      <w:szCs w:val="24"/>
      <w:lang w:val="uk-UA" w:eastAsia="uk-UA"/>
    </w:rPr>
  </w:style>
  <w:style w:type="paragraph" w:customStyle="1" w:styleId="178913">
    <w:name w:val="178913"/>
    <w:aliases w:val="baiaagaaboqcaaadp5kcaavwtgiaaaaaaaaaaaaaaaaaaaaaaaaaaaaaaaaaaaaaaaaaaaaaaaaaaaaaaaaaaaaaaaaaaaaaaaaaaaaaaaaaaaaaaaaaaaaaaaaaaaaaaaaaaaaaaaaaaaaaaaaaaaaaaaaaaaaaaaaaaaaaaaaaaaaaaaaaaaaaaaaaaaaaaaaaaaaaaaaaaaaaaaaaaaaaaaaaaaaaaaaaaa"/>
    <w:basedOn w:val="a"/>
    <w:rsid w:val="00582364"/>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Standard">
    <w:name w:val="Standard"/>
    <w:rsid w:val="00E07DBA"/>
    <w:pPr>
      <w:suppressAutoHyphens/>
      <w:autoSpaceDN w:val="0"/>
      <w:spacing w:after="0" w:line="240" w:lineRule="auto"/>
    </w:pPr>
    <w:rPr>
      <w:rFonts w:ascii="SimSun" w:eastAsia="Arial Unicode MS" w:hAnsi="SimSun" w:cs="SimSun"/>
      <w:kern w:val="3"/>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5D8"/>
    <w:rPr>
      <w:rFonts w:ascii="Calibri" w:eastAsia="Calibri" w:hAnsi="Calibri" w:cs="Times New Roman"/>
      <w:lang w:val="ru-RU"/>
    </w:rPr>
  </w:style>
  <w:style w:type="paragraph" w:styleId="1">
    <w:name w:val="heading 1"/>
    <w:basedOn w:val="a"/>
    <w:link w:val="10"/>
    <w:uiPriority w:val="99"/>
    <w:qFormat/>
    <w:rsid w:val="004C7B6E"/>
    <w:pPr>
      <w:widowControl w:val="0"/>
      <w:autoSpaceDE w:val="0"/>
      <w:autoSpaceDN w:val="0"/>
      <w:spacing w:after="0" w:line="240" w:lineRule="auto"/>
      <w:ind w:left="783"/>
      <w:jc w:val="center"/>
      <w:outlineLvl w:val="0"/>
    </w:pPr>
    <w:rPr>
      <w:rFonts w:ascii="Times New Roman" w:eastAsia="Times New Roman" w:hAnsi="Times New Roman"/>
      <w:b/>
      <w:bCs/>
      <w:sz w:val="32"/>
      <w:szCs w:val="32"/>
      <w:lang w:val="uk-UA"/>
    </w:rPr>
  </w:style>
  <w:style w:type="paragraph" w:styleId="2">
    <w:name w:val="heading 2"/>
    <w:basedOn w:val="a"/>
    <w:link w:val="20"/>
    <w:uiPriority w:val="99"/>
    <w:semiHidden/>
    <w:unhideWhenUsed/>
    <w:qFormat/>
    <w:rsid w:val="004C7B6E"/>
    <w:pPr>
      <w:widowControl w:val="0"/>
      <w:autoSpaceDE w:val="0"/>
      <w:autoSpaceDN w:val="0"/>
      <w:spacing w:after="0" w:line="240" w:lineRule="auto"/>
      <w:ind w:left="786"/>
      <w:jc w:val="both"/>
      <w:outlineLvl w:val="1"/>
    </w:pPr>
    <w:rPr>
      <w:rFonts w:ascii="Times New Roman" w:eastAsia="Times New Roman" w:hAnsi="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5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5D8"/>
    <w:rPr>
      <w:rFonts w:ascii="Tahoma" w:eastAsia="Calibri" w:hAnsi="Tahoma" w:cs="Tahoma"/>
      <w:sz w:val="16"/>
      <w:szCs w:val="16"/>
      <w:lang w:val="ru-RU"/>
    </w:rPr>
  </w:style>
  <w:style w:type="character" w:customStyle="1" w:styleId="10">
    <w:name w:val="Заголовок 1 Знак"/>
    <w:basedOn w:val="a0"/>
    <w:link w:val="1"/>
    <w:uiPriority w:val="99"/>
    <w:rsid w:val="004C7B6E"/>
    <w:rPr>
      <w:rFonts w:ascii="Times New Roman" w:eastAsia="Times New Roman" w:hAnsi="Times New Roman" w:cs="Times New Roman"/>
      <w:b/>
      <w:bCs/>
      <w:sz w:val="32"/>
      <w:szCs w:val="32"/>
    </w:rPr>
  </w:style>
  <w:style w:type="character" w:customStyle="1" w:styleId="20">
    <w:name w:val="Заголовок 2 Знак"/>
    <w:basedOn w:val="a0"/>
    <w:link w:val="2"/>
    <w:uiPriority w:val="99"/>
    <w:semiHidden/>
    <w:rsid w:val="004C7B6E"/>
    <w:rPr>
      <w:rFonts w:ascii="Times New Roman" w:eastAsia="Times New Roman" w:hAnsi="Times New Roman" w:cs="Times New Roman"/>
      <w:b/>
      <w:bCs/>
      <w:sz w:val="28"/>
      <w:szCs w:val="28"/>
    </w:rPr>
  </w:style>
  <w:style w:type="character" w:styleId="a5">
    <w:name w:val="Strong"/>
    <w:basedOn w:val="a0"/>
    <w:uiPriority w:val="99"/>
    <w:qFormat/>
    <w:rsid w:val="004C7B6E"/>
    <w:rPr>
      <w:rFonts w:ascii="Times New Roman" w:hAnsi="Times New Roman" w:cs="Times New Roman" w:hint="default"/>
      <w:b/>
      <w:bCs/>
    </w:rPr>
  </w:style>
  <w:style w:type="paragraph" w:styleId="a6">
    <w:name w:val="Normal (Web)"/>
    <w:aliases w:val="Обычный (Web)"/>
    <w:basedOn w:val="a"/>
    <w:uiPriority w:val="99"/>
    <w:semiHidden/>
    <w:unhideWhenUsed/>
    <w:qFormat/>
    <w:rsid w:val="004C7B6E"/>
    <w:pPr>
      <w:ind w:left="720"/>
      <w:contextualSpacing/>
    </w:pPr>
    <w:rPr>
      <w:lang w:val="uk-UA"/>
    </w:rPr>
  </w:style>
  <w:style w:type="character" w:customStyle="1" w:styleId="11">
    <w:name w:val="Основной текст Знак1"/>
    <w:basedOn w:val="a0"/>
    <w:link w:val="a7"/>
    <w:uiPriority w:val="99"/>
    <w:locked/>
    <w:rsid w:val="004C7B6E"/>
    <w:rPr>
      <w:color w:val="000000"/>
      <w:sz w:val="24"/>
      <w:szCs w:val="16"/>
      <w:shd w:val="clear" w:color="auto" w:fill="FFFFFF"/>
    </w:rPr>
  </w:style>
  <w:style w:type="paragraph" w:customStyle="1" w:styleId="12">
    <w:name w:val="Знак Знак Знак Знак Знак Знак1"/>
    <w:basedOn w:val="a"/>
    <w:next w:val="a7"/>
    <w:uiPriority w:val="99"/>
    <w:unhideWhenUsed/>
    <w:rsid w:val="004C7B6E"/>
    <w:pPr>
      <w:shd w:val="clear" w:color="auto" w:fill="FFFFFF"/>
      <w:autoSpaceDE w:val="0"/>
      <w:autoSpaceDN w:val="0"/>
      <w:adjustRightInd w:val="0"/>
      <w:spacing w:after="0" w:line="240" w:lineRule="auto"/>
    </w:pPr>
    <w:rPr>
      <w:color w:val="000000"/>
      <w:sz w:val="24"/>
      <w:szCs w:val="16"/>
      <w:lang w:val="uk-UA"/>
    </w:rPr>
  </w:style>
  <w:style w:type="character" w:customStyle="1" w:styleId="a8">
    <w:name w:val="Основной текст Знак"/>
    <w:aliases w:val="Знак Знак Знак Знак Знак Знак Знак"/>
    <w:basedOn w:val="a0"/>
    <w:uiPriority w:val="99"/>
    <w:semiHidden/>
    <w:rsid w:val="004C7B6E"/>
    <w:rPr>
      <w:rFonts w:ascii="Calibri" w:eastAsia="Calibri" w:hAnsi="Calibri" w:cs="Times New Roman"/>
    </w:rPr>
  </w:style>
  <w:style w:type="character" w:customStyle="1" w:styleId="a9">
    <w:name w:val="Без интервала Знак"/>
    <w:link w:val="aa"/>
    <w:uiPriority w:val="1"/>
    <w:locked/>
    <w:rsid w:val="004C7B6E"/>
    <w:rPr>
      <w:rFonts w:ascii="Times New Roman" w:eastAsia="Times New Roman" w:hAnsi="Times New Roman" w:cs="Times New Roman"/>
    </w:rPr>
  </w:style>
  <w:style w:type="paragraph" w:styleId="ab">
    <w:name w:val="List Paragraph"/>
    <w:basedOn w:val="a"/>
    <w:uiPriority w:val="34"/>
    <w:qFormat/>
    <w:rsid w:val="004C7B6E"/>
    <w:pPr>
      <w:ind w:left="720"/>
      <w:contextualSpacing/>
    </w:pPr>
    <w:rPr>
      <w:lang w:val="uk-UA"/>
    </w:rPr>
  </w:style>
  <w:style w:type="paragraph" w:customStyle="1" w:styleId="13">
    <w:name w:val="Абзац списка1"/>
    <w:basedOn w:val="a"/>
    <w:next w:val="ab"/>
    <w:uiPriority w:val="99"/>
    <w:rsid w:val="004C7B6E"/>
    <w:pPr>
      <w:ind w:left="720"/>
      <w:contextualSpacing/>
    </w:pPr>
    <w:rPr>
      <w:rFonts w:eastAsia="Times New Roman"/>
      <w:lang w:eastAsia="ru-RU"/>
    </w:rPr>
  </w:style>
  <w:style w:type="paragraph" w:customStyle="1" w:styleId="120">
    <w:name w:val="Знак Знак12"/>
    <w:basedOn w:val="a"/>
    <w:uiPriority w:val="99"/>
    <w:rsid w:val="004C7B6E"/>
    <w:pPr>
      <w:spacing w:after="0" w:line="240" w:lineRule="auto"/>
    </w:pPr>
    <w:rPr>
      <w:rFonts w:ascii="Verdana" w:eastAsia="Times New Roman" w:hAnsi="Verdana" w:cs="Verdana"/>
      <w:sz w:val="20"/>
      <w:szCs w:val="20"/>
      <w:lang w:val="en-US"/>
    </w:rPr>
  </w:style>
  <w:style w:type="paragraph" w:customStyle="1" w:styleId="14">
    <w:name w:val="Без интервала1"/>
    <w:rsid w:val="004C7B6E"/>
    <w:pPr>
      <w:spacing w:after="0" w:line="240" w:lineRule="auto"/>
    </w:pPr>
    <w:rPr>
      <w:rFonts w:ascii="Calibri" w:eastAsia="Calibri" w:hAnsi="Calibri" w:cs="Calibri"/>
      <w:lang w:val="ru-RU"/>
    </w:rPr>
  </w:style>
  <w:style w:type="paragraph" w:customStyle="1" w:styleId="ac">
    <w:name w:val="Без інтервалів"/>
    <w:uiPriority w:val="99"/>
    <w:rsid w:val="004C7B6E"/>
    <w:pPr>
      <w:spacing w:after="0" w:line="240" w:lineRule="auto"/>
    </w:pPr>
    <w:rPr>
      <w:rFonts w:ascii="Calibri" w:eastAsia="Calibri" w:hAnsi="Calibri" w:cs="Times New Roman"/>
    </w:rPr>
  </w:style>
  <w:style w:type="character" w:customStyle="1" w:styleId="ad">
    <w:name w:val="Основной текст_"/>
    <w:basedOn w:val="a0"/>
    <w:link w:val="15"/>
    <w:locked/>
    <w:rsid w:val="004C7B6E"/>
    <w:rPr>
      <w:rFonts w:ascii="Times New Roman" w:hAnsi="Times New Roman" w:cs="Times New Roman"/>
      <w:sz w:val="28"/>
      <w:szCs w:val="28"/>
    </w:rPr>
  </w:style>
  <w:style w:type="paragraph" w:customStyle="1" w:styleId="15">
    <w:name w:val="Основной текст1"/>
    <w:basedOn w:val="a"/>
    <w:link w:val="ad"/>
    <w:rsid w:val="004C7B6E"/>
    <w:pPr>
      <w:widowControl w:val="0"/>
      <w:spacing w:after="0"/>
      <w:ind w:firstLine="400"/>
    </w:pPr>
    <w:rPr>
      <w:rFonts w:ascii="Times New Roman" w:eastAsiaTheme="minorHAnsi" w:hAnsi="Times New Roman"/>
      <w:sz w:val="28"/>
      <w:szCs w:val="28"/>
      <w:lang w:val="uk-UA"/>
    </w:rPr>
  </w:style>
  <w:style w:type="paragraph" w:customStyle="1" w:styleId="TableParagraph">
    <w:name w:val="Table Paragraph"/>
    <w:basedOn w:val="a"/>
    <w:uiPriority w:val="99"/>
    <w:rsid w:val="004C7B6E"/>
    <w:pPr>
      <w:widowControl w:val="0"/>
      <w:autoSpaceDE w:val="0"/>
      <w:autoSpaceDN w:val="0"/>
      <w:spacing w:after="0" w:line="261" w:lineRule="exact"/>
    </w:pPr>
    <w:rPr>
      <w:rFonts w:ascii="Times New Roman" w:eastAsia="Times New Roman" w:hAnsi="Times New Roman"/>
      <w:lang w:val="uk-UA"/>
    </w:rPr>
  </w:style>
  <w:style w:type="paragraph" w:customStyle="1" w:styleId="p2">
    <w:name w:val="p2"/>
    <w:basedOn w:val="a"/>
    <w:uiPriority w:val="99"/>
    <w:rsid w:val="004C7B6E"/>
    <w:pPr>
      <w:spacing w:before="100" w:beforeAutospacing="1" w:after="100" w:afterAutospacing="1" w:line="240" w:lineRule="auto"/>
    </w:pPr>
    <w:rPr>
      <w:rFonts w:ascii="Times New Roman" w:hAnsi="Times New Roman"/>
      <w:sz w:val="24"/>
      <w:szCs w:val="24"/>
      <w:lang w:eastAsia="ru-RU"/>
    </w:rPr>
  </w:style>
  <w:style w:type="paragraph" w:customStyle="1" w:styleId="21">
    <w:name w:val="Без интервала2"/>
    <w:rsid w:val="004C7B6E"/>
    <w:pPr>
      <w:spacing w:after="0" w:line="240" w:lineRule="auto"/>
    </w:pPr>
    <w:rPr>
      <w:rFonts w:ascii="Calibri" w:eastAsia="Times New Roman" w:hAnsi="Calibri" w:cs="Times New Roman"/>
      <w:lang w:val="ru-RU"/>
    </w:rPr>
  </w:style>
  <w:style w:type="paragraph" w:customStyle="1" w:styleId="3508">
    <w:name w:val="3508"/>
    <w:aliases w:val="baiaagaaboqcaaadqqkaaaw3cqaaaaaaaaaaaaaaaaaaaaaaaaaaaaaaaaaaaaaaaaaaaaaaaaaaaaaaaaaaaaaaaaaaaaaaaaaaaaaaaaaaaaaaaaaaaaaaaaaaaaaaaaaaaaaaaaaaaaaaaaaaaaaaaaaaaaaaaaaaaaaaaaaaaaaaaaaaaaaaaaaaaaaaaaaaaaaaaaaaaaaaaaaaaaaaaaaaaaaaaaaaaaaa"/>
    <w:basedOn w:val="a"/>
    <w:rsid w:val="004C7B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4C7B6E"/>
    <w:pPr>
      <w:spacing w:before="100" w:beforeAutospacing="1" w:after="119" w:line="240" w:lineRule="auto"/>
    </w:pPr>
    <w:rPr>
      <w:rFonts w:ascii="Times New Roman" w:eastAsia="Times New Roman" w:hAnsi="Times New Roman"/>
      <w:sz w:val="20"/>
      <w:szCs w:val="20"/>
      <w:lang w:val="uk-UA" w:eastAsia="uk-UA"/>
    </w:rPr>
  </w:style>
  <w:style w:type="character" w:styleId="ae">
    <w:name w:val="Subtle Emphasis"/>
    <w:basedOn w:val="a0"/>
    <w:uiPriority w:val="99"/>
    <w:qFormat/>
    <w:rsid w:val="004C7B6E"/>
    <w:rPr>
      <w:rFonts w:ascii="Times New Roman" w:hAnsi="Times New Roman" w:cs="Times New Roman" w:hint="default"/>
      <w:i/>
      <w:iCs/>
      <w:color w:val="404040"/>
    </w:rPr>
  </w:style>
  <w:style w:type="character" w:customStyle="1" w:styleId="16">
    <w:name w:val="Текст выноски Знак1"/>
    <w:basedOn w:val="a0"/>
    <w:uiPriority w:val="99"/>
    <w:semiHidden/>
    <w:rsid w:val="004C7B6E"/>
    <w:rPr>
      <w:rFonts w:ascii="Tahoma" w:eastAsia="Calibri" w:hAnsi="Tahoma" w:cs="Tahoma"/>
      <w:sz w:val="16"/>
      <w:szCs w:val="16"/>
    </w:rPr>
  </w:style>
  <w:style w:type="paragraph" w:styleId="aa">
    <w:name w:val="No Spacing"/>
    <w:link w:val="a9"/>
    <w:uiPriority w:val="1"/>
    <w:qFormat/>
    <w:rsid w:val="004C7B6E"/>
    <w:pPr>
      <w:spacing w:after="0" w:line="240" w:lineRule="auto"/>
    </w:pPr>
    <w:rPr>
      <w:rFonts w:ascii="Times New Roman" w:eastAsia="Times New Roman" w:hAnsi="Times New Roman" w:cs="Times New Roman"/>
    </w:rPr>
  </w:style>
  <w:style w:type="character" w:customStyle="1" w:styleId="rvts0">
    <w:name w:val="rvts0"/>
    <w:basedOn w:val="a0"/>
    <w:uiPriority w:val="99"/>
    <w:rsid w:val="004C7B6E"/>
    <w:rPr>
      <w:rFonts w:ascii="Times New Roman" w:hAnsi="Times New Roman" w:cs="Times New Roman" w:hint="default"/>
    </w:rPr>
  </w:style>
  <w:style w:type="character" w:customStyle="1" w:styleId="docdata">
    <w:name w:val="docdata"/>
    <w:aliases w:val="docy,v5,2517,baiaagaaboqcaaadcwgaaauzcaaaaaaaaaaaaaaaaaaaaaaaaaaaaaaaaaaaaaaaaaaaaaaaaaaaaaaaaaaaaaaaaaaaaaaaaaaaaaaaaaaaaaaaaaaaaaaaaaaaaaaaaaaaaaaaaaaaaaaaaaaaaaaaaaaaaaaaaaaaaaaaaaaaaaaaaaaaaaaaaaaaaaaaaaaaaaaaaaaaaaaaaaaaaaaaaaaaaaaaaaaaaaaa"/>
    <w:rsid w:val="004C7B6E"/>
  </w:style>
  <w:style w:type="character" w:customStyle="1" w:styleId="customfontstyle">
    <w:name w:val="customfontstyle"/>
    <w:rsid w:val="004C7B6E"/>
  </w:style>
  <w:style w:type="character" w:customStyle="1" w:styleId="readonlyvalue">
    <w:name w:val="readonlyvalue"/>
    <w:rsid w:val="004C7B6E"/>
  </w:style>
  <w:style w:type="table" w:styleId="af">
    <w:name w:val="Table Grid"/>
    <w:basedOn w:val="a1"/>
    <w:uiPriority w:val="99"/>
    <w:rsid w:val="004C7B6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4C7B6E"/>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4C7B6E"/>
    <w:rPr>
      <w:color w:val="0000FF"/>
      <w:u w:val="single"/>
    </w:rPr>
  </w:style>
  <w:style w:type="character" w:styleId="af1">
    <w:name w:val="FollowedHyperlink"/>
    <w:basedOn w:val="a0"/>
    <w:uiPriority w:val="99"/>
    <w:semiHidden/>
    <w:unhideWhenUsed/>
    <w:rsid w:val="004C7B6E"/>
    <w:rPr>
      <w:color w:val="800080"/>
      <w:u w:val="single"/>
    </w:rPr>
  </w:style>
  <w:style w:type="numbering" w:customStyle="1" w:styleId="WW8Num2">
    <w:name w:val="WW8Num2"/>
    <w:rsid w:val="004C7B6E"/>
    <w:pPr>
      <w:numPr>
        <w:numId w:val="7"/>
      </w:numPr>
    </w:pPr>
  </w:style>
  <w:style w:type="numbering" w:customStyle="1" w:styleId="WW8Num3">
    <w:name w:val="WW8Num3"/>
    <w:rsid w:val="004C7B6E"/>
    <w:pPr>
      <w:numPr>
        <w:numId w:val="9"/>
      </w:numPr>
    </w:pPr>
  </w:style>
  <w:style w:type="numbering" w:customStyle="1" w:styleId="WW8Num1">
    <w:name w:val="WW8Num1"/>
    <w:rsid w:val="004C7B6E"/>
    <w:pPr>
      <w:numPr>
        <w:numId w:val="15"/>
      </w:numPr>
    </w:pPr>
  </w:style>
  <w:style w:type="paragraph" w:styleId="a7">
    <w:name w:val="Body Text"/>
    <w:basedOn w:val="a"/>
    <w:link w:val="11"/>
    <w:uiPriority w:val="99"/>
    <w:semiHidden/>
    <w:unhideWhenUsed/>
    <w:rsid w:val="004C7B6E"/>
    <w:pPr>
      <w:spacing w:after="120"/>
    </w:pPr>
    <w:rPr>
      <w:rFonts w:asciiTheme="minorHAnsi" w:eastAsiaTheme="minorHAnsi" w:hAnsiTheme="minorHAnsi" w:cstheme="minorBidi"/>
      <w:color w:val="000000"/>
      <w:sz w:val="24"/>
      <w:szCs w:val="16"/>
      <w:lang w:val="uk-UA"/>
    </w:rPr>
  </w:style>
  <w:style w:type="character" w:customStyle="1" w:styleId="22">
    <w:name w:val="Основной текст Знак2"/>
    <w:basedOn w:val="a0"/>
    <w:uiPriority w:val="99"/>
    <w:semiHidden/>
    <w:rsid w:val="004C7B6E"/>
    <w:rPr>
      <w:rFonts w:ascii="Calibri" w:eastAsia="Calibri" w:hAnsi="Calibri" w:cs="Times New Roman"/>
      <w:lang w:val="ru-RU"/>
    </w:rPr>
  </w:style>
  <w:style w:type="paragraph" w:customStyle="1" w:styleId="newsp">
    <w:name w:val="news_p"/>
    <w:basedOn w:val="a"/>
    <w:rsid w:val="00580F29"/>
    <w:pPr>
      <w:spacing w:before="100" w:beforeAutospacing="1" w:after="100" w:afterAutospacing="1" w:line="240" w:lineRule="auto"/>
      <w:ind w:left="700" w:right="200"/>
      <w:jc w:val="both"/>
    </w:pPr>
    <w:rPr>
      <w:rFonts w:ascii="Times New Roman" w:eastAsia="Times New Roman" w:hAnsi="Times New Roman"/>
      <w:color w:val="636363"/>
      <w:sz w:val="24"/>
      <w:szCs w:val="24"/>
      <w:lang w:val="uk-UA" w:eastAsia="uk-UA"/>
    </w:rPr>
  </w:style>
  <w:style w:type="paragraph" w:customStyle="1" w:styleId="178913">
    <w:name w:val="178913"/>
    <w:aliases w:val="baiaagaaboqcaaadp5kcaavwtgiaaaaaaaaaaaaaaaaaaaaaaaaaaaaaaaaaaaaaaaaaaaaaaaaaaaaaaaaaaaaaaaaaaaaaaaaaaaaaaaaaaaaaaaaaaaaaaaaaaaaaaaaaaaaaaaaaaaaaaaaaaaaaaaaaaaaaaaaaaaaaaaaaaaaaaaaaaaaaaaaaaaaaaaaaaaaaaaaaaaaaaaaaaaaaaaaaaaaaaaaaaa"/>
    <w:basedOn w:val="a"/>
    <w:rsid w:val="00582364"/>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Standard">
    <w:name w:val="Standard"/>
    <w:rsid w:val="00E07DBA"/>
    <w:pPr>
      <w:suppressAutoHyphens/>
      <w:autoSpaceDN w:val="0"/>
      <w:spacing w:after="0" w:line="240" w:lineRule="auto"/>
    </w:pPr>
    <w:rPr>
      <w:rFonts w:ascii="SimSun" w:eastAsia="Arial Unicode MS" w:hAnsi="SimSun" w:cs="SimSun"/>
      <w:kern w:val="3"/>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983">
      <w:bodyDiv w:val="1"/>
      <w:marLeft w:val="0"/>
      <w:marRight w:val="0"/>
      <w:marTop w:val="0"/>
      <w:marBottom w:val="0"/>
      <w:divBdr>
        <w:top w:val="none" w:sz="0" w:space="0" w:color="auto"/>
        <w:left w:val="none" w:sz="0" w:space="0" w:color="auto"/>
        <w:bottom w:val="none" w:sz="0" w:space="0" w:color="auto"/>
        <w:right w:val="none" w:sz="0" w:space="0" w:color="auto"/>
      </w:divBdr>
    </w:div>
    <w:div w:id="168715312">
      <w:bodyDiv w:val="1"/>
      <w:marLeft w:val="0"/>
      <w:marRight w:val="0"/>
      <w:marTop w:val="0"/>
      <w:marBottom w:val="0"/>
      <w:divBdr>
        <w:top w:val="none" w:sz="0" w:space="0" w:color="auto"/>
        <w:left w:val="none" w:sz="0" w:space="0" w:color="auto"/>
        <w:bottom w:val="none" w:sz="0" w:space="0" w:color="auto"/>
        <w:right w:val="none" w:sz="0" w:space="0" w:color="auto"/>
      </w:divBdr>
    </w:div>
    <w:div w:id="181214444">
      <w:bodyDiv w:val="1"/>
      <w:marLeft w:val="0"/>
      <w:marRight w:val="0"/>
      <w:marTop w:val="0"/>
      <w:marBottom w:val="0"/>
      <w:divBdr>
        <w:top w:val="none" w:sz="0" w:space="0" w:color="auto"/>
        <w:left w:val="none" w:sz="0" w:space="0" w:color="auto"/>
        <w:bottom w:val="none" w:sz="0" w:space="0" w:color="auto"/>
        <w:right w:val="none" w:sz="0" w:space="0" w:color="auto"/>
      </w:divBdr>
    </w:div>
    <w:div w:id="209733360">
      <w:bodyDiv w:val="1"/>
      <w:marLeft w:val="0"/>
      <w:marRight w:val="0"/>
      <w:marTop w:val="0"/>
      <w:marBottom w:val="0"/>
      <w:divBdr>
        <w:top w:val="none" w:sz="0" w:space="0" w:color="auto"/>
        <w:left w:val="none" w:sz="0" w:space="0" w:color="auto"/>
        <w:bottom w:val="none" w:sz="0" w:space="0" w:color="auto"/>
        <w:right w:val="none" w:sz="0" w:space="0" w:color="auto"/>
      </w:divBdr>
    </w:div>
    <w:div w:id="695497390">
      <w:bodyDiv w:val="1"/>
      <w:marLeft w:val="0"/>
      <w:marRight w:val="0"/>
      <w:marTop w:val="0"/>
      <w:marBottom w:val="0"/>
      <w:divBdr>
        <w:top w:val="none" w:sz="0" w:space="0" w:color="auto"/>
        <w:left w:val="none" w:sz="0" w:space="0" w:color="auto"/>
        <w:bottom w:val="none" w:sz="0" w:space="0" w:color="auto"/>
        <w:right w:val="none" w:sz="0" w:space="0" w:color="auto"/>
      </w:divBdr>
    </w:div>
    <w:div w:id="844707079">
      <w:bodyDiv w:val="1"/>
      <w:marLeft w:val="0"/>
      <w:marRight w:val="0"/>
      <w:marTop w:val="0"/>
      <w:marBottom w:val="0"/>
      <w:divBdr>
        <w:top w:val="none" w:sz="0" w:space="0" w:color="auto"/>
        <w:left w:val="none" w:sz="0" w:space="0" w:color="auto"/>
        <w:bottom w:val="none" w:sz="0" w:space="0" w:color="auto"/>
        <w:right w:val="none" w:sz="0" w:space="0" w:color="auto"/>
      </w:divBdr>
    </w:div>
    <w:div w:id="993021744">
      <w:bodyDiv w:val="1"/>
      <w:marLeft w:val="0"/>
      <w:marRight w:val="0"/>
      <w:marTop w:val="0"/>
      <w:marBottom w:val="0"/>
      <w:divBdr>
        <w:top w:val="none" w:sz="0" w:space="0" w:color="auto"/>
        <w:left w:val="none" w:sz="0" w:space="0" w:color="auto"/>
        <w:bottom w:val="none" w:sz="0" w:space="0" w:color="auto"/>
        <w:right w:val="none" w:sz="0" w:space="0" w:color="auto"/>
      </w:divBdr>
    </w:div>
    <w:div w:id="1158229834">
      <w:bodyDiv w:val="1"/>
      <w:marLeft w:val="0"/>
      <w:marRight w:val="0"/>
      <w:marTop w:val="0"/>
      <w:marBottom w:val="0"/>
      <w:divBdr>
        <w:top w:val="none" w:sz="0" w:space="0" w:color="auto"/>
        <w:left w:val="none" w:sz="0" w:space="0" w:color="auto"/>
        <w:bottom w:val="none" w:sz="0" w:space="0" w:color="auto"/>
        <w:right w:val="none" w:sz="0" w:space="0" w:color="auto"/>
      </w:divBdr>
    </w:div>
    <w:div w:id="1275215364">
      <w:bodyDiv w:val="1"/>
      <w:marLeft w:val="0"/>
      <w:marRight w:val="0"/>
      <w:marTop w:val="0"/>
      <w:marBottom w:val="0"/>
      <w:divBdr>
        <w:top w:val="none" w:sz="0" w:space="0" w:color="auto"/>
        <w:left w:val="none" w:sz="0" w:space="0" w:color="auto"/>
        <w:bottom w:val="none" w:sz="0" w:space="0" w:color="auto"/>
        <w:right w:val="none" w:sz="0" w:space="0" w:color="auto"/>
      </w:divBdr>
    </w:div>
    <w:div w:id="1340041770">
      <w:bodyDiv w:val="1"/>
      <w:marLeft w:val="0"/>
      <w:marRight w:val="0"/>
      <w:marTop w:val="0"/>
      <w:marBottom w:val="0"/>
      <w:divBdr>
        <w:top w:val="none" w:sz="0" w:space="0" w:color="auto"/>
        <w:left w:val="none" w:sz="0" w:space="0" w:color="auto"/>
        <w:bottom w:val="none" w:sz="0" w:space="0" w:color="auto"/>
        <w:right w:val="none" w:sz="0" w:space="0" w:color="auto"/>
      </w:divBdr>
    </w:div>
    <w:div w:id="1417248748">
      <w:bodyDiv w:val="1"/>
      <w:marLeft w:val="0"/>
      <w:marRight w:val="0"/>
      <w:marTop w:val="0"/>
      <w:marBottom w:val="0"/>
      <w:divBdr>
        <w:top w:val="none" w:sz="0" w:space="0" w:color="auto"/>
        <w:left w:val="none" w:sz="0" w:space="0" w:color="auto"/>
        <w:bottom w:val="none" w:sz="0" w:space="0" w:color="auto"/>
        <w:right w:val="none" w:sz="0" w:space="0" w:color="auto"/>
      </w:divBdr>
    </w:div>
    <w:div w:id="1512989629">
      <w:bodyDiv w:val="1"/>
      <w:marLeft w:val="0"/>
      <w:marRight w:val="0"/>
      <w:marTop w:val="0"/>
      <w:marBottom w:val="0"/>
      <w:divBdr>
        <w:top w:val="none" w:sz="0" w:space="0" w:color="auto"/>
        <w:left w:val="none" w:sz="0" w:space="0" w:color="auto"/>
        <w:bottom w:val="none" w:sz="0" w:space="0" w:color="auto"/>
        <w:right w:val="none" w:sz="0" w:space="0" w:color="auto"/>
      </w:divBdr>
    </w:div>
    <w:div w:id="1607224653">
      <w:bodyDiv w:val="1"/>
      <w:marLeft w:val="0"/>
      <w:marRight w:val="0"/>
      <w:marTop w:val="0"/>
      <w:marBottom w:val="0"/>
      <w:divBdr>
        <w:top w:val="none" w:sz="0" w:space="0" w:color="auto"/>
        <w:left w:val="none" w:sz="0" w:space="0" w:color="auto"/>
        <w:bottom w:val="none" w:sz="0" w:space="0" w:color="auto"/>
        <w:right w:val="none" w:sz="0" w:space="0" w:color="auto"/>
      </w:divBdr>
    </w:div>
    <w:div w:id="1656951011">
      <w:bodyDiv w:val="1"/>
      <w:marLeft w:val="0"/>
      <w:marRight w:val="0"/>
      <w:marTop w:val="0"/>
      <w:marBottom w:val="0"/>
      <w:divBdr>
        <w:top w:val="none" w:sz="0" w:space="0" w:color="auto"/>
        <w:left w:val="none" w:sz="0" w:space="0" w:color="auto"/>
        <w:bottom w:val="none" w:sz="0" w:space="0" w:color="auto"/>
        <w:right w:val="none" w:sz="0" w:space="0" w:color="auto"/>
      </w:divBdr>
    </w:div>
    <w:div w:id="1891766288">
      <w:bodyDiv w:val="1"/>
      <w:marLeft w:val="0"/>
      <w:marRight w:val="0"/>
      <w:marTop w:val="0"/>
      <w:marBottom w:val="0"/>
      <w:divBdr>
        <w:top w:val="none" w:sz="0" w:space="0" w:color="auto"/>
        <w:left w:val="none" w:sz="0" w:space="0" w:color="auto"/>
        <w:bottom w:val="none" w:sz="0" w:space="0" w:color="auto"/>
        <w:right w:val="none" w:sz="0" w:space="0" w:color="auto"/>
      </w:divBdr>
    </w:div>
    <w:div w:id="206937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Zabig2018KyivAtoOo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ps.ligazakon.net/document/view/kp220490?ed=2022_04_29&amp;an=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F85A-CE56-4999-B2A7-70DA4AB3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1</Pages>
  <Words>23853</Words>
  <Characters>135964</Characters>
  <Application>Microsoft Office Word</Application>
  <DocSecurity>0</DocSecurity>
  <Lines>1133</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168</cp:revision>
  <cp:lastPrinted>2025-01-27T06:06:00Z</cp:lastPrinted>
  <dcterms:created xsi:type="dcterms:W3CDTF">2025-01-08T11:43:00Z</dcterms:created>
  <dcterms:modified xsi:type="dcterms:W3CDTF">2025-01-27T06:33:00Z</dcterms:modified>
</cp:coreProperties>
</file>