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E9675" w14:textId="77777777" w:rsidR="00DD523F" w:rsidRDefault="00DD523F" w:rsidP="005F6FEB">
      <w:pPr>
        <w:shd w:val="clear" w:color="auto" w:fill="FFFFFF"/>
        <w:suppressAutoHyphens/>
        <w:spacing w:after="0" w:line="240" w:lineRule="auto"/>
        <w:rPr>
          <w:rFonts w:ascii="Times New Roman" w:eastAsia="Times New Roman" w:hAnsi="Times New Roman"/>
          <w:b/>
          <w:spacing w:val="-1"/>
          <w:sz w:val="32"/>
          <w:szCs w:val="32"/>
          <w:lang w:val="uk-UA" w:eastAsia="ar-SA"/>
        </w:rPr>
      </w:pPr>
    </w:p>
    <w:p w14:paraId="6A69D8D0" w14:textId="77777777" w:rsidR="00F55D15" w:rsidRPr="00F55D15" w:rsidRDefault="00F55D15" w:rsidP="00F55D15">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F55D15">
        <w:rPr>
          <w:rFonts w:ascii="Times New Roman" w:eastAsia="Times New Roman" w:hAnsi="Times New Roman"/>
          <w:b/>
          <w:noProof/>
          <w:sz w:val="28"/>
          <w:szCs w:val="28"/>
          <w:lang w:eastAsia="ru-RU"/>
        </w:rPr>
        <w:drawing>
          <wp:inline distT="0" distB="0" distL="0" distR="0" wp14:anchorId="1C6378AC" wp14:editId="2F191868">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79AF821E" w14:textId="77777777" w:rsidR="00F55D15" w:rsidRPr="00F55D15" w:rsidRDefault="00F55D15" w:rsidP="00F55D15">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F55D15">
        <w:rPr>
          <w:rFonts w:ascii="Times New Roman" w:eastAsia="Times New Roman" w:hAnsi="Times New Roman"/>
          <w:b/>
          <w:bCs/>
          <w:color w:val="000000"/>
          <w:sz w:val="32"/>
          <w:szCs w:val="32"/>
          <w:lang w:eastAsia="ar-SA"/>
        </w:rPr>
        <w:t>АНАНЬЇВСЬКА МІСЬКА РАДА</w:t>
      </w:r>
    </w:p>
    <w:p w14:paraId="5D1FC1F1" w14:textId="77777777" w:rsidR="00F55D15" w:rsidRPr="00F55D15" w:rsidRDefault="00F55D15" w:rsidP="00F55D15">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F55D15">
        <w:rPr>
          <w:rFonts w:ascii="Times New Roman" w:eastAsia="Times New Roman" w:hAnsi="Times New Roman"/>
          <w:b/>
          <w:bCs/>
          <w:color w:val="000000"/>
          <w:sz w:val="30"/>
          <w:szCs w:val="30"/>
          <w:lang w:eastAsia="ar-SA"/>
        </w:rPr>
        <w:t>Р</w:t>
      </w:r>
      <w:proofErr w:type="gramEnd"/>
      <w:r w:rsidRPr="00F55D15">
        <w:rPr>
          <w:rFonts w:ascii="Times New Roman" w:eastAsia="Times New Roman" w:hAnsi="Times New Roman"/>
          <w:b/>
          <w:bCs/>
          <w:color w:val="000000"/>
          <w:sz w:val="30"/>
          <w:szCs w:val="30"/>
          <w:lang w:eastAsia="ar-SA"/>
        </w:rPr>
        <w:t>ІШЕННЯ</w:t>
      </w:r>
    </w:p>
    <w:p w14:paraId="26601CEF" w14:textId="77777777" w:rsidR="00F55D15" w:rsidRPr="00F55D15" w:rsidRDefault="00F55D15" w:rsidP="00F55D15">
      <w:pPr>
        <w:suppressAutoHyphens/>
        <w:spacing w:after="0" w:line="240" w:lineRule="auto"/>
        <w:jc w:val="center"/>
        <w:rPr>
          <w:rFonts w:ascii="Times New Roman" w:eastAsia="Times New Roman" w:hAnsi="Times New Roman"/>
          <w:sz w:val="24"/>
          <w:szCs w:val="24"/>
          <w:lang w:eastAsia="ar-SA"/>
        </w:rPr>
      </w:pPr>
      <w:r w:rsidRPr="00F55D15">
        <w:rPr>
          <w:rFonts w:ascii="Times New Roman" w:eastAsia="Times New Roman" w:hAnsi="Times New Roman"/>
          <w:sz w:val="24"/>
          <w:szCs w:val="24"/>
          <w:lang w:eastAsia="ar-SA"/>
        </w:rPr>
        <w:t>Ананьїв</w:t>
      </w:r>
    </w:p>
    <w:p w14:paraId="5042C342" w14:textId="77777777" w:rsidR="00F55D15" w:rsidRPr="00F55D15" w:rsidRDefault="00F55D15" w:rsidP="00F55D15">
      <w:pPr>
        <w:spacing w:after="0" w:line="240" w:lineRule="auto"/>
        <w:rPr>
          <w:rFonts w:ascii="Times New Roman" w:hAnsi="Times New Roman"/>
          <w:sz w:val="28"/>
          <w:szCs w:val="28"/>
          <w:lang w:eastAsia="ar-SA"/>
        </w:rPr>
      </w:pPr>
    </w:p>
    <w:p w14:paraId="0C76D834" w14:textId="4917B6EB" w:rsidR="00260D44" w:rsidRDefault="00F55D15" w:rsidP="00F55D15">
      <w:pPr>
        <w:spacing w:after="0" w:line="240" w:lineRule="auto"/>
        <w:jc w:val="center"/>
        <w:rPr>
          <w:rFonts w:ascii="Times New Roman" w:eastAsia="Times New Roman" w:hAnsi="Times New Roman"/>
          <w:bCs/>
          <w:sz w:val="28"/>
          <w:szCs w:val="28"/>
          <w:lang w:val="uk-UA"/>
        </w:rPr>
      </w:pPr>
      <w:r w:rsidRPr="00F55D15">
        <w:rPr>
          <w:rFonts w:ascii="Times New Roman" w:eastAsia="Times New Roman" w:hAnsi="Times New Roman"/>
          <w:bCs/>
          <w:sz w:val="28"/>
          <w:szCs w:val="28"/>
          <w:lang w:eastAsia="ar-SA"/>
        </w:rPr>
        <w:t xml:space="preserve">20 </w:t>
      </w:r>
      <w:proofErr w:type="spellStart"/>
      <w:r w:rsidRPr="00F55D15">
        <w:rPr>
          <w:rFonts w:ascii="Times New Roman" w:eastAsia="Times New Roman" w:hAnsi="Times New Roman"/>
          <w:bCs/>
          <w:sz w:val="28"/>
          <w:szCs w:val="28"/>
          <w:lang w:eastAsia="ar-SA"/>
        </w:rPr>
        <w:t>грудня</w:t>
      </w:r>
      <w:proofErr w:type="spellEnd"/>
      <w:r w:rsidRPr="00F55D15">
        <w:rPr>
          <w:rFonts w:ascii="Times New Roman" w:eastAsia="Times New Roman" w:hAnsi="Times New Roman"/>
          <w:bCs/>
          <w:sz w:val="28"/>
          <w:szCs w:val="28"/>
          <w:lang w:eastAsia="ar-SA"/>
        </w:rPr>
        <w:t xml:space="preserve"> </w:t>
      </w:r>
      <w:r w:rsidRPr="00F55D15">
        <w:rPr>
          <w:rFonts w:ascii="Times New Roman" w:eastAsia="Times New Roman" w:hAnsi="Times New Roman"/>
          <w:bCs/>
          <w:sz w:val="28"/>
          <w:szCs w:val="28"/>
        </w:rPr>
        <w:t>2024 року</w:t>
      </w:r>
      <w:r w:rsidRPr="00F55D15">
        <w:rPr>
          <w:rFonts w:ascii="Times New Roman" w:eastAsia="Times New Roman" w:hAnsi="Times New Roman"/>
          <w:bCs/>
          <w:sz w:val="28"/>
          <w:szCs w:val="28"/>
        </w:rPr>
        <w:tab/>
      </w:r>
      <w:r w:rsidRPr="00F55D15">
        <w:rPr>
          <w:rFonts w:ascii="Times New Roman" w:eastAsia="Times New Roman" w:hAnsi="Times New Roman"/>
          <w:bCs/>
          <w:sz w:val="28"/>
          <w:szCs w:val="28"/>
        </w:rPr>
        <w:tab/>
      </w:r>
      <w:r w:rsidRPr="00F55D15">
        <w:rPr>
          <w:rFonts w:ascii="Times New Roman" w:eastAsia="Times New Roman" w:hAnsi="Times New Roman"/>
          <w:bCs/>
          <w:sz w:val="28"/>
          <w:szCs w:val="28"/>
        </w:rPr>
        <w:tab/>
      </w:r>
      <w:r w:rsidRPr="00F55D15">
        <w:rPr>
          <w:rFonts w:ascii="Times New Roman" w:eastAsia="Times New Roman" w:hAnsi="Times New Roman"/>
          <w:bCs/>
          <w:sz w:val="28"/>
          <w:szCs w:val="28"/>
        </w:rPr>
        <w:tab/>
      </w:r>
      <w:r w:rsidRPr="00F55D15">
        <w:rPr>
          <w:rFonts w:ascii="Times New Roman" w:eastAsia="Times New Roman" w:hAnsi="Times New Roman"/>
          <w:bCs/>
          <w:sz w:val="28"/>
          <w:szCs w:val="28"/>
        </w:rPr>
        <w:tab/>
      </w:r>
      <w:r w:rsidRPr="00F55D15">
        <w:rPr>
          <w:rFonts w:ascii="Times New Roman" w:eastAsia="Times New Roman" w:hAnsi="Times New Roman"/>
          <w:bCs/>
          <w:sz w:val="28"/>
          <w:szCs w:val="28"/>
        </w:rPr>
        <w:tab/>
      </w:r>
      <w:r w:rsidRPr="00F55D15">
        <w:rPr>
          <w:rFonts w:ascii="Times New Roman" w:eastAsia="Times New Roman" w:hAnsi="Times New Roman"/>
          <w:bCs/>
          <w:sz w:val="28"/>
          <w:szCs w:val="28"/>
        </w:rPr>
        <w:tab/>
        <w:t xml:space="preserve">           № 133</w:t>
      </w:r>
      <w:r>
        <w:rPr>
          <w:rFonts w:ascii="Times New Roman" w:eastAsia="Times New Roman" w:hAnsi="Times New Roman"/>
          <w:bCs/>
          <w:sz w:val="28"/>
          <w:szCs w:val="28"/>
          <w:lang w:val="uk-UA"/>
        </w:rPr>
        <w:t>8</w:t>
      </w:r>
      <w:r w:rsidRPr="00F55D15">
        <w:rPr>
          <w:rFonts w:ascii="Times New Roman" w:eastAsia="Times New Roman" w:hAnsi="Times New Roman"/>
          <w:bCs/>
          <w:sz w:val="28"/>
          <w:szCs w:val="28"/>
        </w:rPr>
        <w:t>-</w:t>
      </w:r>
      <w:r w:rsidRPr="00F55D15">
        <w:rPr>
          <w:rFonts w:ascii="Times New Roman" w:eastAsia="Times New Roman" w:hAnsi="Times New Roman"/>
          <w:bCs/>
          <w:sz w:val="28"/>
          <w:szCs w:val="28"/>
          <w:lang w:val="en-US"/>
        </w:rPr>
        <w:t>V</w:t>
      </w:r>
      <w:r w:rsidRPr="00F55D15">
        <w:rPr>
          <w:rFonts w:ascii="Times New Roman" w:eastAsia="Times New Roman" w:hAnsi="Times New Roman"/>
          <w:bCs/>
          <w:sz w:val="28"/>
          <w:szCs w:val="28"/>
        </w:rPr>
        <w:t>ІІІ</w:t>
      </w:r>
    </w:p>
    <w:p w14:paraId="70CA10EA" w14:textId="77777777" w:rsidR="00F55D15" w:rsidRPr="00F55D15" w:rsidRDefault="00F55D15" w:rsidP="00F55D15">
      <w:pPr>
        <w:spacing w:after="0" w:line="240" w:lineRule="auto"/>
        <w:jc w:val="center"/>
        <w:rPr>
          <w:rFonts w:ascii="Times New Roman" w:eastAsia="Times New Roman" w:hAnsi="Times New Roman"/>
          <w:bCs/>
          <w:color w:val="000000"/>
          <w:sz w:val="28"/>
          <w:szCs w:val="32"/>
          <w:lang w:val="uk-UA" w:eastAsia="ar-SA"/>
        </w:rPr>
      </w:pPr>
    </w:p>
    <w:p w14:paraId="4650FADD" w14:textId="77777777"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14:paraId="2BB4BE10" w14:textId="2303CC15"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w:t>
      </w:r>
      <w:r w:rsidR="00124115">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14:paraId="4FEC341E" w14:textId="77777777" w:rsidR="00260D44" w:rsidRDefault="00260D44" w:rsidP="00260D44">
      <w:pPr>
        <w:spacing w:after="0" w:line="240" w:lineRule="auto"/>
        <w:jc w:val="center"/>
        <w:rPr>
          <w:rFonts w:ascii="Times New Roman" w:eastAsia="Times New Roman" w:hAnsi="Times New Roman"/>
          <w:sz w:val="28"/>
          <w:szCs w:val="28"/>
          <w:lang w:val="uk-UA" w:eastAsia="ru-RU"/>
        </w:rPr>
      </w:pPr>
    </w:p>
    <w:p w14:paraId="3398479A" w14:textId="21750402" w:rsidR="00260D44" w:rsidRPr="006D3B1D" w:rsidRDefault="00260D44" w:rsidP="006D3B1D">
      <w:pPr>
        <w:pStyle w:val="a4"/>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912BC2">
        <w:rPr>
          <w:sz w:val="28"/>
          <w:szCs w:val="28"/>
        </w:rPr>
        <w:t>від</w:t>
      </w:r>
      <w:r w:rsidR="00F1528F">
        <w:rPr>
          <w:sz w:val="28"/>
          <w:szCs w:val="28"/>
        </w:rPr>
        <w:t xml:space="preserve"> </w:t>
      </w:r>
      <w:r w:rsidR="005F090D">
        <w:rPr>
          <w:sz w:val="28"/>
          <w:szCs w:val="28"/>
        </w:rPr>
        <w:t>19</w:t>
      </w:r>
      <w:r w:rsidR="00F1528F">
        <w:rPr>
          <w:sz w:val="28"/>
          <w:szCs w:val="28"/>
        </w:rPr>
        <w:t xml:space="preserve"> грудня</w:t>
      </w:r>
      <w:r w:rsidRPr="00912BC2">
        <w:rPr>
          <w:sz w:val="28"/>
          <w:szCs w:val="28"/>
        </w:rPr>
        <w:t xml:space="preserve"> 2024 </w:t>
      </w:r>
      <w:r w:rsidRPr="00D62B93">
        <w:rPr>
          <w:sz w:val="28"/>
          <w:szCs w:val="28"/>
        </w:rPr>
        <w:t>року №</w:t>
      </w:r>
      <w:r w:rsidR="00D62B93" w:rsidRPr="00D62B93">
        <w:rPr>
          <w:sz w:val="28"/>
          <w:szCs w:val="28"/>
        </w:rPr>
        <w:t>381</w:t>
      </w:r>
      <w:r w:rsidRPr="00D62B93">
        <w:rPr>
          <w:rFonts w:eastAsia="Arial Unicode MS"/>
          <w:sz w:val="28"/>
          <w:szCs w:val="28"/>
          <w:lang w:eastAsia="uk-UA" w:bidi="uk-UA"/>
        </w:rPr>
        <w:t xml:space="preserve">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 </w:t>
      </w:r>
      <w:r w:rsidR="00690C44">
        <w:rPr>
          <w:sz w:val="28"/>
          <w:szCs w:val="28"/>
        </w:rPr>
        <w:t xml:space="preserve">               </w:t>
      </w:r>
      <w:r w:rsidR="005F090D">
        <w:rPr>
          <w:sz w:val="28"/>
          <w:szCs w:val="28"/>
        </w:rPr>
        <w:t>16</w:t>
      </w:r>
      <w:r w:rsidRPr="006D3B1D">
        <w:rPr>
          <w:sz w:val="28"/>
          <w:szCs w:val="28"/>
        </w:rPr>
        <w:t xml:space="preserve">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14:paraId="73FFBD94"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3518C06A" w14:textId="77777777" w:rsidR="00260D44" w:rsidRDefault="00260D44" w:rsidP="00260D44">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14:paraId="119A80D8"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6F4DAC3E"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виклавши Програму соціального захисту населення Ананьївської міської територіальної громади на 2023-2025 роки в новій редакції (додається).</w:t>
      </w:r>
    </w:p>
    <w:p w14:paraId="11D5B532" w14:textId="77777777" w:rsidR="00260D44" w:rsidRDefault="00260D44" w:rsidP="00260D44">
      <w:pPr>
        <w:spacing w:after="0" w:line="240" w:lineRule="auto"/>
        <w:ind w:firstLine="709"/>
        <w:jc w:val="both"/>
        <w:rPr>
          <w:rFonts w:ascii="Times New Roman" w:eastAsia="Times New Roman" w:hAnsi="Times New Roman"/>
          <w:bCs/>
          <w:sz w:val="24"/>
          <w:szCs w:val="28"/>
          <w:lang w:val="uk-UA" w:eastAsia="uk-UA"/>
        </w:rPr>
      </w:pPr>
    </w:p>
    <w:p w14:paraId="4E94FD94"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44D0FC5E"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206E87AE" w14:textId="77777777" w:rsidR="00260D44" w:rsidRDefault="00260D44" w:rsidP="00260D44">
      <w:pPr>
        <w:spacing w:after="0" w:line="240" w:lineRule="auto"/>
        <w:ind w:firstLine="567"/>
        <w:jc w:val="both"/>
        <w:rPr>
          <w:rFonts w:ascii="Times New Roman" w:eastAsia="Times New Roman" w:hAnsi="Times New Roman"/>
          <w:bCs/>
          <w:sz w:val="24"/>
          <w:szCs w:val="24"/>
          <w:lang w:val="uk-UA" w:eastAsia="uk-UA"/>
        </w:rPr>
      </w:pPr>
    </w:p>
    <w:p w14:paraId="4B57D668" w14:textId="77777777" w:rsidR="00260D44" w:rsidRDefault="00260D44" w:rsidP="00260D44">
      <w:pPr>
        <w:spacing w:after="0" w:line="240" w:lineRule="auto"/>
        <w:ind w:firstLine="709"/>
        <w:rPr>
          <w:rFonts w:ascii="Times New Roman" w:eastAsia="Times New Roman" w:hAnsi="Times New Roman"/>
          <w:bCs/>
          <w:sz w:val="24"/>
          <w:szCs w:val="28"/>
          <w:lang w:val="uk-UA" w:eastAsia="uk-UA"/>
        </w:rPr>
      </w:pPr>
    </w:p>
    <w:p w14:paraId="2641F006" w14:textId="77777777" w:rsidR="005B36B2" w:rsidRPr="005B36B2" w:rsidRDefault="005B36B2" w:rsidP="005B36B2">
      <w:pPr>
        <w:suppressAutoHyphens/>
        <w:spacing w:after="0" w:line="200" w:lineRule="atLeast"/>
        <w:ind w:right="-1"/>
        <w:jc w:val="both"/>
        <w:rPr>
          <w:rFonts w:ascii="Times New Roman" w:eastAsia="Times New Roman" w:hAnsi="Times New Roman"/>
          <w:b/>
          <w:sz w:val="28"/>
          <w:szCs w:val="28"/>
          <w:lang w:val="uk-UA" w:eastAsia="ar-SA"/>
        </w:rPr>
      </w:pPr>
      <w:proofErr w:type="spellStart"/>
      <w:r w:rsidRPr="005B36B2">
        <w:rPr>
          <w:rFonts w:ascii="Times New Roman" w:eastAsia="Times New Roman" w:hAnsi="Times New Roman"/>
          <w:b/>
          <w:sz w:val="28"/>
          <w:szCs w:val="28"/>
          <w:lang w:val="uk-UA" w:eastAsia="ar-SA"/>
        </w:rPr>
        <w:t>В.о</w:t>
      </w:r>
      <w:proofErr w:type="spellEnd"/>
      <w:r w:rsidRPr="005B36B2">
        <w:rPr>
          <w:rFonts w:ascii="Times New Roman" w:eastAsia="Times New Roman" w:hAnsi="Times New Roman"/>
          <w:b/>
          <w:sz w:val="28"/>
          <w:szCs w:val="28"/>
          <w:lang w:val="uk-UA" w:eastAsia="ar-SA"/>
        </w:rPr>
        <w:t xml:space="preserve">. Ананьївського міського голови </w:t>
      </w:r>
      <w:r w:rsidRPr="005B36B2">
        <w:rPr>
          <w:rFonts w:ascii="Times New Roman" w:eastAsia="Times New Roman" w:hAnsi="Times New Roman"/>
          <w:b/>
          <w:sz w:val="28"/>
          <w:szCs w:val="28"/>
          <w:lang w:val="uk-UA" w:eastAsia="ar-SA"/>
        </w:rPr>
        <w:tab/>
      </w:r>
      <w:r w:rsidRPr="005B36B2">
        <w:rPr>
          <w:rFonts w:ascii="Times New Roman" w:eastAsia="Times New Roman" w:hAnsi="Times New Roman"/>
          <w:b/>
          <w:sz w:val="28"/>
          <w:szCs w:val="28"/>
          <w:lang w:val="uk-UA" w:eastAsia="ar-SA"/>
        </w:rPr>
        <w:tab/>
        <w:t xml:space="preserve">             Оксана ГЛУЩЕНКО</w:t>
      </w:r>
    </w:p>
    <w:p w14:paraId="593B2F2C" w14:textId="77777777" w:rsidR="00260D44" w:rsidRPr="005B36B2" w:rsidRDefault="00260D44" w:rsidP="00260D44">
      <w:pPr>
        <w:spacing w:after="0" w:line="240" w:lineRule="auto"/>
        <w:rPr>
          <w:rFonts w:ascii="Times New Roman" w:eastAsia="Times New Roman" w:hAnsi="Times New Roman"/>
          <w:b/>
          <w:sz w:val="28"/>
          <w:szCs w:val="28"/>
          <w:lang w:val="uk-UA" w:eastAsia="ru-RU"/>
        </w:rPr>
      </w:pPr>
    </w:p>
    <w:p w14:paraId="4E8D90D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7F94FA2"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70CC0D"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5C50CC2A"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B53F0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1E3EB161"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66278990" w14:textId="77777777" w:rsidR="00CC50BF" w:rsidRDefault="00CC50BF" w:rsidP="00260D44">
      <w:pPr>
        <w:spacing w:after="0" w:line="240" w:lineRule="auto"/>
        <w:ind w:left="5664"/>
        <w:rPr>
          <w:rFonts w:ascii="Times New Roman" w:eastAsia="Times New Roman" w:hAnsi="Times New Roman"/>
          <w:b/>
          <w:sz w:val="28"/>
          <w:szCs w:val="28"/>
          <w:lang w:val="uk-UA" w:eastAsia="ru-RU"/>
        </w:rPr>
      </w:pPr>
    </w:p>
    <w:p w14:paraId="3187F4C7" w14:textId="77777777" w:rsidR="00260D44" w:rsidRDefault="00260D44" w:rsidP="003D5C18">
      <w:pPr>
        <w:spacing w:after="0" w:line="240" w:lineRule="auto"/>
        <w:ind w:left="5103"/>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14:paraId="47C643C5"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14:paraId="1C22AF5D"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14:paraId="79AE519B"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16 грудня 2022 року </w:t>
      </w:r>
      <w:r w:rsidR="00CC50B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14:paraId="2F7DAACF"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14:paraId="030E98A6"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14:paraId="6202DCCA" w14:textId="1B039AD6" w:rsidR="00260D44" w:rsidRDefault="001E42B3" w:rsidP="003D5C18">
      <w:pPr>
        <w:suppressAutoHyphens/>
        <w:spacing w:after="0" w:line="240" w:lineRule="auto"/>
        <w:ind w:left="5103" w:right="-1"/>
        <w:rPr>
          <w:rFonts w:ascii="Times New Roman" w:eastAsia="Times New Roman" w:hAnsi="Times New Roman"/>
          <w:sz w:val="28"/>
          <w:szCs w:val="28"/>
          <w:lang w:val="uk-UA" w:eastAsia="ar-SA"/>
        </w:rPr>
      </w:pPr>
      <w:r w:rsidRPr="005D0DA0">
        <w:rPr>
          <w:rFonts w:ascii="Times New Roman" w:eastAsia="Times New Roman" w:hAnsi="Times New Roman"/>
          <w:sz w:val="28"/>
          <w:szCs w:val="28"/>
          <w:lang w:val="uk-UA" w:eastAsia="ar-SA"/>
        </w:rPr>
        <w:t>в</w:t>
      </w:r>
      <w:r w:rsidR="00260D44" w:rsidRPr="005D0DA0">
        <w:rPr>
          <w:rFonts w:ascii="Times New Roman" w:eastAsia="Times New Roman" w:hAnsi="Times New Roman"/>
          <w:sz w:val="28"/>
          <w:szCs w:val="28"/>
          <w:lang w:val="uk-UA" w:eastAsia="ar-SA"/>
        </w:rPr>
        <w:t>ід</w:t>
      </w:r>
      <w:r w:rsidR="00F1528F" w:rsidRPr="005D0DA0">
        <w:rPr>
          <w:rFonts w:ascii="Times New Roman" w:eastAsia="Times New Roman" w:hAnsi="Times New Roman"/>
          <w:sz w:val="28"/>
          <w:szCs w:val="28"/>
          <w:lang w:val="uk-UA" w:eastAsia="ar-SA"/>
        </w:rPr>
        <w:t xml:space="preserve"> </w:t>
      </w:r>
      <w:r w:rsidR="00F55D15" w:rsidRPr="005D0DA0">
        <w:rPr>
          <w:rFonts w:ascii="Times New Roman" w:eastAsia="Times New Roman" w:hAnsi="Times New Roman"/>
          <w:sz w:val="28"/>
          <w:szCs w:val="28"/>
          <w:lang w:val="uk-UA" w:eastAsia="ar-SA"/>
        </w:rPr>
        <w:t xml:space="preserve">20 </w:t>
      </w:r>
      <w:r w:rsidR="00A30BC6" w:rsidRPr="005D0DA0">
        <w:rPr>
          <w:rFonts w:ascii="Times New Roman" w:eastAsia="Times New Roman" w:hAnsi="Times New Roman"/>
          <w:sz w:val="28"/>
          <w:szCs w:val="28"/>
          <w:lang w:val="uk-UA" w:eastAsia="ar-SA"/>
        </w:rPr>
        <w:t xml:space="preserve">грудня </w:t>
      </w:r>
      <w:r w:rsidR="00260D44" w:rsidRPr="005D0DA0">
        <w:rPr>
          <w:rFonts w:ascii="Times New Roman" w:eastAsia="Times New Roman" w:hAnsi="Times New Roman"/>
          <w:sz w:val="28"/>
          <w:szCs w:val="28"/>
          <w:lang w:val="uk-UA" w:eastAsia="ar-SA"/>
        </w:rPr>
        <w:t xml:space="preserve">2024 </w:t>
      </w:r>
      <w:r w:rsidR="00260D44">
        <w:rPr>
          <w:rFonts w:ascii="Times New Roman" w:eastAsia="Times New Roman" w:hAnsi="Times New Roman"/>
          <w:sz w:val="28"/>
          <w:szCs w:val="28"/>
          <w:lang w:val="uk-UA" w:eastAsia="ar-SA"/>
        </w:rPr>
        <w:t xml:space="preserve">року </w:t>
      </w:r>
      <w:r w:rsidR="00F55D15" w:rsidRPr="00F55D15">
        <w:rPr>
          <w:rFonts w:ascii="Times New Roman" w:eastAsia="Times New Roman" w:hAnsi="Times New Roman"/>
          <w:bCs/>
          <w:sz w:val="28"/>
          <w:szCs w:val="28"/>
        </w:rPr>
        <w:t>№ 133</w:t>
      </w:r>
      <w:r w:rsidR="00F55D15">
        <w:rPr>
          <w:rFonts w:ascii="Times New Roman" w:eastAsia="Times New Roman" w:hAnsi="Times New Roman"/>
          <w:bCs/>
          <w:sz w:val="28"/>
          <w:szCs w:val="28"/>
          <w:lang w:val="uk-UA"/>
        </w:rPr>
        <w:t>8</w:t>
      </w:r>
      <w:r w:rsidR="00F55D15" w:rsidRPr="00F55D15">
        <w:rPr>
          <w:rFonts w:ascii="Times New Roman" w:eastAsia="Times New Roman" w:hAnsi="Times New Roman"/>
          <w:bCs/>
          <w:sz w:val="28"/>
          <w:szCs w:val="28"/>
        </w:rPr>
        <w:t>-</w:t>
      </w:r>
      <w:r w:rsidR="00F55D15" w:rsidRPr="00F55D15">
        <w:rPr>
          <w:rFonts w:ascii="Times New Roman" w:eastAsia="Times New Roman" w:hAnsi="Times New Roman"/>
          <w:bCs/>
          <w:sz w:val="28"/>
          <w:szCs w:val="28"/>
          <w:lang w:val="en-US"/>
        </w:rPr>
        <w:t>V</w:t>
      </w:r>
      <w:r w:rsidR="00F55D15" w:rsidRPr="00F55D15">
        <w:rPr>
          <w:rFonts w:ascii="Times New Roman" w:eastAsia="Times New Roman" w:hAnsi="Times New Roman"/>
          <w:bCs/>
          <w:sz w:val="28"/>
          <w:szCs w:val="28"/>
        </w:rPr>
        <w:t>ІІІ</w:t>
      </w:r>
      <w:r w:rsidR="00260D44">
        <w:rPr>
          <w:rFonts w:ascii="Times New Roman" w:eastAsia="Times New Roman" w:hAnsi="Times New Roman"/>
          <w:sz w:val="28"/>
          <w:szCs w:val="28"/>
          <w:lang w:val="uk-UA" w:eastAsia="ar-SA"/>
        </w:rPr>
        <w:t>)</w:t>
      </w:r>
    </w:p>
    <w:p w14:paraId="22DD0BFA" w14:textId="77777777" w:rsidR="00260D44" w:rsidRDefault="00260D44" w:rsidP="00260D44">
      <w:pPr>
        <w:suppressAutoHyphens/>
        <w:spacing w:after="0" w:line="240" w:lineRule="auto"/>
        <w:ind w:right="-1"/>
        <w:jc w:val="right"/>
        <w:rPr>
          <w:rFonts w:ascii="Times New Roman" w:eastAsia="Times New Roman" w:hAnsi="Times New Roman"/>
          <w:sz w:val="44"/>
          <w:szCs w:val="44"/>
          <w:lang w:val="uk-UA" w:eastAsia="ar-SA"/>
        </w:rPr>
      </w:pPr>
    </w:p>
    <w:p w14:paraId="15213117"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5650CD5"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0AA1A2E"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18BAFF2D"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58DC181F"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E963A24"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4411CD8"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40FC52ED"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14:paraId="2B061A60" w14:textId="77777777" w:rsidR="00CC50BF"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14:paraId="242EAB45"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14:paraId="2D6D3A1A" w14:textId="77777777" w:rsidR="00260D44" w:rsidRPr="005C47BC" w:rsidRDefault="00260D44" w:rsidP="005C47BC">
      <w:pPr>
        <w:suppressAutoHyphens/>
        <w:spacing w:after="0" w:line="240" w:lineRule="auto"/>
        <w:rPr>
          <w:rFonts w:ascii="Times New Roman" w:eastAsia="Times New Roman" w:hAnsi="Times New Roman"/>
          <w:b/>
          <w:color w:val="333333"/>
          <w:sz w:val="44"/>
          <w:szCs w:val="44"/>
          <w:lang w:val="uk-UA" w:eastAsia="ar-SA"/>
        </w:rPr>
      </w:pPr>
    </w:p>
    <w:p w14:paraId="525ACE96"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00B433DA"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1C35E021"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59E412BA"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1DAF4C84"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69172523"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37F8B0F8"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5AA9DA3B"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36286C23"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3054E85"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644A85C" w14:textId="6925F288" w:rsidR="003716D7" w:rsidRPr="00675931" w:rsidRDefault="001E42B3" w:rsidP="001E42B3">
      <w:pPr>
        <w:tabs>
          <w:tab w:val="left" w:pos="720"/>
          <w:tab w:val="left" w:pos="1095"/>
        </w:tabs>
        <w:suppressAutoHyphens/>
        <w:spacing w:after="0" w:line="240" w:lineRule="auto"/>
        <w:jc w:val="center"/>
        <w:rPr>
          <w:rFonts w:ascii="Times New Roman" w:eastAsia="Times New Roman" w:hAnsi="Times New Roman"/>
          <w:b/>
          <w:bCs/>
          <w:sz w:val="32"/>
          <w:szCs w:val="32"/>
          <w:lang w:val="uk-UA" w:eastAsia="ar-SA"/>
        </w:rPr>
      </w:pPr>
      <w:r w:rsidRPr="00675931">
        <w:rPr>
          <w:rFonts w:ascii="Times New Roman" w:eastAsia="Times New Roman" w:hAnsi="Times New Roman"/>
          <w:b/>
          <w:bCs/>
          <w:sz w:val="32"/>
          <w:szCs w:val="32"/>
          <w:lang w:val="uk-UA" w:eastAsia="ar-SA"/>
        </w:rPr>
        <w:t>Ананьїв - 2024</w:t>
      </w:r>
    </w:p>
    <w:p w14:paraId="62FB959B" w14:textId="77777777"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14:paraId="5E05D6BF"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693F6ACB"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68A75763" w14:textId="7324E3AD" w:rsidR="00260D44" w:rsidRDefault="00260D44" w:rsidP="004E70BB">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lastRenderedPageBreak/>
        <w:t>1.ПАСПОРТ</w:t>
      </w:r>
    </w:p>
    <w:p w14:paraId="76D0695F" w14:textId="77777777" w:rsidR="00260D44" w:rsidRDefault="00260D44" w:rsidP="004E70BB">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14:paraId="34675DBE" w14:textId="77777777" w:rsidR="00260D44" w:rsidRPr="004E70BB" w:rsidRDefault="00260D44" w:rsidP="004E70BB">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260D44" w:rsidRPr="00D62B93" w14:paraId="62BD7FC3" w14:textId="77777777" w:rsidTr="00260D44">
        <w:trPr>
          <w:trHeight w:val="680"/>
        </w:trPr>
        <w:tc>
          <w:tcPr>
            <w:tcW w:w="707" w:type="dxa"/>
            <w:tcBorders>
              <w:top w:val="single" w:sz="4" w:space="0" w:color="000000"/>
              <w:left w:val="single" w:sz="4" w:space="0" w:color="000000"/>
              <w:bottom w:val="single" w:sz="4" w:space="0" w:color="000000"/>
              <w:right w:val="nil"/>
            </w:tcBorders>
            <w:hideMark/>
          </w:tcPr>
          <w:p w14:paraId="7C84222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14:paraId="741F3417"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6C1E555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5C47BC" w:rsidRPr="00D62B93" w14:paraId="64BE1488" w14:textId="77777777" w:rsidTr="00260D44">
        <w:trPr>
          <w:trHeight w:val="680"/>
        </w:trPr>
        <w:tc>
          <w:tcPr>
            <w:tcW w:w="707" w:type="dxa"/>
            <w:tcBorders>
              <w:top w:val="single" w:sz="4" w:space="0" w:color="000000"/>
              <w:left w:val="single" w:sz="4" w:space="0" w:color="000000"/>
              <w:bottom w:val="single" w:sz="4" w:space="0" w:color="000000"/>
              <w:right w:val="nil"/>
            </w:tcBorders>
          </w:tcPr>
          <w:p w14:paraId="1ADB57D9" w14:textId="77777777" w:rsidR="005C47BC"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14:paraId="6BC5EAE8" w14:textId="77777777" w:rsidR="005C47BC" w:rsidRDefault="005C47BC">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14:paraId="22D1C6A3" w14:textId="20E08560" w:rsidR="005C47BC" w:rsidRDefault="005C47BC" w:rsidP="00A129C5">
            <w:pPr>
              <w:suppressAutoHyphens/>
              <w:snapToGrid w:val="0"/>
              <w:spacing w:after="0" w:line="240" w:lineRule="auto"/>
              <w:jc w:val="both"/>
              <w:rPr>
                <w:rFonts w:ascii="Times New Roman" w:eastAsia="Times New Roman" w:hAnsi="Times New Roman"/>
                <w:sz w:val="28"/>
                <w:szCs w:val="28"/>
                <w:lang w:val="uk-UA" w:eastAsia="ar-SA"/>
              </w:rPr>
            </w:pPr>
            <w:r w:rsidRPr="000929BD">
              <w:rPr>
                <w:rFonts w:ascii="Times New Roman" w:eastAsia="Times New Roman" w:hAnsi="Times New Roman"/>
                <w:sz w:val="28"/>
                <w:szCs w:val="28"/>
                <w:lang w:val="uk-UA" w:eastAsia="ar-SA"/>
              </w:rPr>
              <w:t xml:space="preserve">Від </w:t>
            </w:r>
            <w:r w:rsidR="008350AD">
              <w:rPr>
                <w:rFonts w:ascii="Times New Roman" w:eastAsia="Times New Roman" w:hAnsi="Times New Roman"/>
                <w:sz w:val="28"/>
                <w:szCs w:val="28"/>
                <w:lang w:val="uk-UA" w:eastAsia="ar-SA"/>
              </w:rPr>
              <w:t xml:space="preserve">19 </w:t>
            </w:r>
            <w:bookmarkStart w:id="0" w:name="_GoBack"/>
            <w:r w:rsidR="00A30BC6" w:rsidRPr="00DB3CB5">
              <w:rPr>
                <w:rFonts w:ascii="Times New Roman" w:eastAsia="Times New Roman" w:hAnsi="Times New Roman"/>
                <w:sz w:val="28"/>
                <w:szCs w:val="28"/>
                <w:lang w:val="uk-UA" w:eastAsia="ar-SA"/>
              </w:rPr>
              <w:t>грудня</w:t>
            </w:r>
            <w:r w:rsidRPr="00DB3CB5">
              <w:rPr>
                <w:rFonts w:ascii="Times New Roman" w:eastAsia="Times New Roman" w:hAnsi="Times New Roman"/>
                <w:sz w:val="28"/>
                <w:szCs w:val="28"/>
                <w:lang w:val="uk-UA" w:eastAsia="ar-SA"/>
              </w:rPr>
              <w:t xml:space="preserve"> 2024 року </w:t>
            </w:r>
            <w:r w:rsidR="001C0274" w:rsidRPr="00DB3CB5">
              <w:rPr>
                <w:rFonts w:ascii="Times New Roman" w:eastAsia="Times New Roman" w:hAnsi="Times New Roman"/>
                <w:sz w:val="28"/>
                <w:szCs w:val="28"/>
                <w:lang w:val="uk-UA" w:eastAsia="ar-SA"/>
              </w:rPr>
              <w:t>№</w:t>
            </w:r>
            <w:r w:rsidR="00DB3CB5" w:rsidRPr="00DB3CB5">
              <w:rPr>
                <w:rFonts w:ascii="Times New Roman" w:eastAsia="Times New Roman" w:hAnsi="Times New Roman"/>
                <w:sz w:val="28"/>
                <w:szCs w:val="28"/>
                <w:lang w:val="uk-UA" w:eastAsia="ar-SA"/>
              </w:rPr>
              <w:t>381</w:t>
            </w:r>
            <w:r w:rsidR="001C0274" w:rsidRPr="00DB3CB5">
              <w:rPr>
                <w:rFonts w:ascii="Times New Roman" w:eastAsia="Times New Roman" w:hAnsi="Times New Roman"/>
                <w:sz w:val="28"/>
                <w:szCs w:val="28"/>
                <w:lang w:val="uk-UA" w:eastAsia="ar-SA"/>
              </w:rPr>
              <w:t xml:space="preserve"> </w:t>
            </w:r>
            <w:bookmarkEnd w:id="0"/>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w:t>
            </w:r>
            <w:r w:rsidR="004E70BB">
              <w:rPr>
                <w:rFonts w:ascii="Times New Roman" w:eastAsia="Times New Roman" w:hAnsi="Times New Roman"/>
                <w:sz w:val="28"/>
                <w:szCs w:val="28"/>
                <w:lang w:val="uk-UA" w:eastAsia="ar-SA"/>
              </w:rPr>
              <w:t>698-</w:t>
            </w:r>
            <w:r w:rsidR="004E70BB">
              <w:rPr>
                <w:rFonts w:ascii="Times New Roman" w:eastAsia="Times New Roman" w:hAnsi="Times New Roman"/>
                <w:sz w:val="28"/>
                <w:szCs w:val="28"/>
                <w:lang w:val="en-US" w:eastAsia="ru-RU"/>
              </w:rPr>
              <w:t>V</w:t>
            </w:r>
            <w:r w:rsidR="004E70BB">
              <w:rPr>
                <w:rFonts w:ascii="Times New Roman" w:eastAsia="Times New Roman" w:hAnsi="Times New Roman"/>
                <w:sz w:val="28"/>
                <w:szCs w:val="28"/>
                <w:lang w:val="uk-UA" w:eastAsia="ru-RU"/>
              </w:rPr>
              <w:t>ІІІ»</w:t>
            </w:r>
          </w:p>
        </w:tc>
      </w:tr>
      <w:tr w:rsidR="00260D44" w:rsidRPr="00D62B93" w14:paraId="1ED65777" w14:textId="77777777" w:rsidTr="00260D44">
        <w:tc>
          <w:tcPr>
            <w:tcW w:w="707" w:type="dxa"/>
            <w:tcBorders>
              <w:top w:val="single" w:sz="4" w:space="0" w:color="000000"/>
              <w:left w:val="single" w:sz="4" w:space="0" w:color="000000"/>
              <w:bottom w:val="single" w:sz="4" w:space="0" w:color="000000"/>
              <w:right w:val="nil"/>
            </w:tcBorders>
            <w:hideMark/>
          </w:tcPr>
          <w:p w14:paraId="6B26A3E2"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14:paraId="446A065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14:paraId="32813CF3"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230C02D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2F0CA657" w14:textId="77777777" w:rsidTr="00260D44">
        <w:tc>
          <w:tcPr>
            <w:tcW w:w="707" w:type="dxa"/>
            <w:tcBorders>
              <w:top w:val="single" w:sz="4" w:space="0" w:color="000000"/>
              <w:left w:val="single" w:sz="4" w:space="0" w:color="000000"/>
              <w:bottom w:val="single" w:sz="4" w:space="0" w:color="000000"/>
              <w:right w:val="nil"/>
            </w:tcBorders>
            <w:hideMark/>
          </w:tcPr>
          <w:p w14:paraId="1FE623C9"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14:paraId="5AF7884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14:paraId="6534A0E0"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rsidRPr="00D62B93" w14:paraId="1F65A32E" w14:textId="77777777" w:rsidTr="00260D44">
        <w:tc>
          <w:tcPr>
            <w:tcW w:w="707" w:type="dxa"/>
            <w:tcBorders>
              <w:top w:val="single" w:sz="4" w:space="0" w:color="000000"/>
              <w:left w:val="single" w:sz="4" w:space="0" w:color="000000"/>
              <w:bottom w:val="single" w:sz="4" w:space="0" w:color="000000"/>
              <w:right w:val="nil"/>
            </w:tcBorders>
            <w:hideMark/>
          </w:tcPr>
          <w:p w14:paraId="13561FD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14:paraId="6A10327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0A6D55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D62B93" w14:paraId="72531AA1" w14:textId="77777777" w:rsidTr="00260D44">
        <w:tc>
          <w:tcPr>
            <w:tcW w:w="707" w:type="dxa"/>
            <w:tcBorders>
              <w:top w:val="single" w:sz="4" w:space="0" w:color="000000"/>
              <w:left w:val="single" w:sz="4" w:space="0" w:color="000000"/>
              <w:bottom w:val="single" w:sz="4" w:space="0" w:color="000000"/>
              <w:right w:val="nil"/>
            </w:tcBorders>
            <w:hideMark/>
          </w:tcPr>
          <w:p w14:paraId="1931D70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14:paraId="28140888"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14:paraId="23981815"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1CE0ACD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Виконавчий комітет Ананьївської міської ради, відділ охорони здоров'я та соціальної політики Ананьївської міської ради</w:t>
            </w:r>
          </w:p>
        </w:tc>
      </w:tr>
      <w:tr w:rsidR="00260D44" w:rsidRPr="00D62B93" w14:paraId="11421C39" w14:textId="77777777" w:rsidTr="00260D44">
        <w:tc>
          <w:tcPr>
            <w:tcW w:w="707" w:type="dxa"/>
            <w:tcBorders>
              <w:top w:val="single" w:sz="4" w:space="0" w:color="000000"/>
              <w:left w:val="single" w:sz="4" w:space="0" w:color="000000"/>
              <w:bottom w:val="single" w:sz="4" w:space="0" w:color="000000"/>
              <w:right w:val="nil"/>
            </w:tcBorders>
            <w:hideMark/>
          </w:tcPr>
          <w:p w14:paraId="7931759E" w14:textId="77777777" w:rsidR="00260D44" w:rsidRPr="004E70BB"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14:paraId="797A1439"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w:t>
            </w:r>
            <w:proofErr w:type="gramStart"/>
            <w:r>
              <w:rPr>
                <w:rFonts w:ascii="Times New Roman" w:eastAsia="Times New Roman" w:hAnsi="Times New Roman"/>
                <w:sz w:val="28"/>
                <w:szCs w:val="28"/>
                <w:lang w:eastAsia="ar-SA"/>
              </w:rPr>
              <w:t>в</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hideMark/>
          </w:tcPr>
          <w:p w14:paraId="5B66C937"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4F1F9931" w14:textId="77777777" w:rsidTr="00260D44">
        <w:tc>
          <w:tcPr>
            <w:tcW w:w="707" w:type="dxa"/>
            <w:tcBorders>
              <w:top w:val="single" w:sz="4" w:space="0" w:color="000000"/>
              <w:left w:val="single" w:sz="4" w:space="0" w:color="000000"/>
              <w:bottom w:val="single" w:sz="4" w:space="0" w:color="000000"/>
              <w:right w:val="nil"/>
            </w:tcBorders>
            <w:hideMark/>
          </w:tcPr>
          <w:p w14:paraId="304176F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14:paraId="5A7EE8A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51AF5A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260D44" w14:paraId="410AE61D" w14:textId="77777777" w:rsidTr="00260D44">
        <w:tc>
          <w:tcPr>
            <w:tcW w:w="707" w:type="dxa"/>
            <w:tcBorders>
              <w:top w:val="single" w:sz="4" w:space="0" w:color="000000"/>
              <w:left w:val="single" w:sz="4" w:space="0" w:color="000000"/>
              <w:bottom w:val="single" w:sz="4" w:space="0" w:color="000000"/>
              <w:right w:val="nil"/>
            </w:tcBorders>
            <w:hideMark/>
          </w:tcPr>
          <w:p w14:paraId="0A44C42C"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14:paraId="0B26778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Етапи виконання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14:paraId="5DC3F13F"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260D44" w14:paraId="31F0723D" w14:textId="77777777" w:rsidTr="00260D44">
        <w:tc>
          <w:tcPr>
            <w:tcW w:w="707" w:type="dxa"/>
            <w:tcBorders>
              <w:top w:val="single" w:sz="4" w:space="0" w:color="000000"/>
              <w:left w:val="single" w:sz="4" w:space="0" w:color="000000"/>
              <w:bottom w:val="single" w:sz="4" w:space="0" w:color="000000"/>
              <w:right w:val="nil"/>
            </w:tcBorders>
            <w:hideMark/>
          </w:tcPr>
          <w:p w14:paraId="5A2AB369"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14:paraId="3331AAE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14:paraId="1376E92B" w14:textId="77777777" w:rsidR="00260D44" w:rsidRDefault="00260D44" w:rsidP="004E70BB">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14:paraId="53DBCA65"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14:paraId="3FD775DA" w14:textId="77777777" w:rsidTr="00260D44">
        <w:tc>
          <w:tcPr>
            <w:tcW w:w="707" w:type="dxa"/>
            <w:tcBorders>
              <w:top w:val="single" w:sz="4" w:space="0" w:color="000000"/>
              <w:left w:val="single" w:sz="4" w:space="0" w:color="000000"/>
              <w:bottom w:val="single" w:sz="4" w:space="0" w:color="000000"/>
              <w:right w:val="nil"/>
            </w:tcBorders>
            <w:hideMark/>
          </w:tcPr>
          <w:p w14:paraId="705B5710"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14:paraId="7B27F6E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Загальний обсяг фінансових ресурсів, необхідних для реалізації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14:paraId="4737B995"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0951E428" w14:textId="77777777" w:rsidTr="00260D44">
        <w:tc>
          <w:tcPr>
            <w:tcW w:w="707" w:type="dxa"/>
            <w:tcBorders>
              <w:top w:val="single" w:sz="4" w:space="0" w:color="000000"/>
              <w:left w:val="single" w:sz="4" w:space="0" w:color="000000"/>
              <w:bottom w:val="single" w:sz="4" w:space="0" w:color="000000"/>
              <w:right w:val="nil"/>
            </w:tcBorders>
          </w:tcPr>
          <w:p w14:paraId="47D0F52D" w14:textId="77777777" w:rsidR="00260D44" w:rsidRDefault="00260D44" w:rsidP="004E70BB">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14:paraId="365A960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14:paraId="4C3ADD8A"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3BAB7772" w14:textId="77777777" w:rsidTr="00260D44">
        <w:trPr>
          <w:trHeight w:val="638"/>
        </w:trPr>
        <w:tc>
          <w:tcPr>
            <w:tcW w:w="707" w:type="dxa"/>
            <w:vMerge w:val="restart"/>
            <w:tcBorders>
              <w:top w:val="single" w:sz="4" w:space="0" w:color="000000"/>
              <w:left w:val="single" w:sz="4" w:space="0" w:color="000000"/>
              <w:bottom w:val="single" w:sz="4" w:space="0" w:color="000000"/>
              <w:right w:val="nil"/>
            </w:tcBorders>
            <w:hideMark/>
          </w:tcPr>
          <w:p w14:paraId="25AA9106"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14:paraId="1B8A5964"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14:paraId="25940C60"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 xml:space="preserve">тис. </w:t>
            </w:r>
            <w:proofErr w:type="spellStart"/>
            <w:r>
              <w:rPr>
                <w:rFonts w:ascii="Times New Roman" w:eastAsia="Times New Roman" w:hAnsi="Times New Roman"/>
                <w:sz w:val="28"/>
                <w:szCs w:val="28"/>
                <w:lang w:val="uk-UA" w:eastAsia="ar-SA"/>
              </w:rPr>
              <w:t>грн</w:t>
            </w:r>
            <w:proofErr w:type="spellEnd"/>
          </w:p>
        </w:tc>
      </w:tr>
      <w:tr w:rsidR="00260D44" w14:paraId="7D481543" w14:textId="77777777" w:rsidTr="00260D44">
        <w:trPr>
          <w:trHeight w:val="340"/>
        </w:trPr>
        <w:tc>
          <w:tcPr>
            <w:tcW w:w="707" w:type="dxa"/>
            <w:vMerge/>
            <w:tcBorders>
              <w:top w:val="single" w:sz="4" w:space="0" w:color="000000"/>
              <w:left w:val="single" w:sz="4" w:space="0" w:color="000000"/>
              <w:bottom w:val="single" w:sz="4" w:space="0" w:color="000000"/>
              <w:right w:val="nil"/>
            </w:tcBorders>
            <w:vAlign w:val="center"/>
            <w:hideMark/>
          </w:tcPr>
          <w:p w14:paraId="3C122F93" w14:textId="77777777" w:rsidR="00260D44" w:rsidRDefault="00260D44">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14:paraId="20B7E81B" w14:textId="77777777" w:rsidR="00260D44" w:rsidRDefault="00260D44">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14:paraId="4A50152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p>
        </w:tc>
      </w:tr>
    </w:tbl>
    <w:p w14:paraId="5164AFF6" w14:textId="77777777" w:rsidR="00260D44" w:rsidRDefault="00260D44" w:rsidP="00260D44">
      <w:pPr>
        <w:widowControl w:val="0"/>
        <w:spacing w:after="0" w:line="232" w:lineRule="auto"/>
        <w:jc w:val="center"/>
        <w:rPr>
          <w:rFonts w:ascii="Times New Roman" w:eastAsia="Times New Roman" w:hAnsi="Times New Roman"/>
          <w:b/>
          <w:bCs/>
          <w:sz w:val="30"/>
          <w:szCs w:val="30"/>
          <w:lang w:val="uk-UA"/>
        </w:rPr>
      </w:pPr>
    </w:p>
    <w:p w14:paraId="1EBF5DB1" w14:textId="77777777" w:rsidR="00260D44" w:rsidRPr="004E70BB" w:rsidRDefault="00260D44" w:rsidP="00260D44">
      <w:pPr>
        <w:widowControl w:val="0"/>
        <w:spacing w:after="0" w:line="240" w:lineRule="auto"/>
        <w:jc w:val="center"/>
        <w:rPr>
          <w:rFonts w:ascii="Times New Roman" w:eastAsia="Times New Roman" w:hAnsi="Times New Roman"/>
          <w:b/>
          <w:bCs/>
          <w:sz w:val="28"/>
          <w:szCs w:val="30"/>
        </w:rPr>
      </w:pPr>
      <w:r w:rsidRPr="004E70BB">
        <w:rPr>
          <w:rFonts w:ascii="Times New Roman" w:eastAsia="Times New Roman" w:hAnsi="Times New Roman"/>
          <w:b/>
          <w:bCs/>
          <w:sz w:val="28"/>
          <w:szCs w:val="30"/>
        </w:rPr>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14:paraId="2E7A034D" w14:textId="77777777" w:rsidR="00260D44" w:rsidRPr="001C0274" w:rsidRDefault="00260D44" w:rsidP="001C0274">
      <w:pPr>
        <w:pStyle w:val="a4"/>
        <w:ind w:firstLine="709"/>
        <w:jc w:val="both"/>
        <w:rPr>
          <w:sz w:val="28"/>
          <w:szCs w:val="28"/>
        </w:rPr>
      </w:pPr>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19DD7D10" w14:textId="77777777" w:rsidR="00260D44" w:rsidRPr="001C0274" w:rsidRDefault="00260D44" w:rsidP="001C0274">
      <w:pPr>
        <w:pStyle w:val="a4"/>
        <w:ind w:firstLine="709"/>
        <w:jc w:val="both"/>
        <w:rPr>
          <w:sz w:val="28"/>
          <w:szCs w:val="28"/>
        </w:rPr>
      </w:pPr>
      <w:r w:rsidRPr="001C0274">
        <w:rPr>
          <w:sz w:val="28"/>
          <w:szCs w:val="28"/>
        </w:rPr>
        <w:t>Основними проблемами в соціальній сфері громади є:</w:t>
      </w:r>
    </w:p>
    <w:p w14:paraId="61138B5A" w14:textId="77777777" w:rsidR="00260D44" w:rsidRPr="001C0274" w:rsidRDefault="00260D44" w:rsidP="001C0274">
      <w:pPr>
        <w:pStyle w:val="a4"/>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14:paraId="45D5F2E8" w14:textId="77777777" w:rsidR="00260D44" w:rsidRPr="001C0274" w:rsidRDefault="00260D44" w:rsidP="001C0274">
      <w:pPr>
        <w:pStyle w:val="a4"/>
        <w:ind w:firstLine="709"/>
        <w:jc w:val="both"/>
        <w:rPr>
          <w:sz w:val="28"/>
          <w:szCs w:val="28"/>
        </w:rPr>
      </w:pPr>
      <w:r w:rsidRPr="001C0274">
        <w:rPr>
          <w:sz w:val="28"/>
          <w:szCs w:val="28"/>
        </w:rPr>
        <w:lastRenderedPageBreak/>
        <w:t>- недостатність фінансування заходів соціального захисту населення.</w:t>
      </w:r>
    </w:p>
    <w:p w14:paraId="3BD487BF" w14:textId="77777777" w:rsidR="00260D44" w:rsidRPr="001C0274" w:rsidRDefault="00260D44" w:rsidP="001C0274">
      <w:pPr>
        <w:pStyle w:val="a4"/>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63687F94" w14:textId="77777777" w:rsidR="00260D44" w:rsidRPr="001C0274" w:rsidRDefault="00260D44" w:rsidP="001C0274">
      <w:pPr>
        <w:pStyle w:val="a4"/>
        <w:ind w:firstLine="709"/>
        <w:jc w:val="both"/>
        <w:rPr>
          <w:sz w:val="28"/>
          <w:szCs w:val="28"/>
        </w:rPr>
      </w:pPr>
      <w:bookmarkStart w:id="1"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1"/>
    <w:p w14:paraId="3AF33EC3" w14:textId="77777777" w:rsidR="00260D44" w:rsidRPr="001C0274" w:rsidRDefault="00260D44" w:rsidP="001C0274">
      <w:pPr>
        <w:pStyle w:val="a4"/>
        <w:ind w:firstLine="709"/>
        <w:jc w:val="both"/>
        <w:rPr>
          <w:sz w:val="28"/>
          <w:szCs w:val="28"/>
        </w:rPr>
      </w:pPr>
      <w:r w:rsidRPr="001C0274">
        <w:rPr>
          <w:sz w:val="28"/>
          <w:szCs w:val="28"/>
        </w:rPr>
        <w:t>Також</w:t>
      </w:r>
      <w:r w:rsidR="001C0274">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14:paraId="20BB8B32" w14:textId="77777777" w:rsidR="00260D44" w:rsidRPr="001C0274" w:rsidRDefault="00260D44" w:rsidP="001C0274">
      <w:pPr>
        <w:pStyle w:val="a4"/>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55D7B429" w14:textId="77777777" w:rsidR="00260D44" w:rsidRPr="001C0274" w:rsidRDefault="00260D44" w:rsidP="001C0274">
      <w:pPr>
        <w:pStyle w:val="a4"/>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4F276F2C" w14:textId="77777777" w:rsidR="00260D44" w:rsidRPr="00C06733" w:rsidRDefault="00260D44" w:rsidP="00260D44">
      <w:pPr>
        <w:widowControl w:val="0"/>
        <w:spacing w:after="0" w:line="240" w:lineRule="auto"/>
        <w:ind w:firstLine="780"/>
        <w:jc w:val="both"/>
        <w:rPr>
          <w:rFonts w:ascii="Times New Roman" w:eastAsia="Times New Roman" w:hAnsi="Times New Roman"/>
          <w:sz w:val="24"/>
          <w:szCs w:val="28"/>
          <w:lang w:val="uk-UA"/>
        </w:rPr>
      </w:pPr>
    </w:p>
    <w:p w14:paraId="36E0C280"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rPr>
      </w:pPr>
      <w:bookmarkStart w:id="2"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2"/>
      <w:proofErr w:type="spellEnd"/>
    </w:p>
    <w:p w14:paraId="67928855" w14:textId="77777777" w:rsidR="00260D44" w:rsidRPr="00A02934" w:rsidRDefault="00260D44" w:rsidP="00A02934">
      <w:pPr>
        <w:pStyle w:val="a4"/>
        <w:ind w:firstLine="709"/>
        <w:jc w:val="both"/>
        <w:rPr>
          <w:sz w:val="28"/>
          <w:szCs w:val="28"/>
        </w:rPr>
      </w:pPr>
      <w:r w:rsidRPr="00A02934">
        <w:rPr>
          <w:sz w:val="28"/>
          <w:szCs w:val="28"/>
        </w:rPr>
        <w:t xml:space="preserve">Метою Програми </w:t>
      </w:r>
      <w:r w:rsidRPr="00A02934">
        <w:rPr>
          <w:sz w:val="28"/>
          <w:szCs w:val="28"/>
          <w:lang w:eastAsia="ar-SA"/>
        </w:rPr>
        <w:t xml:space="preserve">соціального захисту населення Ананьївської міської територіальної громади на 2023-2025 роки (далі-Програма) </w:t>
      </w:r>
      <w:r w:rsidRPr="00A02934">
        <w:rPr>
          <w:sz w:val="28"/>
          <w:szCs w:val="28"/>
        </w:rPr>
        <w:t>є реалізація заходів у сфері соціального захисту населення на території Ананьївської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14:paraId="7B850AEE" w14:textId="77777777" w:rsidR="00260D44" w:rsidRPr="00C06733" w:rsidRDefault="00260D44" w:rsidP="00260D44">
      <w:pPr>
        <w:suppressAutoHyphens/>
        <w:spacing w:after="0" w:line="240" w:lineRule="auto"/>
        <w:ind w:firstLine="708"/>
        <w:jc w:val="both"/>
        <w:rPr>
          <w:rFonts w:ascii="Times New Roman" w:eastAsia="Times New Roman" w:hAnsi="Times New Roman"/>
          <w:sz w:val="24"/>
          <w:szCs w:val="28"/>
          <w:lang w:val="uk-UA"/>
        </w:rPr>
      </w:pPr>
    </w:p>
    <w:p w14:paraId="3A013570" w14:textId="77777777" w:rsidR="00B917DB" w:rsidRPr="00DB1E0F" w:rsidRDefault="00B917DB" w:rsidP="00B066C7">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w:t>
      </w:r>
      <w:proofErr w:type="gramStart"/>
      <w:r w:rsidRPr="00DB1E0F">
        <w:rPr>
          <w:rFonts w:ascii="Times New Roman" w:eastAsia="Times New Roman" w:hAnsi="Times New Roman"/>
          <w:b/>
          <w:sz w:val="28"/>
          <w:szCs w:val="28"/>
        </w:rPr>
        <w:t>в</w:t>
      </w:r>
      <w:proofErr w:type="spellEnd"/>
      <w:proofErr w:type="gramEnd"/>
      <w:r w:rsidRPr="00DB1E0F">
        <w:rPr>
          <w:rFonts w:ascii="Times New Roman" w:eastAsia="Times New Roman" w:hAnsi="Times New Roman"/>
          <w:b/>
          <w:sz w:val="28"/>
          <w:szCs w:val="28"/>
        </w:rPr>
        <w:t xml:space="preserve"> </w:t>
      </w:r>
      <w:proofErr w:type="gramStart"/>
      <w:r w:rsidRPr="00DB1E0F">
        <w:rPr>
          <w:rFonts w:ascii="Times New Roman" w:eastAsia="Times New Roman" w:hAnsi="Times New Roman"/>
          <w:b/>
          <w:sz w:val="28"/>
          <w:szCs w:val="28"/>
        </w:rPr>
        <w:t>та</w:t>
      </w:r>
      <w:proofErr w:type="gram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14:paraId="5B6BCF98"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 xml:space="preserve">міської ради, об’єднань громадян </w:t>
      </w:r>
      <w:r w:rsidRPr="00DB1E0F">
        <w:rPr>
          <w:rFonts w:ascii="Times New Roman" w:eastAsia="Times New Roman" w:hAnsi="Times New Roman"/>
          <w:sz w:val="28"/>
          <w:szCs w:val="28"/>
          <w:lang w:val="uk-UA" w:eastAsia="uk-UA" w:bidi="uk-UA"/>
        </w:rPr>
        <w:lastRenderedPageBreak/>
        <w:t>та безпосередньо громадськості. Окрім того</w:t>
      </w:r>
      <w:r w:rsidR="00196529">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5207E61D"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14:paraId="1413D5F5" w14:textId="77777777" w:rsidR="00B917DB" w:rsidRPr="00DB1E0F" w:rsidRDefault="00B917DB" w:rsidP="00B917DB">
      <w:pPr>
        <w:pStyle w:val="a3"/>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14:paraId="5803CF4D" w14:textId="77777777" w:rsidR="00B917DB" w:rsidRPr="00DB1E0F" w:rsidRDefault="00B917DB" w:rsidP="00E40317">
      <w:pPr>
        <w:pStyle w:val="a3"/>
        <w:tabs>
          <w:tab w:val="left" w:pos="2410"/>
        </w:tabs>
        <w:spacing w:before="0" w:beforeAutospacing="0" w:after="0" w:afterAutospacing="0"/>
        <w:jc w:val="both"/>
        <w:rPr>
          <w:sz w:val="28"/>
          <w:szCs w:val="28"/>
          <w:lang w:val="uk-UA" w:eastAsia="uk-UA"/>
        </w:rPr>
      </w:pPr>
      <w:r w:rsidRPr="00DB1E0F">
        <w:rPr>
          <w:sz w:val="28"/>
          <w:szCs w:val="28"/>
          <w:lang w:val="uk-UA" w:eastAsia="uk-UA"/>
        </w:rPr>
        <w:t>- що потребують проведення складних хірургічних медичних операцій;</w:t>
      </w:r>
    </w:p>
    <w:p w14:paraId="253498C3" w14:textId="025012CF" w:rsidR="00B917DB" w:rsidRPr="00DB1E0F" w:rsidRDefault="00B917DB" w:rsidP="00E40317">
      <w:pPr>
        <w:tabs>
          <w:tab w:val="left" w:pos="2410"/>
        </w:tabs>
        <w:spacing w:after="0" w:line="240" w:lineRule="auto"/>
        <w:jc w:val="both"/>
        <w:rPr>
          <w:rFonts w:ascii="Times New Roman" w:hAnsi="Times New Roman"/>
          <w:sz w:val="28"/>
          <w:szCs w:val="28"/>
          <w:lang w:val="uk-UA" w:eastAsia="uk-UA"/>
        </w:rPr>
      </w:pPr>
      <w:proofErr w:type="spellStart"/>
      <w:r w:rsidRPr="00DB1E0F">
        <w:rPr>
          <w:rFonts w:ascii="Times New Roman" w:hAnsi="Times New Roman"/>
          <w:sz w:val="28"/>
          <w:szCs w:val="28"/>
          <w:lang w:val="uk-UA" w:eastAsia="uk-UA"/>
        </w:rPr>
        <w:t>-</w:t>
      </w:r>
      <w:r w:rsidR="00E40317">
        <w:rPr>
          <w:rFonts w:ascii="Times New Roman" w:hAnsi="Times New Roman"/>
          <w:sz w:val="28"/>
          <w:szCs w:val="28"/>
          <w:lang w:val="uk-UA" w:eastAsia="uk-UA"/>
        </w:rPr>
        <w:t>особам</w:t>
      </w:r>
      <w:proofErr w:type="spellEnd"/>
      <w:r w:rsidR="006B53BD">
        <w:rPr>
          <w:rFonts w:ascii="Times New Roman" w:hAnsi="Times New Roman"/>
          <w:sz w:val="28"/>
          <w:szCs w:val="28"/>
          <w:lang w:val="uk-UA" w:eastAsia="uk-UA"/>
        </w:rPr>
        <w:t>,</w:t>
      </w:r>
      <w:r w:rsidRPr="00DB1E0F">
        <w:rPr>
          <w:rFonts w:ascii="Times New Roman" w:hAnsi="Times New Roman"/>
          <w:sz w:val="28"/>
          <w:szCs w:val="28"/>
          <w:lang w:val="uk-UA" w:eastAsia="uk-UA"/>
        </w:rPr>
        <w:t xml:space="preserve"> які потребують довготривалого та вартісного лікування;</w:t>
      </w:r>
    </w:p>
    <w:p w14:paraId="34220464" w14:textId="77777777" w:rsidR="00425BBE" w:rsidRPr="00972D20" w:rsidRDefault="00425BBE" w:rsidP="006B53BD">
      <w:pPr>
        <w:pStyle w:val="rvps2"/>
        <w:shd w:val="clear" w:color="auto" w:fill="FFFFFF"/>
        <w:spacing w:before="0" w:beforeAutospacing="0" w:after="0" w:afterAutospacing="0"/>
        <w:jc w:val="both"/>
        <w:rPr>
          <w:color w:val="333333"/>
          <w:sz w:val="28"/>
          <w:szCs w:val="28"/>
        </w:rPr>
      </w:pPr>
      <w:bookmarkStart w:id="3" w:name="_Hlk180501516"/>
      <w:r>
        <w:rPr>
          <w:color w:val="333333"/>
          <w:sz w:val="28"/>
          <w:szCs w:val="28"/>
        </w:rPr>
        <w:t xml:space="preserve">- членам сімей військовослужбовців, </w:t>
      </w:r>
      <w:bookmarkEnd w:id="3"/>
      <w:r>
        <w:rPr>
          <w:color w:val="333333"/>
          <w:sz w:val="28"/>
          <w:szCs w:val="28"/>
        </w:rPr>
        <w:t xml:space="preserve">що загинули /померли </w:t>
      </w:r>
      <w:r w:rsidRPr="00972D20">
        <w:rPr>
          <w:color w:val="333333"/>
          <w:sz w:val="28"/>
          <w:szCs w:val="28"/>
        </w:rPr>
        <w:t>під час виконання ним</w:t>
      </w:r>
      <w:r>
        <w:rPr>
          <w:color w:val="333333"/>
          <w:sz w:val="28"/>
          <w:szCs w:val="28"/>
        </w:rPr>
        <w:t>и</w:t>
      </w:r>
      <w:r w:rsidRPr="00972D20">
        <w:rPr>
          <w:color w:val="333333"/>
          <w:sz w:val="28"/>
          <w:szCs w:val="28"/>
        </w:rPr>
        <w:t xml:space="preserve"> обов’язків військової служби або внаслідок захворювання, пов’язаного з виконанням ним</w:t>
      </w:r>
      <w:r>
        <w:rPr>
          <w:color w:val="333333"/>
          <w:sz w:val="28"/>
          <w:szCs w:val="28"/>
        </w:rPr>
        <w:t>и</w:t>
      </w:r>
      <w:r w:rsidRPr="00972D20">
        <w:rPr>
          <w:color w:val="333333"/>
          <w:sz w:val="28"/>
          <w:szCs w:val="28"/>
        </w:rPr>
        <w:t xml:space="preserve"> обов’язків військової служби</w:t>
      </w:r>
      <w:r>
        <w:rPr>
          <w:color w:val="333333"/>
          <w:sz w:val="28"/>
          <w:szCs w:val="28"/>
        </w:rPr>
        <w:t>;</w:t>
      </w:r>
    </w:p>
    <w:p w14:paraId="434009DE" w14:textId="0C33B6B6" w:rsidR="00D8693B" w:rsidRPr="00D8693B" w:rsidRDefault="00425BBE" w:rsidP="006B53BD">
      <w:pPr>
        <w:widowControl w:val="0"/>
        <w:tabs>
          <w:tab w:val="left" w:pos="2410"/>
        </w:tabs>
        <w:spacing w:after="0" w:line="240" w:lineRule="auto"/>
        <w:jc w:val="both"/>
        <w:rPr>
          <w:rFonts w:ascii="Times New Roman" w:hAnsi="Times New Roman"/>
          <w:color w:val="333333"/>
          <w:sz w:val="28"/>
          <w:szCs w:val="28"/>
          <w:lang w:val="uk-UA"/>
        </w:rPr>
      </w:pPr>
      <w:bookmarkStart w:id="4" w:name="n512"/>
      <w:bookmarkEnd w:id="4"/>
      <w:r w:rsidRPr="005F090D">
        <w:rPr>
          <w:rFonts w:ascii="Times New Roman" w:hAnsi="Times New Roman"/>
          <w:color w:val="333333"/>
          <w:sz w:val="28"/>
          <w:szCs w:val="28"/>
          <w:lang w:val="uk-UA"/>
        </w:rPr>
        <w:t xml:space="preserve">-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14:paraId="4B8FE8C8" w14:textId="7FB7A4F3" w:rsidR="00D8693B" w:rsidRPr="00DB1E0F" w:rsidRDefault="00D8693B" w:rsidP="006B53BD">
      <w:pPr>
        <w:widowControl w:val="0"/>
        <w:tabs>
          <w:tab w:val="left" w:pos="2410"/>
        </w:tabs>
        <w:spacing w:after="0" w:line="240" w:lineRule="auto"/>
        <w:jc w:val="both"/>
        <w:rPr>
          <w:rFonts w:ascii="Times New Roman" w:eastAsia="Times New Roman" w:hAnsi="Times New Roman"/>
          <w:sz w:val="28"/>
          <w:szCs w:val="28"/>
          <w:lang w:val="uk-UA"/>
        </w:rPr>
      </w:pPr>
      <w:r w:rsidRPr="00DB1E0F">
        <w:rPr>
          <w:rFonts w:ascii="Times New Roman" w:eastAsia="Times New Roman" w:hAnsi="Times New Roman"/>
          <w:sz w:val="28"/>
          <w:szCs w:val="28"/>
          <w:lang w:val="uk-UA"/>
        </w:rPr>
        <w:t>- членам сімей військовослужбовців, що знаходяться у полоні;</w:t>
      </w:r>
    </w:p>
    <w:p w14:paraId="56F9A9C9" w14:textId="68FEFF48" w:rsidR="00D8693B" w:rsidRPr="00DB1E0F" w:rsidRDefault="00D8693B" w:rsidP="006B53BD">
      <w:pPr>
        <w:widowControl w:val="0"/>
        <w:tabs>
          <w:tab w:val="left" w:pos="2410"/>
        </w:tabs>
        <w:spacing w:after="0" w:line="240" w:lineRule="auto"/>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rPr>
        <w:t>- членам сімей військовослужбовців, що зникли безвісти</w:t>
      </w:r>
      <w:r w:rsidR="004A51DD">
        <w:rPr>
          <w:rFonts w:ascii="Times New Roman" w:eastAsia="Times New Roman" w:hAnsi="Times New Roman"/>
          <w:sz w:val="28"/>
          <w:szCs w:val="28"/>
          <w:lang w:val="uk-UA"/>
        </w:rPr>
        <w:t>;</w:t>
      </w:r>
    </w:p>
    <w:p w14:paraId="314A231E" w14:textId="62958C45" w:rsidR="00D8693B" w:rsidRPr="00DB1E0F" w:rsidRDefault="00D8693B" w:rsidP="006B53BD">
      <w:pPr>
        <w:widowControl w:val="0"/>
        <w:tabs>
          <w:tab w:val="left" w:pos="2410"/>
        </w:tabs>
        <w:spacing w:after="0" w:line="240" w:lineRule="auto"/>
        <w:jc w:val="both"/>
        <w:rPr>
          <w:rFonts w:ascii="Times New Roman" w:eastAsia="Times New Roman" w:hAnsi="Times New Roman"/>
          <w:sz w:val="28"/>
          <w:szCs w:val="28"/>
          <w:lang w:val="uk-UA" w:eastAsia="ru-RU"/>
        </w:rPr>
      </w:pPr>
      <w:r w:rsidRPr="00DB1E0F">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особам, </w:t>
      </w:r>
      <w:r w:rsidRPr="00DB1E0F">
        <w:rPr>
          <w:rFonts w:ascii="Times New Roman" w:hAnsi="Times New Roman"/>
          <w:sz w:val="28"/>
          <w:szCs w:val="28"/>
          <w:lang w:val="uk-UA" w:eastAsia="uk-UA"/>
        </w:rPr>
        <w:t>які входять до складу добровольчого формування Ананьївської міської територіальної громади;</w:t>
      </w:r>
      <w:r w:rsidRPr="00DB1E0F">
        <w:rPr>
          <w:rFonts w:ascii="Times New Roman" w:eastAsia="Times New Roman" w:hAnsi="Times New Roman"/>
          <w:sz w:val="28"/>
          <w:szCs w:val="28"/>
          <w:lang w:val="uk-UA" w:eastAsia="ru-RU"/>
        </w:rPr>
        <w:t xml:space="preserve"> </w:t>
      </w:r>
    </w:p>
    <w:p w14:paraId="4669806E" w14:textId="77777777" w:rsidR="00D8693B" w:rsidRPr="00DB1E0F" w:rsidRDefault="00D8693B" w:rsidP="006B53BD">
      <w:pPr>
        <w:widowControl w:val="0"/>
        <w:tabs>
          <w:tab w:val="left" w:pos="2410"/>
        </w:tabs>
        <w:spacing w:after="0" w:line="240" w:lineRule="auto"/>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 учасникам ліквідації</w:t>
      </w:r>
      <w:r>
        <w:rPr>
          <w:rFonts w:ascii="Times New Roman" w:eastAsia="Times New Roman" w:hAnsi="Times New Roman"/>
          <w:sz w:val="28"/>
          <w:szCs w:val="28"/>
          <w:lang w:val="uk-UA" w:eastAsia="ru-RU"/>
        </w:rPr>
        <w:t xml:space="preserve"> наслідків</w:t>
      </w:r>
      <w:r w:rsidRPr="00DB1E0F">
        <w:rPr>
          <w:rFonts w:ascii="Times New Roman" w:eastAsia="Times New Roman" w:hAnsi="Times New Roman"/>
          <w:sz w:val="28"/>
          <w:szCs w:val="28"/>
          <w:lang w:val="uk-UA" w:eastAsia="ru-RU"/>
        </w:rPr>
        <w:t xml:space="preserve"> аварії на ЧАЕС, що мають інвалідність І та ІІ групи; </w:t>
      </w:r>
    </w:p>
    <w:p w14:paraId="3FF55A6E" w14:textId="77777777" w:rsidR="00D8693B" w:rsidRPr="00DB1E0F" w:rsidRDefault="00D8693B" w:rsidP="006B53BD">
      <w:pPr>
        <w:widowControl w:val="0"/>
        <w:tabs>
          <w:tab w:val="left" w:pos="2410"/>
        </w:tabs>
        <w:spacing w:after="0" w:line="240" w:lineRule="auto"/>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eastAsia="ru-RU"/>
        </w:rPr>
        <w:t>- особам</w:t>
      </w:r>
      <w:r w:rsidRPr="00DB1E0F">
        <w:rPr>
          <w:rFonts w:ascii="Times New Roman" w:hAnsi="Times New Roman"/>
          <w:sz w:val="28"/>
          <w:szCs w:val="28"/>
          <w:shd w:val="clear" w:color="auto" w:fill="FFFFFF"/>
          <w:lang w:val="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180F3C3C" w14:textId="4623778E" w:rsidR="00425BBE" w:rsidRPr="00972D20" w:rsidRDefault="00D8693B" w:rsidP="006B53BD">
      <w:pPr>
        <w:pStyle w:val="rvps2"/>
        <w:shd w:val="clear" w:color="auto" w:fill="FFFFFF"/>
        <w:spacing w:before="0" w:beforeAutospacing="0" w:after="0" w:afterAutospacing="0"/>
        <w:jc w:val="both"/>
        <w:rPr>
          <w:color w:val="333333"/>
          <w:sz w:val="28"/>
          <w:szCs w:val="28"/>
        </w:rPr>
      </w:pPr>
      <w:r>
        <w:rPr>
          <w:color w:val="333333"/>
          <w:sz w:val="28"/>
          <w:szCs w:val="28"/>
        </w:rPr>
        <w:t>- на поховання деяких категорій осіб виконавцю волевиявлення померлого або особі,</w:t>
      </w:r>
      <w:r w:rsidR="00420CDE">
        <w:rPr>
          <w:color w:val="333333"/>
          <w:sz w:val="28"/>
          <w:szCs w:val="28"/>
        </w:rPr>
        <w:t xml:space="preserve"> </w:t>
      </w:r>
      <w:r>
        <w:rPr>
          <w:color w:val="333333"/>
          <w:sz w:val="28"/>
          <w:szCs w:val="28"/>
        </w:rPr>
        <w:t>яка поховала померлого;</w:t>
      </w:r>
    </w:p>
    <w:p w14:paraId="173439CB" w14:textId="5EE9241E" w:rsidR="00A30BC6" w:rsidRDefault="00A30BC6" w:rsidP="006B53BD">
      <w:pPr>
        <w:tabs>
          <w:tab w:val="left" w:pos="2410"/>
        </w:tabs>
        <w:spacing w:after="0" w:line="240" w:lineRule="auto"/>
        <w:jc w:val="both"/>
        <w:rPr>
          <w:rFonts w:ascii="Times New Roman" w:hAnsi="Times New Roman"/>
          <w:sz w:val="28"/>
          <w:szCs w:val="28"/>
          <w:lang w:val="uk-UA" w:eastAsia="uk-UA"/>
        </w:rPr>
      </w:pPr>
      <w:r w:rsidRPr="00DB1E0F">
        <w:rPr>
          <w:rFonts w:ascii="Times New Roman" w:hAnsi="Times New Roman"/>
          <w:sz w:val="28"/>
          <w:szCs w:val="28"/>
          <w:lang w:val="uk-UA" w:eastAsia="uk-UA"/>
        </w:rPr>
        <w:t xml:space="preserve">- </w:t>
      </w:r>
      <w:r w:rsidR="00D8693B">
        <w:rPr>
          <w:rFonts w:ascii="Times New Roman" w:hAnsi="Times New Roman"/>
          <w:sz w:val="28"/>
          <w:szCs w:val="28"/>
          <w:lang w:val="uk-UA" w:eastAsia="uk-UA"/>
        </w:rPr>
        <w:t xml:space="preserve"> особам, </w:t>
      </w:r>
      <w:r w:rsidRPr="00DB1E0F">
        <w:rPr>
          <w:rFonts w:ascii="Times New Roman" w:hAnsi="Times New Roman"/>
          <w:sz w:val="28"/>
          <w:szCs w:val="28"/>
          <w:lang w:val="uk-UA" w:eastAsia="uk-UA"/>
        </w:rPr>
        <w:t>які постраждали від пожежі чи іншого стихійного лиха</w:t>
      </w:r>
      <w:r w:rsidR="000C24AC">
        <w:rPr>
          <w:rFonts w:ascii="Times New Roman" w:hAnsi="Times New Roman"/>
          <w:sz w:val="28"/>
          <w:szCs w:val="28"/>
          <w:lang w:val="uk-UA" w:eastAsia="uk-UA"/>
        </w:rPr>
        <w:t>.</w:t>
      </w:r>
    </w:p>
    <w:p w14:paraId="30884B2B" w14:textId="77777777" w:rsidR="00B917DB" w:rsidRPr="00DB1E0F" w:rsidRDefault="00B917DB" w:rsidP="00B917DB">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2. Забезпечення надання встановлених законодавством пільг окремим категоріям громадян шляхом компенсації втрат АТ «Укртел</w:t>
      </w:r>
      <w:r w:rsidR="00DB1E0F" w:rsidRPr="00DB1E0F">
        <w:rPr>
          <w:rFonts w:ascii="Times New Roman" w:eastAsia="Times New Roman" w:hAnsi="Times New Roman"/>
          <w:sz w:val="28"/>
          <w:szCs w:val="28"/>
          <w:lang w:val="uk-UA" w:eastAsia="uk-UA" w:bidi="uk-UA"/>
        </w:rPr>
        <w:t>еком» за надання послуг зв’язку.</w:t>
      </w:r>
    </w:p>
    <w:p w14:paraId="77B88609"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14:paraId="7CFB0A2A"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sidR="00C771A6">
        <w:rPr>
          <w:rFonts w:ascii="Times New Roman" w:eastAsia="Times New Roman" w:hAnsi="Times New Roman"/>
          <w:sz w:val="28"/>
          <w:szCs w:val="28"/>
          <w:lang w:val="uk-UA"/>
        </w:rPr>
        <w:t>абінету</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sidR="0054206E">
        <w:rPr>
          <w:rFonts w:ascii="Times New Roman" w:eastAsia="Times New Roman" w:hAnsi="Times New Roman"/>
          <w:sz w:val="28"/>
          <w:szCs w:val="28"/>
          <w:lang w:val="uk-UA"/>
        </w:rPr>
        <w:t>іні</w:t>
      </w:r>
      <w:proofErr w:type="gramStart"/>
      <w:r w:rsidR="00C771A6">
        <w:rPr>
          <w:rFonts w:ascii="Times New Roman" w:eastAsia="Times New Roman" w:hAnsi="Times New Roman"/>
          <w:sz w:val="28"/>
          <w:szCs w:val="28"/>
          <w:lang w:val="uk-UA"/>
        </w:rPr>
        <w:t>стр</w:t>
      </w:r>
      <w:proofErr w:type="gramEnd"/>
      <w:r w:rsidR="00C771A6">
        <w:rPr>
          <w:rFonts w:ascii="Times New Roman" w:eastAsia="Times New Roman" w:hAnsi="Times New Roman"/>
          <w:sz w:val="28"/>
          <w:szCs w:val="28"/>
          <w:lang w:val="uk-UA"/>
        </w:rPr>
        <w:t>ів</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sidR="00C771A6">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00DB1E0F" w:rsidRPr="00DB1E0F">
        <w:rPr>
          <w:rFonts w:ascii="Times New Roman" w:eastAsia="Times New Roman" w:hAnsi="Times New Roman"/>
          <w:sz w:val="28"/>
          <w:szCs w:val="28"/>
          <w:lang w:val="uk-UA"/>
        </w:rPr>
        <w:t>.</w:t>
      </w:r>
    </w:p>
    <w:p w14:paraId="45C1FA0C" w14:textId="77777777" w:rsidR="00B917DB" w:rsidRPr="00DB1E0F" w:rsidRDefault="00B917DB" w:rsidP="00B917DB">
      <w:pPr>
        <w:pStyle w:val="a4"/>
        <w:ind w:firstLine="709"/>
        <w:jc w:val="both"/>
        <w:rPr>
          <w:sz w:val="28"/>
          <w:szCs w:val="28"/>
        </w:rPr>
      </w:pPr>
      <w:r w:rsidRPr="00DB1E0F">
        <w:rPr>
          <w:sz w:val="28"/>
          <w:szCs w:val="28"/>
        </w:rPr>
        <w:t xml:space="preserve">Загальний обсяг фінансування Програми складає 7485,0 тис. грн., який уточнюється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14:paraId="3DA283E3" w14:textId="77777777" w:rsidR="00B917DB" w:rsidRPr="00DB1E0F" w:rsidRDefault="00B917DB" w:rsidP="00B917DB">
      <w:pPr>
        <w:pStyle w:val="a4"/>
        <w:ind w:firstLine="709"/>
        <w:jc w:val="both"/>
        <w:rPr>
          <w:sz w:val="28"/>
          <w:szCs w:val="28"/>
        </w:rPr>
      </w:pPr>
      <w:r w:rsidRPr="00DB1E0F">
        <w:rPr>
          <w:sz w:val="28"/>
          <w:szCs w:val="28"/>
        </w:rPr>
        <w:t xml:space="preserve">Ресурсне забезпечення </w:t>
      </w:r>
      <w:r w:rsidR="007119E1">
        <w:rPr>
          <w:sz w:val="28"/>
          <w:szCs w:val="28"/>
        </w:rPr>
        <w:t>П</w:t>
      </w:r>
      <w:r w:rsidRPr="00DB1E0F">
        <w:rPr>
          <w:sz w:val="28"/>
          <w:szCs w:val="28"/>
        </w:rPr>
        <w:t>рограми наведено у додатку 1</w:t>
      </w:r>
      <w:r w:rsidR="00DB1E0F">
        <w:rPr>
          <w:sz w:val="28"/>
          <w:szCs w:val="28"/>
        </w:rPr>
        <w:t xml:space="preserve"> </w:t>
      </w:r>
      <w:r w:rsidR="00DB1E0F" w:rsidRPr="007119E1">
        <w:rPr>
          <w:sz w:val="28"/>
          <w:szCs w:val="28"/>
        </w:rPr>
        <w:t>до Програми</w:t>
      </w:r>
      <w:r w:rsidRPr="00DB1E0F">
        <w:rPr>
          <w:sz w:val="28"/>
          <w:szCs w:val="28"/>
        </w:rPr>
        <w:t>.</w:t>
      </w:r>
    </w:p>
    <w:p w14:paraId="1EAA7A07" w14:textId="77777777" w:rsidR="00B917DB" w:rsidRPr="00DB1E0F" w:rsidRDefault="00B917DB" w:rsidP="00B917DB">
      <w:pPr>
        <w:pStyle w:val="a4"/>
        <w:ind w:firstLine="709"/>
        <w:jc w:val="both"/>
        <w:rPr>
          <w:b/>
          <w:sz w:val="28"/>
          <w:szCs w:val="28"/>
        </w:rPr>
      </w:pPr>
      <w:r w:rsidRPr="00DB1E0F">
        <w:rPr>
          <w:sz w:val="28"/>
          <w:szCs w:val="28"/>
        </w:rPr>
        <w:t>Строк реалізації Програми - 202</w:t>
      </w:r>
      <w:r w:rsidRPr="00DB1E0F">
        <w:rPr>
          <w:sz w:val="28"/>
          <w:szCs w:val="28"/>
          <w:lang w:val="ru-RU"/>
        </w:rPr>
        <w:t>3</w:t>
      </w:r>
      <w:r w:rsidR="00DB1E0F" w:rsidRPr="00DB1E0F">
        <w:rPr>
          <w:sz w:val="28"/>
          <w:szCs w:val="28"/>
        </w:rPr>
        <w:t>-</w:t>
      </w:r>
      <w:r w:rsidRPr="00DB1E0F">
        <w:rPr>
          <w:sz w:val="28"/>
          <w:szCs w:val="28"/>
        </w:rPr>
        <w:t>202</w:t>
      </w:r>
      <w:r w:rsidRPr="00DB1E0F">
        <w:rPr>
          <w:sz w:val="28"/>
          <w:szCs w:val="28"/>
          <w:lang w:val="ru-RU"/>
        </w:rPr>
        <w:t>5</w:t>
      </w:r>
      <w:r w:rsidRPr="00DB1E0F">
        <w:rPr>
          <w:sz w:val="28"/>
          <w:szCs w:val="28"/>
        </w:rPr>
        <w:t xml:space="preserve"> роки.</w:t>
      </w:r>
    </w:p>
    <w:p w14:paraId="0D181ADD" w14:textId="311B6A6A" w:rsidR="00B917DB" w:rsidRPr="00DB1E0F" w:rsidRDefault="00B917DB" w:rsidP="00B917DB">
      <w:pPr>
        <w:pStyle w:val="a4"/>
        <w:ind w:firstLine="709"/>
        <w:jc w:val="both"/>
        <w:rPr>
          <w:sz w:val="28"/>
          <w:szCs w:val="28"/>
          <w:lang w:val="ru-RU"/>
        </w:rPr>
      </w:pPr>
      <w:r w:rsidRPr="00DB1E0F">
        <w:rPr>
          <w:sz w:val="28"/>
          <w:szCs w:val="28"/>
        </w:rPr>
        <w:t>Головним розпорядником коштів бюджету визначити відділ охорони здоров’я та соціальної політики Ананьївської міської ради</w:t>
      </w:r>
      <w:r w:rsidR="000C24AC">
        <w:rPr>
          <w:sz w:val="28"/>
          <w:szCs w:val="28"/>
        </w:rPr>
        <w:t>.</w:t>
      </w:r>
    </w:p>
    <w:p w14:paraId="70CB4C3A" w14:textId="77777777" w:rsidR="00B917DB" w:rsidRPr="008E450B" w:rsidRDefault="00B917DB" w:rsidP="00B917DB">
      <w:pPr>
        <w:widowControl w:val="0"/>
        <w:spacing w:after="0" w:line="240" w:lineRule="auto"/>
        <w:rPr>
          <w:rFonts w:ascii="Times New Roman" w:eastAsia="Times New Roman" w:hAnsi="Times New Roman"/>
          <w:bCs/>
          <w:sz w:val="24"/>
          <w:szCs w:val="28"/>
          <w:lang w:val="uk-UA" w:eastAsia="uk-UA" w:bidi="uk-UA"/>
        </w:rPr>
      </w:pPr>
    </w:p>
    <w:p w14:paraId="423832E6"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14:paraId="010575B4" w14:textId="77777777" w:rsidR="00260D44" w:rsidRDefault="00260D44" w:rsidP="00260D44">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Забезпечення реалізації механізму надання соціальної допомоги </w:t>
      </w:r>
      <w:r>
        <w:rPr>
          <w:rFonts w:ascii="Times New Roman" w:eastAsia="Times New Roman" w:hAnsi="Times New Roman"/>
          <w:sz w:val="28"/>
          <w:szCs w:val="28"/>
          <w:lang w:val="uk-UA"/>
        </w:rPr>
        <w:lastRenderedPageBreak/>
        <w:t>здійснюється за принципами індивідуального підходу, доступності, відкритості та добровільності. Основні напрями:</w:t>
      </w:r>
    </w:p>
    <w:p w14:paraId="49812D31" w14:textId="77777777" w:rsidR="00260D44" w:rsidRDefault="00260D44" w:rsidP="00511CFA">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формування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комплексної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соц</w:t>
      </w:r>
      <w:proofErr w:type="gramEnd"/>
      <w:r>
        <w:rPr>
          <w:rFonts w:ascii="Times New Roman" w:eastAsia="Times New Roman" w:hAnsi="Times New Roman"/>
          <w:sz w:val="28"/>
          <w:szCs w:val="28"/>
        </w:rPr>
        <w:t>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захисту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потребують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підтримки</w:t>
      </w:r>
      <w:proofErr w:type="spellEnd"/>
      <w:r w:rsidR="00511CFA">
        <w:rPr>
          <w:rFonts w:ascii="Times New Roman" w:eastAsia="Times New Roman" w:hAnsi="Times New Roman"/>
          <w:sz w:val="28"/>
          <w:szCs w:val="28"/>
          <w:lang w:val="uk-UA"/>
        </w:rPr>
        <w:t>;</w:t>
      </w:r>
    </w:p>
    <w:p w14:paraId="7BAF907B"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соц</w:t>
      </w:r>
      <w:proofErr w:type="gramEnd"/>
      <w:r>
        <w:rPr>
          <w:rFonts w:ascii="Times New Roman" w:eastAsia="Times New Roman" w:hAnsi="Times New Roman"/>
          <w:sz w:val="28"/>
          <w:szCs w:val="28"/>
        </w:rPr>
        <w:t>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14:paraId="1946C8A1"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14:paraId="4B8B8B66" w14:textId="77777777" w:rsidR="00260D44" w:rsidRDefault="00260D44" w:rsidP="00511CFA">
      <w:pPr>
        <w:pStyle w:val="a5"/>
        <w:widowControl w:val="0"/>
        <w:numPr>
          <w:ilvl w:val="0"/>
          <w:numId w:val="1"/>
        </w:numPr>
        <w:tabs>
          <w:tab w:val="left" w:pos="851"/>
        </w:tabs>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Times New Roman" w:hAnsi="Times New Roman"/>
          <w:sz w:val="28"/>
          <w:szCs w:val="28"/>
          <w:lang w:val="uk-UA"/>
        </w:rPr>
        <w:t>в</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умовах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проведення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w:t>
      </w:r>
      <w:proofErr w:type="spellEnd"/>
      <w:r>
        <w:rPr>
          <w:rFonts w:ascii="Times New Roman" w:eastAsia="Times New Roman" w:hAnsi="Times New Roman"/>
          <w:sz w:val="28"/>
          <w:szCs w:val="28"/>
          <w:lang w:val="uk-UA"/>
        </w:rPr>
        <w:t>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додаткових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гарантій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військовослужбовцям</w:t>
      </w:r>
      <w:proofErr w:type="spellEnd"/>
      <w:r>
        <w:rPr>
          <w:rFonts w:ascii="Times New Roman" w:eastAsia="Times New Roman" w:hAnsi="Times New Roman"/>
          <w:sz w:val="28"/>
          <w:szCs w:val="28"/>
        </w:rPr>
        <w:t xml:space="preserve">, членам </w:t>
      </w:r>
      <w:proofErr w:type="spellStart"/>
      <w:r>
        <w:rPr>
          <w:rFonts w:ascii="Times New Roman" w:eastAsia="Times New Roman" w:hAnsi="Times New Roman"/>
          <w:sz w:val="28"/>
          <w:szCs w:val="28"/>
        </w:rPr>
        <w:t>їх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та членам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загиблих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військовослужбовців</w:t>
      </w:r>
      <w:proofErr w:type="spellEnd"/>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xml:space="preserve">, що </w:t>
      </w:r>
      <w:r w:rsidR="004E70BB">
        <w:rPr>
          <w:rFonts w:ascii="Times New Roman" w:eastAsia="Times New Roman" w:hAnsi="Times New Roman"/>
          <w:sz w:val="28"/>
          <w:szCs w:val="28"/>
          <w:lang w:val="uk-UA"/>
        </w:rPr>
        <w:t>знаходяться у полоні</w:t>
      </w:r>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що зникли безвісти.</w:t>
      </w:r>
    </w:p>
    <w:p w14:paraId="436FA9C3" w14:textId="77777777" w:rsidR="00260D44" w:rsidRDefault="00260D4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14:paraId="2DD07249" w14:textId="77777777" w:rsidR="00AB0234" w:rsidRDefault="00AB023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14:paraId="30BD2932" w14:textId="77777777" w:rsidR="00260D44" w:rsidRPr="004E70BB" w:rsidRDefault="00260D44" w:rsidP="00260D44">
      <w:pPr>
        <w:widowControl w:val="0"/>
        <w:spacing w:after="0" w:line="240" w:lineRule="auto"/>
        <w:rPr>
          <w:rFonts w:ascii="Times New Roman" w:eastAsia="Times New Roman" w:hAnsi="Times New Roman"/>
          <w:bCs/>
          <w:color w:val="000000"/>
          <w:sz w:val="24"/>
          <w:szCs w:val="28"/>
          <w:lang w:val="uk-UA" w:eastAsia="uk-UA" w:bidi="uk-UA"/>
        </w:rPr>
      </w:pPr>
    </w:p>
    <w:p w14:paraId="63E2325D" w14:textId="77777777" w:rsidR="00260D44" w:rsidRDefault="004E70BB" w:rsidP="00260D44">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6. Очікувані результати</w:t>
      </w:r>
      <w:r w:rsidR="00260D44">
        <w:rPr>
          <w:rFonts w:ascii="Times New Roman" w:eastAsia="Times New Roman" w:hAnsi="Times New Roman"/>
          <w:b/>
          <w:bCs/>
          <w:color w:val="000000"/>
          <w:sz w:val="28"/>
          <w:szCs w:val="28"/>
          <w:lang w:val="uk-UA" w:eastAsia="uk-UA" w:bidi="uk-UA"/>
        </w:rPr>
        <w:t xml:space="preserve"> та ефективність Програми</w:t>
      </w:r>
    </w:p>
    <w:p w14:paraId="77B2F365" w14:textId="77777777" w:rsidR="00260D44" w:rsidRDefault="00260D44" w:rsidP="00260D44">
      <w:pPr>
        <w:spacing w:after="0" w:line="240" w:lineRule="auto"/>
        <w:ind w:firstLine="708"/>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14:paraId="27307330" w14:textId="77777777" w:rsidR="00260D44" w:rsidRPr="004E70BB" w:rsidRDefault="00260D44" w:rsidP="00260D44">
      <w:pPr>
        <w:spacing w:after="0" w:line="240" w:lineRule="auto"/>
        <w:ind w:firstLine="708"/>
        <w:jc w:val="both"/>
        <w:rPr>
          <w:rFonts w:ascii="Times New Roman" w:eastAsia="Times New Roman" w:hAnsi="Times New Roman"/>
          <w:color w:val="000000"/>
          <w:sz w:val="24"/>
          <w:szCs w:val="28"/>
          <w:lang w:val="uk-UA" w:eastAsia="uk-UA" w:bidi="uk-UA"/>
        </w:rPr>
      </w:pPr>
    </w:p>
    <w:p w14:paraId="08BFB7E8" w14:textId="77777777" w:rsidR="00260D44" w:rsidRPr="001B762C" w:rsidRDefault="00260D44" w:rsidP="00FA77B1">
      <w:pPr>
        <w:spacing w:after="0" w:line="240" w:lineRule="auto"/>
        <w:ind w:firstLine="709"/>
        <w:jc w:val="center"/>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14:paraId="3DFEECFD"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p>
    <w:p w14:paraId="77D6781A" w14:textId="797CA79B" w:rsidR="001B762C"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 xml:space="preserve">Поточний контроль за цільовим та ефективним використанням коштів, спрямованих на забезпечення виконання Програми та координацію дій учасників </w:t>
      </w:r>
      <w:r w:rsidR="00511CFA" w:rsidRPr="001B762C">
        <w:rPr>
          <w:rFonts w:ascii="Times New Roman" w:eastAsia="Times New Roman" w:hAnsi="Times New Roman"/>
          <w:sz w:val="28"/>
          <w:szCs w:val="28"/>
          <w:lang w:val="uk-UA" w:eastAsia="uk-UA"/>
        </w:rPr>
        <w:t>П</w:t>
      </w:r>
      <w:r w:rsidRPr="001B762C">
        <w:rPr>
          <w:rFonts w:ascii="Times New Roman" w:eastAsia="Times New Roman" w:hAnsi="Times New Roman"/>
          <w:sz w:val="28"/>
          <w:szCs w:val="28"/>
          <w:lang w:val="uk-UA" w:eastAsia="uk-UA"/>
        </w:rPr>
        <w:t>рограми здійснює головний розпорядник коштів.</w:t>
      </w:r>
      <w:r w:rsidR="001B762C" w:rsidRPr="001B762C">
        <w:rPr>
          <w:rFonts w:ascii="Times New Roman" w:eastAsia="Times New Roman" w:hAnsi="Times New Roman"/>
          <w:sz w:val="28"/>
          <w:szCs w:val="28"/>
          <w:lang w:val="uk-UA" w:eastAsia="uk-UA"/>
        </w:rPr>
        <w:t xml:space="preserve"> Відділ охорони здоров’я та соціальної політики Ананьївської міської ради</w:t>
      </w:r>
      <w:r w:rsidR="004E70BB" w:rsidRPr="001B762C">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щороку до                15 липня та до 15 січня інформує фінансове управління Ананьївської міської ради та </w:t>
      </w:r>
      <w:r w:rsidR="00C65A1B">
        <w:rPr>
          <w:rFonts w:ascii="Times New Roman" w:eastAsia="Times New Roman" w:hAnsi="Times New Roman"/>
          <w:sz w:val="28"/>
          <w:szCs w:val="28"/>
          <w:lang w:val="uk-UA" w:eastAsia="uk-UA"/>
        </w:rPr>
        <w:t>сектор</w:t>
      </w:r>
      <w:r w:rsidR="001B762C" w:rsidRPr="001B762C">
        <w:rPr>
          <w:rFonts w:ascii="Times New Roman" w:eastAsia="Times New Roman" w:hAnsi="Times New Roman"/>
          <w:sz w:val="28"/>
          <w:szCs w:val="28"/>
          <w:lang w:val="uk-UA" w:eastAsia="uk-UA"/>
        </w:rPr>
        <w:t xml:space="preserve"> економічного розвитку Ананьївської міської ради про виконання заходів та щороку до 15 січня надає звіт про виконання Програми. </w:t>
      </w:r>
    </w:p>
    <w:p w14:paraId="79CA879C"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14:paraId="69C169C6" w14:textId="77777777" w:rsidR="00260D44" w:rsidRPr="001B762C" w:rsidRDefault="00260D44" w:rsidP="00260D44">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14:paraId="3C03C5BE" w14:textId="77777777" w:rsidR="00260D44" w:rsidRPr="001B762C" w:rsidRDefault="00260D44">
      <w:pPr>
        <w:rPr>
          <w:color w:val="FF0000"/>
          <w:lang w:val="uk-UA"/>
        </w:rPr>
        <w:sectPr w:rsidR="00260D44" w:rsidRPr="001B762C" w:rsidSect="00EC71D9">
          <w:pgSz w:w="11906" w:h="16838"/>
          <w:pgMar w:top="1134" w:right="566" w:bottom="709" w:left="1701" w:header="708" w:footer="708" w:gutter="0"/>
          <w:cols w:space="708"/>
          <w:docGrid w:linePitch="360"/>
        </w:sectPr>
      </w:pPr>
    </w:p>
    <w:p w14:paraId="77C5EAAE" w14:textId="77777777" w:rsidR="00260D44" w:rsidRDefault="00260D44" w:rsidP="00511CFA">
      <w:pPr>
        <w:tabs>
          <w:tab w:val="left" w:pos="14601"/>
        </w:tabs>
        <w:spacing w:after="0" w:line="240" w:lineRule="auto"/>
        <w:ind w:left="10773"/>
        <w:jc w:val="both"/>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1</w:t>
      </w:r>
    </w:p>
    <w:p w14:paraId="7EC8FB2F"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до Програми </w:t>
      </w:r>
    </w:p>
    <w:p w14:paraId="7F594284"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соціального захисту населення</w:t>
      </w:r>
    </w:p>
    <w:p w14:paraId="1E59B951"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Ананьївської міської </w:t>
      </w:r>
    </w:p>
    <w:p w14:paraId="73271989"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територіальної громади </w:t>
      </w:r>
    </w:p>
    <w:p w14:paraId="3E0B970E"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на 2023-2025 роки</w:t>
      </w:r>
    </w:p>
    <w:p w14:paraId="5DAEB858" w14:textId="77777777" w:rsidR="00260D44" w:rsidRPr="004E70BB" w:rsidRDefault="00260D44" w:rsidP="00260D44">
      <w:pPr>
        <w:suppressAutoHyphens/>
        <w:spacing w:after="0" w:line="240" w:lineRule="auto"/>
        <w:ind w:left="9923"/>
        <w:jc w:val="both"/>
        <w:rPr>
          <w:rFonts w:ascii="Times New Roman" w:eastAsia="Times New Roman" w:hAnsi="Times New Roman"/>
          <w:sz w:val="24"/>
          <w:szCs w:val="24"/>
          <w:lang w:val="uk-UA" w:eastAsia="ar-SA"/>
        </w:rPr>
      </w:pPr>
    </w:p>
    <w:p w14:paraId="12E2F405" w14:textId="77777777" w:rsidR="00260D44" w:rsidRPr="004E70BB" w:rsidRDefault="00260D44" w:rsidP="00260D44">
      <w:pPr>
        <w:spacing w:after="0" w:line="240" w:lineRule="auto"/>
        <w:ind w:left="10065" w:firstLine="2977"/>
        <w:jc w:val="center"/>
        <w:rPr>
          <w:rFonts w:ascii="Times New Roman" w:eastAsia="Times New Roman" w:hAnsi="Times New Roman"/>
          <w:sz w:val="20"/>
          <w:szCs w:val="20"/>
          <w:lang w:val="uk-UA" w:eastAsia="ru-RU"/>
        </w:rPr>
      </w:pPr>
    </w:p>
    <w:p w14:paraId="27B81472" w14:textId="77777777" w:rsidR="00260D44" w:rsidRPr="004E70BB" w:rsidRDefault="00260D44" w:rsidP="00260D44">
      <w:pPr>
        <w:spacing w:after="0" w:line="240" w:lineRule="auto"/>
        <w:ind w:left="10206"/>
        <w:jc w:val="center"/>
        <w:rPr>
          <w:rFonts w:ascii="Times New Roman" w:eastAsia="Times New Roman" w:hAnsi="Times New Roman"/>
          <w:b/>
          <w:sz w:val="28"/>
          <w:szCs w:val="28"/>
          <w:lang w:val="uk-UA" w:eastAsia="ru-RU"/>
        </w:rPr>
      </w:pPr>
    </w:p>
    <w:p w14:paraId="5BF52ED5" w14:textId="77777777" w:rsidR="00260D44" w:rsidRPr="004E70BB" w:rsidRDefault="00260D44" w:rsidP="00260D44">
      <w:pPr>
        <w:spacing w:after="0" w:line="240" w:lineRule="auto"/>
        <w:ind w:firstLine="600"/>
        <w:jc w:val="both"/>
        <w:rPr>
          <w:rFonts w:ascii="Times New Roman" w:eastAsia="Times New Roman" w:hAnsi="Times New Roman"/>
          <w:sz w:val="24"/>
          <w:szCs w:val="24"/>
          <w:lang w:val="uk-UA" w:eastAsia="ru-RU"/>
        </w:rPr>
      </w:pPr>
    </w:p>
    <w:p w14:paraId="68127DEA" w14:textId="77777777" w:rsidR="00260D44" w:rsidRPr="004E70BB" w:rsidRDefault="00260D44" w:rsidP="00260D44">
      <w:pPr>
        <w:spacing w:after="0" w:line="240" w:lineRule="auto"/>
        <w:ind w:firstLine="600"/>
        <w:jc w:val="center"/>
        <w:rPr>
          <w:rFonts w:ascii="Times New Roman" w:eastAsia="Times New Roman" w:hAnsi="Times New Roman"/>
          <w:b/>
          <w:sz w:val="28"/>
          <w:szCs w:val="28"/>
          <w:lang w:val="uk-UA" w:eastAsia="ru-RU"/>
        </w:rPr>
      </w:pPr>
    </w:p>
    <w:p w14:paraId="2875605D" w14:textId="77777777" w:rsidR="00260D44" w:rsidRDefault="00260D44" w:rsidP="0095776F">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14:paraId="39FE87E8" w14:textId="77777777" w:rsidR="0095776F"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14:paraId="74B0AAFE" w14:textId="77777777" w:rsidR="00260D44"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14:paraId="389CB8B4" w14:textId="77777777" w:rsidR="00260D44" w:rsidRDefault="00260D44" w:rsidP="00260D44">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260D44" w14:paraId="087BE350" w14:textId="77777777" w:rsidTr="00511CFA">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F66908D"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w:t>
            </w:r>
            <w:proofErr w:type="gramStart"/>
            <w:r>
              <w:rPr>
                <w:rFonts w:ascii="Times New Roman" w:eastAsia="Times New Roman" w:hAnsi="Times New Roman"/>
                <w:b/>
                <w:sz w:val="28"/>
                <w:szCs w:val="24"/>
              </w:rPr>
              <w:t>в</w:t>
            </w:r>
            <w:proofErr w:type="spellEnd"/>
            <w:proofErr w:type="gramEnd"/>
            <w:r w:rsidR="00511CFA">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CC47625" w14:textId="77777777" w:rsidR="00260D44" w:rsidRPr="003E2F5A" w:rsidRDefault="00511CFA" w:rsidP="00DE3ADC">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sidR="00260D44">
              <w:rPr>
                <w:rFonts w:ascii="Times New Roman" w:eastAsia="Times New Roman" w:hAnsi="Times New Roman"/>
                <w:b/>
                <w:sz w:val="28"/>
                <w:szCs w:val="24"/>
              </w:rPr>
              <w:t>оки</w:t>
            </w:r>
            <w:proofErr w:type="spellEnd"/>
            <w:r w:rsidR="003E2F5A">
              <w:rPr>
                <w:rFonts w:ascii="Times New Roman" w:eastAsia="Times New Roman" w:hAnsi="Times New Roman"/>
                <w:b/>
                <w:sz w:val="28"/>
                <w:szCs w:val="24"/>
                <w:lang w:val="uk-UA"/>
              </w:rPr>
              <w:t xml:space="preserve"> </w:t>
            </w:r>
            <w:r w:rsidR="003E2F5A"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7F54C46"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w:t>
            </w:r>
            <w:proofErr w:type="gramStart"/>
            <w:r>
              <w:rPr>
                <w:rFonts w:ascii="Times New Roman" w:eastAsia="Times New Roman" w:hAnsi="Times New Roman"/>
                <w:b/>
                <w:sz w:val="28"/>
                <w:szCs w:val="24"/>
              </w:rPr>
              <w:t>.г</w:t>
            </w:r>
            <w:proofErr w:type="gramEnd"/>
            <w:r>
              <w:rPr>
                <w:rFonts w:ascii="Times New Roman" w:eastAsia="Times New Roman" w:hAnsi="Times New Roman"/>
                <w:b/>
                <w:sz w:val="28"/>
                <w:szCs w:val="24"/>
              </w:rPr>
              <w:t>рн</w:t>
            </w:r>
            <w:proofErr w:type="spellEnd"/>
            <w:r>
              <w:rPr>
                <w:rFonts w:ascii="Times New Roman" w:eastAsia="Times New Roman" w:hAnsi="Times New Roman"/>
                <w:b/>
                <w:sz w:val="28"/>
                <w:szCs w:val="24"/>
              </w:rPr>
              <w:t>.</w:t>
            </w:r>
          </w:p>
        </w:tc>
      </w:tr>
      <w:tr w:rsidR="00260D44" w14:paraId="2C2AF929" w14:textId="77777777" w:rsidTr="00511CFA">
        <w:tc>
          <w:tcPr>
            <w:tcW w:w="0" w:type="auto"/>
            <w:vMerge/>
            <w:tcBorders>
              <w:top w:val="single" w:sz="4" w:space="0" w:color="auto"/>
              <w:left w:val="single" w:sz="4" w:space="0" w:color="auto"/>
              <w:bottom w:val="single" w:sz="4" w:space="0" w:color="auto"/>
              <w:right w:val="single" w:sz="4" w:space="0" w:color="auto"/>
            </w:tcBorders>
            <w:vAlign w:val="center"/>
            <w:hideMark/>
          </w:tcPr>
          <w:p w14:paraId="13CC2B4A" w14:textId="77777777" w:rsidR="00260D44" w:rsidRDefault="00260D44" w:rsidP="00DE3ADC">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A56457"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0728C2"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B37B6E"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932CCF" w14:textId="77777777" w:rsidR="00260D44" w:rsidRDefault="00260D44" w:rsidP="00DE3ADC">
            <w:pPr>
              <w:spacing w:after="0" w:line="240" w:lineRule="auto"/>
              <w:rPr>
                <w:rFonts w:ascii="Times New Roman" w:eastAsia="Times New Roman" w:hAnsi="Times New Roman"/>
                <w:b/>
                <w:sz w:val="28"/>
                <w:szCs w:val="24"/>
              </w:rPr>
            </w:pPr>
          </w:p>
        </w:tc>
      </w:tr>
      <w:tr w:rsidR="00260D44" w14:paraId="354F1E19"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07A56C52"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03931C5"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D37444E"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2C445A59"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54AE564" w14:textId="77777777" w:rsidR="00260D44" w:rsidRPr="00C17BC6" w:rsidRDefault="00260D44" w:rsidP="00C17BC6">
            <w:pPr>
              <w:spacing w:after="0" w:line="240" w:lineRule="auto"/>
              <w:jc w:val="center"/>
              <w:rPr>
                <w:rFonts w:ascii="Times New Roman" w:eastAsia="Times New Roman" w:hAnsi="Times New Roman"/>
                <w:sz w:val="28"/>
                <w:szCs w:val="28"/>
                <w:lang w:val="uk-UA"/>
              </w:rPr>
            </w:pPr>
            <w:r w:rsidRPr="00C17BC6">
              <w:rPr>
                <w:rFonts w:ascii="Times New Roman" w:eastAsia="Times New Roman" w:hAnsi="Times New Roman"/>
                <w:sz w:val="28"/>
                <w:szCs w:val="28"/>
                <w:lang w:val="uk-UA"/>
              </w:rPr>
              <w:t>7485,0</w:t>
            </w:r>
          </w:p>
        </w:tc>
      </w:tr>
      <w:tr w:rsidR="00260D44" w14:paraId="32853A95"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74266B8"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6B7F2F"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7BFAD57C"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60DCE4B7"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153F2543"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7485</w:t>
            </w:r>
            <w:r w:rsidRPr="00C17BC6">
              <w:rPr>
                <w:rFonts w:ascii="Times New Roman" w:eastAsia="Times New Roman" w:hAnsi="Times New Roman"/>
                <w:sz w:val="28"/>
                <w:szCs w:val="28"/>
              </w:rPr>
              <w:t>,0</w:t>
            </w:r>
          </w:p>
        </w:tc>
      </w:tr>
      <w:tr w:rsidR="00260D44" w14:paraId="1973ACCC"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C25254B"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148CCD"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476A9D84"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14:paraId="6029B355"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3AD1B0AD"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14:paraId="05B8E0AF" w14:textId="77777777" w:rsidR="00260D44" w:rsidRDefault="00260D44" w:rsidP="00260D44">
      <w:pPr>
        <w:spacing w:after="0" w:line="240" w:lineRule="auto"/>
        <w:rPr>
          <w:rFonts w:ascii="Times New Roman" w:eastAsia="Times New Roman" w:hAnsi="Times New Roman"/>
          <w:sz w:val="20"/>
          <w:szCs w:val="20"/>
          <w:lang w:val="uk-UA" w:eastAsia="ru-RU"/>
        </w:rPr>
      </w:pPr>
    </w:p>
    <w:p w14:paraId="2090537F"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BDFF245"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95E37AE"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6E8AD64A"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F4BCB0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79B95011"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5418BA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4E9803C0"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8D4B46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31A3447" w14:textId="77777777" w:rsidR="00DE3ADC" w:rsidRDefault="00DE3ADC" w:rsidP="00260D44">
      <w:pPr>
        <w:tabs>
          <w:tab w:val="left" w:pos="9923"/>
        </w:tabs>
        <w:spacing w:after="0" w:line="240" w:lineRule="auto"/>
        <w:ind w:left="10773"/>
        <w:rPr>
          <w:rFonts w:ascii="Times New Roman" w:eastAsia="Times New Roman" w:hAnsi="Times New Roman"/>
          <w:b/>
          <w:sz w:val="28"/>
          <w:szCs w:val="24"/>
          <w:lang w:val="uk-UA" w:eastAsia="ru-RU"/>
        </w:rPr>
      </w:pPr>
    </w:p>
    <w:p w14:paraId="2F54659B" w14:textId="77777777" w:rsidR="00E1712B" w:rsidRDefault="00E1712B" w:rsidP="00260D44">
      <w:pPr>
        <w:tabs>
          <w:tab w:val="left" w:pos="9923"/>
        </w:tabs>
        <w:spacing w:after="0" w:line="240" w:lineRule="auto"/>
        <w:ind w:left="10773"/>
        <w:rPr>
          <w:rFonts w:ascii="Times New Roman" w:eastAsia="Times New Roman" w:hAnsi="Times New Roman"/>
          <w:b/>
          <w:sz w:val="28"/>
          <w:szCs w:val="24"/>
          <w:lang w:val="uk-UA" w:eastAsia="ru-RU"/>
        </w:rPr>
      </w:pPr>
    </w:p>
    <w:p w14:paraId="53CAAEAB" w14:textId="77777777" w:rsidR="00B917DB" w:rsidRPr="007C320E" w:rsidRDefault="00B917DB" w:rsidP="00B917DB">
      <w:pPr>
        <w:tabs>
          <w:tab w:val="left" w:pos="9923"/>
        </w:tabs>
        <w:spacing w:after="0" w:line="240" w:lineRule="auto"/>
        <w:ind w:left="10773"/>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lastRenderedPageBreak/>
        <w:t>Додаток 2</w:t>
      </w:r>
    </w:p>
    <w:p w14:paraId="219BBB47" w14:textId="77777777" w:rsidR="00B917DB" w:rsidRPr="007C320E" w:rsidRDefault="00B917DB" w:rsidP="00B917DB">
      <w:pPr>
        <w:suppressAutoHyphens/>
        <w:spacing w:after="0" w:line="240" w:lineRule="auto"/>
        <w:ind w:left="10773"/>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ru-RU"/>
        </w:rPr>
        <w:t xml:space="preserve">до </w:t>
      </w:r>
      <w:r w:rsidRPr="007C320E">
        <w:rPr>
          <w:rFonts w:ascii="Times New Roman" w:eastAsia="Times New Roman" w:hAnsi="Times New Roman"/>
          <w:sz w:val="24"/>
          <w:szCs w:val="24"/>
          <w:lang w:val="uk-UA" w:eastAsia="ar-SA"/>
        </w:rPr>
        <w:t xml:space="preserve">Програми соціального захисту населення Ананьївської міської територіальної громади </w:t>
      </w:r>
    </w:p>
    <w:p w14:paraId="6E6C4E82" w14:textId="77777777" w:rsidR="00B917DB" w:rsidRPr="007C320E" w:rsidRDefault="00B917DB" w:rsidP="00B917DB">
      <w:pPr>
        <w:suppressAutoHyphens/>
        <w:spacing w:after="0" w:line="240" w:lineRule="auto"/>
        <w:ind w:left="10773"/>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ar-SA"/>
        </w:rPr>
        <w:t>на 2023-2025 роки</w:t>
      </w:r>
    </w:p>
    <w:p w14:paraId="4C0CC883" w14:textId="77777777" w:rsidR="00B917DB" w:rsidRPr="00DC49E8" w:rsidRDefault="00B917DB" w:rsidP="00B917DB">
      <w:pPr>
        <w:suppressAutoHyphens/>
        <w:spacing w:after="0" w:line="240" w:lineRule="auto"/>
        <w:ind w:left="9923"/>
        <w:jc w:val="both"/>
        <w:rPr>
          <w:rFonts w:ascii="Times New Roman" w:eastAsia="Times New Roman" w:hAnsi="Times New Roman"/>
          <w:b/>
          <w:sz w:val="28"/>
          <w:szCs w:val="28"/>
          <w:lang w:val="uk-UA" w:eastAsia="ar-SA"/>
        </w:rPr>
      </w:pPr>
    </w:p>
    <w:p w14:paraId="21752A06" w14:textId="0A8EC9F5" w:rsidR="00DC49E8" w:rsidRPr="007C320E" w:rsidRDefault="009D225F" w:rsidP="00DD0118">
      <w:pPr>
        <w:spacing w:after="0" w:line="240" w:lineRule="auto"/>
        <w:jc w:val="center"/>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Напрями діяльності</w:t>
      </w:r>
      <w:r w:rsidR="009149AF" w:rsidRPr="007C320E">
        <w:rPr>
          <w:rFonts w:ascii="Times New Roman" w:eastAsia="Times New Roman" w:hAnsi="Times New Roman"/>
          <w:b/>
          <w:sz w:val="24"/>
          <w:szCs w:val="24"/>
          <w:lang w:val="uk-UA" w:eastAsia="ru-RU"/>
        </w:rPr>
        <w:t xml:space="preserve"> та заходи </w:t>
      </w:r>
    </w:p>
    <w:p w14:paraId="26D9F941" w14:textId="77777777" w:rsidR="00DC49E8"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ru-RU"/>
        </w:rPr>
        <w:t>Програми</w:t>
      </w:r>
      <w:r w:rsidR="00DC49E8" w:rsidRPr="007C320E">
        <w:rPr>
          <w:rFonts w:ascii="Times New Roman" w:eastAsia="Times New Roman" w:hAnsi="Times New Roman"/>
          <w:b/>
          <w:sz w:val="24"/>
          <w:szCs w:val="24"/>
          <w:lang w:val="uk-UA" w:eastAsia="ru-RU"/>
        </w:rPr>
        <w:t xml:space="preserve"> </w:t>
      </w:r>
      <w:r w:rsidRPr="007C320E">
        <w:rPr>
          <w:rFonts w:ascii="Times New Roman" w:eastAsia="Times New Roman" w:hAnsi="Times New Roman"/>
          <w:b/>
          <w:sz w:val="24"/>
          <w:szCs w:val="24"/>
          <w:lang w:val="uk-UA" w:eastAsia="ar-SA"/>
        </w:rPr>
        <w:t xml:space="preserve">соціального захисту населення Ананьївської міської територіальної громади </w:t>
      </w:r>
    </w:p>
    <w:p w14:paraId="133BFA9F" w14:textId="77777777" w:rsidR="00B917DB"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ar-SA"/>
        </w:rPr>
        <w:t>на 2023-2025 роки</w:t>
      </w:r>
    </w:p>
    <w:p w14:paraId="7F0A6E97" w14:textId="77777777" w:rsidR="00B917DB" w:rsidRPr="008E450B" w:rsidRDefault="00B917DB" w:rsidP="00B917DB">
      <w:pPr>
        <w:shd w:val="clear" w:color="auto" w:fill="FFFFFF"/>
        <w:spacing w:after="0" w:line="240" w:lineRule="auto"/>
        <w:jc w:val="center"/>
        <w:rPr>
          <w:rFonts w:ascii="Times New Roman" w:eastAsia="Times New Roman" w:hAnsi="Times New Roman"/>
          <w:sz w:val="24"/>
          <w:szCs w:val="24"/>
          <w:lang w:val="uk-UA" w:eastAsia="uk-U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491"/>
        <w:gridCol w:w="2323"/>
        <w:gridCol w:w="2965"/>
        <w:gridCol w:w="850"/>
        <w:gridCol w:w="1558"/>
        <w:gridCol w:w="1567"/>
        <w:gridCol w:w="700"/>
        <w:gridCol w:w="715"/>
        <w:gridCol w:w="849"/>
        <w:gridCol w:w="995"/>
        <w:gridCol w:w="1699"/>
      </w:tblGrid>
      <w:tr w:rsidR="00B917DB" w:rsidRPr="00DC49E8" w14:paraId="6A2E839B" w14:textId="77777777" w:rsidTr="00BE7F0E">
        <w:trPr>
          <w:gridBefore w:val="1"/>
          <w:wBefore w:w="30" w:type="dxa"/>
          <w:trHeight w:val="874"/>
        </w:trPr>
        <w:tc>
          <w:tcPr>
            <w:tcW w:w="49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4185F9"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14:paraId="42BD89AF" w14:textId="77777777" w:rsidR="00B917DB" w:rsidRPr="00DC49E8" w:rsidRDefault="00B917DB" w:rsidP="009E507B">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w:t>
            </w:r>
            <w:proofErr w:type="gramStart"/>
            <w:r w:rsidRPr="00DC49E8">
              <w:rPr>
                <w:rFonts w:ascii="Times New Roman" w:eastAsia="Times New Roman" w:hAnsi="Times New Roman"/>
                <w:b/>
                <w:sz w:val="24"/>
                <w:szCs w:val="24"/>
              </w:rPr>
              <w:t>п</w:t>
            </w:r>
            <w:proofErr w:type="gramEnd"/>
          </w:p>
        </w:tc>
        <w:tc>
          <w:tcPr>
            <w:tcW w:w="232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7CB73"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proofErr w:type="gramStart"/>
            <w:r w:rsidRPr="00DC49E8">
              <w:rPr>
                <w:rFonts w:ascii="Times New Roman" w:eastAsia="Times New Roman" w:hAnsi="Times New Roman"/>
                <w:b/>
                <w:sz w:val="24"/>
                <w:szCs w:val="24"/>
              </w:rPr>
              <w:t>пр</w:t>
            </w:r>
            <w:proofErr w:type="gramEnd"/>
            <w:r w:rsidRPr="00DC49E8">
              <w:rPr>
                <w:rFonts w:ascii="Times New Roman" w:eastAsia="Times New Roman" w:hAnsi="Times New Roman"/>
                <w:b/>
                <w:sz w:val="24"/>
                <w:szCs w:val="24"/>
              </w:rPr>
              <w:t>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24E28D"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w:t>
            </w:r>
            <w:proofErr w:type="gramStart"/>
            <w:r w:rsidRPr="00DC49E8">
              <w:rPr>
                <w:rFonts w:ascii="Times New Roman" w:eastAsia="Times New Roman" w:hAnsi="Times New Roman"/>
                <w:b/>
                <w:sz w:val="24"/>
                <w:szCs w:val="24"/>
              </w:rPr>
              <w:t>к</w:t>
            </w:r>
            <w:proofErr w:type="spellEnd"/>
            <w:proofErr w:type="gram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програми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142B17"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C5F277"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F3824B"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5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5DA4088"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w:t>
            </w:r>
            <w:proofErr w:type="gramStart"/>
            <w:r w:rsidRPr="00DC49E8">
              <w:rPr>
                <w:rFonts w:ascii="Times New Roman" w:eastAsia="Times New Roman" w:hAnsi="Times New Roman"/>
                <w:b/>
                <w:sz w:val="24"/>
                <w:szCs w:val="24"/>
              </w:rPr>
              <w:t>.г</w:t>
            </w:r>
            <w:proofErr w:type="gramEnd"/>
            <w:r w:rsidRPr="00DC49E8">
              <w:rPr>
                <w:rFonts w:ascii="Times New Roman" w:eastAsia="Times New Roman" w:hAnsi="Times New Roman"/>
                <w:b/>
                <w:sz w:val="24"/>
                <w:szCs w:val="24"/>
              </w:rPr>
              <w:t>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A5E3F"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B917DB" w:rsidRPr="00DC49E8" w14:paraId="2FBA660A" w14:textId="77777777" w:rsidTr="00BE7F0E">
        <w:trPr>
          <w:gridBefore w:val="1"/>
          <w:wBefore w:w="30" w:type="dxa"/>
          <w:trHeight w:val="619"/>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157BC0BB"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479D7D3B" w14:textId="77777777" w:rsidR="00B917DB" w:rsidRPr="00DC49E8" w:rsidRDefault="00B917DB" w:rsidP="009E507B">
            <w:pPr>
              <w:spacing w:after="0" w:line="240" w:lineRule="auto"/>
              <w:rPr>
                <w:rFonts w:ascii="Times New Roman" w:eastAsia="Times New Roman" w:hAnsi="Times New Roman"/>
                <w:b/>
                <w:sz w:val="24"/>
                <w:szCs w:val="24"/>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14:paraId="7FDA1C38" w14:textId="77777777" w:rsidR="00B917DB" w:rsidRPr="00DC49E8" w:rsidRDefault="00B917DB" w:rsidP="009E507B">
            <w:pPr>
              <w:spacing w:after="0" w:line="240" w:lineRule="auto"/>
              <w:rPr>
                <w:rFonts w:ascii="Times New Roman" w:eastAsia="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797DBD" w14:textId="77777777" w:rsidR="00B917DB" w:rsidRPr="00DC49E8" w:rsidRDefault="00B917DB" w:rsidP="009E507B">
            <w:pPr>
              <w:spacing w:after="0" w:line="240" w:lineRule="auto"/>
              <w:rPr>
                <w:rFonts w:ascii="Times New Roman" w:eastAsia="Times New Roman" w:hAnsi="Times New Roman"/>
                <w:b/>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D99CFD" w14:textId="77777777" w:rsidR="00B917DB" w:rsidRPr="00DC49E8" w:rsidRDefault="00B917DB" w:rsidP="009E507B">
            <w:pPr>
              <w:spacing w:after="0" w:line="240" w:lineRule="auto"/>
              <w:rPr>
                <w:rFonts w:ascii="Times New Roman" w:eastAsia="Times New Roman" w:hAnsi="Times New Roman"/>
                <w:b/>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7F689450" w14:textId="77777777" w:rsidR="00B917DB" w:rsidRPr="00DC49E8" w:rsidRDefault="00B917DB" w:rsidP="009E507B">
            <w:pPr>
              <w:spacing w:after="0" w:line="240" w:lineRule="auto"/>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6A0EAB4F"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FCEE56B"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14:paraId="4F440D0A"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0B52A4E"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41249481" w14:textId="77777777" w:rsidR="00B917DB" w:rsidRPr="00DC49E8" w:rsidRDefault="00B917DB" w:rsidP="009E507B">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14:paraId="3361EC1C"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14:paraId="4EABCBE8" w14:textId="77777777" w:rsidR="00B917DB" w:rsidRPr="00DC49E8" w:rsidRDefault="00B917DB" w:rsidP="009E507B">
            <w:pPr>
              <w:spacing w:after="0"/>
              <w:rPr>
                <w:b/>
                <w:sz w:val="24"/>
                <w:szCs w:val="24"/>
              </w:rPr>
            </w:pPr>
          </w:p>
        </w:tc>
      </w:tr>
      <w:tr w:rsidR="00B917DB" w:rsidRPr="00DC49E8" w14:paraId="10B77FC3" w14:textId="77777777" w:rsidTr="00BE7F0E">
        <w:trPr>
          <w:gridBefore w:val="1"/>
          <w:wBefore w:w="30" w:type="dxa"/>
          <w:trHeight w:val="2233"/>
        </w:trPr>
        <w:tc>
          <w:tcPr>
            <w:tcW w:w="491" w:type="dxa"/>
            <w:vMerge w:val="restart"/>
            <w:tcBorders>
              <w:top w:val="single" w:sz="4" w:space="0" w:color="auto"/>
              <w:left w:val="single" w:sz="4" w:space="0" w:color="auto"/>
              <w:right w:val="single" w:sz="4" w:space="0" w:color="auto"/>
            </w:tcBorders>
            <w:shd w:val="clear" w:color="auto" w:fill="FFFFFF"/>
            <w:hideMark/>
          </w:tcPr>
          <w:p w14:paraId="1CE9508C"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w:t>
            </w:r>
          </w:p>
        </w:tc>
        <w:tc>
          <w:tcPr>
            <w:tcW w:w="2323" w:type="dxa"/>
            <w:vMerge w:val="restart"/>
            <w:tcBorders>
              <w:top w:val="single" w:sz="4" w:space="0" w:color="auto"/>
              <w:left w:val="single" w:sz="4" w:space="0" w:color="auto"/>
              <w:right w:val="single" w:sz="4" w:space="0" w:color="auto"/>
            </w:tcBorders>
            <w:shd w:val="clear" w:color="auto" w:fill="FFFFFF"/>
            <w:hideMark/>
          </w:tcPr>
          <w:p w14:paraId="3DC3C634" w14:textId="77777777" w:rsidR="00B917DB" w:rsidRPr="007939F5" w:rsidRDefault="00B917DB" w:rsidP="009E507B">
            <w:pPr>
              <w:spacing w:after="0" w:line="240" w:lineRule="auto"/>
              <w:jc w:val="center"/>
              <w:rPr>
                <w:rFonts w:ascii="Times New Roman" w:eastAsia="Times New Roman" w:hAnsi="Times New Roman"/>
                <w:sz w:val="24"/>
                <w:szCs w:val="24"/>
                <w:lang w:val="uk-UA"/>
              </w:rPr>
            </w:pP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r w:rsidRPr="00DC49E8">
              <w:rPr>
                <w:rFonts w:ascii="Times New Roman" w:eastAsia="Times New Roman" w:hAnsi="Times New Roman"/>
                <w:sz w:val="24"/>
                <w:szCs w:val="24"/>
              </w:rPr>
              <w:t>під</w:t>
            </w:r>
            <w:proofErr w:type="spellEnd"/>
            <w:r w:rsidRPr="00DC49E8">
              <w:rPr>
                <w:rFonts w:ascii="Times New Roman" w:eastAsia="Times New Roman" w:hAnsi="Times New Roman"/>
                <w:sz w:val="24"/>
                <w:szCs w:val="24"/>
              </w:rPr>
              <w:t xml:space="preserve"> ча</w:t>
            </w:r>
            <w:r w:rsidR="007939F5">
              <w:rPr>
                <w:rFonts w:ascii="Times New Roman" w:eastAsia="Times New Roman" w:hAnsi="Times New Roman"/>
                <w:sz w:val="24"/>
                <w:szCs w:val="24"/>
              </w:rPr>
              <w:t xml:space="preserve">с </w:t>
            </w:r>
            <w:proofErr w:type="spellStart"/>
            <w:r w:rsidR="007939F5">
              <w:rPr>
                <w:rFonts w:ascii="Times New Roman" w:eastAsia="Times New Roman" w:hAnsi="Times New Roman"/>
                <w:sz w:val="24"/>
                <w:szCs w:val="24"/>
              </w:rPr>
              <w:t>проходження</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військової</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служби</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1A978D56" w14:textId="77777777"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315EAE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3AE2089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0C6FA2A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31BFC3C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510,0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24C74ED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D29416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02BE494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590E3296" w14:textId="64E27365"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1</w:t>
            </w:r>
            <w:r w:rsidR="00524BDB">
              <w:rPr>
                <w:rFonts w:ascii="Times New Roman" w:eastAsia="Times New Roman" w:hAnsi="Times New Roman"/>
                <w:sz w:val="24"/>
                <w:szCs w:val="24"/>
                <w:lang w:val="uk-UA"/>
              </w:rPr>
              <w:t>5</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4227DFBA" w14:textId="77777777" w:rsidTr="00FA77B1">
        <w:trPr>
          <w:gridBefore w:val="1"/>
          <w:wBefore w:w="30" w:type="dxa"/>
          <w:trHeight w:val="5239"/>
        </w:trPr>
        <w:tc>
          <w:tcPr>
            <w:tcW w:w="491" w:type="dxa"/>
            <w:vMerge/>
            <w:tcBorders>
              <w:left w:val="single" w:sz="4" w:space="0" w:color="auto"/>
              <w:bottom w:val="single" w:sz="4" w:space="0" w:color="auto"/>
              <w:right w:val="single" w:sz="4" w:space="0" w:color="auto"/>
            </w:tcBorders>
            <w:shd w:val="clear" w:color="auto" w:fill="FFFFFF"/>
          </w:tcPr>
          <w:p w14:paraId="6AAD091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14:paraId="0B42D2D6"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3B0FC6BD" w14:textId="0DABB6A1" w:rsidR="00425BBE" w:rsidRPr="00425BBE" w:rsidRDefault="00425BBE" w:rsidP="00AC544E">
            <w:pPr>
              <w:shd w:val="clear" w:color="auto" w:fill="FFFFFF"/>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Виплати членам сімей військовослужбовців: що загинули /померли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67480FB5" w14:textId="3673206C" w:rsidR="00425BBE" w:rsidRPr="00425BBE" w:rsidRDefault="00425BBE" w:rsidP="00AC544E">
            <w:pPr>
              <w:shd w:val="clear" w:color="auto" w:fill="FFFFFF"/>
              <w:tabs>
                <w:tab w:val="left" w:pos="300"/>
                <w:tab w:val="left" w:pos="888"/>
              </w:tabs>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w:t>
            </w:r>
            <w:r w:rsidR="008A672F">
              <w:rPr>
                <w:rFonts w:ascii="Times New Roman" w:eastAsia="Times New Roman" w:hAnsi="Times New Roman"/>
                <w:color w:val="333333"/>
                <w:sz w:val="24"/>
                <w:szCs w:val="24"/>
                <w:lang w:val="uk-UA" w:eastAsia="uk-UA"/>
              </w:rPr>
              <w:t>ходження ними військової служби</w:t>
            </w:r>
          </w:p>
          <w:p w14:paraId="1D9F0B8D" w14:textId="22B95572" w:rsidR="00B917DB" w:rsidRPr="00425BBE" w:rsidRDefault="00B917DB" w:rsidP="00FA77B1">
            <w:pPr>
              <w:spacing w:after="0" w:line="240" w:lineRule="auto"/>
              <w:rPr>
                <w:rFonts w:ascii="Times New Roman" w:eastAsia="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98ACF5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D41933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37B8EDC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4C860A5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2550,0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D475D6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5D83D2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3AE9BC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C9A9A8D" w14:textId="480782AC" w:rsidR="00B917DB" w:rsidRPr="00524BDB"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r w:rsidR="00524BDB">
              <w:rPr>
                <w:rFonts w:ascii="Times New Roman" w:eastAsia="Times New Roman" w:hAnsi="Times New Roman"/>
                <w:sz w:val="24"/>
                <w:szCs w:val="24"/>
                <w:lang w:val="uk-UA"/>
              </w:rPr>
              <w:t xml:space="preserve">членам </w:t>
            </w:r>
            <w:proofErr w:type="spellStart"/>
            <w:proofErr w:type="gramStart"/>
            <w:r w:rsidRPr="00DC49E8">
              <w:rPr>
                <w:rFonts w:ascii="Times New Roman" w:eastAsia="Times New Roman" w:hAnsi="Times New Roman"/>
                <w:sz w:val="24"/>
                <w:szCs w:val="24"/>
              </w:rPr>
              <w:t>сім</w:t>
            </w:r>
            <w:r w:rsidR="00524BDB">
              <w:rPr>
                <w:rFonts w:ascii="Times New Roman" w:eastAsia="Times New Roman" w:hAnsi="Times New Roman"/>
                <w:sz w:val="24"/>
                <w:szCs w:val="24"/>
                <w:lang w:val="uk-UA"/>
              </w:rPr>
              <w:t>ей</w:t>
            </w:r>
            <w:proofErr w:type="spellEnd"/>
            <w:proofErr w:type="gram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00524BDB">
              <w:rPr>
                <w:rFonts w:ascii="Times New Roman" w:eastAsia="Times New Roman" w:hAnsi="Times New Roman"/>
                <w:sz w:val="24"/>
                <w:szCs w:val="24"/>
                <w:lang w:val="uk-UA"/>
              </w:rPr>
              <w:t xml:space="preserve"> щорічно</w:t>
            </w:r>
            <w:r w:rsidR="00CB3AD1">
              <w:rPr>
                <w:rFonts w:ascii="Times New Roman" w:eastAsia="Times New Roman" w:hAnsi="Times New Roman"/>
                <w:sz w:val="24"/>
                <w:szCs w:val="24"/>
                <w:lang w:val="uk-UA"/>
              </w:rPr>
              <w:t>)</w:t>
            </w:r>
          </w:p>
        </w:tc>
      </w:tr>
      <w:tr w:rsidR="00B917DB" w:rsidRPr="00DC49E8" w14:paraId="1E03D82A" w14:textId="77777777" w:rsidTr="00BE7F0E">
        <w:trPr>
          <w:gridBefore w:val="1"/>
          <w:wBefore w:w="30" w:type="dxa"/>
          <w:trHeight w:val="372"/>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0EBEA78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432CDDE6" w14:textId="77777777"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2B4998D2" w14:textId="77777777" w:rsidR="00B917DB" w:rsidRPr="00DC49E8" w:rsidRDefault="00B917DB" w:rsidP="009E507B">
            <w:pPr>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788914"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82FA778"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67389350"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00785369" w14:textId="77777777"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2324937A"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1</w:t>
            </w:r>
            <w:r w:rsidRPr="00DC49E8">
              <w:rPr>
                <w:rFonts w:ascii="Times New Roman" w:eastAsia="Times New Roman" w:hAnsi="Times New Roman"/>
                <w:b/>
                <w:sz w:val="24"/>
                <w:szCs w:val="24"/>
                <w:lang w:val="uk-UA"/>
              </w:rPr>
              <w:t>4</w:t>
            </w:r>
            <w:r w:rsidRPr="00DC49E8">
              <w:rPr>
                <w:rFonts w:ascii="Times New Roman" w:eastAsia="Times New Roman" w:hAnsi="Times New Roman"/>
                <w:b/>
                <w:sz w:val="24"/>
                <w:szCs w:val="24"/>
              </w:rPr>
              <w:t>20,0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D3A68DE" w14:textId="77777777"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1070,0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54D5DECE"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lang w:val="en-US"/>
              </w:rPr>
              <w:t>5</w:t>
            </w:r>
            <w:r w:rsidRPr="00DC49E8">
              <w:rPr>
                <w:rFonts w:ascii="Times New Roman" w:eastAsia="Times New Roman" w:hAnsi="Times New Roman"/>
                <w:b/>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BD17860"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r>
      <w:tr w:rsidR="00B917DB" w:rsidRPr="00DC49E8" w14:paraId="028180A2" w14:textId="77777777" w:rsidTr="00BE7F0E">
        <w:trPr>
          <w:gridBefore w:val="1"/>
          <w:wBefore w:w="30" w:type="dxa"/>
          <w:trHeight w:val="4635"/>
        </w:trPr>
        <w:tc>
          <w:tcPr>
            <w:tcW w:w="491" w:type="dxa"/>
            <w:tcBorders>
              <w:top w:val="single" w:sz="4" w:space="0" w:color="auto"/>
              <w:left w:val="single" w:sz="4" w:space="0" w:color="auto"/>
              <w:bottom w:val="single" w:sz="4" w:space="0" w:color="auto"/>
              <w:right w:val="single" w:sz="4" w:space="0" w:color="auto"/>
            </w:tcBorders>
            <w:shd w:val="clear" w:color="auto" w:fill="FFFFFF"/>
            <w:hideMark/>
          </w:tcPr>
          <w:p w14:paraId="14887C3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w:t>
            </w: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5311B287"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68FAC480" w14:textId="54E44B30"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w:t>
            </w:r>
            <w:r w:rsidR="008A672F">
              <w:rPr>
                <w:rFonts w:ascii="Times New Roman" w:eastAsia="Times New Roman" w:hAnsi="Times New Roman"/>
                <w:sz w:val="24"/>
                <w:szCs w:val="24"/>
              </w:rPr>
              <w:t>оховання</w:t>
            </w:r>
            <w:proofErr w:type="spellEnd"/>
            <w:r w:rsidR="008A672F">
              <w:rPr>
                <w:rFonts w:ascii="Times New Roman" w:eastAsia="Times New Roman" w:hAnsi="Times New Roman"/>
                <w:sz w:val="24"/>
                <w:szCs w:val="24"/>
              </w:rPr>
              <w:t xml:space="preserve"> </w:t>
            </w:r>
            <w:proofErr w:type="spellStart"/>
            <w:r w:rsidR="008A672F">
              <w:rPr>
                <w:rFonts w:ascii="Times New Roman" w:eastAsia="Times New Roman" w:hAnsi="Times New Roman"/>
                <w:sz w:val="24"/>
                <w:szCs w:val="24"/>
              </w:rPr>
              <w:t>яких</w:t>
            </w:r>
            <w:proofErr w:type="spellEnd"/>
            <w:r w:rsidR="008A672F">
              <w:rPr>
                <w:rFonts w:ascii="Times New Roman" w:eastAsia="Times New Roman" w:hAnsi="Times New Roman"/>
                <w:sz w:val="24"/>
                <w:szCs w:val="24"/>
              </w:rPr>
              <w:t xml:space="preserve"> </w:t>
            </w:r>
            <w:proofErr w:type="spellStart"/>
            <w:r w:rsidR="008A672F">
              <w:rPr>
                <w:rFonts w:ascii="Times New Roman" w:eastAsia="Times New Roman" w:hAnsi="Times New Roman"/>
                <w:sz w:val="24"/>
                <w:szCs w:val="24"/>
              </w:rPr>
              <w:t>відмовилися</w:t>
            </w:r>
            <w:proofErr w:type="spellEnd"/>
            <w:r w:rsidR="008A672F">
              <w:rPr>
                <w:rFonts w:ascii="Times New Roman" w:eastAsia="Times New Roman" w:hAnsi="Times New Roman"/>
                <w:sz w:val="24"/>
                <w:szCs w:val="24"/>
              </w:rPr>
              <w:t xml:space="preserve"> </w:t>
            </w:r>
            <w:proofErr w:type="spellStart"/>
            <w:proofErr w:type="gramStart"/>
            <w:r w:rsidR="008A672F">
              <w:rPr>
                <w:rFonts w:ascii="Times New Roman" w:eastAsia="Times New Roman" w:hAnsi="Times New Roman"/>
                <w:sz w:val="24"/>
                <w:szCs w:val="24"/>
              </w:rPr>
              <w:t>р</w:t>
            </w:r>
            <w:proofErr w:type="gramEnd"/>
            <w:r w:rsidR="008A672F">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7514C1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04E04C1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2BD5053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26362BE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073E3E3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79E597E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78013D2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6294D378" w14:textId="77777777" w:rsidR="00B917DB" w:rsidRPr="00DC49E8" w:rsidRDefault="00B917DB" w:rsidP="00BE7F0E">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51BCC7C7" w14:textId="77777777" w:rsidTr="00BE7F0E">
        <w:trPr>
          <w:gridBefore w:val="1"/>
          <w:wBefore w:w="30" w:type="dxa"/>
          <w:trHeight w:val="456"/>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3D3078C1"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07955CE9"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81A0421"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1D234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DDF4AF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1A4B95F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0C5BD7C"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D032F31"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E3628EB"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ECC891A"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7B47A19"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rPr>
            </w:pPr>
          </w:p>
        </w:tc>
      </w:tr>
      <w:tr w:rsidR="00B917DB" w:rsidRPr="00DC49E8" w14:paraId="6298D926" w14:textId="77777777" w:rsidTr="00AC544E">
        <w:trPr>
          <w:gridBefore w:val="1"/>
          <w:wBefore w:w="30" w:type="dxa"/>
          <w:trHeight w:val="5473"/>
        </w:trPr>
        <w:tc>
          <w:tcPr>
            <w:tcW w:w="491" w:type="dxa"/>
            <w:vMerge w:val="restart"/>
            <w:tcBorders>
              <w:top w:val="single" w:sz="4" w:space="0" w:color="auto"/>
              <w:left w:val="single" w:sz="4" w:space="0" w:color="auto"/>
              <w:right w:val="single" w:sz="4" w:space="0" w:color="auto"/>
            </w:tcBorders>
            <w:shd w:val="clear" w:color="auto" w:fill="FFFFFF"/>
          </w:tcPr>
          <w:p w14:paraId="52490E0F"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w:t>
            </w:r>
          </w:p>
        </w:tc>
        <w:tc>
          <w:tcPr>
            <w:tcW w:w="2323" w:type="dxa"/>
            <w:vMerge w:val="restart"/>
            <w:tcBorders>
              <w:top w:val="single" w:sz="4" w:space="0" w:color="auto"/>
              <w:left w:val="single" w:sz="4" w:space="0" w:color="auto"/>
              <w:right w:val="single" w:sz="4" w:space="0" w:color="auto"/>
            </w:tcBorders>
            <w:shd w:val="clear" w:color="auto" w:fill="FFFFFF"/>
          </w:tcPr>
          <w:p w14:paraId="57AD3D73" w14:textId="77777777" w:rsidR="00B917DB" w:rsidRPr="00DC49E8" w:rsidRDefault="00B917DB" w:rsidP="009E507B">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 xml:space="preserve">Надання одноразової матеріальної </w:t>
            </w:r>
            <w:r w:rsidR="004A05AC" w:rsidRPr="000929BD">
              <w:rPr>
                <w:rFonts w:ascii="Times New Roman" w:eastAsia="Times New Roman" w:hAnsi="Times New Roman"/>
                <w:sz w:val="24"/>
                <w:szCs w:val="24"/>
                <w:lang w:val="uk-UA"/>
              </w:rPr>
              <w:t xml:space="preserve">допомоги </w:t>
            </w:r>
            <w:r w:rsidRPr="000929BD">
              <w:rPr>
                <w:rFonts w:ascii="Times New Roman" w:eastAsia="Times New Roman" w:hAnsi="Times New Roman"/>
                <w:sz w:val="24"/>
                <w:szCs w:val="24"/>
                <w:lang w:val="uk-UA"/>
              </w:rPr>
              <w:t>окремим категоріям громадян Ананьївської міської територіальної громади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54B8AAA1" w14:textId="570D3917" w:rsidR="00765892" w:rsidRDefault="00765892" w:rsidP="00AC544E">
            <w:pPr>
              <w:pStyle w:val="a4"/>
              <w:jc w:val="center"/>
              <w:rPr>
                <w:sz w:val="24"/>
                <w:szCs w:val="24"/>
              </w:rPr>
            </w:pPr>
            <w:r>
              <w:rPr>
                <w:sz w:val="24"/>
                <w:szCs w:val="24"/>
              </w:rPr>
              <w:t>Виплати:</w:t>
            </w:r>
          </w:p>
          <w:p w14:paraId="2C1B431D" w14:textId="44C1AA8D" w:rsidR="00B917DB" w:rsidRPr="00085A4C" w:rsidRDefault="00B917DB" w:rsidP="00AC544E">
            <w:pPr>
              <w:pStyle w:val="a4"/>
              <w:jc w:val="center"/>
              <w:rPr>
                <w:sz w:val="24"/>
                <w:szCs w:val="24"/>
              </w:rPr>
            </w:pPr>
            <w:r w:rsidRPr="00085A4C">
              <w:rPr>
                <w:sz w:val="24"/>
                <w:szCs w:val="24"/>
              </w:rPr>
              <w:t>- особам, що потребують проведення складних хірургічних медичних операцій;</w:t>
            </w:r>
          </w:p>
          <w:p w14:paraId="2CEA7D50" w14:textId="77777777" w:rsidR="00B917DB" w:rsidRPr="00085A4C" w:rsidRDefault="00B917DB" w:rsidP="00AC544E">
            <w:pPr>
              <w:pStyle w:val="a4"/>
              <w:jc w:val="center"/>
              <w:rPr>
                <w:sz w:val="24"/>
                <w:szCs w:val="24"/>
              </w:rPr>
            </w:pPr>
            <w:r w:rsidRPr="00085A4C">
              <w:rPr>
                <w:sz w:val="24"/>
                <w:szCs w:val="24"/>
              </w:rPr>
              <w:t>- особам, які потребують довготривалого та вартісного лікування;</w:t>
            </w:r>
          </w:p>
          <w:p w14:paraId="04778240" w14:textId="79AF9297" w:rsidR="00D23FBF" w:rsidRDefault="00B917DB" w:rsidP="00AC544E">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w:t>
            </w:r>
            <w:r w:rsidR="00AC544E">
              <w:rPr>
                <w:rFonts w:ascii="Times New Roman" w:eastAsia="Times New Roman" w:hAnsi="Times New Roman"/>
                <w:sz w:val="24"/>
                <w:szCs w:val="24"/>
                <w:lang w:val="uk-UA" w:eastAsia="ru-RU"/>
              </w:rPr>
              <w:t xml:space="preserve"> </w:t>
            </w:r>
            <w:r w:rsidR="00554CD3">
              <w:rPr>
                <w:rFonts w:ascii="Times New Roman" w:eastAsia="Times New Roman" w:hAnsi="Times New Roman"/>
                <w:sz w:val="24"/>
                <w:szCs w:val="24"/>
                <w:lang w:val="uk-UA" w:eastAsia="ru-RU"/>
              </w:rPr>
              <w:t>на поховання деяких категорій осіб виконавцю волевиявле</w:t>
            </w:r>
            <w:r w:rsidR="00D23FBF">
              <w:rPr>
                <w:rFonts w:ascii="Times New Roman" w:eastAsia="Times New Roman" w:hAnsi="Times New Roman"/>
                <w:sz w:val="24"/>
                <w:szCs w:val="24"/>
                <w:lang w:val="uk-UA" w:eastAsia="ru-RU"/>
              </w:rPr>
              <w:t>н</w:t>
            </w:r>
            <w:r w:rsidR="00554CD3">
              <w:rPr>
                <w:rFonts w:ascii="Times New Roman" w:eastAsia="Times New Roman" w:hAnsi="Times New Roman"/>
                <w:sz w:val="24"/>
                <w:szCs w:val="24"/>
                <w:lang w:val="uk-UA" w:eastAsia="ru-RU"/>
              </w:rPr>
              <w:t>ня померлого або особі,</w:t>
            </w:r>
            <w:r w:rsidR="00D23FBF">
              <w:rPr>
                <w:rFonts w:ascii="Times New Roman" w:eastAsia="Times New Roman" w:hAnsi="Times New Roman"/>
                <w:sz w:val="24"/>
                <w:szCs w:val="24"/>
                <w:lang w:val="uk-UA" w:eastAsia="ru-RU"/>
              </w:rPr>
              <w:t xml:space="preserve"> </w:t>
            </w:r>
            <w:r w:rsidR="00554CD3">
              <w:rPr>
                <w:rFonts w:ascii="Times New Roman" w:eastAsia="Times New Roman" w:hAnsi="Times New Roman"/>
                <w:sz w:val="24"/>
                <w:szCs w:val="24"/>
                <w:lang w:val="uk-UA" w:eastAsia="ru-RU"/>
              </w:rPr>
              <w:t>яка поховала померлого</w:t>
            </w:r>
            <w:r w:rsidR="00D23FBF">
              <w:rPr>
                <w:rFonts w:ascii="Times New Roman" w:eastAsia="Times New Roman" w:hAnsi="Times New Roman"/>
                <w:sz w:val="24"/>
                <w:szCs w:val="24"/>
                <w:lang w:val="uk-UA" w:eastAsia="ru-RU"/>
              </w:rPr>
              <w:t>;</w:t>
            </w:r>
          </w:p>
          <w:p w14:paraId="664F8EF1" w14:textId="5F97B65F" w:rsidR="00B917DB" w:rsidRPr="00085A4C" w:rsidRDefault="00B917DB" w:rsidP="00AC544E">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особам, на яких поширюється дія законів України «Про статус ветеранів війни, гарантії їх соціального захисту» та «Про же</w:t>
            </w:r>
            <w:r w:rsidR="008A672F">
              <w:rPr>
                <w:rFonts w:ascii="Times New Roman" w:eastAsia="Times New Roman" w:hAnsi="Times New Roman"/>
                <w:sz w:val="24"/>
                <w:szCs w:val="24"/>
                <w:lang w:val="uk-UA" w:eastAsia="ru-RU"/>
              </w:rPr>
              <w:t>ртви нацистських переслідувань»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52B99C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44B651A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2167A45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2018D00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2725</w:t>
            </w:r>
            <w:r w:rsidRPr="00DC49E8">
              <w:rPr>
                <w:rFonts w:ascii="Times New Roman" w:eastAsia="Times New Roman" w:hAnsi="Times New Roman"/>
                <w:sz w:val="24"/>
                <w:szCs w:val="24"/>
              </w:rPr>
              <w:t>,0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72F0C93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1125</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A646A26" w14:textId="7CF91F70" w:rsidR="00B917DB" w:rsidRPr="00DC49E8" w:rsidRDefault="005A0E7E" w:rsidP="009E507B">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889</w:t>
            </w:r>
            <w:r w:rsidR="00B917DB" w:rsidRPr="00DC49E8">
              <w:rPr>
                <w:rFonts w:ascii="Times New Roman" w:eastAsia="Times New Roman" w:hAnsi="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948F093" w14:textId="73E1EE31"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w:t>
            </w:r>
            <w:r w:rsidR="00785516">
              <w:rPr>
                <w:rFonts w:ascii="Times New Roman" w:eastAsia="Times New Roman" w:hAnsi="Times New Roman"/>
                <w:sz w:val="24"/>
                <w:szCs w:val="24"/>
                <w:lang w:val="uk-UA"/>
              </w:rPr>
              <w:t>89</w:t>
            </w:r>
            <w:r w:rsidRPr="00DC49E8">
              <w:rPr>
                <w:rFonts w:ascii="Times New Roman" w:eastAsia="Times New Roman" w:hAnsi="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E41F6CB"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жителям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r w:rsidRPr="00DC49E8">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270 </w:t>
            </w:r>
            <w:proofErr w:type="spellStart"/>
            <w:proofErr w:type="gramStart"/>
            <w:r w:rsidRPr="00DC49E8">
              <w:rPr>
                <w:rFonts w:ascii="Times New Roman" w:eastAsia="Times New Roman" w:hAnsi="Times New Roman"/>
                <w:sz w:val="24"/>
                <w:szCs w:val="24"/>
              </w:rPr>
              <w:t>осіб</w:t>
            </w:r>
            <w:proofErr w:type="spellEnd"/>
            <w:proofErr w:type="gramEnd"/>
            <w:r w:rsidRPr="00DC49E8">
              <w:rPr>
                <w:rFonts w:ascii="Times New Roman" w:eastAsia="Times New Roman" w:hAnsi="Times New Roman"/>
                <w:sz w:val="24"/>
                <w:szCs w:val="24"/>
                <w:lang w:val="uk-UA"/>
              </w:rPr>
              <w:t xml:space="preserve"> щорічно</w:t>
            </w:r>
            <w:r w:rsidRPr="00DC49E8">
              <w:rPr>
                <w:rFonts w:ascii="Times New Roman" w:eastAsia="Times New Roman" w:hAnsi="Times New Roman"/>
                <w:sz w:val="24"/>
                <w:szCs w:val="24"/>
              </w:rPr>
              <w:t>)</w:t>
            </w:r>
          </w:p>
          <w:p w14:paraId="63A596D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14:paraId="1E99BAE4" w14:textId="77777777" w:rsidTr="00BE7F0E">
        <w:trPr>
          <w:gridBefore w:val="1"/>
          <w:wBefore w:w="30" w:type="dxa"/>
          <w:trHeight w:val="1128"/>
        </w:trPr>
        <w:tc>
          <w:tcPr>
            <w:tcW w:w="491" w:type="dxa"/>
            <w:vMerge/>
            <w:tcBorders>
              <w:left w:val="single" w:sz="4" w:space="0" w:color="auto"/>
              <w:right w:val="single" w:sz="4" w:space="0" w:color="auto"/>
            </w:tcBorders>
            <w:shd w:val="clear" w:color="auto" w:fill="FFFFFF"/>
          </w:tcPr>
          <w:p w14:paraId="1CCF6A3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right w:val="single" w:sz="4" w:space="0" w:color="auto"/>
            </w:tcBorders>
            <w:shd w:val="clear" w:color="auto" w:fill="FFFFFF"/>
          </w:tcPr>
          <w:p w14:paraId="5C2B5B0F"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651316F" w14:textId="1484FE2D"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sidR="00420CDE">
              <w:rPr>
                <w:rFonts w:ascii="Times New Roman" w:eastAsia="Times New Roman" w:hAnsi="Times New Roman"/>
                <w:sz w:val="24"/>
                <w:szCs w:val="24"/>
                <w:lang w:val="uk-UA"/>
              </w:rPr>
              <w:t xml:space="preserve"> від </w:t>
            </w:r>
            <w:proofErr w:type="spellStart"/>
            <w:r w:rsidRPr="00DC49E8">
              <w:rPr>
                <w:rFonts w:ascii="Times New Roman" w:eastAsia="Times New Roman" w:hAnsi="Times New Roman"/>
                <w:sz w:val="24"/>
                <w:szCs w:val="24"/>
              </w:rPr>
              <w:t>пожежі</w:t>
            </w:r>
            <w:proofErr w:type="spellEnd"/>
            <w:r w:rsidR="00420CDE">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rPr>
              <w:t xml:space="preserve"> </w:t>
            </w:r>
            <w:r w:rsidR="00420CDE">
              <w:rPr>
                <w:rFonts w:ascii="Times New Roman" w:eastAsia="Times New Roman" w:hAnsi="Times New Roman"/>
                <w:sz w:val="24"/>
                <w:szCs w:val="24"/>
                <w:lang w:val="uk-UA"/>
              </w:rPr>
              <w:t xml:space="preserve">чи </w:t>
            </w:r>
            <w:r w:rsidR="000D28A9">
              <w:rPr>
                <w:rFonts w:ascii="Times New Roman" w:eastAsia="Times New Roman" w:hAnsi="Times New Roman"/>
                <w:sz w:val="24"/>
                <w:szCs w:val="24"/>
                <w:lang w:val="uk-UA"/>
              </w:rPr>
              <w:t xml:space="preserve">іншого </w:t>
            </w:r>
            <w:proofErr w:type="spellStart"/>
            <w:r w:rsidRPr="00DC49E8">
              <w:rPr>
                <w:rFonts w:ascii="Times New Roman" w:eastAsia="Times New Roman" w:hAnsi="Times New Roman"/>
                <w:sz w:val="24"/>
                <w:szCs w:val="24"/>
              </w:rPr>
              <w:t>стихійного</w:t>
            </w:r>
            <w:proofErr w:type="spellEnd"/>
          </w:p>
          <w:p w14:paraId="73E220C6" w14:textId="0244E25F" w:rsidR="00B917DB" w:rsidRPr="00EB69E7"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лиха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1047A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C990DDC"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6B57C0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B62E5F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C1DFA8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3520917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3D79513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22D22F6" w14:textId="7893800E"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вна</w:t>
            </w:r>
            <w:r w:rsidR="007039BE">
              <w:rPr>
                <w:rFonts w:ascii="Times New Roman" w:eastAsia="Times New Roman" w:hAnsi="Times New Roman"/>
                <w:sz w:val="24"/>
                <w:szCs w:val="24"/>
                <w:lang w:val="uk-UA" w:bidi="uk-UA"/>
              </w:rPr>
              <w:t xml:space="preserve">слідок </w:t>
            </w:r>
            <w:r w:rsidRPr="00DC49E8">
              <w:rPr>
                <w:rFonts w:ascii="Times New Roman" w:eastAsia="Times New Roman" w:hAnsi="Times New Roman"/>
                <w:sz w:val="24"/>
                <w:szCs w:val="24"/>
                <w:lang w:val="uk-UA"/>
              </w:rPr>
              <w:t>пожежі, стихійного</w:t>
            </w:r>
          </w:p>
          <w:p w14:paraId="48A326DC" w14:textId="68581D6F" w:rsidR="00B917DB" w:rsidRPr="00765892"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w:t>
            </w:r>
            <w:r w:rsidR="00765892">
              <w:rPr>
                <w:rFonts w:ascii="Times New Roman" w:eastAsia="Times New Roman" w:hAnsi="Times New Roman"/>
                <w:sz w:val="24"/>
                <w:szCs w:val="24"/>
                <w:lang w:val="uk-UA"/>
              </w:rPr>
              <w:t>а</w:t>
            </w:r>
          </w:p>
          <w:p w14:paraId="3616AA8D" w14:textId="77777777" w:rsidR="00B917DB" w:rsidRPr="00DC49E8" w:rsidRDefault="00BE7F0E" w:rsidP="009E507B">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B917DB" w:rsidRPr="00DC49E8">
              <w:rPr>
                <w:rFonts w:ascii="Times New Roman" w:eastAsia="Times New Roman" w:hAnsi="Times New Roman"/>
                <w:sz w:val="24"/>
                <w:szCs w:val="24"/>
                <w:lang w:val="uk-UA"/>
              </w:rPr>
              <w:t>орієнтовно 2 особи щорічно)</w:t>
            </w:r>
          </w:p>
        </w:tc>
      </w:tr>
      <w:tr w:rsidR="00B917DB" w:rsidRPr="00DC49E8" w14:paraId="1BDFF705" w14:textId="77777777" w:rsidTr="00BE7F0E">
        <w:trPr>
          <w:gridBefore w:val="1"/>
          <w:wBefore w:w="30" w:type="dxa"/>
          <w:trHeight w:val="1140"/>
        </w:trPr>
        <w:tc>
          <w:tcPr>
            <w:tcW w:w="491" w:type="dxa"/>
            <w:vMerge/>
            <w:tcBorders>
              <w:left w:val="single" w:sz="4" w:space="0" w:color="auto"/>
              <w:right w:val="single" w:sz="4" w:space="0" w:color="auto"/>
            </w:tcBorders>
            <w:shd w:val="clear" w:color="auto" w:fill="FFFFFF"/>
          </w:tcPr>
          <w:p w14:paraId="0AA3843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3E14CF9C"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3F6D5708" w14:textId="59A52544"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w:t>
            </w:r>
            <w:r w:rsidR="00420CDE">
              <w:rPr>
                <w:rFonts w:ascii="Times New Roman" w:eastAsia="Times New Roman" w:hAnsi="Times New Roman"/>
                <w:sz w:val="24"/>
                <w:szCs w:val="24"/>
                <w:lang w:val="uk-UA"/>
              </w:rPr>
              <w:t xml:space="preserve"> Ананьївської міської</w:t>
            </w:r>
            <w:r w:rsidRPr="00DC49E8">
              <w:rPr>
                <w:rFonts w:ascii="Times New Roman" w:eastAsia="Times New Roman" w:hAnsi="Times New Roman"/>
                <w:sz w:val="24"/>
                <w:szCs w:val="24"/>
                <w:lang w:val="uk-UA"/>
              </w:rPr>
              <w:t xml:space="preserve"> територіальної громади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B0B30F"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5D2288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Відділ охорони здоров’я та соціальної політики </w:t>
            </w:r>
            <w:r w:rsidRPr="00DC49E8">
              <w:rPr>
                <w:rFonts w:ascii="Times New Roman" w:eastAsia="Times New Roman" w:hAnsi="Times New Roman"/>
                <w:sz w:val="24"/>
                <w:szCs w:val="24"/>
                <w:lang w:val="uk-UA"/>
              </w:rPr>
              <w:lastRenderedPageBreak/>
              <w:t>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1A69BA5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51E08F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C4A235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533AFBB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8D6F13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8F0E077" w14:textId="5BD0B1F3"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особам, що </w:t>
            </w:r>
            <w:r w:rsidRPr="00DC49E8">
              <w:rPr>
                <w:rFonts w:ascii="Times New Roman" w:eastAsia="Times New Roman" w:hAnsi="Times New Roman"/>
                <w:sz w:val="24"/>
                <w:szCs w:val="24"/>
                <w:lang w:val="uk-UA"/>
              </w:rPr>
              <w:lastRenderedPageBreak/>
              <w:t xml:space="preserve">входять до складу добровольчого формування </w:t>
            </w:r>
            <w:r w:rsidR="00E60B81">
              <w:rPr>
                <w:rFonts w:ascii="Times New Roman" w:eastAsia="Times New Roman" w:hAnsi="Times New Roman"/>
                <w:sz w:val="24"/>
                <w:szCs w:val="24"/>
                <w:lang w:val="uk-UA"/>
              </w:rPr>
              <w:t>Ананьївської міської територіальної громади</w:t>
            </w:r>
          </w:p>
        </w:tc>
      </w:tr>
      <w:tr w:rsidR="00B917DB" w:rsidRPr="00D62B93" w14:paraId="485CEF09" w14:textId="77777777" w:rsidTr="00BE7F0E">
        <w:trPr>
          <w:gridBefore w:val="1"/>
          <w:wBefore w:w="30" w:type="dxa"/>
          <w:trHeight w:val="612"/>
        </w:trPr>
        <w:tc>
          <w:tcPr>
            <w:tcW w:w="491" w:type="dxa"/>
            <w:vMerge/>
            <w:tcBorders>
              <w:left w:val="single" w:sz="4" w:space="0" w:color="auto"/>
              <w:right w:val="single" w:sz="4" w:space="0" w:color="auto"/>
            </w:tcBorders>
            <w:shd w:val="clear" w:color="auto" w:fill="FFFFFF"/>
          </w:tcPr>
          <w:p w14:paraId="7A1440B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7603E51A"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E7905DE" w14:textId="535FF4C2"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sidR="00E87282">
              <w:rPr>
                <w:rFonts w:ascii="Times New Roman" w:eastAsia="Times New Roman" w:hAnsi="Times New Roman"/>
                <w:sz w:val="24"/>
                <w:szCs w:val="24"/>
                <w:lang w:val="uk-UA" w:eastAsia="ru-RU"/>
              </w:rPr>
              <w:t xml:space="preserve"> наслідків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 що мають інвалідність І та ІІ групи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E2CD0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EE01B9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68E995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179C73C6"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812210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A893EC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E39B468"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6CAAD09" w14:textId="5DCF8E41"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учасникам ліквідації </w:t>
            </w:r>
            <w:r w:rsidR="00B27DA4">
              <w:rPr>
                <w:rFonts w:ascii="Times New Roman" w:eastAsia="Times New Roman" w:hAnsi="Times New Roman"/>
                <w:sz w:val="24"/>
                <w:szCs w:val="24"/>
                <w:lang w:val="uk-UA" w:eastAsia="ru-RU"/>
              </w:rPr>
              <w:t xml:space="preserve">наслідків </w:t>
            </w:r>
            <w:r w:rsidRPr="00DC49E8">
              <w:rPr>
                <w:rFonts w:ascii="Times New Roman" w:eastAsia="Times New Roman" w:hAnsi="Times New Roman"/>
                <w:sz w:val="24"/>
                <w:szCs w:val="24"/>
                <w:lang w:val="uk-UA" w:eastAsia="ru-RU"/>
              </w:rPr>
              <w:t>аварії на ЧАЕС, що мають інвалідність І та ІІ групи (орієнтовно 11 осіб щороку)</w:t>
            </w:r>
          </w:p>
        </w:tc>
      </w:tr>
      <w:tr w:rsidR="00B917DB" w:rsidRPr="00DC49E8" w14:paraId="24B218C0" w14:textId="77777777" w:rsidTr="009C7B3D">
        <w:trPr>
          <w:gridBefore w:val="1"/>
          <w:wBefore w:w="30" w:type="dxa"/>
          <w:trHeight w:val="845"/>
        </w:trPr>
        <w:tc>
          <w:tcPr>
            <w:tcW w:w="491" w:type="dxa"/>
            <w:vMerge/>
            <w:tcBorders>
              <w:left w:val="single" w:sz="4" w:space="0" w:color="auto"/>
              <w:bottom w:val="single" w:sz="4" w:space="0" w:color="auto"/>
              <w:right w:val="single" w:sz="4" w:space="0" w:color="auto"/>
            </w:tcBorders>
            <w:shd w:val="clear" w:color="auto" w:fill="FFFFFF"/>
          </w:tcPr>
          <w:p w14:paraId="339DD5B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bottom w:val="single" w:sz="4" w:space="0" w:color="auto"/>
              <w:right w:val="single" w:sz="4" w:space="0" w:color="auto"/>
            </w:tcBorders>
            <w:shd w:val="clear" w:color="auto" w:fill="FFFFFF"/>
          </w:tcPr>
          <w:p w14:paraId="491C405E"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5BDE3827"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14:paraId="771D207C" w14:textId="77777777" w:rsidR="00B917DB" w:rsidRPr="00DC49E8" w:rsidRDefault="00B917DB" w:rsidP="009E507B">
            <w:pPr>
              <w:spacing w:after="0" w:line="240" w:lineRule="auto"/>
              <w:jc w:val="center"/>
              <w:rPr>
                <w:rFonts w:ascii="Times New Roman" w:eastAsia="Times New Roman" w:hAnsi="Times New Roman"/>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74199A" w14:textId="2E4CF61C" w:rsidR="00B917DB" w:rsidRPr="00DC49E8" w:rsidRDefault="00080ED5" w:rsidP="009E507B">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806F9CC"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0EA9BA3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0597ED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2462B93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7A677F8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6F93C85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3788B7E"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 xml:space="preserve">ї допомоги членам </w:t>
            </w:r>
            <w:proofErr w:type="gramStart"/>
            <w:r w:rsidRPr="00DC49E8">
              <w:rPr>
                <w:rFonts w:ascii="Times New Roman" w:eastAsia="Times New Roman" w:hAnsi="Times New Roman"/>
                <w:sz w:val="24"/>
                <w:szCs w:val="24"/>
                <w:lang w:val="uk-UA"/>
              </w:rPr>
              <w:t>сімей</w:t>
            </w:r>
            <w:proofErr w:type="gramEnd"/>
            <w:r w:rsidRPr="00DC49E8">
              <w:rPr>
                <w:rFonts w:ascii="Times New Roman" w:eastAsia="Times New Roman" w:hAnsi="Times New Roman"/>
                <w:sz w:val="24"/>
                <w:szCs w:val="24"/>
                <w:lang w:val="uk-UA"/>
              </w:rPr>
              <w:t xml:space="preserve"> військовослужбовців, що знаходяться у полоні, членам сімей військовослужбовців, що зникли безвісти</w:t>
            </w:r>
          </w:p>
          <w:p w14:paraId="128C1FF1" w14:textId="77777777" w:rsidR="00B917DB" w:rsidRPr="00DC49E8" w:rsidRDefault="00B917DB" w:rsidP="009C7B3D">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 (орієнтовно 5 осіб щороку) </w:t>
            </w:r>
          </w:p>
        </w:tc>
      </w:tr>
      <w:tr w:rsidR="00B917DB" w:rsidRPr="00DC49E8" w14:paraId="39BF3AA7" w14:textId="77777777" w:rsidTr="00681587">
        <w:trPr>
          <w:gridBefore w:val="1"/>
          <w:wBefore w:w="30" w:type="dxa"/>
          <w:trHeight w:val="359"/>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5F6C3A11"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55FC807B" w14:textId="77777777" w:rsidR="00B917DB" w:rsidRPr="004B2C76" w:rsidRDefault="00B917DB" w:rsidP="004B2C76">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w:t>
            </w:r>
            <w:r w:rsidR="004B2C76">
              <w:rPr>
                <w:rFonts w:ascii="Times New Roman" w:eastAsia="Times New Roman" w:hAnsi="Times New Roman"/>
                <w:b/>
                <w:sz w:val="24"/>
                <w:szCs w:val="24"/>
                <w:lang w:val="uk-UA"/>
              </w:rPr>
              <w:t>м</w:t>
            </w:r>
            <w:r w:rsidRPr="004B2C76">
              <w:rPr>
                <w:rFonts w:ascii="Times New Roman" w:eastAsia="Times New Roman" w:hAnsi="Times New Roman"/>
                <w:b/>
                <w:sz w:val="24"/>
                <w:szCs w:val="24"/>
                <w:lang w:val="uk-UA"/>
              </w:rPr>
              <w:t>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52D9D483" w14:textId="77777777" w:rsidR="00B917DB" w:rsidRPr="004B2C76" w:rsidRDefault="00B917DB" w:rsidP="009E507B">
            <w:pPr>
              <w:spacing w:after="0" w:line="240" w:lineRule="auto"/>
              <w:jc w:val="center"/>
              <w:rPr>
                <w:rFonts w:ascii="Times New Roman" w:eastAsia="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BA79AA"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1DA1A97"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73AF6A9"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C158922"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3094,0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13AD218"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1300,0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89A9632"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947,0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7D80CDD5"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847,0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656422" w14:textId="77777777"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14:paraId="2C57A5A0" w14:textId="77777777" w:rsidTr="00BE7F0E">
        <w:trPr>
          <w:gridBefore w:val="1"/>
          <w:wBefore w:w="30" w:type="dxa"/>
          <w:trHeight w:val="2540"/>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7839EB6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4</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6108232F"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Матеріальне забезпечення діяльності робочої групи з розподілу гуманітарної допомоги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103AA369"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Забезпечення діяльності робочої групи для отримання, передачі гуманітарної допомоги та пунктів видачі гуманітарної допомоги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49BA4C0"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20C16AA"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34CE6B7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6DFCDFA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191C474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6CE771B1"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060179A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1A4DA4E"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двох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пунктів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видачі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гуманітарної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необхідними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засобами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витратними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матеріалами</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упаковкою</w:t>
            </w:r>
            <w:proofErr w:type="spellEnd"/>
            <w:r w:rsidRPr="00DC49E8">
              <w:rPr>
                <w:rFonts w:ascii="Times New Roman" w:eastAsia="Times New Roman" w:hAnsi="Times New Roman"/>
                <w:sz w:val="24"/>
                <w:szCs w:val="24"/>
              </w:rPr>
              <w:t xml:space="preserve"> </w:t>
            </w:r>
          </w:p>
        </w:tc>
      </w:tr>
      <w:tr w:rsidR="00B917DB" w:rsidRPr="00DC49E8" w14:paraId="4C5CDD39" w14:textId="77777777" w:rsidTr="007C320E">
        <w:trPr>
          <w:gridBefore w:val="1"/>
          <w:wBefore w:w="30" w:type="dxa"/>
          <w:trHeight w:val="189"/>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3979A2F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0A6D0F9F" w14:textId="77777777" w:rsidR="00B917DB" w:rsidRPr="004B2C76" w:rsidRDefault="00B917DB" w:rsidP="009E507B">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14FCFF8F"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E4DEA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F3E6E0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690F0530"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046E0B4"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A26F9D6"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044B532D"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58C28B56"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A683F9A" w14:textId="77777777"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14:paraId="26D21AEC" w14:textId="77777777" w:rsidTr="00BE7F0E">
        <w:trPr>
          <w:gridBefore w:val="1"/>
          <w:wBefore w:w="30" w:type="dxa"/>
          <w:trHeight w:val="336"/>
        </w:trPr>
        <w:tc>
          <w:tcPr>
            <w:tcW w:w="491" w:type="dxa"/>
            <w:vMerge w:val="restart"/>
            <w:tcBorders>
              <w:top w:val="single" w:sz="4" w:space="0" w:color="auto"/>
              <w:left w:val="single" w:sz="4" w:space="0" w:color="auto"/>
              <w:right w:val="single" w:sz="4" w:space="0" w:color="auto"/>
            </w:tcBorders>
            <w:shd w:val="clear" w:color="auto" w:fill="FFFFFF"/>
            <w:hideMark/>
          </w:tcPr>
          <w:p w14:paraId="219FAB3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w:t>
            </w:r>
          </w:p>
        </w:tc>
        <w:tc>
          <w:tcPr>
            <w:tcW w:w="2323" w:type="dxa"/>
            <w:vMerge w:val="restart"/>
            <w:tcBorders>
              <w:top w:val="single" w:sz="4" w:space="0" w:color="auto"/>
              <w:left w:val="single" w:sz="4" w:space="0" w:color="auto"/>
              <w:right w:val="single" w:sz="4" w:space="0" w:color="auto"/>
            </w:tcBorders>
            <w:shd w:val="clear" w:color="auto" w:fill="FFFFFF"/>
          </w:tcPr>
          <w:p w14:paraId="0578898B"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 передбачені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7C41592F"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207490C"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1C8A3DA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E6B357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71EEBFE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6F44675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E3E5D6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2991698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4A89E2E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84 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7261BD4D" w14:textId="77777777" w:rsidTr="00BE7F0E">
        <w:trPr>
          <w:trHeight w:val="1862"/>
        </w:trPr>
        <w:tc>
          <w:tcPr>
            <w:tcW w:w="30" w:type="dxa"/>
            <w:vMerge w:val="restart"/>
            <w:tcBorders>
              <w:top w:val="nil"/>
              <w:left w:val="single" w:sz="4" w:space="0" w:color="auto"/>
              <w:bottom w:val="nil"/>
              <w:right w:val="single" w:sz="4" w:space="0" w:color="auto"/>
            </w:tcBorders>
          </w:tcPr>
          <w:p w14:paraId="655F9E42" w14:textId="77777777" w:rsidR="00B917DB" w:rsidRPr="00DC49E8" w:rsidRDefault="00B917DB" w:rsidP="009E507B">
            <w:pPr>
              <w:snapToGrid w:val="0"/>
              <w:spacing w:after="0"/>
              <w:rPr>
                <w:rFonts w:ascii="Times New Roman" w:eastAsia="Times New Roman" w:hAnsi="Times New Roman"/>
                <w:sz w:val="24"/>
                <w:szCs w:val="24"/>
                <w:lang w:val="uk-UA"/>
              </w:rPr>
            </w:pPr>
          </w:p>
        </w:tc>
        <w:tc>
          <w:tcPr>
            <w:tcW w:w="491" w:type="dxa"/>
            <w:vMerge/>
            <w:tcBorders>
              <w:left w:val="single" w:sz="4" w:space="0" w:color="auto"/>
              <w:bottom w:val="single" w:sz="4" w:space="0" w:color="auto"/>
              <w:right w:val="single" w:sz="4" w:space="0" w:color="auto"/>
            </w:tcBorders>
            <w:shd w:val="clear" w:color="auto" w:fill="FFFFFF"/>
          </w:tcPr>
          <w:p w14:paraId="2047319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14:paraId="6646C2CD"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43AC14DB"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BA8DBFE"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80C6F3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013B04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3E5E741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897E67A"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671AD8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521B4B1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1CA7E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B917DB" w:rsidRPr="00DC49E8" w14:paraId="460F4710" w14:textId="77777777" w:rsidTr="007C320E">
        <w:trPr>
          <w:trHeight w:val="283"/>
        </w:trPr>
        <w:tc>
          <w:tcPr>
            <w:tcW w:w="30" w:type="dxa"/>
            <w:vMerge/>
            <w:tcBorders>
              <w:top w:val="nil"/>
              <w:left w:val="single" w:sz="4" w:space="0" w:color="auto"/>
              <w:bottom w:val="nil"/>
              <w:right w:val="single" w:sz="4" w:space="0" w:color="auto"/>
            </w:tcBorders>
            <w:vAlign w:val="center"/>
          </w:tcPr>
          <w:p w14:paraId="2AA82D55" w14:textId="77777777" w:rsidR="00B917DB" w:rsidRPr="00DC49E8" w:rsidRDefault="00B917DB" w:rsidP="009E507B">
            <w:pPr>
              <w:spacing w:after="0" w:line="240" w:lineRule="auto"/>
              <w:rPr>
                <w:rFonts w:ascii="Times New Roman" w:eastAsia="Times New Roman" w:hAnsi="Times New Roman"/>
                <w:sz w:val="24"/>
                <w:szCs w:val="24"/>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10DFE12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77CE909A" w14:textId="77777777" w:rsidR="00B917DB" w:rsidRPr="00DC49E8" w:rsidRDefault="00B917DB" w:rsidP="009E507B">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4A8E5D8E" w14:textId="77777777" w:rsidR="00B917DB" w:rsidRPr="00DC49E8" w:rsidRDefault="00B917DB" w:rsidP="009E507B">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A7E2EE"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DB9B63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288FB86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CA1A374"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50086BC9"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E1BE545"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3F376D72"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C6E7F1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14:paraId="0B6253C6" w14:textId="77777777" w:rsidTr="00BE7F0E">
        <w:trPr>
          <w:trHeight w:val="1290"/>
        </w:trPr>
        <w:tc>
          <w:tcPr>
            <w:tcW w:w="30" w:type="dxa"/>
            <w:vMerge/>
            <w:tcBorders>
              <w:top w:val="nil"/>
              <w:left w:val="single" w:sz="4" w:space="0" w:color="auto"/>
              <w:bottom w:val="nil"/>
              <w:right w:val="single" w:sz="4" w:space="0" w:color="auto"/>
            </w:tcBorders>
            <w:vAlign w:val="center"/>
            <w:hideMark/>
          </w:tcPr>
          <w:p w14:paraId="53260E3F" w14:textId="77777777" w:rsidR="00B917DB" w:rsidRPr="00DC49E8" w:rsidRDefault="00B917DB" w:rsidP="009E507B">
            <w:pPr>
              <w:spacing w:after="0" w:line="240" w:lineRule="auto"/>
              <w:rPr>
                <w:rFonts w:ascii="Times New Roman" w:eastAsia="Times New Roman" w:hAnsi="Times New Roman"/>
                <w:sz w:val="24"/>
                <w:szCs w:val="24"/>
              </w:rPr>
            </w:pPr>
          </w:p>
        </w:tc>
        <w:tc>
          <w:tcPr>
            <w:tcW w:w="491" w:type="dxa"/>
            <w:vMerge w:val="restart"/>
            <w:tcBorders>
              <w:top w:val="single" w:sz="4" w:space="0" w:color="auto"/>
              <w:left w:val="single" w:sz="4" w:space="0" w:color="auto"/>
              <w:bottom w:val="single" w:sz="4" w:space="0" w:color="auto"/>
              <w:right w:val="single" w:sz="4" w:space="0" w:color="auto"/>
            </w:tcBorders>
            <w:shd w:val="clear" w:color="auto" w:fill="FFFFFF"/>
          </w:tcPr>
          <w:p w14:paraId="75FD7421"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175D0FC0"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 передбачених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6831F2AB" w14:textId="7B63219E" w:rsidR="00B917DB" w:rsidRPr="00115B0A" w:rsidRDefault="00B917DB" w:rsidP="00115B0A">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w:t>
            </w:r>
            <w:r w:rsidR="00FB7A97">
              <w:rPr>
                <w:rFonts w:ascii="Times New Roman" w:eastAsia="Times New Roman" w:hAnsi="Times New Roman"/>
                <w:sz w:val="24"/>
                <w:szCs w:val="24"/>
                <w:lang w:val="uk-UA"/>
              </w:rPr>
              <w:t xml:space="preserve">за </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F37739E"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6D5B6B0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67251A2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1569D9F0"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18DA7866"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0499AFA"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72CB2BF4"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7622640" w14:textId="0D82875E" w:rsidR="00B917DB" w:rsidRPr="00DC49E8" w:rsidRDefault="00B27DA4" w:rsidP="009E507B">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rPr>
              <w:t xml:space="preserve">Догляд на </w:t>
            </w:r>
            <w:proofErr w:type="spellStart"/>
            <w:r>
              <w:rPr>
                <w:rFonts w:ascii="Times New Roman" w:eastAsia="Times New Roman" w:hAnsi="Times New Roman"/>
                <w:sz w:val="24"/>
                <w:szCs w:val="24"/>
              </w:rPr>
              <w:t>непрофесійній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основі</w:t>
            </w:r>
            <w:proofErr w:type="spellEnd"/>
            <w:r w:rsidR="00B917DB" w:rsidRPr="00DC49E8">
              <w:rPr>
                <w:rFonts w:ascii="Times New Roman" w:eastAsia="Times New Roman" w:hAnsi="Times New Roman"/>
                <w:sz w:val="24"/>
                <w:szCs w:val="24"/>
              </w:rPr>
              <w:t xml:space="preserve">, </w:t>
            </w:r>
            <w:proofErr w:type="spellStart"/>
            <w:r w:rsidR="00B917DB" w:rsidRPr="00DC49E8">
              <w:rPr>
                <w:rFonts w:ascii="Times New Roman" w:eastAsia="Times New Roman" w:hAnsi="Times New Roman"/>
                <w:sz w:val="24"/>
                <w:szCs w:val="24"/>
              </w:rPr>
              <w:t>відповідно</w:t>
            </w:r>
            <w:proofErr w:type="spellEnd"/>
            <w:r w:rsidR="00B917DB" w:rsidRPr="00DC49E8">
              <w:rPr>
                <w:rFonts w:ascii="Times New Roman" w:eastAsia="Times New Roman" w:hAnsi="Times New Roman"/>
                <w:sz w:val="24"/>
                <w:szCs w:val="24"/>
              </w:rPr>
              <w:t xml:space="preserve"> </w:t>
            </w:r>
            <w:r w:rsidR="00B917DB" w:rsidRPr="00DC49E8">
              <w:rPr>
                <w:rFonts w:ascii="Times New Roman" w:eastAsia="Times New Roman" w:hAnsi="Times New Roman"/>
                <w:sz w:val="24"/>
                <w:szCs w:val="24"/>
                <w:lang w:val="uk-UA"/>
              </w:rPr>
              <w:t>до п</w:t>
            </w:r>
            <w:r w:rsidR="00B917DB" w:rsidRPr="00DC49E8">
              <w:rPr>
                <w:rFonts w:ascii="Times New Roman" w:eastAsia="Times New Roman" w:hAnsi="Times New Roman"/>
                <w:sz w:val="24"/>
                <w:szCs w:val="24"/>
              </w:rPr>
              <w:t xml:space="preserve">останови КМУ №859 </w:t>
            </w:r>
            <w:proofErr w:type="spellStart"/>
            <w:r w:rsidR="00B917DB" w:rsidRPr="00DC49E8">
              <w:rPr>
                <w:rFonts w:ascii="Times New Roman" w:eastAsia="Times New Roman" w:hAnsi="Times New Roman"/>
                <w:sz w:val="24"/>
                <w:szCs w:val="24"/>
              </w:rPr>
              <w:t>від</w:t>
            </w:r>
            <w:proofErr w:type="spellEnd"/>
            <w:r w:rsidR="00B917DB" w:rsidRPr="00DC49E8">
              <w:rPr>
                <w:rFonts w:ascii="Times New Roman" w:eastAsia="Times New Roman" w:hAnsi="Times New Roman"/>
                <w:sz w:val="24"/>
                <w:szCs w:val="24"/>
              </w:rPr>
              <w:t xml:space="preserve"> 19.09.2020 року</w:t>
            </w:r>
            <w:r w:rsidR="00B917DB" w:rsidRPr="00DC49E8">
              <w:rPr>
                <w:rFonts w:ascii="Times New Roman" w:eastAsia="Times New Roman" w:hAnsi="Times New Roman"/>
                <w:sz w:val="24"/>
                <w:szCs w:val="24"/>
                <w:lang w:val="uk-UA"/>
              </w:rPr>
              <w:t xml:space="preserve">     </w:t>
            </w:r>
            <w:proofErr w:type="gramStart"/>
            <w:r w:rsidR="00B917DB" w:rsidRPr="00DC49E8">
              <w:rPr>
                <w:rFonts w:ascii="Times New Roman" w:eastAsia="Times New Roman" w:hAnsi="Times New Roman"/>
                <w:sz w:val="24"/>
                <w:szCs w:val="24"/>
                <w:lang w:val="uk-UA"/>
              </w:rPr>
              <w:t xml:space="preserve">( </w:t>
            </w:r>
            <w:proofErr w:type="gramEnd"/>
            <w:r w:rsidR="00B917DB" w:rsidRPr="00DC49E8">
              <w:rPr>
                <w:rFonts w:ascii="Times New Roman" w:eastAsia="Times New Roman" w:hAnsi="Times New Roman"/>
                <w:sz w:val="24"/>
                <w:szCs w:val="24"/>
                <w:lang w:val="uk-UA"/>
              </w:rPr>
              <w:t>12 осіб )</w:t>
            </w:r>
          </w:p>
        </w:tc>
      </w:tr>
      <w:tr w:rsidR="00B917DB" w:rsidRPr="00DC49E8" w14:paraId="1C2B08D3" w14:textId="77777777" w:rsidTr="007C320E">
        <w:trPr>
          <w:trHeight w:val="420"/>
        </w:trPr>
        <w:tc>
          <w:tcPr>
            <w:tcW w:w="30" w:type="dxa"/>
            <w:vMerge/>
            <w:tcBorders>
              <w:top w:val="nil"/>
              <w:left w:val="single" w:sz="4" w:space="0" w:color="auto"/>
              <w:bottom w:val="nil"/>
              <w:right w:val="single" w:sz="4" w:space="0" w:color="auto"/>
            </w:tcBorders>
            <w:vAlign w:val="center"/>
            <w:hideMark/>
          </w:tcPr>
          <w:p w14:paraId="56348368"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37A21AA1"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60E450E7" w14:textId="77777777" w:rsidR="00B917DB" w:rsidRPr="00DC49E8" w:rsidRDefault="00B917DB" w:rsidP="009E507B">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32009386" w14:textId="77777777"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283AD8"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1664F08"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CF2A239"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3464703"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A1F23EA"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7B1C272"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97D3B66"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45C836E"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14:paraId="09DFBBEC" w14:textId="77777777" w:rsidTr="007C320E">
        <w:trPr>
          <w:trHeight w:val="562"/>
        </w:trPr>
        <w:tc>
          <w:tcPr>
            <w:tcW w:w="30" w:type="dxa"/>
            <w:tcBorders>
              <w:top w:val="nil"/>
              <w:left w:val="single" w:sz="4" w:space="0" w:color="auto"/>
              <w:bottom w:val="nil"/>
              <w:right w:val="single" w:sz="4" w:space="0" w:color="auto"/>
            </w:tcBorders>
            <w:vAlign w:val="center"/>
          </w:tcPr>
          <w:p w14:paraId="39FE55DA"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6D3065CF"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74BE9954" w14:textId="77777777"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т.ч.</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4F0D1158" w14:textId="77777777"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5F311D"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5EBFEB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996F8B6"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FD0363B"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21BD66A7"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7A17D9D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000C6699"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6C8A145"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14:paraId="3DB1D29E" w14:textId="77777777" w:rsidTr="007C320E">
        <w:trPr>
          <w:trHeight w:val="272"/>
        </w:trPr>
        <w:tc>
          <w:tcPr>
            <w:tcW w:w="30" w:type="dxa"/>
            <w:tcBorders>
              <w:top w:val="nil"/>
              <w:left w:val="single" w:sz="4" w:space="0" w:color="auto"/>
              <w:bottom w:val="nil"/>
              <w:right w:val="single" w:sz="4" w:space="0" w:color="auto"/>
            </w:tcBorders>
            <w:vAlign w:val="center"/>
          </w:tcPr>
          <w:p w14:paraId="6739048E"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1170A1CB"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28FB92EF" w14:textId="77777777" w:rsidR="00B917DB" w:rsidRPr="00DC49E8" w:rsidRDefault="00B917DB" w:rsidP="009E507B">
            <w:pPr>
              <w:spacing w:after="0" w:line="240" w:lineRule="auto"/>
              <w:jc w:val="center"/>
              <w:rPr>
                <w:rFonts w:ascii="Times New Roman" w:eastAsia="Times New Roman" w:hAnsi="Times New Roman"/>
                <w:b/>
                <w:sz w:val="24"/>
                <w:szCs w:val="24"/>
              </w:rPr>
            </w:pPr>
          </w:p>
        </w:tc>
        <w:tc>
          <w:tcPr>
            <w:tcW w:w="6940" w:type="dxa"/>
            <w:gridSpan w:val="4"/>
            <w:tcBorders>
              <w:top w:val="single" w:sz="4" w:space="0" w:color="auto"/>
              <w:left w:val="single" w:sz="4" w:space="0" w:color="auto"/>
              <w:bottom w:val="single" w:sz="4" w:space="0" w:color="auto"/>
              <w:right w:val="single" w:sz="4" w:space="0" w:color="auto"/>
            </w:tcBorders>
            <w:shd w:val="clear" w:color="auto" w:fill="FFFFFF"/>
          </w:tcPr>
          <w:p w14:paraId="5640986A"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7240030"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0B27F79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751767B"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2B3B0961"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2E386AA"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bl>
    <w:p w14:paraId="4977698F" w14:textId="77777777" w:rsidR="00B917DB" w:rsidRDefault="00B917DB" w:rsidP="00912386">
      <w:pPr>
        <w:tabs>
          <w:tab w:val="left" w:pos="9923"/>
        </w:tabs>
        <w:spacing w:after="0" w:line="240" w:lineRule="auto"/>
        <w:ind w:left="10773"/>
        <w:rPr>
          <w:rFonts w:ascii="Times New Roman" w:eastAsia="Times New Roman" w:hAnsi="Times New Roman"/>
          <w:b/>
          <w:sz w:val="28"/>
          <w:szCs w:val="24"/>
          <w:lang w:val="uk-UA" w:eastAsia="ru-RU"/>
        </w:rPr>
      </w:pPr>
    </w:p>
    <w:sectPr w:rsidR="00B917DB" w:rsidSect="00E1712B">
      <w:pgSz w:w="16838" w:h="11906" w:orient="landscape"/>
      <w:pgMar w:top="709"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C6"/>
    <w:rsid w:val="000040AC"/>
    <w:rsid w:val="0002767F"/>
    <w:rsid w:val="00075404"/>
    <w:rsid w:val="00080ED5"/>
    <w:rsid w:val="00085A4C"/>
    <w:rsid w:val="000929BD"/>
    <w:rsid w:val="000957B5"/>
    <w:rsid w:val="000B218A"/>
    <w:rsid w:val="000B7910"/>
    <w:rsid w:val="000C24AC"/>
    <w:rsid w:val="000D28A9"/>
    <w:rsid w:val="000D3D9F"/>
    <w:rsid w:val="00115B0A"/>
    <w:rsid w:val="00124115"/>
    <w:rsid w:val="00196529"/>
    <w:rsid w:val="001A06C8"/>
    <w:rsid w:val="001B762C"/>
    <w:rsid w:val="001C0274"/>
    <w:rsid w:val="001D41B1"/>
    <w:rsid w:val="001E42B3"/>
    <w:rsid w:val="0023793D"/>
    <w:rsid w:val="00260D44"/>
    <w:rsid w:val="002E1FEF"/>
    <w:rsid w:val="003716D7"/>
    <w:rsid w:val="00393858"/>
    <w:rsid w:val="003D5C18"/>
    <w:rsid w:val="003E2A7C"/>
    <w:rsid w:val="003E2F5A"/>
    <w:rsid w:val="003E6A01"/>
    <w:rsid w:val="00420CDE"/>
    <w:rsid w:val="00425BBE"/>
    <w:rsid w:val="0043332A"/>
    <w:rsid w:val="00435B73"/>
    <w:rsid w:val="00480850"/>
    <w:rsid w:val="00492EC1"/>
    <w:rsid w:val="004A05AC"/>
    <w:rsid w:val="004A45DA"/>
    <w:rsid w:val="004A51DD"/>
    <w:rsid w:val="004B2C76"/>
    <w:rsid w:val="004D50D5"/>
    <w:rsid w:val="004E70BB"/>
    <w:rsid w:val="00511CFA"/>
    <w:rsid w:val="00524BDB"/>
    <w:rsid w:val="0054206E"/>
    <w:rsid w:val="00545C75"/>
    <w:rsid w:val="00554CD3"/>
    <w:rsid w:val="005A0E7E"/>
    <w:rsid w:val="005B36B2"/>
    <w:rsid w:val="005C47BC"/>
    <w:rsid w:val="005D0DA0"/>
    <w:rsid w:val="005E0DF0"/>
    <w:rsid w:val="005F090D"/>
    <w:rsid w:val="005F2A4A"/>
    <w:rsid w:val="005F6FEB"/>
    <w:rsid w:val="006107DA"/>
    <w:rsid w:val="00675931"/>
    <w:rsid w:val="00681587"/>
    <w:rsid w:val="00690C44"/>
    <w:rsid w:val="006B53BD"/>
    <w:rsid w:val="006D3B1D"/>
    <w:rsid w:val="007039BE"/>
    <w:rsid w:val="007104E9"/>
    <w:rsid w:val="007119E1"/>
    <w:rsid w:val="00720953"/>
    <w:rsid w:val="0074246B"/>
    <w:rsid w:val="00765892"/>
    <w:rsid w:val="00785516"/>
    <w:rsid w:val="007939F5"/>
    <w:rsid w:val="007C320E"/>
    <w:rsid w:val="00820333"/>
    <w:rsid w:val="008350AD"/>
    <w:rsid w:val="00856225"/>
    <w:rsid w:val="008739D1"/>
    <w:rsid w:val="00876457"/>
    <w:rsid w:val="008A12DE"/>
    <w:rsid w:val="008A672F"/>
    <w:rsid w:val="008E6CCE"/>
    <w:rsid w:val="008F4257"/>
    <w:rsid w:val="00912386"/>
    <w:rsid w:val="00912BC2"/>
    <w:rsid w:val="009149AF"/>
    <w:rsid w:val="00930AA3"/>
    <w:rsid w:val="00952470"/>
    <w:rsid w:val="0095776F"/>
    <w:rsid w:val="00980771"/>
    <w:rsid w:val="0098278F"/>
    <w:rsid w:val="009C05EA"/>
    <w:rsid w:val="009C7B3D"/>
    <w:rsid w:val="009D225F"/>
    <w:rsid w:val="00A02934"/>
    <w:rsid w:val="00A129C5"/>
    <w:rsid w:val="00A30BC6"/>
    <w:rsid w:val="00A4176D"/>
    <w:rsid w:val="00AA1FC6"/>
    <w:rsid w:val="00AB0234"/>
    <w:rsid w:val="00AC544E"/>
    <w:rsid w:val="00AD5C90"/>
    <w:rsid w:val="00AE235B"/>
    <w:rsid w:val="00B066C7"/>
    <w:rsid w:val="00B27DA4"/>
    <w:rsid w:val="00B917DB"/>
    <w:rsid w:val="00BD59BA"/>
    <w:rsid w:val="00BE686F"/>
    <w:rsid w:val="00BE7F0E"/>
    <w:rsid w:val="00C06733"/>
    <w:rsid w:val="00C067F1"/>
    <w:rsid w:val="00C17BC6"/>
    <w:rsid w:val="00C445A9"/>
    <w:rsid w:val="00C65A1B"/>
    <w:rsid w:val="00C771A6"/>
    <w:rsid w:val="00CA7233"/>
    <w:rsid w:val="00CB3AD1"/>
    <w:rsid w:val="00CC0496"/>
    <w:rsid w:val="00CC50BF"/>
    <w:rsid w:val="00D23FBF"/>
    <w:rsid w:val="00D62B93"/>
    <w:rsid w:val="00D63928"/>
    <w:rsid w:val="00D65855"/>
    <w:rsid w:val="00D8693B"/>
    <w:rsid w:val="00DB1E0F"/>
    <w:rsid w:val="00DB3CB5"/>
    <w:rsid w:val="00DC49E8"/>
    <w:rsid w:val="00DD0118"/>
    <w:rsid w:val="00DD523F"/>
    <w:rsid w:val="00DE3ADC"/>
    <w:rsid w:val="00DF56B3"/>
    <w:rsid w:val="00E11992"/>
    <w:rsid w:val="00E1712B"/>
    <w:rsid w:val="00E40317"/>
    <w:rsid w:val="00E453D4"/>
    <w:rsid w:val="00E60B81"/>
    <w:rsid w:val="00E87282"/>
    <w:rsid w:val="00E92869"/>
    <w:rsid w:val="00EB5361"/>
    <w:rsid w:val="00EB69E7"/>
    <w:rsid w:val="00EC5AAE"/>
    <w:rsid w:val="00EC71D9"/>
    <w:rsid w:val="00EE4364"/>
    <w:rsid w:val="00F1528F"/>
    <w:rsid w:val="00F34D33"/>
    <w:rsid w:val="00F53461"/>
    <w:rsid w:val="00F55D15"/>
    <w:rsid w:val="00F706BA"/>
    <w:rsid w:val="00F70888"/>
    <w:rsid w:val="00FA77B1"/>
    <w:rsid w:val="00FB7A97"/>
    <w:rsid w:val="00FD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2177">
      <w:bodyDiv w:val="1"/>
      <w:marLeft w:val="0"/>
      <w:marRight w:val="0"/>
      <w:marTop w:val="0"/>
      <w:marBottom w:val="0"/>
      <w:divBdr>
        <w:top w:val="none" w:sz="0" w:space="0" w:color="auto"/>
        <w:left w:val="none" w:sz="0" w:space="0" w:color="auto"/>
        <w:bottom w:val="none" w:sz="0" w:space="0" w:color="auto"/>
        <w:right w:val="none" w:sz="0" w:space="0" w:color="auto"/>
      </w:divBdr>
    </w:div>
    <w:div w:id="750010000">
      <w:bodyDiv w:val="1"/>
      <w:marLeft w:val="0"/>
      <w:marRight w:val="0"/>
      <w:marTop w:val="0"/>
      <w:marBottom w:val="0"/>
      <w:divBdr>
        <w:top w:val="none" w:sz="0" w:space="0" w:color="auto"/>
        <w:left w:val="none" w:sz="0" w:space="0" w:color="auto"/>
        <w:bottom w:val="none" w:sz="0" w:space="0" w:color="auto"/>
        <w:right w:val="none" w:sz="0" w:space="0" w:color="auto"/>
      </w:divBdr>
    </w:div>
    <w:div w:id="761872905">
      <w:bodyDiv w:val="1"/>
      <w:marLeft w:val="0"/>
      <w:marRight w:val="0"/>
      <w:marTop w:val="0"/>
      <w:marBottom w:val="0"/>
      <w:divBdr>
        <w:top w:val="none" w:sz="0" w:space="0" w:color="auto"/>
        <w:left w:val="none" w:sz="0" w:space="0" w:color="auto"/>
        <w:bottom w:val="none" w:sz="0" w:space="0" w:color="auto"/>
        <w:right w:val="none" w:sz="0" w:space="0" w:color="auto"/>
      </w:divBdr>
    </w:div>
    <w:div w:id="8535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510CC-59AC-4B25-A649-35C26BEB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Pages>
  <Words>2854</Words>
  <Characters>16271</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cp:lastPrinted>2024-10-28T11:10:00Z</cp:lastPrinted>
  <dcterms:created xsi:type="dcterms:W3CDTF">2024-04-30T13:59:00Z</dcterms:created>
  <dcterms:modified xsi:type="dcterms:W3CDTF">2024-12-19T16:14:00Z</dcterms:modified>
</cp:coreProperties>
</file>