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80" w:rsidRDefault="003D0D7D" w:rsidP="0011758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200B2FCB" wp14:editId="5E1C0C20">
            <wp:extent cx="523875" cy="695325"/>
            <wp:effectExtent l="0" t="0" r="9525" b="9525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16" w:rsidRDefault="00117580" w:rsidP="00F55D16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r w:rsidR="00F55D16">
        <w:rPr>
          <w:rFonts w:ascii="Times New Roman" w:hAnsi="Times New Roman"/>
          <w:b/>
          <w:sz w:val="28"/>
          <w:szCs w:val="28"/>
          <w:lang w:val="uk-UA"/>
        </w:rPr>
        <w:t>питань комунальної власності, житлово-комунального господарства, енергозбереження та транспорту</w:t>
      </w: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17580" w:rsidRDefault="00117580" w:rsidP="0011758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17580" w:rsidRDefault="00FA56EE" w:rsidP="0011758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BD4D77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1758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A56EE" w:rsidRPr="00FA56EE" w:rsidRDefault="00FA56EE" w:rsidP="00066B6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FA56EE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>Про надання згоди на прийняття</w:t>
      </w:r>
      <w:r w:rsidRPr="00FA56EE">
        <w:rPr>
          <w:rFonts w:ascii="Times New Roman" w:hAnsi="Times New Roman"/>
          <w:b/>
          <w:sz w:val="28"/>
          <w:szCs w:val="28"/>
          <w:lang w:val="uk-UA" w:eastAsia="ar-SA"/>
        </w:rPr>
        <w:t xml:space="preserve"> об’єктів житлової нерухомості</w:t>
      </w:r>
    </w:p>
    <w:p w:rsidR="00117580" w:rsidRPr="00FA56EE" w:rsidRDefault="00FA56EE" w:rsidP="00066B6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FA56EE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>державної власності у комунальну власність Ананьївської міської територіальної громади</w:t>
      </w:r>
      <w:r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>.</w:t>
      </w:r>
      <w:r w:rsidRPr="00FA56EE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  </w:t>
      </w:r>
    </w:p>
    <w:p w:rsidR="00117580" w:rsidRDefault="00117580" w:rsidP="00FA56E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A258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A2586D" w:rsidRPr="00A2586D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надання згоди на прийняття</w:t>
      </w:r>
      <w:r w:rsidR="00A2586D" w:rsidRPr="00A2586D">
        <w:rPr>
          <w:rFonts w:ascii="Times New Roman" w:hAnsi="Times New Roman"/>
          <w:sz w:val="28"/>
          <w:szCs w:val="28"/>
          <w:lang w:val="uk-UA" w:eastAsia="ar-SA"/>
        </w:rPr>
        <w:t xml:space="preserve"> об’єктів житлової нерухомості </w:t>
      </w:r>
      <w:r w:rsidR="00A2586D" w:rsidRPr="00A2586D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державної власності у комунальну власність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bookmarkStart w:id="0" w:name="h.p273me72x9e0"/>
      <w:bookmarkEnd w:id="0"/>
    </w:p>
    <w:p w:rsidR="00117580" w:rsidRDefault="00117580" w:rsidP="0011758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17580" w:rsidRDefault="00117580" w:rsidP="001175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066B6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 w:rsidR="00066B62"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 w:rsidR="00066B62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="00066B62"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="00066B62" w:rsidRPr="00A2586D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надання згоди на прийняття</w:t>
      </w:r>
      <w:r w:rsidR="00066B62" w:rsidRPr="00A2586D">
        <w:rPr>
          <w:rFonts w:ascii="Times New Roman" w:hAnsi="Times New Roman"/>
          <w:sz w:val="28"/>
          <w:szCs w:val="28"/>
          <w:lang w:val="uk-UA" w:eastAsia="ar-SA"/>
        </w:rPr>
        <w:t xml:space="preserve"> об’єктів житлової нерухомості </w:t>
      </w:r>
      <w:r w:rsidR="00066B62" w:rsidRPr="00A2586D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державної власності у комунальну власність Ананьївської міської територіальної громади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17580" w:rsidRDefault="00117580" w:rsidP="0011758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17580" w:rsidRDefault="00117580" w:rsidP="0011758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</w:t>
      </w:r>
      <w:r w:rsidR="003D0D7D">
        <w:rPr>
          <w:b/>
          <w:sz w:val="28"/>
          <w:szCs w:val="28"/>
          <w:lang w:val="uk-UA" w:eastAsia="en-US"/>
        </w:rPr>
        <w:t xml:space="preserve">ісії                          </w:t>
      </w:r>
      <w:r>
        <w:rPr>
          <w:b/>
          <w:sz w:val="28"/>
          <w:szCs w:val="28"/>
          <w:lang w:val="uk-UA" w:eastAsia="en-US"/>
        </w:rPr>
        <w:t xml:space="preserve">  ____________           </w:t>
      </w:r>
      <w:r w:rsidR="003D0D7D">
        <w:rPr>
          <w:b/>
          <w:sz w:val="28"/>
          <w:szCs w:val="28"/>
          <w:lang w:val="uk-UA" w:eastAsia="en-US"/>
        </w:rPr>
        <w:t>Олександр ГРИЦЬКИЙ</w:t>
      </w:r>
    </w:p>
    <w:p w:rsidR="00AD5DEB" w:rsidRDefault="00AD5DEB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>
      <w:pPr>
        <w:rPr>
          <w:lang w:val="uk-UA"/>
        </w:rPr>
      </w:pPr>
    </w:p>
    <w:p w:rsidR="00066B62" w:rsidRDefault="00066B62" w:rsidP="00066B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2CDA15E0" wp14:editId="4585EE18">
            <wp:extent cx="523875" cy="695325"/>
            <wp:effectExtent l="0" t="0" r="9525" b="9525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B62" w:rsidRDefault="00066B62" w:rsidP="00066B6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66B62" w:rsidRDefault="00066B62" w:rsidP="00066B6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066B62" w:rsidRDefault="00066B62" w:rsidP="00066B62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BD4D77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66B62" w:rsidRPr="00066B62" w:rsidRDefault="00066B62" w:rsidP="00066B6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066B62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>Про надання згоди на прийняття</w:t>
      </w:r>
      <w:r w:rsidRPr="00066B62">
        <w:rPr>
          <w:rFonts w:ascii="Times New Roman" w:hAnsi="Times New Roman"/>
          <w:b/>
          <w:sz w:val="28"/>
          <w:szCs w:val="28"/>
          <w:lang w:val="uk-UA" w:eastAsia="ar-SA"/>
        </w:rPr>
        <w:t xml:space="preserve"> об’єкту нерухомості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066B62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державної власності у комунальну власність Ананьївської міської територіальної громади.  </w:t>
      </w: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Pr="00066B62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надання згоди на прийняття</w:t>
      </w:r>
      <w:r w:rsidRPr="00066B62">
        <w:rPr>
          <w:rFonts w:ascii="Times New Roman" w:hAnsi="Times New Roman"/>
          <w:sz w:val="28"/>
          <w:szCs w:val="28"/>
          <w:lang w:val="uk-UA" w:eastAsia="ar-SA"/>
        </w:rPr>
        <w:t xml:space="preserve"> об’єкту нерухомості </w:t>
      </w:r>
      <w:r w:rsidRPr="00066B62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державної власності у комунальну власність Ананьївської міської територіальної громади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66B62" w:rsidRDefault="00066B62" w:rsidP="00066B6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66B62" w:rsidRDefault="00066B62" w:rsidP="00066B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юридичного відділу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Юлії </w:t>
      </w:r>
      <w:proofErr w:type="spellStart"/>
      <w:r>
        <w:rPr>
          <w:rFonts w:ascii="Times New Roman" w:eastAsia="TimesNewRoman" w:hAnsi="Times New Roman" w:cs="Arial"/>
          <w:sz w:val="28"/>
          <w:lang w:val="uk-UA" w:eastAsia="uk-UA"/>
        </w:rPr>
        <w:t>Грицької</w:t>
      </w:r>
      <w:proofErr w:type="spellEnd"/>
      <w:r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Pr="00066B62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надання згоди на прийняття</w:t>
      </w:r>
      <w:r w:rsidRPr="00066B62">
        <w:rPr>
          <w:rFonts w:ascii="Times New Roman" w:hAnsi="Times New Roman"/>
          <w:sz w:val="28"/>
          <w:szCs w:val="28"/>
          <w:lang w:val="uk-UA" w:eastAsia="ar-SA"/>
        </w:rPr>
        <w:t xml:space="preserve"> об’єкту нерухомості </w:t>
      </w:r>
      <w:r w:rsidRPr="00066B62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державної власності у комунальну власність Ананьївської міської територіальної громади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66B62" w:rsidRDefault="00066B62" w:rsidP="00066B6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66B62" w:rsidRDefault="00066B62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66B6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095395" w:rsidRDefault="00095395" w:rsidP="0009539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  <w:r>
        <w:rPr>
          <w:noProof/>
        </w:rPr>
        <w:lastRenderedPageBreak/>
        <w:drawing>
          <wp:inline distT="0" distB="0" distL="0" distR="0" wp14:anchorId="0FFB5529" wp14:editId="37FEAFEE">
            <wp:extent cx="523875" cy="695325"/>
            <wp:effectExtent l="0" t="0" r="9525" b="9525"/>
            <wp:docPr id="3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95" w:rsidRDefault="00095395" w:rsidP="00095395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комунальної власності, житлово-комунального господарства, енергозбереження та транспорту</w:t>
      </w: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95395" w:rsidRDefault="00095395" w:rsidP="00095395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095395" w:rsidRDefault="00095395" w:rsidP="00095395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BD4D77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bookmarkStart w:id="1" w:name="_GoBack"/>
      <w:bookmarkEnd w:id="1"/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2024 року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95395" w:rsidRDefault="00095395" w:rsidP="00095395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95395" w:rsidRPr="00066B62" w:rsidRDefault="00095395" w:rsidP="0009539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</w:pPr>
      <w:r w:rsidRPr="00066B62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Про </w:t>
      </w:r>
      <w:r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прийняття майна у комунальну власність </w:t>
      </w:r>
      <w:r w:rsidRPr="00066B62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>Ананьївс</w:t>
      </w:r>
      <w:r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>ької міської р</w:t>
      </w:r>
      <w:r w:rsidRPr="00066B62">
        <w:rPr>
          <w:rFonts w:ascii="Times New Roman" w:hAnsi="Times New Roman"/>
          <w:b/>
          <w:bCs/>
          <w:color w:val="050505"/>
          <w:sz w:val="28"/>
          <w:szCs w:val="28"/>
          <w:lang w:val="uk-UA" w:eastAsia="en-US"/>
        </w:rPr>
        <w:t xml:space="preserve">ади.  </w:t>
      </w: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A2586D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Ірини Бахмутян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Pr="00095395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прийняття майна у комунальну власність Ананьївської міської ради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95395" w:rsidRDefault="00095395" w:rsidP="0009539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95395" w:rsidRDefault="00095395" w:rsidP="000953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95395" w:rsidRDefault="00095395" w:rsidP="000953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начальника відділу освіти, молоді і спорту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Ананьївської міської ради Ірини Бахмутян </w:t>
      </w:r>
      <w:r w:rsidRPr="00066B62">
        <w:rPr>
          <w:rFonts w:ascii="Times New Roman" w:eastAsia="Arial" w:hAnsi="Times New Roman" w:cs="Arial"/>
          <w:sz w:val="28"/>
          <w:lang w:val="uk-UA" w:eastAsia="uk-UA"/>
        </w:rPr>
        <w:t xml:space="preserve">про </w:t>
      </w:r>
      <w:r w:rsidRPr="00095395"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  <w:t>прийняття майна у комунальну власність Ананьївської міської ради</w:t>
      </w:r>
      <w:r w:rsidRPr="00843858">
        <w:rPr>
          <w:rFonts w:ascii="Times New Roman" w:eastAsia="Times New Roman" w:hAnsi="Times New Roman"/>
          <w:color w:val="FF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95395" w:rsidRDefault="00095395" w:rsidP="0009539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95395" w:rsidRDefault="00095395" w:rsidP="00095395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____________           Олександр ГРИЦЬКИЙ</w:t>
      </w:r>
    </w:p>
    <w:p w:rsidR="00066B62" w:rsidRPr="00066B62" w:rsidRDefault="00066B62">
      <w:pPr>
        <w:rPr>
          <w:lang w:val="uk-UA"/>
        </w:rPr>
      </w:pPr>
    </w:p>
    <w:sectPr w:rsidR="00066B62" w:rsidRPr="0006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DDC"/>
    <w:multiLevelType w:val="hybridMultilevel"/>
    <w:tmpl w:val="4B4C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EF"/>
    <w:rsid w:val="00066B62"/>
    <w:rsid w:val="00095395"/>
    <w:rsid w:val="00117580"/>
    <w:rsid w:val="003D0D7D"/>
    <w:rsid w:val="00507428"/>
    <w:rsid w:val="005461EF"/>
    <w:rsid w:val="00557D67"/>
    <w:rsid w:val="00843858"/>
    <w:rsid w:val="00A2586D"/>
    <w:rsid w:val="00AD5DEB"/>
    <w:rsid w:val="00B121DF"/>
    <w:rsid w:val="00BD4D77"/>
    <w:rsid w:val="00F55D16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117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580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F55D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F55D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F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2024-10-17T06:53:00Z</cp:lastPrinted>
  <dcterms:created xsi:type="dcterms:W3CDTF">2024-08-16T08:07:00Z</dcterms:created>
  <dcterms:modified xsi:type="dcterms:W3CDTF">2024-10-17T07:29:00Z</dcterms:modified>
</cp:coreProperties>
</file>