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85" w:rsidRDefault="00836385" w:rsidP="00836385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1DD12391" wp14:editId="7B4E387B">
            <wp:extent cx="523875" cy="6953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385" w:rsidRDefault="00836385" w:rsidP="00836385">
      <w:pPr>
        <w:tabs>
          <w:tab w:val="center" w:pos="4931"/>
        </w:tabs>
        <w:suppressAutoHyphens/>
        <w:jc w:val="center"/>
        <w:rPr>
          <w:b/>
          <w:bCs/>
          <w:color w:val="000000"/>
          <w:sz w:val="32"/>
          <w:szCs w:val="32"/>
          <w:lang w:val="uk-UA" w:eastAsia="ar-SA"/>
        </w:rPr>
      </w:pPr>
      <w:r>
        <w:rPr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36385" w:rsidRDefault="00836385" w:rsidP="00836385">
      <w:pPr>
        <w:suppressAutoHyphens/>
        <w:jc w:val="center"/>
        <w:rPr>
          <w:b/>
          <w:bCs/>
          <w:color w:val="000000"/>
          <w:sz w:val="30"/>
          <w:szCs w:val="30"/>
          <w:lang w:val="uk-UA" w:eastAsia="ar-SA"/>
        </w:rPr>
      </w:pPr>
      <w:r>
        <w:rPr>
          <w:b/>
          <w:bCs/>
          <w:color w:val="000000"/>
          <w:sz w:val="30"/>
          <w:szCs w:val="30"/>
          <w:lang w:val="uk-UA" w:eastAsia="ar-SA"/>
        </w:rPr>
        <w:t>ПРОЄКТ РІШЕННЯ</w:t>
      </w:r>
    </w:p>
    <w:p w:rsidR="00C75E8E" w:rsidRDefault="00C75E8E" w:rsidP="00C75E8E">
      <w:pPr>
        <w:suppressAutoHyphens/>
        <w:jc w:val="both"/>
        <w:rPr>
          <w:rFonts w:cs="Calibri"/>
          <w:kern w:val="2"/>
          <w:sz w:val="28"/>
          <w:szCs w:val="28"/>
          <w:lang w:val="uk-UA" w:eastAsia="ar-SA"/>
        </w:rPr>
      </w:pPr>
    </w:p>
    <w:p w:rsidR="00836385" w:rsidRDefault="006967E5" w:rsidP="00C75E8E">
      <w:pPr>
        <w:suppressAutoHyphens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__ </w:t>
      </w:r>
      <w:r w:rsidR="00836385">
        <w:rPr>
          <w:rFonts w:cs="Calibri"/>
          <w:kern w:val="2"/>
          <w:sz w:val="28"/>
          <w:szCs w:val="28"/>
          <w:lang w:val="uk-UA" w:eastAsia="ar-SA"/>
        </w:rPr>
        <w:t>вересня 2024 року</w:t>
      </w:r>
      <w:r w:rsidR="00836385">
        <w:rPr>
          <w:rFonts w:cs="Calibri"/>
          <w:kern w:val="2"/>
          <w:sz w:val="28"/>
          <w:szCs w:val="28"/>
          <w:lang w:val="uk-UA" w:eastAsia="ar-SA"/>
        </w:rPr>
        <w:tab/>
      </w:r>
      <w:r w:rsidR="00836385">
        <w:rPr>
          <w:rFonts w:cs="Calibri"/>
          <w:kern w:val="2"/>
          <w:sz w:val="28"/>
          <w:szCs w:val="28"/>
          <w:lang w:val="uk-UA" w:eastAsia="ar-SA"/>
        </w:rPr>
        <w:tab/>
      </w:r>
      <w:r w:rsidR="00836385">
        <w:rPr>
          <w:rFonts w:cs="Calibri"/>
          <w:kern w:val="2"/>
          <w:sz w:val="28"/>
          <w:szCs w:val="28"/>
          <w:lang w:val="uk-UA" w:eastAsia="ar-SA"/>
        </w:rPr>
        <w:tab/>
      </w:r>
      <w:r w:rsidR="00836385">
        <w:rPr>
          <w:rFonts w:cs="Calibri"/>
          <w:kern w:val="2"/>
          <w:sz w:val="28"/>
          <w:szCs w:val="28"/>
          <w:lang w:val="uk-UA" w:eastAsia="ar-SA"/>
        </w:rPr>
        <w:tab/>
      </w:r>
      <w:r w:rsidR="00836385">
        <w:rPr>
          <w:rFonts w:cs="Calibri"/>
          <w:kern w:val="2"/>
          <w:sz w:val="28"/>
          <w:szCs w:val="28"/>
          <w:lang w:val="uk-UA" w:eastAsia="ar-SA"/>
        </w:rPr>
        <w:tab/>
      </w:r>
      <w:r w:rsidR="00836385">
        <w:rPr>
          <w:rFonts w:cs="Calibri"/>
          <w:kern w:val="2"/>
          <w:sz w:val="28"/>
          <w:szCs w:val="28"/>
          <w:lang w:val="uk-UA" w:eastAsia="ar-SA"/>
        </w:rPr>
        <w:tab/>
        <w:t xml:space="preserve">                          №    -</w:t>
      </w:r>
      <w:r w:rsidR="00836385">
        <w:rPr>
          <w:rFonts w:cs="Calibri"/>
          <w:kern w:val="2"/>
          <w:sz w:val="28"/>
          <w:szCs w:val="28"/>
          <w:lang w:val="en-US" w:eastAsia="ar-SA"/>
        </w:rPr>
        <w:t>V</w:t>
      </w:r>
      <w:r w:rsidR="00836385">
        <w:rPr>
          <w:rFonts w:cs="Calibri"/>
          <w:kern w:val="2"/>
          <w:sz w:val="28"/>
          <w:szCs w:val="28"/>
          <w:lang w:val="uk-UA" w:eastAsia="ar-SA"/>
        </w:rPr>
        <w:t>ІІІ</w:t>
      </w:r>
    </w:p>
    <w:p w:rsidR="00C75E8E" w:rsidRPr="006967E5" w:rsidRDefault="00C75E8E" w:rsidP="00C75E8E">
      <w:pPr>
        <w:ind w:firstLine="709"/>
        <w:jc w:val="center"/>
        <w:rPr>
          <w:b/>
          <w:color w:val="000000"/>
          <w:sz w:val="28"/>
          <w:szCs w:val="28"/>
          <w:lang w:val="uk-UA" w:eastAsia="uk-UA"/>
        </w:rPr>
      </w:pPr>
    </w:p>
    <w:p w:rsidR="00C75E8E" w:rsidRPr="00C75E8E" w:rsidRDefault="00C75E8E" w:rsidP="00B74FA5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C75E8E">
        <w:rPr>
          <w:b/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</w:t>
      </w:r>
    </w:p>
    <w:p w:rsidR="00C75E8E" w:rsidRPr="00C75E8E" w:rsidRDefault="00C75E8E" w:rsidP="00B74FA5">
      <w:pPr>
        <w:jc w:val="center"/>
        <w:rPr>
          <w:b/>
          <w:color w:val="000000"/>
          <w:sz w:val="28"/>
          <w:szCs w:val="28"/>
          <w:lang w:val="uk-UA" w:eastAsia="uk-UA"/>
        </w:rPr>
      </w:pPr>
      <w:r w:rsidRPr="00C75E8E">
        <w:rPr>
          <w:b/>
          <w:color w:val="000000"/>
          <w:sz w:val="28"/>
          <w:szCs w:val="28"/>
          <w:lang w:val="uk-UA" w:eastAsia="uk-UA"/>
        </w:rPr>
        <w:t>від 20 жовтня 2023 року №</w:t>
      </w:r>
      <w:r w:rsidR="006967E5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C75E8E">
        <w:rPr>
          <w:b/>
          <w:color w:val="000000"/>
          <w:sz w:val="28"/>
          <w:szCs w:val="28"/>
          <w:lang w:val="uk-UA" w:eastAsia="uk-UA"/>
        </w:rPr>
        <w:t>950-</w:t>
      </w:r>
      <w:r w:rsidRPr="00C75E8E">
        <w:rPr>
          <w:b/>
          <w:bCs/>
          <w:color w:val="000000"/>
          <w:sz w:val="28"/>
          <w:szCs w:val="28"/>
          <w:lang w:val="en-US" w:eastAsia="uk-UA"/>
        </w:rPr>
        <w:t>VIII</w:t>
      </w:r>
    </w:p>
    <w:p w:rsidR="00C75E8E" w:rsidRPr="006967E5" w:rsidRDefault="00C75E8E" w:rsidP="00C75E8E">
      <w:pPr>
        <w:ind w:firstLine="709"/>
        <w:jc w:val="both"/>
        <w:rPr>
          <w:sz w:val="28"/>
          <w:szCs w:val="28"/>
          <w:lang w:val="uk-UA" w:eastAsia="uk-UA"/>
        </w:rPr>
      </w:pPr>
    </w:p>
    <w:p w:rsidR="00C75E8E" w:rsidRPr="003D0FB1" w:rsidRDefault="00C75E8E" w:rsidP="003D0FB1">
      <w:pPr>
        <w:pStyle w:val="a5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3D0FB1">
        <w:rPr>
          <w:rFonts w:eastAsia="Calibri"/>
          <w:sz w:val="28"/>
          <w:szCs w:val="28"/>
          <w:lang w:val="uk-UA" w:eastAsia="uk-UA"/>
        </w:rPr>
        <w:t>Відповідно до статті 26 Закону України «Про місцеве самоврядування в Україні»,</w:t>
      </w:r>
      <w:r w:rsidRPr="003D0FB1">
        <w:rPr>
          <w:rFonts w:eastAsia="Calibri"/>
          <w:sz w:val="28"/>
          <w:szCs w:val="28"/>
          <w:lang w:val="uk-UA" w:eastAsia="en-US"/>
        </w:rPr>
        <w:t xml:space="preserve"> </w:t>
      </w:r>
      <w:r w:rsidRPr="003D0FB1">
        <w:rPr>
          <w:rFonts w:eastAsia="Calibri"/>
          <w:sz w:val="28"/>
          <w:szCs w:val="28"/>
          <w:lang w:val="uk-UA" w:eastAsia="uk-UA"/>
        </w:rPr>
        <w:t xml:space="preserve">з метою створення умов для залучення широких верств населення до масового спорту, популяризації здорового способу життя та фізичної реабілітації, а також максимальної реалізації здібностей обдарованої молоді  у дитячо-юнацькому, резервному спорті, </w:t>
      </w:r>
      <w:bookmarkStart w:id="0" w:name="_GoBack"/>
      <w:r w:rsidR="00FC2758" w:rsidRPr="00B61218">
        <w:rPr>
          <w:rFonts w:eastAsia="Calibri"/>
          <w:sz w:val="28"/>
          <w:szCs w:val="28"/>
          <w:lang w:val="uk-UA" w:eastAsia="uk-UA"/>
        </w:rPr>
        <w:t>спорті</w:t>
      </w:r>
      <w:bookmarkEnd w:id="0"/>
      <w:r w:rsidR="00FC2758" w:rsidRPr="003D0FB1">
        <w:rPr>
          <w:rFonts w:eastAsia="Calibri"/>
          <w:color w:val="C00000"/>
          <w:sz w:val="28"/>
          <w:szCs w:val="28"/>
          <w:lang w:val="uk-UA" w:eastAsia="uk-UA"/>
        </w:rPr>
        <w:t xml:space="preserve"> </w:t>
      </w:r>
      <w:r w:rsidRPr="003D0FB1">
        <w:rPr>
          <w:rFonts w:eastAsia="Calibri"/>
          <w:sz w:val="28"/>
          <w:szCs w:val="28"/>
          <w:lang w:val="uk-UA" w:eastAsia="uk-UA"/>
        </w:rPr>
        <w:t xml:space="preserve">вищих досягнень та виховання її в дусі олімпійських принципів, </w:t>
      </w:r>
      <w:r w:rsidRPr="003D0FB1">
        <w:rPr>
          <w:rFonts w:eastAsia="Calibri"/>
          <w:sz w:val="28"/>
          <w:szCs w:val="28"/>
          <w:lang w:val="uk-UA" w:eastAsia="en-US"/>
        </w:rPr>
        <w:t xml:space="preserve">враховуючи рішення виконавчого комітету Ананьївської міської ради від </w:t>
      </w:r>
      <w:r w:rsidR="006967E5" w:rsidRPr="003D0FB1">
        <w:rPr>
          <w:rFonts w:eastAsia="Calibri"/>
          <w:sz w:val="28"/>
          <w:szCs w:val="28"/>
          <w:lang w:val="uk-UA" w:eastAsia="en-US"/>
        </w:rPr>
        <w:t>19</w:t>
      </w:r>
      <w:r w:rsidRPr="003D0FB1">
        <w:rPr>
          <w:rFonts w:eastAsia="Calibri"/>
          <w:sz w:val="28"/>
          <w:szCs w:val="28"/>
          <w:lang w:val="uk-UA" w:eastAsia="en-US"/>
        </w:rPr>
        <w:t xml:space="preserve"> вересня 2024 року </w:t>
      </w:r>
      <w:r w:rsidRPr="003D0FB1">
        <w:rPr>
          <w:rFonts w:eastAsia="Calibri"/>
          <w:color w:val="FF0000"/>
          <w:sz w:val="28"/>
          <w:szCs w:val="28"/>
          <w:lang w:val="uk-UA" w:eastAsia="en-US"/>
        </w:rPr>
        <w:t>№______</w:t>
      </w:r>
      <w:r w:rsidRPr="003D0FB1">
        <w:rPr>
          <w:rFonts w:eastAsia="Calibri"/>
          <w:sz w:val="28"/>
          <w:szCs w:val="28"/>
          <w:lang w:val="uk-UA" w:eastAsia="en-US"/>
        </w:rPr>
        <w:t xml:space="preserve"> «</w:t>
      </w:r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 xml:space="preserve">Про </w:t>
      </w:r>
      <w:r w:rsidR="006543CB"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>схвалення</w:t>
      </w:r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>проєкту</w:t>
      </w:r>
      <w:proofErr w:type="spellEnd"/>
      <w:r w:rsidRPr="003D0FB1">
        <w:rPr>
          <w:rFonts w:eastAsia="Arial"/>
          <w:bCs/>
          <w:color w:val="000000"/>
          <w:sz w:val="28"/>
          <w:szCs w:val="28"/>
          <w:lang w:val="uk-UA" w:eastAsia="uk-UA" w:bidi="uk-UA"/>
        </w:rPr>
        <w:t xml:space="preserve"> рішення Ананьївської міської ради </w:t>
      </w:r>
      <w:r w:rsidRPr="003D0FB1">
        <w:rPr>
          <w:rFonts w:eastAsia="Arial"/>
          <w:b/>
          <w:bCs/>
          <w:color w:val="000000"/>
          <w:sz w:val="28"/>
          <w:szCs w:val="28"/>
          <w:lang w:val="uk-UA" w:eastAsia="uk-UA" w:bidi="uk-UA"/>
        </w:rPr>
        <w:t>«</w:t>
      </w:r>
      <w:r w:rsidRPr="003D0FB1">
        <w:rPr>
          <w:color w:val="000000"/>
          <w:sz w:val="28"/>
          <w:szCs w:val="28"/>
          <w:lang w:val="uk-UA" w:eastAsia="uk-UA"/>
        </w:rPr>
        <w:t>Про внесення змін до рішення Ананьївської міської ради від 20 жовтня 2023 року №950-</w:t>
      </w:r>
      <w:r w:rsidRPr="003D0FB1">
        <w:rPr>
          <w:bCs/>
          <w:color w:val="000000"/>
          <w:sz w:val="28"/>
          <w:szCs w:val="28"/>
          <w:lang w:val="en-US" w:eastAsia="uk-UA"/>
        </w:rPr>
        <w:t>VIII</w:t>
      </w:r>
      <w:r w:rsidRPr="003D0FB1">
        <w:rPr>
          <w:rFonts w:eastAsia="Calibri"/>
          <w:sz w:val="28"/>
          <w:szCs w:val="28"/>
          <w:lang w:val="uk-UA" w:eastAsia="en-US"/>
        </w:rPr>
        <w:t xml:space="preserve">», висновки та рекомендації постійної комісії Ананьївської міської ради з питань фінансів, бюджету, планування, соціально-економічного розвитку, інвестицій та міжнародного співробітництва, </w:t>
      </w:r>
      <w:r w:rsidRPr="003D0FB1">
        <w:rPr>
          <w:rFonts w:eastAsia="Calibri"/>
          <w:sz w:val="28"/>
          <w:szCs w:val="28"/>
          <w:lang w:val="uk-UA" w:eastAsia="uk-UA"/>
        </w:rPr>
        <w:t xml:space="preserve">Ананьївська міська рада </w:t>
      </w:r>
    </w:p>
    <w:p w:rsidR="00C75E8E" w:rsidRPr="00C75E8E" w:rsidRDefault="00C75E8E" w:rsidP="00C75E8E">
      <w:pPr>
        <w:ind w:firstLine="709"/>
        <w:rPr>
          <w:rFonts w:eastAsia="Calibri"/>
          <w:color w:val="000000"/>
          <w:szCs w:val="28"/>
          <w:lang w:val="uk-UA" w:eastAsia="en-US"/>
        </w:rPr>
      </w:pPr>
    </w:p>
    <w:p w:rsidR="00C75E8E" w:rsidRPr="00C75E8E" w:rsidRDefault="00C75E8E" w:rsidP="00C75E8E">
      <w:pPr>
        <w:jc w:val="both"/>
        <w:rPr>
          <w:rFonts w:eastAsia="Calibri"/>
          <w:b/>
          <w:color w:val="000000"/>
          <w:sz w:val="28"/>
          <w:szCs w:val="28"/>
          <w:lang w:val="uk-UA" w:eastAsia="en-US"/>
        </w:rPr>
      </w:pPr>
      <w:r w:rsidRPr="00C75E8E">
        <w:rPr>
          <w:rFonts w:eastAsia="Calibri"/>
          <w:b/>
          <w:color w:val="000000"/>
          <w:sz w:val="28"/>
          <w:szCs w:val="28"/>
          <w:lang w:val="uk-UA" w:eastAsia="en-US"/>
        </w:rPr>
        <w:t>ВИРІШИЛА:</w:t>
      </w:r>
    </w:p>
    <w:p w:rsidR="00C75E8E" w:rsidRPr="00C75E8E" w:rsidRDefault="00C75E8E" w:rsidP="00C75E8E">
      <w:pPr>
        <w:ind w:firstLine="709"/>
        <w:jc w:val="both"/>
        <w:rPr>
          <w:rFonts w:eastAsia="Calibri"/>
          <w:color w:val="000000"/>
          <w:szCs w:val="28"/>
          <w:lang w:val="uk-UA" w:eastAsia="en-US"/>
        </w:rPr>
      </w:pPr>
    </w:p>
    <w:p w:rsidR="00C75E8E" w:rsidRPr="003D0FB1" w:rsidRDefault="003D0FB1" w:rsidP="0067606A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3D0FB1">
        <w:rPr>
          <w:sz w:val="28"/>
          <w:szCs w:val="28"/>
          <w:lang w:val="uk-UA" w:eastAsia="uk-UA"/>
        </w:rPr>
        <w:t xml:space="preserve">1. </w:t>
      </w:r>
      <w:r w:rsidR="00C75E8E" w:rsidRPr="003D0FB1">
        <w:rPr>
          <w:sz w:val="28"/>
          <w:szCs w:val="28"/>
          <w:lang w:val="uk-UA" w:eastAsia="uk-UA"/>
        </w:rPr>
        <w:t xml:space="preserve">Внести зміни до рішення </w:t>
      </w:r>
      <w:r w:rsidR="00C75E8E" w:rsidRPr="003D0FB1">
        <w:rPr>
          <w:rFonts w:eastAsia="Calibri"/>
          <w:sz w:val="28"/>
          <w:szCs w:val="28"/>
          <w:lang w:val="uk-UA" w:eastAsia="en-US"/>
        </w:rPr>
        <w:t>Ананьївської міської ради від</w:t>
      </w:r>
      <w:r w:rsidR="00C75E8E" w:rsidRPr="003D0FB1">
        <w:rPr>
          <w:sz w:val="28"/>
          <w:szCs w:val="28"/>
          <w:lang w:val="uk-UA" w:eastAsia="uk-UA"/>
        </w:rPr>
        <w:t xml:space="preserve"> </w:t>
      </w:r>
      <w:r w:rsidR="00C75E8E" w:rsidRPr="003D0FB1">
        <w:rPr>
          <w:rFonts w:eastAsia="Calibri"/>
          <w:sz w:val="28"/>
          <w:szCs w:val="28"/>
          <w:lang w:val="uk-UA" w:eastAsia="uk-UA"/>
        </w:rPr>
        <w:t>20 жовтня 2023 року №950</w:t>
      </w:r>
      <w:r w:rsidR="00C75E8E" w:rsidRPr="003D0FB1">
        <w:rPr>
          <w:sz w:val="28"/>
          <w:szCs w:val="28"/>
          <w:lang w:val="uk-UA" w:eastAsia="uk-UA"/>
        </w:rPr>
        <w:t>-</w:t>
      </w:r>
      <w:r w:rsidR="00C75E8E" w:rsidRPr="003D0FB1">
        <w:rPr>
          <w:color w:val="000000"/>
          <w:sz w:val="28"/>
          <w:szCs w:val="28"/>
          <w:lang w:val="en-US" w:eastAsia="uk-UA"/>
        </w:rPr>
        <w:t>VIII</w:t>
      </w:r>
      <w:r w:rsidR="00C75E8E" w:rsidRPr="003D0FB1">
        <w:rPr>
          <w:sz w:val="28"/>
          <w:szCs w:val="28"/>
          <w:lang w:val="uk-UA" w:eastAsia="uk-UA"/>
        </w:rPr>
        <w:t xml:space="preserve"> «Про затвердження </w:t>
      </w:r>
      <w:r w:rsidR="00C75E8E" w:rsidRPr="003D0FB1">
        <w:rPr>
          <w:rFonts w:eastAsia="Calibri"/>
          <w:sz w:val="28"/>
          <w:szCs w:val="28"/>
          <w:lang w:val="uk-UA" w:eastAsia="en-US"/>
        </w:rPr>
        <w:t>міської цільової Програми розвитку фізичної культури і спорту на 2024-2026 роки», виклавши д</w:t>
      </w:r>
      <w:r w:rsidR="00C75E8E" w:rsidRPr="003D0FB1">
        <w:rPr>
          <w:sz w:val="28"/>
          <w:szCs w:val="28"/>
          <w:lang w:val="uk-UA" w:eastAsia="uk-UA"/>
        </w:rPr>
        <w:t>одаток 2 до Програми в новій ре</w:t>
      </w:r>
      <w:r w:rsidR="00FC2758" w:rsidRPr="003D0FB1">
        <w:rPr>
          <w:sz w:val="28"/>
          <w:szCs w:val="28"/>
          <w:lang w:val="uk-UA" w:eastAsia="uk-UA"/>
        </w:rPr>
        <w:t>дакції</w:t>
      </w:r>
      <w:r w:rsidR="00C75E8E" w:rsidRPr="003D0FB1">
        <w:rPr>
          <w:sz w:val="28"/>
          <w:szCs w:val="28"/>
          <w:lang w:val="uk-UA" w:eastAsia="uk-UA"/>
        </w:rPr>
        <w:t xml:space="preserve"> (додається).</w:t>
      </w:r>
    </w:p>
    <w:p w:rsidR="00C75E8E" w:rsidRPr="003D0FB1" w:rsidRDefault="00C75E8E" w:rsidP="0067606A">
      <w:pPr>
        <w:pStyle w:val="a5"/>
        <w:ind w:firstLine="709"/>
        <w:jc w:val="both"/>
        <w:rPr>
          <w:lang w:val="uk-UA" w:eastAsia="uk-UA"/>
        </w:rPr>
      </w:pPr>
    </w:p>
    <w:p w:rsidR="00C75E8E" w:rsidRPr="003D0FB1" w:rsidRDefault="00C75E8E" w:rsidP="0067606A">
      <w:pPr>
        <w:pStyle w:val="a5"/>
        <w:ind w:firstLine="709"/>
        <w:jc w:val="both"/>
        <w:rPr>
          <w:sz w:val="28"/>
          <w:szCs w:val="28"/>
          <w:lang w:val="uk-UA" w:eastAsia="uk-UA"/>
        </w:rPr>
      </w:pPr>
      <w:r w:rsidRPr="003D0FB1">
        <w:rPr>
          <w:sz w:val="28"/>
          <w:szCs w:val="28"/>
          <w:lang w:val="uk-UA" w:eastAsia="uk-UA"/>
        </w:rPr>
        <w:t xml:space="preserve">2. Контроль за виконанням цього рішення покласти на постійну комісію </w:t>
      </w:r>
      <w:r w:rsidR="00FC2758" w:rsidRPr="003D0FB1">
        <w:rPr>
          <w:rFonts w:eastAsia="Calibri"/>
          <w:sz w:val="28"/>
          <w:szCs w:val="28"/>
          <w:lang w:val="uk-UA" w:eastAsia="en-US"/>
        </w:rPr>
        <w:t xml:space="preserve">Ананьївської міської ради </w:t>
      </w:r>
      <w:r w:rsidRPr="003D0FB1">
        <w:rPr>
          <w:sz w:val="28"/>
          <w:szCs w:val="28"/>
          <w:lang w:val="uk-UA" w:eastAsia="uk-UA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C75E8E" w:rsidRPr="00C75E8E" w:rsidRDefault="00C75E8E" w:rsidP="0067606A">
      <w:pPr>
        <w:jc w:val="both"/>
        <w:rPr>
          <w:szCs w:val="28"/>
          <w:lang w:val="uk-UA" w:eastAsia="uk-UA"/>
        </w:rPr>
      </w:pPr>
    </w:p>
    <w:p w:rsidR="00C75E8E" w:rsidRPr="00C75E8E" w:rsidRDefault="00C75E8E" w:rsidP="00C75E8E">
      <w:pPr>
        <w:rPr>
          <w:szCs w:val="28"/>
          <w:lang w:val="uk-UA" w:eastAsia="uk-UA"/>
        </w:rPr>
      </w:pPr>
    </w:p>
    <w:p w:rsidR="00C75E8E" w:rsidRPr="00C75E8E" w:rsidRDefault="00C75E8E" w:rsidP="00C75E8E">
      <w:pPr>
        <w:rPr>
          <w:szCs w:val="28"/>
          <w:lang w:val="uk-UA" w:eastAsia="uk-UA"/>
        </w:rPr>
      </w:pPr>
    </w:p>
    <w:p w:rsidR="00C75E8E" w:rsidRPr="00C75E8E" w:rsidRDefault="00C75E8E" w:rsidP="00C75E8E">
      <w:pPr>
        <w:rPr>
          <w:b/>
          <w:bCs/>
          <w:sz w:val="28"/>
          <w:szCs w:val="28"/>
          <w:lang w:val="uk-UA" w:eastAsia="uk-UA"/>
        </w:rPr>
      </w:pPr>
      <w:r w:rsidRPr="00C75E8E">
        <w:rPr>
          <w:b/>
          <w:bCs/>
          <w:sz w:val="28"/>
          <w:szCs w:val="28"/>
          <w:lang w:val="uk-UA" w:eastAsia="uk-UA"/>
        </w:rPr>
        <w:t xml:space="preserve">Ананьївський міський голова                                  </w:t>
      </w:r>
      <w:r>
        <w:rPr>
          <w:b/>
          <w:bCs/>
          <w:sz w:val="28"/>
          <w:szCs w:val="28"/>
          <w:lang w:val="uk-UA" w:eastAsia="uk-UA"/>
        </w:rPr>
        <w:t xml:space="preserve">    </w:t>
      </w:r>
      <w:r w:rsidRPr="00C75E8E">
        <w:rPr>
          <w:b/>
          <w:bCs/>
          <w:sz w:val="28"/>
          <w:szCs w:val="28"/>
          <w:lang w:val="uk-UA" w:eastAsia="uk-UA"/>
        </w:rPr>
        <w:t xml:space="preserve">     </w:t>
      </w:r>
      <w:r w:rsidR="006543CB">
        <w:rPr>
          <w:b/>
          <w:bCs/>
          <w:sz w:val="28"/>
          <w:szCs w:val="28"/>
          <w:lang w:val="uk-UA" w:eastAsia="uk-UA"/>
        </w:rPr>
        <w:t xml:space="preserve">   </w:t>
      </w:r>
      <w:r w:rsidRPr="00C75E8E">
        <w:rPr>
          <w:b/>
          <w:bCs/>
          <w:sz w:val="28"/>
          <w:szCs w:val="28"/>
          <w:lang w:val="uk-UA" w:eastAsia="uk-UA"/>
        </w:rPr>
        <w:t xml:space="preserve"> Юрій ТИЩЕНКО</w:t>
      </w:r>
    </w:p>
    <w:p w:rsidR="00C75E8E" w:rsidRPr="00C75E8E" w:rsidRDefault="00C75E8E" w:rsidP="00C75E8E">
      <w:pPr>
        <w:spacing w:after="60"/>
        <w:rPr>
          <w:b/>
          <w:bCs/>
          <w:sz w:val="28"/>
          <w:szCs w:val="28"/>
          <w:lang w:val="uk-UA" w:eastAsia="uk-UA"/>
        </w:rPr>
      </w:pPr>
    </w:p>
    <w:p w:rsidR="00C75E8E" w:rsidRPr="00C75E8E" w:rsidRDefault="00C75E8E" w:rsidP="00C75E8E">
      <w:pPr>
        <w:spacing w:after="60"/>
        <w:rPr>
          <w:b/>
          <w:bCs/>
          <w:sz w:val="28"/>
          <w:szCs w:val="28"/>
          <w:lang w:val="uk-UA" w:eastAsia="uk-UA"/>
        </w:rPr>
      </w:pPr>
    </w:p>
    <w:p w:rsidR="00C75E8E" w:rsidRPr="00C75E8E" w:rsidRDefault="00C75E8E" w:rsidP="00C75E8E">
      <w:pPr>
        <w:spacing w:after="60"/>
        <w:jc w:val="both"/>
        <w:rPr>
          <w:sz w:val="28"/>
          <w:szCs w:val="28"/>
          <w:lang w:val="uk-UA"/>
        </w:rPr>
      </w:pPr>
    </w:p>
    <w:p w:rsidR="00C75E8E" w:rsidRDefault="00C75E8E" w:rsidP="00C75E8E">
      <w:pPr>
        <w:spacing w:after="60"/>
        <w:jc w:val="both"/>
        <w:rPr>
          <w:sz w:val="28"/>
          <w:szCs w:val="28"/>
          <w:lang w:val="uk-UA"/>
        </w:rPr>
        <w:sectPr w:rsidR="00C75E8E" w:rsidSect="006967E5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b/>
          <w:lang w:val="uk-UA"/>
        </w:rPr>
      </w:pPr>
      <w:r w:rsidRPr="00220869">
        <w:rPr>
          <w:b/>
          <w:lang w:val="uk-UA"/>
        </w:rPr>
        <w:lastRenderedPageBreak/>
        <w:t xml:space="preserve">Додаток 2 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lang w:val="uk-UA"/>
        </w:rPr>
      </w:pPr>
      <w:r w:rsidRPr="00220869">
        <w:rPr>
          <w:lang w:val="uk-UA"/>
        </w:rPr>
        <w:t xml:space="preserve">до міської цільової Програми 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rFonts w:eastAsia="Calibri"/>
          <w:lang w:val="uk-UA" w:eastAsia="en-US"/>
        </w:rPr>
      </w:pPr>
      <w:r w:rsidRPr="00220869">
        <w:rPr>
          <w:rFonts w:eastAsia="Calibri"/>
          <w:lang w:val="uk-UA" w:eastAsia="en-US"/>
        </w:rPr>
        <w:t>розвитку фізичної культури і спорту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i/>
          <w:lang w:val="uk-UA"/>
        </w:rPr>
      </w:pPr>
      <w:r w:rsidRPr="00220869">
        <w:rPr>
          <w:rFonts w:eastAsia="Calibri"/>
          <w:lang w:val="uk-UA" w:eastAsia="en-US"/>
        </w:rPr>
        <w:t>на 2024-2026 роки</w:t>
      </w:r>
      <w:r w:rsidRPr="00220869">
        <w:rPr>
          <w:i/>
          <w:lang w:val="uk-UA"/>
        </w:rPr>
        <w:t xml:space="preserve"> </w:t>
      </w:r>
    </w:p>
    <w:p w:rsidR="00C75E8E" w:rsidRPr="00220869" w:rsidRDefault="00C75E8E" w:rsidP="00D35D1A">
      <w:pPr>
        <w:tabs>
          <w:tab w:val="left" w:pos="2156"/>
        </w:tabs>
        <w:ind w:left="1843" w:firstLine="8363"/>
        <w:rPr>
          <w:lang w:val="uk-UA"/>
        </w:rPr>
      </w:pPr>
      <w:r w:rsidRPr="00220869">
        <w:rPr>
          <w:lang w:val="uk-UA"/>
        </w:rPr>
        <w:t>(в редакції рішення Ананьївської міської ради</w:t>
      </w:r>
    </w:p>
    <w:p w:rsidR="00C75E8E" w:rsidRPr="00220869" w:rsidRDefault="005D4C45" w:rsidP="00D35D1A">
      <w:pPr>
        <w:tabs>
          <w:tab w:val="left" w:pos="2156"/>
        </w:tabs>
        <w:ind w:left="1843" w:firstLine="8363"/>
        <w:rPr>
          <w:lang w:val="uk-UA"/>
        </w:rPr>
      </w:pPr>
      <w:r w:rsidRPr="00220869">
        <w:rPr>
          <w:lang w:val="uk-UA"/>
        </w:rPr>
        <w:t>від __ вересня</w:t>
      </w:r>
      <w:r w:rsidR="00C75E8E" w:rsidRPr="00220869">
        <w:rPr>
          <w:lang w:val="uk-UA"/>
        </w:rPr>
        <w:t xml:space="preserve"> 2024 року </w:t>
      </w:r>
      <w:r w:rsidRPr="00220869">
        <w:rPr>
          <w:rFonts w:cs="Calibri"/>
          <w:kern w:val="2"/>
          <w:lang w:val="uk-UA" w:eastAsia="ar-SA"/>
        </w:rPr>
        <w:t>№    -</w:t>
      </w:r>
      <w:r w:rsidRPr="00220869">
        <w:rPr>
          <w:rFonts w:cs="Calibri"/>
          <w:kern w:val="2"/>
          <w:lang w:val="en-US" w:eastAsia="ar-SA"/>
        </w:rPr>
        <w:t>V</w:t>
      </w:r>
      <w:r w:rsidRPr="00220869">
        <w:rPr>
          <w:rFonts w:cs="Calibri"/>
          <w:kern w:val="2"/>
          <w:lang w:val="uk-UA" w:eastAsia="ar-SA"/>
        </w:rPr>
        <w:t>ІІІ</w:t>
      </w:r>
      <w:r w:rsidR="00C75E8E" w:rsidRPr="00220869">
        <w:rPr>
          <w:lang w:val="uk-UA"/>
        </w:rPr>
        <w:t>)</w:t>
      </w:r>
    </w:p>
    <w:p w:rsidR="00C75E8E" w:rsidRPr="00FC2758" w:rsidRDefault="00C75E8E" w:rsidP="00C75E8E">
      <w:pPr>
        <w:tabs>
          <w:tab w:val="left" w:pos="2156"/>
        </w:tabs>
        <w:ind w:left="1843" w:firstLine="8080"/>
        <w:rPr>
          <w:szCs w:val="28"/>
          <w:lang w:val="uk-UA"/>
        </w:rPr>
      </w:pPr>
    </w:p>
    <w:p w:rsidR="00C75E8E" w:rsidRPr="00220869" w:rsidRDefault="00C75E8E" w:rsidP="00C75E8E">
      <w:pPr>
        <w:tabs>
          <w:tab w:val="left" w:pos="2156"/>
        </w:tabs>
        <w:jc w:val="center"/>
        <w:rPr>
          <w:b/>
          <w:sz w:val="28"/>
          <w:szCs w:val="28"/>
          <w:lang w:val="uk-UA"/>
        </w:rPr>
      </w:pPr>
      <w:r w:rsidRPr="00220869">
        <w:rPr>
          <w:b/>
          <w:sz w:val="28"/>
          <w:szCs w:val="28"/>
          <w:lang w:val="uk-UA"/>
        </w:rPr>
        <w:t xml:space="preserve">Напрями діяльності та заходи цільової </w:t>
      </w:r>
      <w:r w:rsidR="00C56BDC" w:rsidRPr="00220869">
        <w:rPr>
          <w:b/>
          <w:sz w:val="28"/>
          <w:szCs w:val="28"/>
          <w:lang w:val="uk-UA"/>
        </w:rPr>
        <w:t>П</w:t>
      </w:r>
      <w:r w:rsidRPr="00220869">
        <w:rPr>
          <w:b/>
          <w:sz w:val="28"/>
          <w:szCs w:val="28"/>
          <w:lang w:val="uk-UA"/>
        </w:rPr>
        <w:t>рограми</w:t>
      </w:r>
      <w:r w:rsidR="00220869">
        <w:rPr>
          <w:b/>
          <w:sz w:val="28"/>
          <w:szCs w:val="28"/>
          <w:lang w:val="uk-UA"/>
        </w:rPr>
        <w:t xml:space="preserve"> </w:t>
      </w:r>
      <w:r w:rsidRPr="00220869">
        <w:rPr>
          <w:b/>
          <w:sz w:val="28"/>
          <w:szCs w:val="28"/>
          <w:lang w:val="uk-UA"/>
        </w:rPr>
        <w:t>розвитку фізичної культури та спорту на 2024-2026 роки</w:t>
      </w:r>
    </w:p>
    <w:p w:rsidR="00C75E8E" w:rsidRPr="008A4D92" w:rsidRDefault="00C75E8E" w:rsidP="00C75E8E">
      <w:pPr>
        <w:tabs>
          <w:tab w:val="left" w:pos="2156"/>
        </w:tabs>
        <w:jc w:val="center"/>
        <w:rPr>
          <w:szCs w:val="28"/>
          <w:lang w:val="uk-UA"/>
        </w:rPr>
      </w:pPr>
    </w:p>
    <w:tbl>
      <w:tblPr>
        <w:tblW w:w="50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56"/>
        <w:gridCol w:w="1972"/>
        <w:gridCol w:w="1082"/>
        <w:gridCol w:w="1474"/>
        <w:gridCol w:w="1412"/>
        <w:gridCol w:w="949"/>
        <w:gridCol w:w="1181"/>
        <w:gridCol w:w="1181"/>
        <w:gridCol w:w="1329"/>
        <w:gridCol w:w="2166"/>
      </w:tblGrid>
      <w:tr w:rsidR="00C75E8E" w:rsidRPr="00C75E8E" w:rsidTr="003104F7">
        <w:trPr>
          <w:trHeight w:val="7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Default="00C75E8E" w:rsidP="00C75E8E">
            <w:pPr>
              <w:spacing w:line="276" w:lineRule="auto"/>
              <w:ind w:right="-10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№</w:t>
            </w:r>
          </w:p>
          <w:p w:rsidR="00C75E8E" w:rsidRPr="00C75E8E" w:rsidRDefault="00C75E8E" w:rsidP="00C75E8E">
            <w:pPr>
              <w:spacing w:line="276" w:lineRule="auto"/>
              <w:ind w:right="-107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з/п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Перелік заходів програми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Строк виконання заходу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Виконавці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Джерела фінансування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</w:tc>
        <w:tc>
          <w:tcPr>
            <w:tcW w:w="1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Орієнтовні обсяги фінансування (вартість),  тис. гривень, у тому числі: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3104F7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Очікуваний результат</w:t>
            </w:r>
          </w:p>
        </w:tc>
      </w:tr>
      <w:tr w:rsidR="00C75E8E" w:rsidRPr="00C75E8E" w:rsidTr="003104F7">
        <w:trPr>
          <w:trHeight w:val="7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2024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2025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2026</w:t>
            </w:r>
          </w:p>
        </w:tc>
        <w:tc>
          <w:tcPr>
            <w:tcW w:w="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2832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D167F7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Залучення інститутів громадянського суспільства, у тому числі молодіжних та дитячих громадських організацій, до проведення заходів з підвищення оздоровчої рухової активності населення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Сприяння здійсненню громадськими організаціями заходів, спрямованих на популяризацію та формування культури здорового способу життя населення за місцем роботи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="00C75E8E" w:rsidRPr="00C75E8E">
              <w:rPr>
                <w:sz w:val="22"/>
                <w:szCs w:val="22"/>
                <w:lang w:val="uk-UA"/>
              </w:rPr>
              <w:t>–2026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CE40A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-</w:t>
            </w: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Не</w:t>
            </w: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потребує</w:t>
            </w:r>
          </w:p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фінансування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ind w:right="-57"/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Не потребує фінансування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ind w:right="-57"/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Не потребує фінансування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ind w:right="-57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Забезпечення участі громадських організацій у проведенні заходів, спрямованих на формування культури здорового способу життя дітей та молоді</w:t>
            </w:r>
          </w:p>
        </w:tc>
      </w:tr>
      <w:tr w:rsidR="00C75E8E" w:rsidRPr="00C75E8E" w:rsidTr="003104F7">
        <w:trPr>
          <w:trHeight w:val="194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707AF9">
            <w:pPr>
              <w:ind w:right="-208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Всього 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за</w:t>
            </w:r>
            <w:r w:rsidR="0022086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 напрям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ом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ind w:right="-16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</w:tr>
      <w:tr w:rsidR="00C75E8E" w:rsidRPr="00C75E8E" w:rsidTr="003104F7">
        <w:trPr>
          <w:trHeight w:val="7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spacing w:line="276" w:lineRule="auto"/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 xml:space="preserve">Проведення загальнодоступних спортивних заходів для активного сімейного відпочинку в місцях масового відпочинку, організаційна підтримка та координації діяльності </w:t>
            </w: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lastRenderedPageBreak/>
              <w:t>регіональних центрів фізичного здоров’я населення «Спорт для всіх»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lastRenderedPageBreak/>
              <w:t>Проведення фізкультурно-оздоровчих та спортивних заходів, спрямованих на розвиток масового спорту та рухової активності з дотриманням заходів безпеки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="00C75E8E" w:rsidRPr="00C75E8E">
              <w:rPr>
                <w:sz w:val="22"/>
                <w:szCs w:val="22"/>
                <w:lang w:val="uk-UA"/>
              </w:rPr>
              <w:t>–2026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6,0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Проведення щороку не менш як 10 фізкультурно-оздоровчих та спортивних заходів для різних груп населення</w:t>
            </w:r>
          </w:p>
        </w:tc>
      </w:tr>
      <w:tr w:rsidR="00C75E8E" w:rsidRPr="00C75E8E" w:rsidTr="003104F7">
        <w:trPr>
          <w:trHeight w:val="3328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Р</w:t>
            </w:r>
            <w:r w:rsidR="00C75E8E"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еалізація соціального проекту «Активні парки - локації здорової України» з дотриманням заходів безпеки у регіонах, на території яких не ведуться бойові дії, із залученням, зокрема, внутрішньо переміщених осіб та осіб з інвалідністю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="00C75E8E"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16,0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6,0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  <w:t>Проведення не менше 50 заходів у рамках соціального проекту</w:t>
            </w:r>
          </w:p>
        </w:tc>
      </w:tr>
      <w:tr w:rsidR="00C75E8E" w:rsidRPr="00C75E8E" w:rsidTr="003104F7">
        <w:trPr>
          <w:trHeight w:val="157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Всього 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за</w:t>
            </w:r>
            <w:r w:rsidR="0022086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 xml:space="preserve"> напрям</w:t>
            </w:r>
            <w:r w:rsidR="00707AF9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ом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32,0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12,0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</w:pPr>
            <w:r w:rsidRPr="00C75E8E">
              <w:rPr>
                <w:rFonts w:eastAsia="Calibri"/>
                <w:b/>
                <w:sz w:val="22"/>
                <w:szCs w:val="22"/>
                <w:shd w:val="clear" w:color="auto" w:fill="FFFFFF"/>
                <w:lang w:val="uk-UA" w:eastAsia="en-US"/>
              </w:rPr>
              <w:t>10,0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shd w:val="clear" w:color="auto" w:fill="FFFFFF"/>
                <w:lang w:val="uk-UA" w:eastAsia="en-US"/>
              </w:rPr>
            </w:pPr>
          </w:p>
        </w:tc>
      </w:tr>
      <w:tr w:rsidR="00C75E8E" w:rsidRPr="00C75E8E" w:rsidTr="003104F7">
        <w:trPr>
          <w:trHeight w:val="273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Організація та проведення спортивно-масових заходів міського рівня, та участь у змаганнях районного, обласного та всеукраїнського рівнів</w:t>
            </w: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команд у міських, районних, обласних та всеукраїнських змаганнях з волейболу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273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5D4C45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Участь команд </w:t>
            </w:r>
            <w:r w:rsidR="00A609AF">
              <w:rPr>
                <w:sz w:val="22"/>
                <w:szCs w:val="22"/>
                <w:lang w:val="uk-UA" w:eastAsia="uk-UA"/>
              </w:rPr>
              <w:t xml:space="preserve">у </w:t>
            </w:r>
            <w:r w:rsidR="00C75E8E" w:rsidRPr="00C75E8E">
              <w:rPr>
                <w:sz w:val="22"/>
                <w:szCs w:val="22"/>
                <w:lang w:val="uk-UA" w:eastAsia="uk-UA"/>
              </w:rPr>
              <w:t>міських, районних, обласних та всеукраїнських змаганнях з футболу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169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Участь команд </w:t>
            </w:r>
            <w:r w:rsidR="005D4C45">
              <w:rPr>
                <w:sz w:val="22"/>
                <w:szCs w:val="22"/>
                <w:lang w:val="uk-UA" w:eastAsia="uk-UA"/>
              </w:rPr>
              <w:t xml:space="preserve">   </w:t>
            </w:r>
            <w:r w:rsidRPr="00C75E8E">
              <w:rPr>
                <w:sz w:val="22"/>
                <w:szCs w:val="22"/>
                <w:lang w:val="uk-UA" w:eastAsia="uk-UA"/>
              </w:rPr>
              <w:t>у міських, районних, обласних та всеукраїнських змаганнях з баскетболу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Відділ освіти, молоді і спорту Ананьївської міської ради, Ананьївська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1188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команд у міських, районних, обласних та всеукраїнських змаганнях з гандболу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1683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</w:t>
            </w:r>
            <w:r w:rsidR="005D4C45">
              <w:rPr>
                <w:sz w:val="22"/>
                <w:szCs w:val="22"/>
                <w:lang w:val="uk-UA" w:eastAsia="uk-UA"/>
              </w:rPr>
              <w:t xml:space="preserve">оведення спортивних заходів до </w:t>
            </w:r>
            <w:r w:rsidRPr="00C75E8E">
              <w:rPr>
                <w:sz w:val="22"/>
                <w:szCs w:val="22"/>
                <w:lang w:val="uk-UA" w:eastAsia="uk-UA"/>
              </w:rPr>
              <w:t>державних свят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Проведення активного дозвілля населення та забезпечення здорового способу життя</w:t>
            </w:r>
          </w:p>
        </w:tc>
      </w:tr>
      <w:tr w:rsidR="00C75E8E" w:rsidRPr="00C75E8E" w:rsidTr="003104F7">
        <w:trPr>
          <w:trHeight w:val="36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Спортивне свято до Дня фізичної культури і спорту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Проведення активного дозвілля та забезпечення здорового способу життя</w:t>
            </w:r>
          </w:p>
        </w:tc>
      </w:tr>
      <w:tr w:rsidR="00C75E8E" w:rsidRPr="00C75E8E" w:rsidTr="003104F7">
        <w:trPr>
          <w:trHeight w:val="24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та проведення фестивалю «Тато, мамо, я - спортивна сім’я»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рейтингу збірних команд на обласних змаганнях</w:t>
            </w:r>
          </w:p>
        </w:tc>
      </w:tr>
      <w:tr w:rsidR="00C75E8E" w:rsidRPr="00B61218" w:rsidTr="003104F7">
        <w:trPr>
          <w:trHeight w:val="488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 xml:space="preserve">Шаховий турнір </w:t>
            </w: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«Шаховий Меморіал пам’яті Вадима Матросова»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2024</w:t>
            </w:r>
            <w:r w:rsidRPr="00C75E8E">
              <w:rPr>
                <w:sz w:val="22"/>
                <w:szCs w:val="22"/>
                <w:lang w:val="uk-UA"/>
              </w:rPr>
              <w:t>-</w:t>
            </w:r>
            <w:r w:rsidRPr="00C75E8E">
              <w:rPr>
                <w:sz w:val="22"/>
                <w:szCs w:val="22"/>
                <w:lang w:val="uk-UA"/>
              </w:rPr>
              <w:lastRenderedPageBreak/>
              <w:t>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Відділ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lastRenderedPageBreak/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>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 xml:space="preserve">Вшанування пам'яті </w:t>
            </w: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lastRenderedPageBreak/>
              <w:t>старшого розвідника батальйону «Донбас» Вадима Матросова;</w:t>
            </w:r>
          </w:p>
          <w:p w:rsidR="00C75E8E" w:rsidRPr="00C75E8E" w:rsidRDefault="00A609AF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пропаганда і популяризація </w:t>
            </w:r>
            <w:r w:rsidR="00C75E8E" w:rsidRPr="00C75E8E">
              <w:rPr>
                <w:rFonts w:eastAsia="Calibri"/>
                <w:sz w:val="22"/>
                <w:szCs w:val="22"/>
                <w:lang w:val="uk-UA" w:eastAsia="en-US"/>
              </w:rPr>
              <w:t>шахової гри;</w:t>
            </w:r>
            <w:r>
              <w:rPr>
                <w:rFonts w:eastAsia="Calibri"/>
                <w:sz w:val="22"/>
                <w:szCs w:val="22"/>
                <w:lang w:val="uk-UA" w:eastAsia="en-US"/>
              </w:rPr>
              <w:t xml:space="preserve"> </w:t>
            </w:r>
            <w:r w:rsidR="00C75E8E" w:rsidRPr="00C75E8E">
              <w:rPr>
                <w:rFonts w:eastAsia="Calibri"/>
                <w:sz w:val="22"/>
                <w:szCs w:val="22"/>
                <w:lang w:val="uk-UA" w:eastAsia="en-US"/>
              </w:rPr>
              <w:t>зростання кваліфікації шахістів Ананьївщини та Одеської області;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>розширення дружніх зв'язків між шахістами різних регіонів України та інших країн.</w:t>
            </w:r>
          </w:p>
        </w:tc>
      </w:tr>
      <w:tr w:rsidR="00C75E8E" w:rsidRPr="00C75E8E" w:rsidTr="003104F7">
        <w:trPr>
          <w:trHeight w:val="488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Турнір з міні-футболу серед команд ветеранів АТО пам’яті Дмитра Іванова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rFonts w:eastAsia="Calibri"/>
                <w:sz w:val="22"/>
                <w:szCs w:val="22"/>
                <w:lang w:val="uk-UA" w:eastAsia="en-US"/>
              </w:rPr>
              <w:t>Вшанування пам'яті загиблих на російсько-українській війні. Підвищення спортивної майстерності футболістів. Популяризація та розвиток футболу серед ветеранів АТО</w:t>
            </w:r>
          </w:p>
        </w:tc>
      </w:tr>
      <w:tr w:rsidR="00C75E8E" w:rsidRPr="00C75E8E" w:rsidTr="003104F7">
        <w:trPr>
          <w:trHeight w:val="1105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у ІІ етапі Всеукраїнської  спартакіади серед регіональних збірних команд державних службовців та посадових осіб місцевого самоврядування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Об’єднання зусиль у розвитку фізичної культури і спорту</w:t>
            </w:r>
          </w:p>
        </w:tc>
      </w:tr>
      <w:tr w:rsidR="00C75E8E" w:rsidRPr="00C75E8E" w:rsidTr="003104F7">
        <w:trPr>
          <w:trHeight w:val="1105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збірної команди у першості  Одеської області з футболу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Поширення клубної системи у сфері фізичної культури і спорту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465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у фінальних змагання обласних спортивних ігор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Збільшення популярності олімпійських видів спорту серед населення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204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у районних, обласних змаганнях з шахів та шашок  «Нива-2024-2026»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20,0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Поліпшення результатів виступу збірних команд району на обласних змаганнях</w:t>
            </w:r>
          </w:p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204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847512">
            <w:pPr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Участь команд  у міських, районних, обласних та всеукраїнських змаганнях з Всеукраїнською дитячо-юнацької військово спортивної гри «Сокіл» («Джура»)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105,0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35,0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Підвищення рівня охоплення громадян фізкультурно-оздоровчою та спортивно-масовою роботою</w:t>
            </w:r>
          </w:p>
        </w:tc>
      </w:tr>
      <w:tr w:rsidR="00C75E8E" w:rsidRPr="00C75E8E" w:rsidTr="003104F7">
        <w:trPr>
          <w:trHeight w:val="204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Участь команд  у міських, районних, обласних та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всеукраїнських спортивних та спортивно-масових заходах з реалізації проєкту «Пліч-о-пліч всеукраїнські шкільні ліги» серед учнів закладів загальної середньої освіти Ананьївської міської ради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Відділ освіти, молоді і спорту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lastRenderedPageBreak/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lastRenderedPageBreak/>
              <w:t>135,0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50,0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Підвищення рівня охоплення громадян фізкультурно-оздоровчою та </w:t>
            </w:r>
            <w:r w:rsidRPr="00C75E8E">
              <w:rPr>
                <w:sz w:val="22"/>
                <w:szCs w:val="22"/>
                <w:lang w:val="uk-UA" w:eastAsia="uk-UA"/>
              </w:rPr>
              <w:lastRenderedPageBreak/>
              <w:t>спортивно-масовою роботою</w:t>
            </w:r>
          </w:p>
        </w:tc>
      </w:tr>
      <w:tr w:rsidR="00C75E8E" w:rsidRPr="00C75E8E" w:rsidTr="003104F7">
        <w:trPr>
          <w:trHeight w:val="2182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Придбання спортивної форми для команди Ананьївської міської ради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7F7" w:rsidRPr="00C75E8E" w:rsidRDefault="00D167F7" w:rsidP="0084751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2024</w:t>
            </w:r>
            <w:r w:rsidRPr="00C75E8E">
              <w:rPr>
                <w:sz w:val="22"/>
                <w:szCs w:val="22"/>
                <w:lang w:val="uk-UA"/>
              </w:rPr>
              <w:t>-2026</w:t>
            </w:r>
          </w:p>
          <w:p w:rsidR="00C75E8E" w:rsidRPr="00C75E8E" w:rsidRDefault="00D167F7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роки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Відділ освіти, молоді і спорту Ананьївської міської ради, Ананьївська міська рада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 xml:space="preserve">Бюджет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Ананьївсь</w:t>
            </w:r>
            <w:proofErr w:type="spellEnd"/>
          </w:p>
          <w:p w:rsidR="00961DE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міської </w:t>
            </w: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територіаль</w:t>
            </w:r>
            <w:proofErr w:type="spellEnd"/>
          </w:p>
          <w:p w:rsidR="00961DEE" w:rsidRPr="00C75E8E" w:rsidRDefault="00961DE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ної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</w:t>
            </w:r>
          </w:p>
          <w:p w:rsidR="00C75E8E" w:rsidRPr="00C75E8E" w:rsidRDefault="00961DEE" w:rsidP="00847512">
            <w:pPr>
              <w:jc w:val="center"/>
              <w:rPr>
                <w:rFonts w:eastAsia="Calibri"/>
                <w:sz w:val="22"/>
                <w:szCs w:val="22"/>
                <w:lang w:val="uk-UA" w:eastAsia="en-US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громади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45,0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комплек</w:t>
            </w:r>
            <w:proofErr w:type="spellEnd"/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тів-15,0</w:t>
            </w:r>
            <w:r w:rsidR="00FC2758">
              <w:rPr>
                <w:sz w:val="22"/>
                <w:szCs w:val="22"/>
                <w:lang w:val="uk-UA" w:eastAsia="uk-UA"/>
              </w:rPr>
              <w:t>;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15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комплек</w:t>
            </w:r>
            <w:proofErr w:type="spellEnd"/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тів</w:t>
            </w:r>
            <w:proofErr w:type="spellEnd"/>
            <w:r w:rsidRPr="00C75E8E">
              <w:rPr>
                <w:sz w:val="22"/>
                <w:szCs w:val="22"/>
                <w:lang w:val="uk-UA" w:eastAsia="uk-UA"/>
              </w:rPr>
              <w:t xml:space="preserve"> спор</w:t>
            </w:r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proofErr w:type="spellStart"/>
            <w:r w:rsidRPr="00C75E8E">
              <w:rPr>
                <w:sz w:val="22"/>
                <w:szCs w:val="22"/>
                <w:lang w:val="uk-UA" w:eastAsia="uk-UA"/>
              </w:rPr>
              <w:t>тивних</w:t>
            </w:r>
            <w:proofErr w:type="spellEnd"/>
          </w:p>
          <w:p w:rsidR="00C75E8E" w:rsidRPr="00C75E8E" w:rsidRDefault="00C75E8E" w:rsidP="00847512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костюмів -30,0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Команда Ананьївської міської ради  презентуватиме громаду у спортивних заходах</w:t>
            </w:r>
          </w:p>
        </w:tc>
      </w:tr>
      <w:tr w:rsidR="00C75E8E" w:rsidRPr="00C75E8E" w:rsidTr="003104F7">
        <w:trPr>
          <w:trHeight w:val="236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8E" w:rsidRPr="00C75E8E" w:rsidRDefault="00C75E8E" w:rsidP="00A609AF">
            <w:pPr>
              <w:spacing w:line="276" w:lineRule="auto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FC2758" w:rsidRDefault="00C75E8E" w:rsidP="00707AF9">
            <w:pPr>
              <w:ind w:left="-108" w:right="-208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 xml:space="preserve">Всього </w:t>
            </w:r>
            <w:r w:rsidR="00707AF9">
              <w:rPr>
                <w:b/>
                <w:sz w:val="22"/>
                <w:szCs w:val="22"/>
                <w:lang w:val="uk-UA" w:eastAsia="uk-UA"/>
              </w:rPr>
              <w:t>за</w:t>
            </w:r>
            <w:r w:rsidR="00220869">
              <w:rPr>
                <w:b/>
                <w:sz w:val="22"/>
                <w:szCs w:val="22"/>
                <w:lang w:val="uk-UA" w:eastAsia="uk-UA"/>
              </w:rPr>
              <w:t xml:space="preserve"> напрям</w:t>
            </w:r>
            <w:r w:rsidR="00707AF9">
              <w:rPr>
                <w:b/>
                <w:sz w:val="22"/>
                <w:szCs w:val="22"/>
                <w:lang w:val="uk-UA" w:eastAsia="uk-UA"/>
              </w:rPr>
              <w:t>ом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ind w:right="-16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847512">
            <w:pPr>
              <w:tabs>
                <w:tab w:val="center" w:pos="4677"/>
                <w:tab w:val="right" w:pos="9355"/>
              </w:tabs>
              <w:ind w:left="-107" w:right="-118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740,0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A609AF">
            <w:pPr>
              <w:tabs>
                <w:tab w:val="center" w:pos="4677"/>
                <w:tab w:val="right" w:pos="9355"/>
              </w:tabs>
              <w:ind w:right="-118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220,0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230,0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FC2758" w:rsidRDefault="00C75E8E" w:rsidP="00A609AF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FC2758">
              <w:rPr>
                <w:b/>
                <w:sz w:val="22"/>
                <w:szCs w:val="22"/>
                <w:lang w:val="uk-UA" w:eastAsia="uk-UA"/>
              </w:rPr>
              <w:t>290,0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jc w:val="center"/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366"/>
        </w:trPr>
        <w:tc>
          <w:tcPr>
            <w:tcW w:w="151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FC2758">
            <w:pPr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Всього по Програмі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Загальний обсяг, у т.ч.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772,0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242,0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300,0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501"/>
        </w:trPr>
        <w:tc>
          <w:tcPr>
            <w:tcW w:w="15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sz w:val="22"/>
                <w:szCs w:val="22"/>
                <w:lang w:val="uk-UA" w:eastAsia="uk-UA"/>
              </w:rPr>
              <w:t>Бюджет Ананьївської міської територіальної громади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847512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772,0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230,0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242,0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/>
                <w:sz w:val="22"/>
                <w:szCs w:val="22"/>
                <w:lang w:val="uk-UA" w:eastAsia="uk-UA"/>
              </w:rPr>
              <w:t>300,0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</w:tr>
      <w:tr w:rsidR="00C75E8E" w:rsidRPr="00C75E8E" w:rsidTr="003104F7">
        <w:trPr>
          <w:trHeight w:val="519"/>
        </w:trPr>
        <w:tc>
          <w:tcPr>
            <w:tcW w:w="151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8E" w:rsidRPr="00C75E8E" w:rsidRDefault="00C75E8E" w:rsidP="00A609AF">
            <w:pPr>
              <w:rPr>
                <w:b/>
                <w:sz w:val="22"/>
                <w:szCs w:val="22"/>
                <w:lang w:val="uk-UA" w:eastAsia="uk-UA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Обласний бюджет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Обласний бюджет</w:t>
            </w:r>
          </w:p>
        </w:tc>
        <w:tc>
          <w:tcPr>
            <w:tcW w:w="1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8E" w:rsidRPr="00C75E8E" w:rsidRDefault="00C75E8E" w:rsidP="00847512">
            <w:pPr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C75E8E">
              <w:rPr>
                <w:bCs/>
                <w:sz w:val="22"/>
                <w:szCs w:val="22"/>
                <w:lang w:val="uk-UA" w:eastAsia="uk-UA"/>
              </w:rPr>
              <w:t>В обсягах, визначених рішенням про обласний бюджет Одеської області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8E" w:rsidRPr="00C75E8E" w:rsidRDefault="00C75E8E" w:rsidP="00A609AF">
            <w:pPr>
              <w:rPr>
                <w:sz w:val="22"/>
                <w:szCs w:val="22"/>
                <w:lang w:val="uk-UA" w:eastAsia="uk-UA"/>
              </w:rPr>
            </w:pPr>
          </w:p>
        </w:tc>
      </w:tr>
    </w:tbl>
    <w:p w:rsidR="00C75E8E" w:rsidRPr="00C75E8E" w:rsidRDefault="00C75E8E" w:rsidP="00C75E8E">
      <w:pPr>
        <w:spacing w:after="60"/>
        <w:jc w:val="both"/>
        <w:rPr>
          <w:sz w:val="28"/>
          <w:szCs w:val="28"/>
        </w:rPr>
      </w:pPr>
    </w:p>
    <w:sectPr w:rsidR="00C75E8E" w:rsidRPr="00C75E8E" w:rsidSect="00220869">
      <w:pgSz w:w="16838" w:h="11906" w:orient="landscape"/>
      <w:pgMar w:top="851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1EA"/>
    <w:multiLevelType w:val="hybridMultilevel"/>
    <w:tmpl w:val="D492A4A2"/>
    <w:lvl w:ilvl="0" w:tplc="57E68BF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3"/>
    <w:rsid w:val="00220869"/>
    <w:rsid w:val="003104F7"/>
    <w:rsid w:val="003A4441"/>
    <w:rsid w:val="003D0FB1"/>
    <w:rsid w:val="004B376F"/>
    <w:rsid w:val="005D4C45"/>
    <w:rsid w:val="00637DD6"/>
    <w:rsid w:val="006543CB"/>
    <w:rsid w:val="0067606A"/>
    <w:rsid w:val="00695E1D"/>
    <w:rsid w:val="006967E5"/>
    <w:rsid w:val="006A5CA4"/>
    <w:rsid w:val="006C365E"/>
    <w:rsid w:val="00707AF9"/>
    <w:rsid w:val="00800F8D"/>
    <w:rsid w:val="00836385"/>
    <w:rsid w:val="00847512"/>
    <w:rsid w:val="008A4D92"/>
    <w:rsid w:val="008B289B"/>
    <w:rsid w:val="00961DEE"/>
    <w:rsid w:val="00A609AF"/>
    <w:rsid w:val="00B61218"/>
    <w:rsid w:val="00B74FA5"/>
    <w:rsid w:val="00C41983"/>
    <w:rsid w:val="00C56BDC"/>
    <w:rsid w:val="00C75E8E"/>
    <w:rsid w:val="00CE40A2"/>
    <w:rsid w:val="00D167F7"/>
    <w:rsid w:val="00D35D1A"/>
    <w:rsid w:val="00F929F8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3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D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4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6575</Words>
  <Characters>3749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2024-09-04T11:21:00Z</dcterms:created>
  <dcterms:modified xsi:type="dcterms:W3CDTF">2024-09-09T07:25:00Z</dcterms:modified>
</cp:coreProperties>
</file>