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88" w:rsidRDefault="00922388" w:rsidP="00922388">
      <w:pPr>
        <w:pStyle w:val="Default"/>
        <w:rPr>
          <w:b/>
          <w:bCs/>
          <w:sz w:val="28"/>
          <w:szCs w:val="28"/>
        </w:rPr>
      </w:pPr>
    </w:p>
    <w:p w:rsidR="00FB5CB3" w:rsidRPr="00FB5CB3" w:rsidRDefault="00FB5CB3" w:rsidP="00FB5CB3">
      <w:pPr>
        <w:widowControl/>
        <w:shd w:val="clear" w:color="auto" w:fill="FFFFFF"/>
        <w:jc w:val="center"/>
        <w:rPr>
          <w:rFonts w:eastAsia="Times New Roman"/>
          <w:b/>
          <w:spacing w:val="-1"/>
          <w:kern w:val="0"/>
          <w:sz w:val="32"/>
          <w:szCs w:val="32"/>
          <w:lang w:val="ru-RU"/>
        </w:rPr>
      </w:pPr>
      <w:r w:rsidRPr="00FB5CB3">
        <w:rPr>
          <w:rFonts w:eastAsia="Times New Roman"/>
          <w:b/>
          <w:noProof/>
          <w:kern w:val="0"/>
          <w:sz w:val="28"/>
          <w:szCs w:val="28"/>
          <w:lang w:eastAsia="uk-UA"/>
        </w:rPr>
        <w:drawing>
          <wp:inline distT="0" distB="0" distL="0" distR="0" wp14:anchorId="6EE401E6" wp14:editId="3C29C75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B3" w:rsidRPr="00FB5CB3" w:rsidRDefault="00FB5CB3" w:rsidP="00FB5CB3">
      <w:pPr>
        <w:widowControl/>
        <w:tabs>
          <w:tab w:val="center" w:pos="4931"/>
        </w:tabs>
        <w:spacing w:line="200" w:lineRule="atLeast"/>
        <w:jc w:val="center"/>
        <w:rPr>
          <w:rFonts w:eastAsia="Times New Roman"/>
          <w:b/>
          <w:bCs/>
          <w:color w:val="000000"/>
          <w:kern w:val="0"/>
          <w:sz w:val="32"/>
          <w:szCs w:val="32"/>
          <w:lang w:val="ru-RU"/>
        </w:rPr>
      </w:pPr>
      <w:r w:rsidRPr="00FB5CB3">
        <w:rPr>
          <w:rFonts w:eastAsia="Times New Roman"/>
          <w:b/>
          <w:bCs/>
          <w:color w:val="000000"/>
          <w:kern w:val="0"/>
          <w:sz w:val="32"/>
          <w:szCs w:val="32"/>
          <w:lang w:val="ru-RU"/>
        </w:rPr>
        <w:t>АНАНЬЇВСЬКА МІСЬКА РАДА</w:t>
      </w:r>
    </w:p>
    <w:p w:rsidR="00FB5CB3" w:rsidRPr="00FB5CB3" w:rsidRDefault="00FB5CB3" w:rsidP="00FB5CB3">
      <w:pPr>
        <w:widowControl/>
        <w:spacing w:line="200" w:lineRule="atLeast"/>
        <w:jc w:val="center"/>
        <w:rPr>
          <w:rFonts w:eastAsia="Times New Roman"/>
          <w:b/>
          <w:bCs/>
          <w:color w:val="000000"/>
          <w:kern w:val="0"/>
          <w:sz w:val="30"/>
          <w:szCs w:val="30"/>
          <w:lang w:val="ru-RU"/>
        </w:rPr>
      </w:pPr>
      <w:proofErr w:type="gramStart"/>
      <w:r w:rsidRPr="00FB5CB3">
        <w:rPr>
          <w:rFonts w:eastAsia="Times New Roman"/>
          <w:b/>
          <w:bCs/>
          <w:color w:val="000000"/>
          <w:kern w:val="0"/>
          <w:sz w:val="30"/>
          <w:szCs w:val="30"/>
          <w:lang w:val="ru-RU"/>
        </w:rPr>
        <w:t>Р</w:t>
      </w:r>
      <w:proofErr w:type="gramEnd"/>
      <w:r w:rsidRPr="00FB5CB3">
        <w:rPr>
          <w:rFonts w:eastAsia="Times New Roman"/>
          <w:b/>
          <w:bCs/>
          <w:color w:val="000000"/>
          <w:kern w:val="0"/>
          <w:sz w:val="30"/>
          <w:szCs w:val="30"/>
          <w:lang w:val="ru-RU"/>
        </w:rPr>
        <w:t>ІШЕННЯ</w:t>
      </w:r>
    </w:p>
    <w:p w:rsidR="00FB5CB3" w:rsidRPr="00FB5CB3" w:rsidRDefault="00FB5CB3" w:rsidP="00FB5CB3">
      <w:pPr>
        <w:widowControl/>
        <w:jc w:val="center"/>
        <w:rPr>
          <w:rFonts w:eastAsia="Times New Roman"/>
          <w:kern w:val="0"/>
          <w:lang w:val="ru-RU"/>
        </w:rPr>
      </w:pPr>
      <w:r w:rsidRPr="00FB5CB3">
        <w:rPr>
          <w:rFonts w:eastAsia="Times New Roman"/>
          <w:kern w:val="0"/>
          <w:lang w:val="ru-RU"/>
        </w:rPr>
        <w:t>Ананьїв</w:t>
      </w:r>
    </w:p>
    <w:p w:rsidR="00FB5CB3" w:rsidRPr="00FB5CB3" w:rsidRDefault="00FB5CB3" w:rsidP="00FB5CB3">
      <w:pPr>
        <w:widowControl/>
        <w:jc w:val="both"/>
        <w:rPr>
          <w:rFonts w:eastAsia="Times New Roman" w:cs="Calibri"/>
          <w:color w:val="FF0000"/>
          <w:sz w:val="28"/>
          <w:szCs w:val="28"/>
          <w:lang w:val="ru-RU"/>
        </w:rPr>
      </w:pPr>
    </w:p>
    <w:p w:rsidR="00FB5CB3" w:rsidRPr="00FB5CB3" w:rsidRDefault="00FB5CB3" w:rsidP="00FB5CB3">
      <w:pPr>
        <w:widowControl/>
        <w:suppressAutoHyphens w:val="0"/>
        <w:jc w:val="center"/>
        <w:rPr>
          <w:kern w:val="0"/>
          <w:sz w:val="28"/>
          <w:szCs w:val="28"/>
          <w:lang w:eastAsia="en-US"/>
        </w:rPr>
      </w:pPr>
      <w:r w:rsidRPr="00FB5CB3">
        <w:rPr>
          <w:rFonts w:eastAsia="Times New Roman"/>
          <w:bCs/>
          <w:kern w:val="0"/>
          <w:sz w:val="28"/>
          <w:szCs w:val="28"/>
        </w:rPr>
        <w:t>02</w:t>
      </w:r>
      <w:r w:rsidRPr="00FB5CB3">
        <w:rPr>
          <w:rFonts w:eastAsia="Times New Roman"/>
          <w:bCs/>
          <w:kern w:val="0"/>
          <w:sz w:val="28"/>
          <w:szCs w:val="28"/>
          <w:lang w:val="ru-RU"/>
        </w:rPr>
        <w:t xml:space="preserve"> </w:t>
      </w:r>
      <w:r w:rsidRPr="00FB5CB3">
        <w:rPr>
          <w:rFonts w:eastAsia="Times New Roman"/>
          <w:bCs/>
          <w:kern w:val="0"/>
          <w:sz w:val="28"/>
          <w:szCs w:val="28"/>
        </w:rPr>
        <w:t>серпня</w:t>
      </w:r>
      <w:r w:rsidRPr="00FB5CB3">
        <w:rPr>
          <w:rFonts w:eastAsia="Times New Roman"/>
          <w:bCs/>
          <w:kern w:val="0"/>
          <w:sz w:val="28"/>
          <w:szCs w:val="28"/>
          <w:lang w:val="ru-RU"/>
        </w:rPr>
        <w:t xml:space="preserve"> </w:t>
      </w:r>
      <w:r w:rsidRPr="00FB5CB3">
        <w:rPr>
          <w:kern w:val="0"/>
          <w:sz w:val="28"/>
          <w:szCs w:val="28"/>
          <w:lang w:val="ru-RU" w:eastAsia="en-US"/>
        </w:rPr>
        <w:t>2024 року</w:t>
      </w:r>
      <w:r w:rsidRPr="00FB5CB3">
        <w:rPr>
          <w:kern w:val="0"/>
          <w:sz w:val="28"/>
          <w:szCs w:val="28"/>
          <w:lang w:val="ru-RU" w:eastAsia="en-US"/>
        </w:rPr>
        <w:tab/>
      </w:r>
      <w:r w:rsidRPr="00FB5CB3">
        <w:rPr>
          <w:kern w:val="0"/>
          <w:sz w:val="28"/>
          <w:szCs w:val="28"/>
          <w:lang w:val="ru-RU" w:eastAsia="en-US"/>
        </w:rPr>
        <w:tab/>
      </w:r>
      <w:r w:rsidRPr="00FB5CB3">
        <w:rPr>
          <w:kern w:val="0"/>
          <w:sz w:val="28"/>
          <w:szCs w:val="28"/>
          <w:lang w:val="ru-RU" w:eastAsia="en-US"/>
        </w:rPr>
        <w:tab/>
      </w:r>
      <w:r w:rsidRPr="00FB5CB3">
        <w:rPr>
          <w:kern w:val="0"/>
          <w:sz w:val="28"/>
          <w:szCs w:val="28"/>
          <w:lang w:val="ru-RU" w:eastAsia="en-US"/>
        </w:rPr>
        <w:tab/>
      </w:r>
      <w:r w:rsidRPr="00FB5CB3">
        <w:rPr>
          <w:kern w:val="0"/>
          <w:sz w:val="28"/>
          <w:szCs w:val="28"/>
          <w:lang w:val="ru-RU" w:eastAsia="en-US"/>
        </w:rPr>
        <w:tab/>
      </w:r>
      <w:r w:rsidRPr="00FB5CB3">
        <w:rPr>
          <w:kern w:val="0"/>
          <w:sz w:val="28"/>
          <w:szCs w:val="28"/>
          <w:lang w:val="ru-RU" w:eastAsia="en-US"/>
        </w:rPr>
        <w:tab/>
      </w:r>
      <w:r w:rsidRPr="00FB5CB3">
        <w:rPr>
          <w:kern w:val="0"/>
          <w:sz w:val="28"/>
          <w:szCs w:val="28"/>
          <w:lang w:val="ru-RU" w:eastAsia="en-US"/>
        </w:rPr>
        <w:tab/>
        <w:t xml:space="preserve">             № 11</w:t>
      </w:r>
      <w:r w:rsidR="005410CC">
        <w:rPr>
          <w:kern w:val="0"/>
          <w:sz w:val="28"/>
          <w:szCs w:val="28"/>
          <w:lang w:val="ru-RU" w:eastAsia="en-US"/>
        </w:rPr>
        <w:t>69</w:t>
      </w:r>
      <w:r w:rsidRPr="00FB5CB3">
        <w:rPr>
          <w:kern w:val="0"/>
          <w:sz w:val="28"/>
          <w:szCs w:val="28"/>
          <w:lang w:val="ru-RU" w:eastAsia="en-US"/>
        </w:rPr>
        <w:t>-</w:t>
      </w:r>
      <w:r w:rsidRPr="00FB5CB3">
        <w:rPr>
          <w:kern w:val="0"/>
          <w:sz w:val="28"/>
          <w:szCs w:val="28"/>
          <w:lang w:val="en-US" w:eastAsia="en-US"/>
        </w:rPr>
        <w:t>V</w:t>
      </w:r>
      <w:r w:rsidRPr="00FB5CB3">
        <w:rPr>
          <w:kern w:val="0"/>
          <w:sz w:val="28"/>
          <w:szCs w:val="28"/>
          <w:lang w:val="ru-RU" w:eastAsia="en-US"/>
        </w:rPr>
        <w:t>ІІІ</w:t>
      </w:r>
    </w:p>
    <w:p w:rsidR="00922388" w:rsidRDefault="00922388" w:rsidP="00922388">
      <w:pPr>
        <w:pStyle w:val="Default"/>
        <w:rPr>
          <w:b/>
          <w:bCs/>
          <w:sz w:val="28"/>
          <w:szCs w:val="28"/>
        </w:rPr>
      </w:pPr>
    </w:p>
    <w:p w:rsidR="001A30F4" w:rsidRPr="006B696B" w:rsidRDefault="00922388" w:rsidP="001A30F4">
      <w:pPr>
        <w:pStyle w:val="Default"/>
        <w:jc w:val="center"/>
      </w:pPr>
      <w:r>
        <w:rPr>
          <w:b/>
          <w:bCs/>
          <w:sz w:val="28"/>
          <w:szCs w:val="28"/>
        </w:rPr>
        <w:t xml:space="preserve">Про затвердження типового </w:t>
      </w:r>
      <w:r w:rsidR="00A4024B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оговору про оплату</w:t>
      </w:r>
      <w:r w:rsidR="008B2AE5">
        <w:t xml:space="preserve"> </w:t>
      </w:r>
      <w:r>
        <w:rPr>
          <w:b/>
          <w:bCs/>
          <w:sz w:val="28"/>
          <w:szCs w:val="28"/>
        </w:rPr>
        <w:t>авансового внеску в рахунок оплати ціни</w:t>
      </w:r>
      <w:r w:rsidR="008B2AE5">
        <w:t xml:space="preserve"> </w:t>
      </w:r>
      <w:r w:rsidR="0038726B">
        <w:rPr>
          <w:b/>
          <w:bCs/>
          <w:sz w:val="28"/>
          <w:szCs w:val="28"/>
        </w:rPr>
        <w:t xml:space="preserve">земельної ділянки </w:t>
      </w:r>
      <w:r w:rsidR="00DB617F">
        <w:rPr>
          <w:b/>
          <w:bCs/>
          <w:sz w:val="28"/>
          <w:szCs w:val="28"/>
        </w:rPr>
        <w:t>комунальної власності</w:t>
      </w:r>
      <w:r>
        <w:rPr>
          <w:b/>
          <w:bCs/>
          <w:sz w:val="28"/>
          <w:szCs w:val="28"/>
        </w:rPr>
        <w:t xml:space="preserve">, </w:t>
      </w:r>
      <w:r w:rsidR="00DB617F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що передбачається до продажу</w:t>
      </w:r>
    </w:p>
    <w:p w:rsidR="00922388" w:rsidRDefault="00922388" w:rsidP="008B2AE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4B26" w:rsidRPr="00EC09EA" w:rsidRDefault="00922388" w:rsidP="00EC09E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C09EA">
        <w:rPr>
          <w:rFonts w:ascii="Times New Roman" w:hAnsi="Times New Roman"/>
          <w:sz w:val="28"/>
          <w:szCs w:val="28"/>
        </w:rPr>
        <w:t xml:space="preserve">Відповідно до </w:t>
      </w:r>
      <w:r w:rsidR="008B2AE5" w:rsidRPr="00EC09EA">
        <w:rPr>
          <w:rFonts w:ascii="Times New Roman" w:hAnsi="Times New Roman"/>
          <w:sz w:val="28"/>
          <w:szCs w:val="28"/>
        </w:rPr>
        <w:t xml:space="preserve">статті 128 Земельного кодексу України, Закону України «Про оцінку земель», </w:t>
      </w:r>
      <w:r w:rsidR="0038726B" w:rsidRPr="00EC09EA">
        <w:rPr>
          <w:rFonts w:ascii="Times New Roman" w:hAnsi="Times New Roman"/>
          <w:sz w:val="28"/>
          <w:szCs w:val="28"/>
        </w:rPr>
        <w:t>пункту</w:t>
      </w:r>
      <w:r w:rsidR="00714B26" w:rsidRPr="00EC09EA">
        <w:rPr>
          <w:rFonts w:ascii="Times New Roman" w:hAnsi="Times New Roman"/>
          <w:sz w:val="28"/>
          <w:szCs w:val="28"/>
        </w:rPr>
        <w:t xml:space="preserve"> 34 частини першої статті 26 </w:t>
      </w:r>
      <w:r w:rsidRPr="00EC09EA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</w:t>
      </w:r>
      <w:r w:rsidR="00714B26" w:rsidRPr="00EC09EA">
        <w:rPr>
          <w:rFonts w:ascii="Times New Roman" w:hAnsi="Times New Roman"/>
          <w:sz w:val="28"/>
          <w:szCs w:val="28"/>
        </w:rPr>
        <w:t>»</w:t>
      </w:r>
      <w:r w:rsidRPr="00EC09EA">
        <w:rPr>
          <w:rFonts w:ascii="Times New Roman" w:hAnsi="Times New Roman"/>
          <w:sz w:val="28"/>
          <w:szCs w:val="28"/>
        </w:rPr>
        <w:t xml:space="preserve">, </w:t>
      </w:r>
      <w:r w:rsidR="00714B26" w:rsidRPr="00EC09EA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14B26" w:rsidRDefault="00714B26" w:rsidP="00714B26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14B26" w:rsidRDefault="00714B26" w:rsidP="00714B26">
      <w:pPr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ВИРІШИЛА: </w:t>
      </w:r>
    </w:p>
    <w:p w:rsidR="00922388" w:rsidRPr="00EC09EA" w:rsidRDefault="00922388" w:rsidP="00714B26">
      <w:pPr>
        <w:pStyle w:val="Default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922388" w:rsidRPr="00A4024B" w:rsidRDefault="00922388" w:rsidP="00A402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4024B">
        <w:rPr>
          <w:rFonts w:ascii="Times New Roman" w:hAnsi="Times New Roman"/>
          <w:sz w:val="28"/>
          <w:szCs w:val="28"/>
        </w:rPr>
        <w:t xml:space="preserve">1. Затвердити </w:t>
      </w:r>
      <w:r w:rsidR="00A4024B" w:rsidRPr="00A4024B">
        <w:rPr>
          <w:rFonts w:ascii="Times New Roman" w:hAnsi="Times New Roman"/>
          <w:sz w:val="28"/>
          <w:szCs w:val="28"/>
        </w:rPr>
        <w:t>Д</w:t>
      </w:r>
      <w:r w:rsidRPr="00A4024B">
        <w:rPr>
          <w:rFonts w:ascii="Times New Roman" w:hAnsi="Times New Roman"/>
          <w:sz w:val="28"/>
          <w:szCs w:val="28"/>
        </w:rPr>
        <w:t xml:space="preserve">оговір про оплату авансового внеску в рахунок </w:t>
      </w:r>
      <w:r w:rsidR="00DB617F" w:rsidRPr="00A4024B">
        <w:rPr>
          <w:rFonts w:ascii="Times New Roman" w:hAnsi="Times New Roman"/>
          <w:sz w:val="28"/>
          <w:szCs w:val="28"/>
        </w:rPr>
        <w:t xml:space="preserve">оплати ціни земельної ділянки </w:t>
      </w:r>
      <w:r w:rsidR="00595811" w:rsidRPr="00A4024B">
        <w:rPr>
          <w:rFonts w:ascii="Times New Roman" w:hAnsi="Times New Roman"/>
          <w:sz w:val="28"/>
          <w:szCs w:val="28"/>
        </w:rPr>
        <w:t>комунальної власності Ананьївської міської територіальної громади</w:t>
      </w:r>
      <w:r w:rsidRPr="00A4024B">
        <w:rPr>
          <w:rFonts w:ascii="Times New Roman" w:hAnsi="Times New Roman"/>
          <w:sz w:val="28"/>
          <w:szCs w:val="28"/>
        </w:rPr>
        <w:t>, що пере</w:t>
      </w:r>
      <w:r w:rsidR="00774C2C" w:rsidRPr="00A4024B">
        <w:rPr>
          <w:rFonts w:ascii="Times New Roman" w:hAnsi="Times New Roman"/>
          <w:sz w:val="28"/>
          <w:szCs w:val="28"/>
        </w:rPr>
        <w:t>дбачається до продажу (додається</w:t>
      </w:r>
      <w:r w:rsidRPr="00A4024B">
        <w:rPr>
          <w:rFonts w:ascii="Times New Roman" w:hAnsi="Times New Roman"/>
          <w:sz w:val="28"/>
          <w:szCs w:val="28"/>
        </w:rPr>
        <w:t>).</w:t>
      </w:r>
    </w:p>
    <w:p w:rsidR="00EC09EA" w:rsidRPr="00A4024B" w:rsidRDefault="00EC09EA" w:rsidP="00A402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388" w:rsidRPr="00A4024B" w:rsidRDefault="00774C2C" w:rsidP="00A402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4024B">
        <w:rPr>
          <w:rFonts w:ascii="Times New Roman" w:hAnsi="Times New Roman"/>
          <w:sz w:val="28"/>
          <w:szCs w:val="28"/>
        </w:rPr>
        <w:t>2</w:t>
      </w:r>
      <w:r w:rsidR="004E1566" w:rsidRPr="00A4024B">
        <w:rPr>
          <w:rFonts w:ascii="Times New Roman" w:hAnsi="Times New Roman"/>
          <w:sz w:val="28"/>
          <w:szCs w:val="28"/>
        </w:rPr>
        <w:t>. Затвердити розмір авансових</w:t>
      </w:r>
      <w:r w:rsidR="00922388" w:rsidRPr="00A4024B">
        <w:rPr>
          <w:rFonts w:ascii="Times New Roman" w:hAnsi="Times New Roman"/>
          <w:sz w:val="28"/>
          <w:szCs w:val="28"/>
        </w:rPr>
        <w:t xml:space="preserve"> внесків, що застосовуються при укладенні договорів про оплату авансового внеску в рахунок оплати ціни земельної ділянки </w:t>
      </w:r>
      <w:r w:rsidR="004E1566" w:rsidRPr="00A4024B">
        <w:rPr>
          <w:rFonts w:ascii="Times New Roman" w:hAnsi="Times New Roman"/>
          <w:sz w:val="28"/>
          <w:szCs w:val="28"/>
        </w:rPr>
        <w:t xml:space="preserve">комунальної власності Ананьївської міської територіальної громади в розмірі 20 відсотків </w:t>
      </w:r>
      <w:r w:rsidR="00922388" w:rsidRPr="00A4024B">
        <w:rPr>
          <w:rFonts w:ascii="Times New Roman" w:hAnsi="Times New Roman"/>
          <w:sz w:val="28"/>
          <w:szCs w:val="28"/>
        </w:rPr>
        <w:t xml:space="preserve">від нормативної грошової оцінки </w:t>
      </w:r>
      <w:r w:rsidR="004E1566" w:rsidRPr="00A4024B">
        <w:rPr>
          <w:rFonts w:ascii="Times New Roman" w:hAnsi="Times New Roman"/>
          <w:sz w:val="28"/>
          <w:szCs w:val="28"/>
        </w:rPr>
        <w:t>земельної ділянки, що передбачається до продажу</w:t>
      </w:r>
      <w:r w:rsidR="00922388" w:rsidRPr="00A4024B">
        <w:rPr>
          <w:rFonts w:ascii="Times New Roman" w:hAnsi="Times New Roman"/>
          <w:sz w:val="28"/>
          <w:szCs w:val="28"/>
        </w:rPr>
        <w:t>.</w:t>
      </w:r>
    </w:p>
    <w:p w:rsidR="00EC09EA" w:rsidRPr="00A4024B" w:rsidRDefault="00EC09EA" w:rsidP="00A402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388" w:rsidRPr="00A4024B" w:rsidRDefault="00774C2C" w:rsidP="00A4024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24B">
        <w:rPr>
          <w:rFonts w:ascii="Times New Roman" w:hAnsi="Times New Roman"/>
          <w:sz w:val="28"/>
          <w:szCs w:val="28"/>
        </w:rPr>
        <w:t>3</w:t>
      </w:r>
      <w:r w:rsidR="00922388" w:rsidRPr="00A4024B">
        <w:rPr>
          <w:rFonts w:ascii="Times New Roman" w:hAnsi="Times New Roman"/>
          <w:sz w:val="28"/>
          <w:szCs w:val="28"/>
        </w:rPr>
        <w:t xml:space="preserve">. Контроль за виконанням цього рішення </w:t>
      </w:r>
      <w:r w:rsidR="007D10E9" w:rsidRPr="00A4024B">
        <w:rPr>
          <w:rFonts w:ascii="Times New Roman" w:hAnsi="Times New Roman"/>
          <w:sz w:val="28"/>
          <w:szCs w:val="28"/>
        </w:rPr>
        <w:t>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22388" w:rsidRPr="00EC09EA" w:rsidRDefault="00922388" w:rsidP="00922388">
      <w:pPr>
        <w:ind w:firstLine="709"/>
        <w:jc w:val="both"/>
        <w:rPr>
          <w:b/>
        </w:rPr>
      </w:pPr>
    </w:p>
    <w:p w:rsidR="00774C2C" w:rsidRPr="00EC09EA" w:rsidRDefault="00774C2C" w:rsidP="00922388">
      <w:pPr>
        <w:ind w:firstLine="709"/>
        <w:jc w:val="both"/>
        <w:rPr>
          <w:b/>
        </w:rPr>
      </w:pPr>
    </w:p>
    <w:p w:rsidR="00774C2C" w:rsidRPr="00EC09EA" w:rsidRDefault="00774C2C" w:rsidP="00922388">
      <w:pPr>
        <w:ind w:firstLine="709"/>
        <w:jc w:val="both"/>
        <w:rPr>
          <w:b/>
        </w:rPr>
      </w:pPr>
    </w:p>
    <w:p w:rsidR="00AB1D87" w:rsidRPr="00AB1D87" w:rsidRDefault="00AB1D87" w:rsidP="00AB1D87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val="ru-RU" w:eastAsia="ru-RU"/>
        </w:rPr>
      </w:pPr>
      <w:proofErr w:type="spellStart"/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>Виконуюча</w:t>
      </w:r>
      <w:proofErr w:type="spellEnd"/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  <w:proofErr w:type="spellStart"/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>обов’язки</w:t>
      </w:r>
      <w:proofErr w:type="spellEnd"/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</w:p>
    <w:p w:rsidR="00AB1D87" w:rsidRPr="00AB1D87" w:rsidRDefault="00AB1D87" w:rsidP="00AB1D87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Ананьївського  </w:t>
      </w:r>
      <w:proofErr w:type="spellStart"/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>міського</w:t>
      </w:r>
      <w:proofErr w:type="spellEnd"/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  <w:proofErr w:type="spellStart"/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>голови</w:t>
      </w:r>
      <w:proofErr w:type="spellEnd"/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                              </w:t>
      </w:r>
      <w:r w:rsidRPr="00AB1D87">
        <w:rPr>
          <w:rFonts w:eastAsia="Times New Roman"/>
          <w:b/>
          <w:kern w:val="0"/>
          <w:sz w:val="28"/>
          <w:szCs w:val="28"/>
          <w:lang w:eastAsia="ru-RU"/>
        </w:rPr>
        <w:t xml:space="preserve">     </w:t>
      </w:r>
      <w:r w:rsidRPr="00AB1D87">
        <w:rPr>
          <w:rFonts w:eastAsia="Times New Roman"/>
          <w:b/>
          <w:kern w:val="0"/>
          <w:sz w:val="28"/>
          <w:szCs w:val="28"/>
          <w:lang w:val="ru-RU" w:eastAsia="ru-RU"/>
        </w:rPr>
        <w:t>Оксана ГЛУЩЕНКО</w:t>
      </w:r>
    </w:p>
    <w:p w:rsidR="007D10E9" w:rsidRPr="00AB1D87" w:rsidRDefault="007D10E9" w:rsidP="007D10E9">
      <w:pPr>
        <w:widowControl/>
        <w:jc w:val="both"/>
        <w:rPr>
          <w:rFonts w:eastAsia="MS Mincho"/>
          <w:b/>
          <w:kern w:val="0"/>
          <w:sz w:val="28"/>
          <w:szCs w:val="28"/>
          <w:lang w:val="ru-RU"/>
        </w:rPr>
      </w:pPr>
    </w:p>
    <w:p w:rsidR="00E40117" w:rsidRDefault="00E40117" w:rsidP="007D10E9">
      <w:pPr>
        <w:widowControl/>
        <w:jc w:val="both"/>
        <w:rPr>
          <w:rFonts w:eastAsia="MS Mincho"/>
          <w:b/>
          <w:kern w:val="0"/>
          <w:sz w:val="28"/>
          <w:szCs w:val="28"/>
        </w:rPr>
      </w:pPr>
    </w:p>
    <w:p w:rsidR="00E40117" w:rsidRDefault="00E40117" w:rsidP="007D10E9">
      <w:pPr>
        <w:widowControl/>
        <w:jc w:val="both"/>
        <w:rPr>
          <w:rFonts w:eastAsia="MS Mincho"/>
          <w:b/>
          <w:kern w:val="0"/>
          <w:sz w:val="28"/>
          <w:szCs w:val="28"/>
        </w:rPr>
      </w:pPr>
    </w:p>
    <w:p w:rsidR="00E40117" w:rsidRDefault="00E40117" w:rsidP="007D10E9">
      <w:pPr>
        <w:widowControl/>
        <w:jc w:val="both"/>
        <w:rPr>
          <w:rFonts w:eastAsia="MS Mincho"/>
          <w:b/>
          <w:kern w:val="0"/>
          <w:sz w:val="28"/>
          <w:szCs w:val="28"/>
        </w:rPr>
      </w:pPr>
    </w:p>
    <w:p w:rsidR="00E40117" w:rsidRDefault="00E40117" w:rsidP="007D10E9">
      <w:pPr>
        <w:widowControl/>
        <w:jc w:val="both"/>
        <w:rPr>
          <w:rFonts w:eastAsia="MS Mincho"/>
          <w:b/>
          <w:kern w:val="0"/>
          <w:sz w:val="28"/>
          <w:szCs w:val="28"/>
        </w:rPr>
      </w:pPr>
    </w:p>
    <w:p w:rsidR="00922388" w:rsidRPr="00E40117" w:rsidRDefault="00E40117" w:rsidP="00755A66">
      <w:pPr>
        <w:autoSpaceDE w:val="0"/>
        <w:autoSpaceDN w:val="0"/>
        <w:adjustRightInd w:val="0"/>
        <w:ind w:left="6521"/>
        <w:jc w:val="both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ЗАТВЕРДЖЕНО</w:t>
      </w:r>
    </w:p>
    <w:p w:rsidR="00922388" w:rsidRDefault="00922388" w:rsidP="00755A66">
      <w:pPr>
        <w:autoSpaceDE w:val="0"/>
        <w:autoSpaceDN w:val="0"/>
        <w:adjustRightInd w:val="0"/>
        <w:ind w:left="652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рішення </w:t>
      </w:r>
      <w:r w:rsidR="00E40117">
        <w:rPr>
          <w:rFonts w:ascii="Times New Roman CYR" w:hAnsi="Times New Roman CYR" w:cs="Times New Roman CYR"/>
          <w:sz w:val="28"/>
          <w:szCs w:val="28"/>
        </w:rPr>
        <w:t xml:space="preserve"> Ананьївської</w:t>
      </w:r>
    </w:p>
    <w:p w:rsidR="00755A66" w:rsidRDefault="00E40117" w:rsidP="00755A66">
      <w:pPr>
        <w:autoSpaceDE w:val="0"/>
        <w:autoSpaceDN w:val="0"/>
        <w:adjustRightInd w:val="0"/>
        <w:ind w:left="652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міської ради </w:t>
      </w:r>
    </w:p>
    <w:p w:rsidR="00755A66" w:rsidRDefault="00E40117" w:rsidP="00755A66">
      <w:pPr>
        <w:autoSpaceDE w:val="0"/>
        <w:autoSpaceDN w:val="0"/>
        <w:adjustRightInd w:val="0"/>
        <w:ind w:left="652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</w:t>
      </w:r>
      <w:r w:rsidR="00755A66">
        <w:rPr>
          <w:rFonts w:ascii="Times New Roman CYR" w:hAnsi="Times New Roman CYR" w:cs="Times New Roman CYR"/>
          <w:sz w:val="28"/>
          <w:szCs w:val="28"/>
        </w:rPr>
        <w:t>02 серпня 2024 року</w:t>
      </w:r>
    </w:p>
    <w:p w:rsidR="00922388" w:rsidRDefault="00D82DF4" w:rsidP="00D82DF4">
      <w:pPr>
        <w:autoSpaceDE w:val="0"/>
        <w:autoSpaceDN w:val="0"/>
        <w:adjustRightInd w:val="0"/>
        <w:ind w:firstLine="6521"/>
        <w:rPr>
          <w:kern w:val="0"/>
          <w:sz w:val="28"/>
          <w:szCs w:val="28"/>
          <w:lang w:val="ru-RU" w:eastAsia="en-US"/>
        </w:rPr>
      </w:pPr>
      <w:r w:rsidRPr="00FB5CB3">
        <w:rPr>
          <w:kern w:val="0"/>
          <w:sz w:val="28"/>
          <w:szCs w:val="28"/>
          <w:lang w:val="ru-RU" w:eastAsia="en-US"/>
        </w:rPr>
        <w:t>№ 11</w:t>
      </w:r>
      <w:r w:rsidR="005410CC">
        <w:rPr>
          <w:kern w:val="0"/>
          <w:sz w:val="28"/>
          <w:szCs w:val="28"/>
          <w:lang w:val="ru-RU" w:eastAsia="en-US"/>
        </w:rPr>
        <w:t>69</w:t>
      </w:r>
      <w:r w:rsidRPr="00FB5CB3">
        <w:rPr>
          <w:kern w:val="0"/>
          <w:sz w:val="28"/>
          <w:szCs w:val="28"/>
          <w:lang w:val="ru-RU" w:eastAsia="en-US"/>
        </w:rPr>
        <w:t>-</w:t>
      </w:r>
      <w:r w:rsidRPr="00FB5CB3">
        <w:rPr>
          <w:kern w:val="0"/>
          <w:sz w:val="28"/>
          <w:szCs w:val="28"/>
          <w:lang w:val="en-US" w:eastAsia="en-US"/>
        </w:rPr>
        <w:t>V</w:t>
      </w:r>
      <w:r w:rsidRPr="00FB5CB3">
        <w:rPr>
          <w:kern w:val="0"/>
          <w:sz w:val="28"/>
          <w:szCs w:val="28"/>
          <w:lang w:val="ru-RU" w:eastAsia="en-US"/>
        </w:rPr>
        <w:t>ІІІ</w:t>
      </w:r>
    </w:p>
    <w:p w:rsidR="00D82DF4" w:rsidRDefault="00D82DF4" w:rsidP="00D82DF4">
      <w:pPr>
        <w:autoSpaceDE w:val="0"/>
        <w:autoSpaceDN w:val="0"/>
        <w:adjustRightInd w:val="0"/>
        <w:ind w:firstLine="6521"/>
        <w:rPr>
          <w:rFonts w:ascii="Times New Roman CYR" w:hAnsi="Times New Roman CYR" w:cs="Times New Roman CYR"/>
          <w:b/>
          <w:bCs/>
        </w:rPr>
      </w:pPr>
    </w:p>
    <w:p w:rsidR="00922388" w:rsidRDefault="00922388" w:rsidP="008474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ДОГОВІР </w:t>
      </w:r>
    </w:p>
    <w:p w:rsidR="00922388" w:rsidRDefault="00922388" w:rsidP="008474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оплату авансового внеску в рахунок оплати </w:t>
      </w:r>
    </w:p>
    <w:p w:rsidR="00922388" w:rsidRDefault="00922388" w:rsidP="008474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ціни земельної ділянки </w:t>
      </w:r>
      <w:r w:rsidR="006859BC">
        <w:rPr>
          <w:b/>
          <w:bCs/>
          <w:sz w:val="28"/>
          <w:szCs w:val="28"/>
        </w:rPr>
        <w:t>комунальної власності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</w:p>
    <w:p w:rsidR="00FA227F" w:rsidRDefault="00922388" w:rsidP="008474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що передбачається до продажу</w:t>
      </w:r>
    </w:p>
    <w:p w:rsidR="00922388" w:rsidRDefault="00922388" w:rsidP="00922388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22388" w:rsidRDefault="00922388" w:rsidP="00922388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22388" w:rsidRDefault="003A3A0D" w:rsidP="009223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Ананьїв</w:t>
      </w:r>
      <w:r w:rsidR="00922388">
        <w:rPr>
          <w:rFonts w:ascii="Times New Roman CYR" w:hAnsi="Times New Roman CYR" w:cs="Times New Roman CYR"/>
          <w:sz w:val="28"/>
          <w:szCs w:val="28"/>
        </w:rPr>
        <w:tab/>
      </w:r>
      <w:r w:rsidR="00922388">
        <w:rPr>
          <w:rFonts w:ascii="Times New Roman CYR" w:hAnsi="Times New Roman CYR" w:cs="Times New Roman CYR"/>
          <w:sz w:val="28"/>
          <w:szCs w:val="28"/>
        </w:rPr>
        <w:tab/>
      </w:r>
      <w:r w:rsidR="00922388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922388">
        <w:rPr>
          <w:rFonts w:ascii="Times New Roman CYR" w:hAnsi="Times New Roman CYR" w:cs="Times New Roman CYR"/>
          <w:sz w:val="28"/>
          <w:szCs w:val="28"/>
        </w:rPr>
        <w:tab/>
      </w:r>
      <w:r w:rsidR="00922388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922388">
        <w:rPr>
          <w:rFonts w:ascii="Times New Roman CYR" w:hAnsi="Times New Roman CYR" w:cs="Times New Roman CYR"/>
          <w:sz w:val="28"/>
          <w:szCs w:val="28"/>
        </w:rPr>
        <w:t xml:space="preserve"> «___»__________ 20__ р.</w:t>
      </w:r>
    </w:p>
    <w:p w:rsidR="00922388" w:rsidRDefault="00922388" w:rsidP="00922388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868DC" w:rsidRDefault="008868DC" w:rsidP="008868DC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868DC">
        <w:rPr>
          <w:rFonts w:eastAsia="Times New Roman"/>
          <w:kern w:val="0"/>
          <w:sz w:val="28"/>
          <w:szCs w:val="28"/>
          <w:lang w:eastAsia="ru-RU"/>
        </w:rPr>
        <w:t>Ананьївська міська рада (</w:t>
      </w:r>
      <w:r w:rsidR="001A30F4">
        <w:rPr>
          <w:rFonts w:eastAsia="Times New Roman"/>
          <w:kern w:val="0"/>
          <w:sz w:val="28"/>
          <w:szCs w:val="28"/>
          <w:lang w:eastAsia="ru-RU"/>
        </w:rPr>
        <w:t xml:space="preserve">код </w:t>
      </w:r>
      <w:r w:rsidRPr="008868DC">
        <w:rPr>
          <w:rFonts w:eastAsia="Times New Roman"/>
          <w:kern w:val="0"/>
          <w:sz w:val="28"/>
          <w:szCs w:val="28"/>
          <w:lang w:eastAsia="ru-RU"/>
        </w:rPr>
        <w:t>ЄДРПОУ 04056807) в особі Ананьївського міського голови</w:t>
      </w:r>
      <w:r w:rsidR="00BA771E">
        <w:rPr>
          <w:rFonts w:eastAsia="Times New Roman"/>
          <w:i/>
          <w:kern w:val="0"/>
          <w:sz w:val="28"/>
          <w:szCs w:val="28"/>
          <w:lang w:eastAsia="ru-RU"/>
        </w:rPr>
        <w:t xml:space="preserve"> __________________________</w:t>
      </w:r>
      <w:r w:rsidR="00BA771E">
        <w:rPr>
          <w:rFonts w:eastAsia="Times New Roman"/>
          <w:kern w:val="0"/>
          <w:sz w:val="28"/>
          <w:szCs w:val="28"/>
          <w:lang w:eastAsia="ru-RU"/>
        </w:rPr>
        <w:t>, щ</w:t>
      </w:r>
      <w:r w:rsidRPr="008868DC">
        <w:rPr>
          <w:rFonts w:eastAsia="Times New Roman"/>
          <w:kern w:val="0"/>
          <w:sz w:val="28"/>
          <w:szCs w:val="28"/>
          <w:lang w:eastAsia="ru-RU"/>
        </w:rPr>
        <w:t>о діє на підставі Закону України “Про місцеве самоврядування в Україні”,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(далі – Сторона 1</w:t>
      </w:r>
      <w:r w:rsidRPr="008868DC">
        <w:rPr>
          <w:rFonts w:eastAsia="Times New Roman"/>
          <w:kern w:val="0"/>
          <w:sz w:val="28"/>
          <w:szCs w:val="28"/>
          <w:lang w:eastAsia="ru-RU"/>
        </w:rPr>
        <w:t xml:space="preserve">), </w:t>
      </w:r>
      <w:r w:rsidR="00584BB5">
        <w:rPr>
          <w:rFonts w:eastAsia="Times New Roman"/>
          <w:kern w:val="0"/>
          <w:sz w:val="28"/>
          <w:szCs w:val="28"/>
          <w:lang w:eastAsia="ru-RU"/>
        </w:rPr>
        <w:t>з однієї сторони, та</w:t>
      </w:r>
      <w:r w:rsidR="00312429">
        <w:rPr>
          <w:rFonts w:eastAsia="Times New Roman"/>
          <w:kern w:val="0"/>
          <w:sz w:val="28"/>
          <w:szCs w:val="28"/>
          <w:lang w:eastAsia="ru-RU"/>
        </w:rPr>
        <w:t xml:space="preserve"> _________________________________________________</w:t>
      </w:r>
      <w:r w:rsidR="00BA771E">
        <w:rPr>
          <w:rFonts w:eastAsia="Times New Roman"/>
          <w:kern w:val="0"/>
          <w:sz w:val="28"/>
          <w:szCs w:val="28"/>
          <w:lang w:eastAsia="ru-RU"/>
        </w:rPr>
        <w:t>в особі</w:t>
      </w:r>
      <w:r>
        <w:rPr>
          <w:rFonts w:eastAsia="Times New Roman"/>
          <w:kern w:val="0"/>
          <w:sz w:val="28"/>
          <w:szCs w:val="28"/>
          <w:lang w:eastAsia="ru-RU"/>
        </w:rPr>
        <w:t>,</w:t>
      </w:r>
      <w:r w:rsidR="00BA771E">
        <w:rPr>
          <w:rFonts w:eastAsia="Times New Roman"/>
          <w:kern w:val="0"/>
          <w:sz w:val="28"/>
          <w:szCs w:val="28"/>
          <w:lang w:eastAsia="ru-RU"/>
        </w:rPr>
        <w:t xml:space="preserve"> який (а) діє на підставі ________________________________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(далі – Сторона 2</w:t>
      </w:r>
      <w:r w:rsidRPr="008868DC">
        <w:rPr>
          <w:rFonts w:eastAsia="Times New Roman"/>
          <w:kern w:val="0"/>
          <w:sz w:val="28"/>
          <w:szCs w:val="28"/>
          <w:lang w:eastAsia="ru-RU"/>
        </w:rPr>
        <w:t xml:space="preserve">), з іншої сторони, (в подальшому разом іменуються - Сторони, а кожна окремо - Сторона), уклали цей </w:t>
      </w:r>
      <w:r w:rsidR="00C002D2">
        <w:rPr>
          <w:rFonts w:eastAsia="Times New Roman"/>
          <w:kern w:val="0"/>
          <w:sz w:val="28"/>
          <w:szCs w:val="28"/>
          <w:lang w:eastAsia="ru-RU"/>
        </w:rPr>
        <w:t>Д</w:t>
      </w:r>
      <w:r w:rsidRPr="008868DC">
        <w:rPr>
          <w:rFonts w:eastAsia="Times New Roman"/>
          <w:kern w:val="0"/>
          <w:sz w:val="28"/>
          <w:szCs w:val="28"/>
          <w:lang w:eastAsia="ru-RU"/>
        </w:rPr>
        <w:t>оговір про нижченаведене:</w:t>
      </w:r>
    </w:p>
    <w:p w:rsidR="00FA227F" w:rsidRPr="00C002D2" w:rsidRDefault="00FA227F" w:rsidP="00C002D2">
      <w:pPr>
        <w:pStyle w:val="a5"/>
        <w:rPr>
          <w:rFonts w:ascii="Times New Roman" w:hAnsi="Times New Roman"/>
          <w:sz w:val="24"/>
          <w:szCs w:val="24"/>
        </w:rPr>
      </w:pPr>
    </w:p>
    <w:p w:rsidR="00922388" w:rsidRDefault="00922388" w:rsidP="009223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Договору</w:t>
      </w:r>
    </w:p>
    <w:p w:rsidR="008868DC" w:rsidRPr="00C002D2" w:rsidRDefault="008868DC" w:rsidP="00922388">
      <w:pPr>
        <w:pStyle w:val="Default"/>
        <w:jc w:val="center"/>
      </w:pP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 xml:space="preserve">1.1. Сторона 2 сплачує, а Сторона 1 приймає авансовий внесок в рахунок оплати ціни земельної ділянки </w:t>
      </w:r>
      <w:r w:rsidR="00AD5D4B" w:rsidRPr="00C002D2">
        <w:rPr>
          <w:rFonts w:ascii="Times New Roman" w:hAnsi="Times New Roman"/>
          <w:sz w:val="28"/>
          <w:szCs w:val="28"/>
        </w:rPr>
        <w:t xml:space="preserve">комунальної власності Ананьївської міської територіальної громади </w:t>
      </w:r>
      <w:r w:rsidR="000C4D0E" w:rsidRPr="00C002D2">
        <w:rPr>
          <w:rFonts w:ascii="Times New Roman" w:hAnsi="Times New Roman"/>
          <w:sz w:val="28"/>
          <w:szCs w:val="28"/>
        </w:rPr>
        <w:t>загальною площею ____ га</w:t>
      </w:r>
      <w:r w:rsidRPr="00C002D2">
        <w:rPr>
          <w:rFonts w:ascii="Times New Roman" w:hAnsi="Times New Roman"/>
          <w:sz w:val="28"/>
          <w:szCs w:val="28"/>
        </w:rPr>
        <w:t>, кадастр</w:t>
      </w:r>
      <w:r w:rsidR="000C4D0E" w:rsidRPr="00C002D2">
        <w:rPr>
          <w:rFonts w:ascii="Times New Roman" w:hAnsi="Times New Roman"/>
          <w:sz w:val="28"/>
          <w:szCs w:val="28"/>
        </w:rPr>
        <w:t>овий номер _______________________</w:t>
      </w:r>
      <w:r w:rsidR="00C002D2">
        <w:rPr>
          <w:rFonts w:ascii="Times New Roman" w:hAnsi="Times New Roman"/>
          <w:sz w:val="28"/>
          <w:szCs w:val="28"/>
        </w:rPr>
        <w:t>________</w:t>
      </w:r>
      <w:r w:rsidRPr="00C002D2">
        <w:rPr>
          <w:rFonts w:ascii="Times New Roman" w:hAnsi="Times New Roman"/>
          <w:sz w:val="28"/>
          <w:szCs w:val="28"/>
        </w:rPr>
        <w:t>,</w:t>
      </w:r>
      <w:r w:rsidR="00C002D2">
        <w:rPr>
          <w:rFonts w:ascii="Times New Roman" w:hAnsi="Times New Roman"/>
          <w:sz w:val="28"/>
          <w:szCs w:val="28"/>
        </w:rPr>
        <w:t xml:space="preserve"> </w:t>
      </w:r>
      <w:r w:rsidRPr="00C002D2">
        <w:rPr>
          <w:rFonts w:ascii="Times New Roman" w:hAnsi="Times New Roman"/>
          <w:sz w:val="28"/>
          <w:szCs w:val="28"/>
        </w:rPr>
        <w:t>яка розташована за адресою</w:t>
      </w:r>
      <w:r w:rsidR="008868DC" w:rsidRPr="00C002D2">
        <w:rPr>
          <w:rFonts w:ascii="Times New Roman" w:hAnsi="Times New Roman"/>
          <w:sz w:val="28"/>
          <w:szCs w:val="28"/>
        </w:rPr>
        <w:t>: _____________________________________</w:t>
      </w:r>
      <w:r w:rsidR="000C4D0E" w:rsidRPr="00C002D2">
        <w:rPr>
          <w:rFonts w:ascii="Times New Roman" w:hAnsi="Times New Roman"/>
          <w:sz w:val="28"/>
          <w:szCs w:val="28"/>
        </w:rPr>
        <w:t xml:space="preserve"> з цільовим призначенням ______________________________</w:t>
      </w:r>
      <w:r w:rsidR="00C002D2">
        <w:rPr>
          <w:rFonts w:ascii="Times New Roman" w:hAnsi="Times New Roman"/>
          <w:sz w:val="28"/>
          <w:szCs w:val="28"/>
        </w:rPr>
        <w:t>____________________________________</w:t>
      </w:r>
      <w:r w:rsidRPr="00C002D2">
        <w:rPr>
          <w:rFonts w:ascii="Times New Roman" w:hAnsi="Times New Roman"/>
          <w:sz w:val="28"/>
          <w:szCs w:val="28"/>
        </w:rPr>
        <w:t xml:space="preserve">. </w:t>
      </w: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 xml:space="preserve">1.2. Авансовий внесок використовується Стороною 1 для фінансування робіт з виготовлення відповідним суб’єктом оціночної діяльності звіту з експертної грошової оцінки земельної ділянки, що передбачається до продажу. </w:t>
      </w: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>1.3. Розмір авансового внеску становить _____ гривень</w:t>
      </w:r>
      <w:r w:rsidR="007C2501" w:rsidRPr="00C002D2">
        <w:rPr>
          <w:rFonts w:ascii="Times New Roman" w:hAnsi="Times New Roman"/>
          <w:sz w:val="28"/>
          <w:szCs w:val="28"/>
        </w:rPr>
        <w:t xml:space="preserve">, що становить 20% </w:t>
      </w:r>
      <w:r w:rsidR="002C19A7" w:rsidRPr="00C002D2">
        <w:rPr>
          <w:rFonts w:ascii="Times New Roman" w:hAnsi="Times New Roman"/>
          <w:sz w:val="28"/>
          <w:szCs w:val="28"/>
        </w:rPr>
        <w:t xml:space="preserve">вартості земельної ділянки, визначеного </w:t>
      </w:r>
      <w:r w:rsidR="007C2501" w:rsidRPr="00C002D2">
        <w:rPr>
          <w:rFonts w:ascii="Times New Roman" w:hAnsi="Times New Roman"/>
          <w:sz w:val="28"/>
          <w:szCs w:val="28"/>
        </w:rPr>
        <w:t>від нормативної грошової оцінки земельної ділянки</w:t>
      </w:r>
      <w:r w:rsidRPr="00C002D2">
        <w:rPr>
          <w:rFonts w:ascii="Times New Roman" w:hAnsi="Times New Roman"/>
          <w:sz w:val="28"/>
          <w:szCs w:val="28"/>
        </w:rPr>
        <w:t xml:space="preserve">. </w:t>
      </w: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>1.4. Сума авансового внеску сплачується Сто</w:t>
      </w:r>
      <w:r w:rsidR="0013631A" w:rsidRPr="00C002D2">
        <w:rPr>
          <w:rFonts w:ascii="Times New Roman" w:hAnsi="Times New Roman"/>
          <w:sz w:val="28"/>
          <w:szCs w:val="28"/>
        </w:rPr>
        <w:t xml:space="preserve">роною 2 на рахунок </w:t>
      </w:r>
      <w:r w:rsidR="00C002D2">
        <w:rPr>
          <w:rFonts w:ascii="Times New Roman" w:hAnsi="Times New Roman"/>
          <w:sz w:val="28"/>
          <w:szCs w:val="28"/>
        </w:rPr>
        <w:t xml:space="preserve">    </w:t>
      </w:r>
      <w:r w:rsidR="003A0A41" w:rsidRPr="00C002D2">
        <w:rPr>
          <w:rFonts w:ascii="Times New Roman" w:hAnsi="Times New Roman"/>
          <w:sz w:val="28"/>
          <w:szCs w:val="28"/>
        </w:rPr>
        <w:t xml:space="preserve">Сторони 1 </w:t>
      </w:r>
      <w:r w:rsidR="0013631A" w:rsidRPr="00C002D2">
        <w:rPr>
          <w:rFonts w:ascii="Times New Roman" w:hAnsi="Times New Roman"/>
          <w:sz w:val="28"/>
          <w:szCs w:val="28"/>
        </w:rPr>
        <w:t>Ананьївської міської ради</w:t>
      </w:r>
      <w:r w:rsidRPr="00C002D2">
        <w:rPr>
          <w:rFonts w:ascii="Times New Roman" w:hAnsi="Times New Roman"/>
          <w:sz w:val="28"/>
          <w:szCs w:val="28"/>
        </w:rPr>
        <w:t>, відкритий у територіальному органі Державної казначейської служби України: р/р № ______________________, код ЄДРПОУ _____________, банк отримувача ____________________, код платежу _________, призначення платежу: «Авансовий внесок в рахунок оплати вартості земельної ділянки за адресою: ________________ (кадастровий номер ________________)».</w:t>
      </w: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>1.5. Сума авансового внеску має бути сплачена протягом _______________ днів з дня підписання цього Договору.</w:t>
      </w:r>
    </w:p>
    <w:p w:rsidR="00922388" w:rsidRDefault="00922388" w:rsidP="009223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2D2" w:rsidRDefault="00C002D2" w:rsidP="009223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388" w:rsidRDefault="00922388" w:rsidP="009223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2.Права і обов’язки Сторін</w:t>
      </w:r>
    </w:p>
    <w:p w:rsidR="0013631A" w:rsidRPr="00C002D2" w:rsidRDefault="0013631A" w:rsidP="00922388">
      <w:pPr>
        <w:pStyle w:val="Default"/>
        <w:jc w:val="center"/>
      </w:pPr>
    </w:p>
    <w:p w:rsidR="0013631A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 xml:space="preserve">2.1. Сторона 2 сплачує на рахунок Сторони 1, вказаний в п. 1.3., авансовий внесок з зазначенням у платіжному дорученні своїх реквізитів, номера і дати цього Договору та повної назви Сторони 1. </w:t>
      </w: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 xml:space="preserve">2.2. У разі відмови Сторони 2 від укладення </w:t>
      </w:r>
      <w:r w:rsidR="00C002D2">
        <w:rPr>
          <w:rFonts w:ascii="Times New Roman" w:hAnsi="Times New Roman"/>
          <w:sz w:val="28"/>
          <w:szCs w:val="28"/>
        </w:rPr>
        <w:t>Д</w:t>
      </w:r>
      <w:r w:rsidRPr="00C002D2">
        <w:rPr>
          <w:rFonts w:ascii="Times New Roman" w:hAnsi="Times New Roman"/>
          <w:sz w:val="28"/>
          <w:szCs w:val="28"/>
        </w:rPr>
        <w:t>оговору купівлі-продажу земельної ділянки авансовий внесок в рахунок оплати ціни земельної ділянки не повертається.</w:t>
      </w:r>
    </w:p>
    <w:p w:rsidR="00922388" w:rsidRPr="00C002D2" w:rsidRDefault="00922388" w:rsidP="00922388">
      <w:pPr>
        <w:autoSpaceDE w:val="0"/>
        <w:autoSpaceDN w:val="0"/>
        <w:adjustRightInd w:val="0"/>
        <w:jc w:val="both"/>
      </w:pPr>
    </w:p>
    <w:p w:rsidR="00922388" w:rsidRDefault="00922388" w:rsidP="00922388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kern w:val="0"/>
          <w:sz w:val="28"/>
          <w:szCs w:val="28"/>
          <w:lang w:eastAsia="uk-UA"/>
        </w:rPr>
      </w:pPr>
      <w:r>
        <w:rPr>
          <w:b/>
          <w:bCs/>
          <w:color w:val="000000"/>
          <w:kern w:val="0"/>
          <w:sz w:val="28"/>
          <w:szCs w:val="28"/>
          <w:lang w:eastAsia="uk-UA"/>
        </w:rPr>
        <w:t>3.Строк дії Договору та відповідальність Сторін</w:t>
      </w:r>
    </w:p>
    <w:p w:rsidR="0013631A" w:rsidRPr="00C002D2" w:rsidRDefault="0013631A" w:rsidP="00922388">
      <w:pPr>
        <w:widowControl/>
        <w:suppressAutoHyphens w:val="0"/>
        <w:autoSpaceDE w:val="0"/>
        <w:autoSpaceDN w:val="0"/>
        <w:adjustRightInd w:val="0"/>
        <w:jc w:val="center"/>
        <w:rPr>
          <w:color w:val="000000"/>
          <w:kern w:val="0"/>
          <w:lang w:eastAsia="uk-UA"/>
        </w:rPr>
      </w:pP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 xml:space="preserve">3.1. Строк дії </w:t>
      </w:r>
      <w:r w:rsidR="00C002D2">
        <w:rPr>
          <w:rFonts w:ascii="Times New Roman" w:hAnsi="Times New Roman"/>
          <w:sz w:val="28"/>
          <w:szCs w:val="28"/>
        </w:rPr>
        <w:t>Д</w:t>
      </w:r>
      <w:r w:rsidRPr="00C002D2">
        <w:rPr>
          <w:rFonts w:ascii="Times New Roman" w:hAnsi="Times New Roman"/>
          <w:sz w:val="28"/>
          <w:szCs w:val="28"/>
        </w:rPr>
        <w:t xml:space="preserve">оговору починається з моменту його підписання Сторонами та закінчується з моменту підписання </w:t>
      </w:r>
      <w:r w:rsidR="00C002D2">
        <w:rPr>
          <w:rFonts w:ascii="Times New Roman" w:hAnsi="Times New Roman"/>
          <w:sz w:val="28"/>
          <w:szCs w:val="28"/>
        </w:rPr>
        <w:t>Д</w:t>
      </w:r>
      <w:r w:rsidRPr="00C002D2">
        <w:rPr>
          <w:rFonts w:ascii="Times New Roman" w:hAnsi="Times New Roman"/>
          <w:sz w:val="28"/>
          <w:szCs w:val="28"/>
        </w:rPr>
        <w:t xml:space="preserve">оговору купівлі-продажу земельної ділянки. </w:t>
      </w: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 xml:space="preserve">3.2. Умови цього </w:t>
      </w:r>
      <w:r w:rsidR="00C002D2">
        <w:rPr>
          <w:rFonts w:ascii="Times New Roman" w:hAnsi="Times New Roman"/>
          <w:sz w:val="28"/>
          <w:szCs w:val="28"/>
        </w:rPr>
        <w:t>Д</w:t>
      </w:r>
      <w:r w:rsidRPr="00C002D2">
        <w:rPr>
          <w:rFonts w:ascii="Times New Roman" w:hAnsi="Times New Roman"/>
          <w:sz w:val="28"/>
          <w:szCs w:val="28"/>
        </w:rPr>
        <w:t>оговору можуть бути змінені за взаємною згодою С</w:t>
      </w:r>
      <w:r w:rsidR="0013631A" w:rsidRPr="00C002D2">
        <w:rPr>
          <w:rFonts w:ascii="Times New Roman" w:hAnsi="Times New Roman"/>
          <w:sz w:val="28"/>
          <w:szCs w:val="28"/>
        </w:rPr>
        <w:t>т</w:t>
      </w:r>
      <w:r w:rsidRPr="00C002D2">
        <w:rPr>
          <w:rFonts w:ascii="Times New Roman" w:hAnsi="Times New Roman"/>
          <w:sz w:val="28"/>
          <w:szCs w:val="28"/>
        </w:rPr>
        <w:t xml:space="preserve">орін. </w:t>
      </w: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 xml:space="preserve">3.3. За невиконання або неналежне виконання зобов’язань за цим Договором сторони несуть відповідальність згідно з законодавством та Договором. </w:t>
      </w: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 xml:space="preserve">3.4. У випадках, не передбачених цим Договором, Сторони керуються нормами чинного законодавства. </w:t>
      </w:r>
    </w:p>
    <w:p w:rsidR="00922388" w:rsidRPr="00C002D2" w:rsidRDefault="00922388" w:rsidP="00C002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02D2">
        <w:rPr>
          <w:rFonts w:ascii="Times New Roman" w:hAnsi="Times New Roman"/>
          <w:sz w:val="28"/>
          <w:szCs w:val="28"/>
        </w:rPr>
        <w:t>3.5. Цей До</w:t>
      </w:r>
      <w:r w:rsidR="0013631A" w:rsidRPr="00C002D2">
        <w:rPr>
          <w:rFonts w:ascii="Times New Roman" w:hAnsi="Times New Roman"/>
          <w:sz w:val="28"/>
          <w:szCs w:val="28"/>
        </w:rPr>
        <w:t xml:space="preserve">говір складено у двох </w:t>
      </w:r>
      <w:r w:rsidRPr="00C002D2">
        <w:rPr>
          <w:rFonts w:ascii="Times New Roman" w:hAnsi="Times New Roman"/>
          <w:sz w:val="28"/>
          <w:szCs w:val="28"/>
        </w:rPr>
        <w:t xml:space="preserve">примірниках, по одному для кожної із Сторін. </w:t>
      </w:r>
    </w:p>
    <w:p w:rsidR="00922388" w:rsidRDefault="00922388" w:rsidP="00922388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uk-UA"/>
        </w:rPr>
      </w:pPr>
    </w:p>
    <w:p w:rsidR="00922388" w:rsidRDefault="00922388" w:rsidP="00922388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uk-UA"/>
        </w:rPr>
      </w:pPr>
    </w:p>
    <w:p w:rsidR="00922388" w:rsidRDefault="00922388" w:rsidP="00922388">
      <w:pPr>
        <w:widowControl/>
        <w:suppressAutoHyphens w:val="0"/>
        <w:autoSpaceDE w:val="0"/>
        <w:autoSpaceDN w:val="0"/>
        <w:adjustRightInd w:val="0"/>
        <w:jc w:val="center"/>
        <w:rPr>
          <w:color w:val="000000"/>
          <w:kern w:val="0"/>
          <w:sz w:val="28"/>
          <w:szCs w:val="28"/>
          <w:lang w:eastAsia="uk-UA"/>
        </w:rPr>
      </w:pPr>
      <w:r>
        <w:rPr>
          <w:b/>
          <w:bCs/>
          <w:color w:val="000000"/>
          <w:kern w:val="0"/>
          <w:sz w:val="28"/>
          <w:szCs w:val="28"/>
          <w:lang w:eastAsia="uk-UA"/>
        </w:rPr>
        <w:t>4.</w:t>
      </w:r>
      <w:r w:rsidR="00C002D2">
        <w:rPr>
          <w:b/>
          <w:bCs/>
          <w:color w:val="000000"/>
          <w:kern w:val="0"/>
          <w:sz w:val="28"/>
          <w:szCs w:val="28"/>
          <w:lang w:eastAsia="uk-UA"/>
        </w:rPr>
        <w:t xml:space="preserve"> </w:t>
      </w:r>
      <w:r>
        <w:rPr>
          <w:b/>
          <w:bCs/>
          <w:color w:val="000000"/>
          <w:kern w:val="0"/>
          <w:sz w:val="28"/>
          <w:szCs w:val="28"/>
          <w:lang w:eastAsia="uk-UA"/>
        </w:rPr>
        <w:t>Юридичні адреси та реквізити Сторін</w:t>
      </w:r>
      <w:r>
        <w:rPr>
          <w:color w:val="000000"/>
          <w:kern w:val="0"/>
          <w:sz w:val="28"/>
          <w:szCs w:val="28"/>
          <w:lang w:eastAsia="uk-UA"/>
        </w:rPr>
        <w:t>:</w:t>
      </w:r>
    </w:p>
    <w:p w:rsidR="00922388" w:rsidRDefault="00922388" w:rsidP="00922388">
      <w:pPr>
        <w:widowControl/>
        <w:suppressAutoHyphens w:val="0"/>
        <w:autoSpaceDE w:val="0"/>
        <w:autoSpaceDN w:val="0"/>
        <w:adjustRightInd w:val="0"/>
        <w:jc w:val="center"/>
        <w:rPr>
          <w:color w:val="000000"/>
          <w:kern w:val="0"/>
          <w:sz w:val="28"/>
          <w:szCs w:val="28"/>
          <w:lang w:eastAsia="uk-UA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709"/>
        <w:gridCol w:w="4709"/>
      </w:tblGrid>
      <w:tr w:rsidR="00922388" w:rsidTr="00922388">
        <w:trPr>
          <w:trHeight w:val="4379"/>
        </w:trPr>
        <w:tc>
          <w:tcPr>
            <w:tcW w:w="4709" w:type="dxa"/>
          </w:tcPr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Сторона 1 </w:t>
            </w:r>
          </w:p>
          <w:p w:rsidR="00C23412" w:rsidRDefault="00C23412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C23412" w:rsidRPr="00C23412" w:rsidTr="00C23412">
              <w:tc>
                <w:tcPr>
                  <w:tcW w:w="5387" w:type="dxa"/>
                  <w:shd w:val="clear" w:color="auto" w:fill="auto"/>
                </w:tcPr>
                <w:p w:rsidR="00C23412" w:rsidRPr="00C23412" w:rsidRDefault="00C23412" w:rsidP="00C23412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C23412">
                    <w:rPr>
                      <w:rFonts w:eastAsia="Times New Roman"/>
                      <w:b/>
                      <w:kern w:val="0"/>
                      <w:lang w:eastAsia="ru-RU"/>
                    </w:rPr>
                    <w:t>Ананьївська міська рада</w:t>
                  </w:r>
                </w:p>
                <w:p w:rsidR="00C23412" w:rsidRPr="00C23412" w:rsidRDefault="00C23412" w:rsidP="00C23412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>ЄДРПОУ 04056807</w:t>
                  </w:r>
                </w:p>
                <w:p w:rsidR="00C23412" w:rsidRPr="00C23412" w:rsidRDefault="00C23412" w:rsidP="00C23412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>Банк одержувача: Казначейство</w:t>
                  </w:r>
                </w:p>
                <w:p w:rsidR="00C23412" w:rsidRPr="00C23412" w:rsidRDefault="00C23412" w:rsidP="00C23412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>України (ЕАП)</w:t>
                  </w:r>
                </w:p>
                <w:p w:rsidR="00C23412" w:rsidRPr="00C23412" w:rsidRDefault="00C23412" w:rsidP="00C23412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 xml:space="preserve">Код згідно з ЄДРПОУ 37607526 </w:t>
                  </w:r>
                </w:p>
                <w:p w:rsidR="00C23412" w:rsidRPr="00C23412" w:rsidRDefault="00C23412" w:rsidP="00C23412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>Одержувач: ГУК в Одеській обл.</w:t>
                  </w:r>
                </w:p>
                <w:p w:rsidR="00C23412" w:rsidRPr="00C23412" w:rsidRDefault="00C23412" w:rsidP="00C23412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>/</w:t>
                  </w:r>
                  <w:proofErr w:type="spellStart"/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>м.Ананьїв</w:t>
                  </w:r>
                  <w:proofErr w:type="spellEnd"/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>/18010600</w:t>
                  </w:r>
                </w:p>
                <w:p w:rsidR="00C23412" w:rsidRPr="00C23412" w:rsidRDefault="00C23412" w:rsidP="00C23412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 xml:space="preserve">IBAN UA </w:t>
                  </w:r>
                  <w:r w:rsidRPr="00C23412">
                    <w:rPr>
                      <w:rFonts w:eastAsia="Arial" w:cs="Arial"/>
                      <w:color w:val="000000"/>
                      <w:kern w:val="0"/>
                      <w:lang w:val="ru-RU" w:eastAsia="ru-RU"/>
                    </w:rPr>
                    <w:t>098999980334129812000015634</w:t>
                  </w:r>
                </w:p>
                <w:p w:rsidR="00C23412" w:rsidRPr="00C23412" w:rsidRDefault="00C23412" w:rsidP="00C23412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3412" w:rsidRPr="00C23412" w:rsidTr="00C23412">
              <w:tc>
                <w:tcPr>
                  <w:tcW w:w="5387" w:type="dxa"/>
                  <w:shd w:val="clear" w:color="auto" w:fill="auto"/>
                </w:tcPr>
                <w:p w:rsidR="00C23412" w:rsidRPr="00C23412" w:rsidRDefault="00C23412" w:rsidP="00C23412">
                  <w:pPr>
                    <w:widowControl/>
                    <w:suppressAutoHyphens w:val="0"/>
                    <w:ind w:firstLine="1026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C23412">
                    <w:rPr>
                      <w:rFonts w:eastAsia="Times New Roman"/>
                      <w:b/>
                      <w:kern w:val="0"/>
                      <w:lang w:eastAsia="ru-RU"/>
                    </w:rPr>
                    <w:t>Адреса</w:t>
                  </w:r>
                </w:p>
              </w:tc>
            </w:tr>
            <w:tr w:rsidR="00C23412" w:rsidRPr="00C23412" w:rsidTr="00C23412">
              <w:tc>
                <w:tcPr>
                  <w:tcW w:w="5387" w:type="dxa"/>
                  <w:shd w:val="clear" w:color="auto" w:fill="auto"/>
                </w:tcPr>
                <w:p w:rsidR="00C23412" w:rsidRPr="00C23412" w:rsidRDefault="00C23412" w:rsidP="00C23412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val="ru-RU" w:eastAsia="ru-RU"/>
                    </w:rPr>
                  </w:pPr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 xml:space="preserve">66401, </w:t>
                  </w:r>
                  <w:proofErr w:type="spellStart"/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>Одеська</w:t>
                  </w:r>
                  <w:proofErr w:type="spellEnd"/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 xml:space="preserve"> область,</w:t>
                  </w:r>
                </w:p>
                <w:p w:rsidR="00C23412" w:rsidRPr="00C23412" w:rsidRDefault="00C23412" w:rsidP="00C23412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val="ru-RU" w:eastAsia="ru-RU"/>
                    </w:rPr>
                  </w:pPr>
                  <w:proofErr w:type="spellStart"/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>Подільський</w:t>
                  </w:r>
                  <w:proofErr w:type="spellEnd"/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 xml:space="preserve"> район, м. Ананьї</w:t>
                  </w:r>
                  <w:proofErr w:type="gramStart"/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>в</w:t>
                  </w:r>
                  <w:proofErr w:type="gramEnd"/>
                </w:p>
                <w:p w:rsidR="00C23412" w:rsidRPr="00C23412" w:rsidRDefault="00C23412" w:rsidP="00C23412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proofErr w:type="spellStart"/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>вул</w:t>
                  </w:r>
                  <w:proofErr w:type="spellEnd"/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 xml:space="preserve">. </w:t>
                  </w:r>
                  <w:proofErr w:type="spellStart"/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>Незалежності</w:t>
                  </w:r>
                  <w:proofErr w:type="spellEnd"/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>,</w:t>
                  </w:r>
                  <w:r w:rsidRPr="00C23412">
                    <w:rPr>
                      <w:rFonts w:eastAsia="Times New Roman"/>
                      <w:kern w:val="0"/>
                      <w:lang w:eastAsia="ru-RU"/>
                    </w:rPr>
                    <w:t xml:space="preserve"> буд. </w:t>
                  </w:r>
                  <w:r w:rsidRPr="00C23412">
                    <w:rPr>
                      <w:rFonts w:eastAsia="Times New Roman"/>
                      <w:kern w:val="0"/>
                      <w:lang w:val="ru-RU" w:eastAsia="ru-RU"/>
                    </w:rPr>
                    <w:t>51</w:t>
                  </w:r>
                </w:p>
              </w:tc>
            </w:tr>
          </w:tbl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val="ru-RU" w:eastAsia="uk-UA"/>
              </w:rPr>
            </w:pPr>
          </w:p>
        </w:tc>
        <w:tc>
          <w:tcPr>
            <w:tcW w:w="4709" w:type="dxa"/>
          </w:tcPr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Сторона 2 </w:t>
            </w:r>
            <w:r>
              <w:rPr>
                <w:color w:val="000000"/>
                <w:kern w:val="0"/>
                <w:sz w:val="28"/>
                <w:szCs w:val="28"/>
                <w:lang w:eastAsia="uk-UA"/>
              </w:rPr>
              <w:t xml:space="preserve">______________________________ </w:t>
            </w: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color w:val="000000"/>
                <w:kern w:val="0"/>
                <w:sz w:val="28"/>
                <w:szCs w:val="28"/>
                <w:lang w:eastAsia="uk-UA"/>
              </w:rPr>
              <w:t xml:space="preserve">______________________________ </w:t>
            </w: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color w:val="000000"/>
                <w:kern w:val="0"/>
                <w:sz w:val="28"/>
                <w:szCs w:val="28"/>
                <w:lang w:eastAsia="uk-UA"/>
              </w:rPr>
              <w:t xml:space="preserve">______________________________ </w:t>
            </w: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color w:val="000000"/>
                <w:kern w:val="0"/>
                <w:sz w:val="28"/>
                <w:szCs w:val="28"/>
                <w:lang w:eastAsia="uk-UA"/>
              </w:rPr>
              <w:t xml:space="preserve">______________________________ </w:t>
            </w: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color w:val="000000"/>
                <w:kern w:val="0"/>
                <w:sz w:val="28"/>
                <w:szCs w:val="28"/>
                <w:lang w:eastAsia="uk-UA"/>
              </w:rPr>
              <w:t xml:space="preserve">______________________________ </w:t>
            </w: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color w:val="000000"/>
                <w:kern w:val="0"/>
                <w:sz w:val="28"/>
                <w:szCs w:val="28"/>
                <w:lang w:eastAsia="uk-UA"/>
              </w:rPr>
              <w:t xml:space="preserve">______________________________ </w:t>
            </w: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922388" w:rsidRDefault="00922388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color w:val="000000"/>
                <w:kern w:val="0"/>
                <w:sz w:val="28"/>
                <w:szCs w:val="28"/>
                <w:lang w:eastAsia="uk-UA"/>
              </w:rPr>
              <w:t>________________________</w:t>
            </w:r>
          </w:p>
        </w:tc>
      </w:tr>
    </w:tbl>
    <w:p w:rsidR="00922388" w:rsidRDefault="00922388" w:rsidP="00922388">
      <w:pPr>
        <w:jc w:val="both"/>
        <w:rPr>
          <w:b/>
          <w:sz w:val="28"/>
          <w:szCs w:val="28"/>
        </w:rPr>
      </w:pPr>
    </w:p>
    <w:p w:rsidR="00922388" w:rsidRDefault="00922388" w:rsidP="00922388">
      <w:pPr>
        <w:jc w:val="both"/>
        <w:rPr>
          <w:b/>
          <w:sz w:val="28"/>
          <w:szCs w:val="28"/>
        </w:rPr>
      </w:pPr>
    </w:p>
    <w:p w:rsidR="00922388" w:rsidRDefault="00922388" w:rsidP="00922388">
      <w:pPr>
        <w:jc w:val="both"/>
        <w:rPr>
          <w:b/>
          <w:sz w:val="28"/>
          <w:szCs w:val="28"/>
        </w:rPr>
      </w:pPr>
    </w:p>
    <w:p w:rsidR="00922388" w:rsidRDefault="00922388" w:rsidP="00922388">
      <w:pPr>
        <w:jc w:val="both"/>
        <w:rPr>
          <w:b/>
          <w:sz w:val="28"/>
          <w:szCs w:val="28"/>
        </w:rPr>
      </w:pPr>
    </w:p>
    <w:p w:rsidR="00922388" w:rsidRDefault="00922388" w:rsidP="005A22B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922388" w:rsidSect="00EC09E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30"/>
    <w:rsid w:val="00030208"/>
    <w:rsid w:val="000C4D0E"/>
    <w:rsid w:val="00105176"/>
    <w:rsid w:val="0013631A"/>
    <w:rsid w:val="001A30F4"/>
    <w:rsid w:val="002B44DE"/>
    <w:rsid w:val="002C063A"/>
    <w:rsid w:val="002C19A7"/>
    <w:rsid w:val="00300030"/>
    <w:rsid w:val="003121DC"/>
    <w:rsid w:val="00312429"/>
    <w:rsid w:val="0038726B"/>
    <w:rsid w:val="003A0A41"/>
    <w:rsid w:val="003A3A0D"/>
    <w:rsid w:val="003B2078"/>
    <w:rsid w:val="003F5A51"/>
    <w:rsid w:val="004D717A"/>
    <w:rsid w:val="004E1566"/>
    <w:rsid w:val="005410CC"/>
    <w:rsid w:val="00584BB5"/>
    <w:rsid w:val="00593E75"/>
    <w:rsid w:val="00595811"/>
    <w:rsid w:val="005A22BE"/>
    <w:rsid w:val="006859BC"/>
    <w:rsid w:val="006B696B"/>
    <w:rsid w:val="00714B26"/>
    <w:rsid w:val="00755A66"/>
    <w:rsid w:val="00774C2C"/>
    <w:rsid w:val="00782DB6"/>
    <w:rsid w:val="007C2501"/>
    <w:rsid w:val="007D10E9"/>
    <w:rsid w:val="008474DB"/>
    <w:rsid w:val="008868DC"/>
    <w:rsid w:val="008B1E8E"/>
    <w:rsid w:val="008B2AE5"/>
    <w:rsid w:val="008D4FD1"/>
    <w:rsid w:val="00922388"/>
    <w:rsid w:val="00995E52"/>
    <w:rsid w:val="00A4024B"/>
    <w:rsid w:val="00A62E27"/>
    <w:rsid w:val="00AB1D87"/>
    <w:rsid w:val="00AD5D4B"/>
    <w:rsid w:val="00B70C9B"/>
    <w:rsid w:val="00BA771E"/>
    <w:rsid w:val="00C002D2"/>
    <w:rsid w:val="00C23412"/>
    <w:rsid w:val="00C62287"/>
    <w:rsid w:val="00D82DF4"/>
    <w:rsid w:val="00DB617F"/>
    <w:rsid w:val="00E40117"/>
    <w:rsid w:val="00EC09EA"/>
    <w:rsid w:val="00FA227F"/>
    <w:rsid w:val="00F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223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22388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22388"/>
    <w:pPr>
      <w:widowControl/>
      <w:suppressAutoHyphens w:val="0"/>
      <w:autoSpaceDE w:val="0"/>
      <w:autoSpaceDN w:val="0"/>
      <w:adjustRightInd w:val="0"/>
      <w:ind w:firstLine="630"/>
      <w:jc w:val="both"/>
    </w:pPr>
    <w:rPr>
      <w:rFonts w:eastAsia="Times New Roman"/>
      <w:kern w:val="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23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922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B2A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E5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5">
    <w:name w:val="No Spacing"/>
    <w:uiPriority w:val="1"/>
    <w:qFormat/>
    <w:rsid w:val="00714B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C0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223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22388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22388"/>
    <w:pPr>
      <w:widowControl/>
      <w:suppressAutoHyphens w:val="0"/>
      <w:autoSpaceDE w:val="0"/>
      <w:autoSpaceDN w:val="0"/>
      <w:adjustRightInd w:val="0"/>
      <w:ind w:firstLine="630"/>
      <w:jc w:val="both"/>
    </w:pPr>
    <w:rPr>
      <w:rFonts w:eastAsia="Times New Roman"/>
      <w:kern w:val="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23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922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B2A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E5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5">
    <w:name w:val="No Spacing"/>
    <w:uiPriority w:val="1"/>
    <w:qFormat/>
    <w:rsid w:val="00714B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C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2024-06-26T10:20:00Z</cp:lastPrinted>
  <dcterms:created xsi:type="dcterms:W3CDTF">2024-04-25T05:43:00Z</dcterms:created>
  <dcterms:modified xsi:type="dcterms:W3CDTF">2024-07-31T12:58:00Z</dcterms:modified>
</cp:coreProperties>
</file>