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92" w:rsidRPr="00344792" w:rsidRDefault="00344792" w:rsidP="00344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792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ОГОЛОШЕННЯ</w:t>
      </w: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792" w:rsidRPr="00344792" w:rsidRDefault="00344792" w:rsidP="00344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4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Увага! Формування складу координаційної ради з питань утвердження</w:t>
      </w:r>
    </w:p>
    <w:p w:rsidR="00344792" w:rsidRPr="00344792" w:rsidRDefault="00344792" w:rsidP="00344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4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української національної та громадянської ідентичності при</w:t>
      </w:r>
    </w:p>
    <w:p w:rsidR="00344792" w:rsidRPr="00344792" w:rsidRDefault="00344792" w:rsidP="00344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 w:rsidRPr="00344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Ананьївській</w:t>
      </w:r>
      <w:proofErr w:type="spellEnd"/>
      <w:r w:rsidRPr="00344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міській раді</w:t>
      </w:r>
    </w:p>
    <w:p w:rsidR="00344792" w:rsidRPr="00344792" w:rsidRDefault="00344792" w:rsidP="00344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44792" w:rsidRPr="00344792" w:rsidRDefault="00344792" w:rsidP="00344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  На виконання пункту 2 постанови Кабінету Міністрів України від 18 квітня 2023року №364 «Про затвердження Типового положення про координаційну раду з питань утвердження української національної та громадянської ідентичності при Раді міністрів Автономної Республіки Крим, місцевому органі виконавчої влади, органі місцевого самоврядування» (далі – Типове положення) </w:t>
      </w:r>
      <w:proofErr w:type="spellStart"/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Ананьївська</w:t>
      </w:r>
      <w:proofErr w:type="spellEnd"/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міська рада формує склад Координаційної ради з питань утвердження української національної та громадянської ідентичності при </w:t>
      </w:r>
      <w:proofErr w:type="spellStart"/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Ананьївській</w:t>
      </w:r>
      <w:proofErr w:type="spellEnd"/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міській раді (далі – Координаційна  рада).</w:t>
      </w:r>
    </w:p>
    <w:p w:rsidR="00344792" w:rsidRPr="00344792" w:rsidRDefault="00344792" w:rsidP="00344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 складу Координаційної ради входять:</w:t>
      </w:r>
    </w:p>
    <w:p w:rsidR="00344792" w:rsidRPr="00344792" w:rsidRDefault="00344792" w:rsidP="003447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Координаційної ради — заступник міського голови, відповідальний за реалізацію державної політики у сфері утвердження української національної та громадянської ідентичності відповідно до розподілу функціональних обов’язків;</w:t>
      </w:r>
    </w:p>
    <w:p w:rsidR="00344792" w:rsidRPr="00344792" w:rsidRDefault="00344792" w:rsidP="003447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голови Координаційної ради — представник інституту громадянського суспільства, що бере участь у формуванні та реалізації державної політики у сфері утвердження української національної та громадянської ідентичності відповідно до законодавства (за згодою);</w:t>
      </w:r>
    </w:p>
    <w:p w:rsidR="00344792" w:rsidRPr="00344792" w:rsidRDefault="00344792" w:rsidP="003447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Координаційної ради — начальник або представник відділу, який відповідальний за реалізацію молодіжної політики та спорту;</w:t>
      </w:r>
    </w:p>
    <w:p w:rsidR="00344792" w:rsidRPr="00344792" w:rsidRDefault="00344792" w:rsidP="003447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 територіальних органів Національної поліції, ДСНС, інших центральних органів виконавчої влади, а також регіонального органу СБУ (за згодою);</w:t>
      </w:r>
    </w:p>
    <w:p w:rsidR="00344792" w:rsidRPr="00344792" w:rsidRDefault="00344792" w:rsidP="003447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 військових частин Збройних Сил, територіальних центрів комплектування та соціальної підтримки (за згодою);</w:t>
      </w:r>
    </w:p>
    <w:p w:rsidR="00344792" w:rsidRPr="00344792" w:rsidRDefault="00344792" w:rsidP="003447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керівники, або представники структурних підрозділів </w:t>
      </w:r>
      <w:proofErr w:type="spellStart"/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ради;</w:t>
      </w:r>
    </w:p>
    <w:p w:rsidR="00344792" w:rsidRPr="00344792" w:rsidRDefault="00344792" w:rsidP="003447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посадова особа відповідальна за мобілізаційну роботу в </w:t>
      </w:r>
      <w:proofErr w:type="spellStart"/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Ананьївській</w:t>
      </w:r>
      <w:proofErr w:type="spellEnd"/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раді;</w:t>
      </w:r>
    </w:p>
    <w:p w:rsidR="00344792" w:rsidRPr="00344792" w:rsidRDefault="00344792" w:rsidP="003447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 громадських об’єднань ветеранів війни — учасників бойових дій, військово-патріотичних і військово-спортивних клубів та організацій, керівники громадських штабів Всеукраїнської дитячо-юнацької військово-патріотичної гри «Сокіл» («Джура») (за згодою);</w:t>
      </w:r>
    </w:p>
    <w:p w:rsidR="00344792" w:rsidRPr="00344792" w:rsidRDefault="00344792" w:rsidP="003447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 інститутів громадянського суспільства, що провадять діяльність у сфері утвердження української національної та громадянської ідентичності (за згодою);</w:t>
      </w:r>
    </w:p>
    <w:p w:rsidR="00344792" w:rsidRPr="00344792" w:rsidRDefault="00344792" w:rsidP="003447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 місцевих медіа (за згодою);</w:t>
      </w:r>
    </w:p>
    <w:p w:rsidR="00344792" w:rsidRPr="00344792" w:rsidRDefault="00344792" w:rsidP="003447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 закладів освіти, закладів сфери утвердження української національної та громадянської ідентичності, органів учнівського та студентського самоврядування, дитячих та молодіжних громадських об’єднань (за згодою);</w:t>
      </w:r>
    </w:p>
    <w:p w:rsidR="00344792" w:rsidRPr="00344792" w:rsidRDefault="00344792" w:rsidP="003447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вчені, експерти, діячі освіти, науки, культури, мистецтва, спорту, представники підприємств, установ, організацій, діяльність яких спрямована на утвердження української національної та громадянської ідентичності (за згодою).</w:t>
      </w: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складу Координаційної ради може бути делеговано не більш як по одному представнику від кожного інституту громадянського суспільства, у тому числі громадського об’єднання ветеранів війни та місцевого медіа.</w:t>
      </w: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повноважень складу Координаційної ради становить два роки.</w:t>
      </w: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 Координаційної ради беруть участь у її роботі на громадських засадах.</w:t>
      </w: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Пропозиції щодо кандидатур для включення до складу координаційної ради, які відповідають </w:t>
      </w:r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вимогам, передбаченим пунктом 8 Типового положення, необхідно надіслати</w:t>
      </w:r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 </w:t>
      </w:r>
      <w:r w:rsidRPr="00344792">
        <w:rPr>
          <w:rFonts w:ascii="Times New Roman" w:eastAsia="Times New Roman" w:hAnsi="Times New Roman" w:cs="Times New Roman"/>
          <w:b/>
          <w:bCs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до </w:t>
      </w:r>
      <w:r w:rsidR="00CF4783">
        <w:rPr>
          <w:rFonts w:ascii="Times New Roman" w:eastAsia="Times New Roman" w:hAnsi="Times New Roman" w:cs="Times New Roman"/>
          <w:b/>
          <w:bCs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вересня</w:t>
      </w:r>
      <w:proofErr w:type="spellEnd"/>
      <w:r w:rsidRPr="00344792">
        <w:rPr>
          <w:rFonts w:ascii="Times New Roman" w:eastAsia="Times New Roman" w:hAnsi="Times New Roman" w:cs="Times New Roman"/>
          <w:b/>
          <w:bCs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2024</w:t>
      </w:r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 </w:t>
      </w:r>
      <w:r w:rsidRPr="00344792">
        <w:rPr>
          <w:rFonts w:ascii="Times New Roman" w:eastAsia="Times New Roman" w:hAnsi="Times New Roman" w:cs="Times New Roman"/>
          <w:b/>
          <w:bCs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року </w:t>
      </w:r>
      <w:proofErr w:type="spellStart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включно</w:t>
      </w:r>
      <w:proofErr w:type="spellEnd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 </w:t>
      </w:r>
      <w:proofErr w:type="spellStart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надати</w:t>
      </w:r>
      <w:proofErr w:type="spellEnd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наступні</w:t>
      </w:r>
      <w:proofErr w:type="spellEnd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документи</w:t>
      </w:r>
      <w:proofErr w:type="spellEnd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: лист про </w:t>
      </w:r>
      <w:proofErr w:type="spellStart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делегування</w:t>
      </w:r>
      <w:proofErr w:type="spellEnd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представника</w:t>
      </w:r>
      <w:proofErr w:type="spellEnd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до складу </w:t>
      </w:r>
      <w:proofErr w:type="spellStart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координаційної</w:t>
      </w:r>
      <w:proofErr w:type="spellEnd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ради </w:t>
      </w:r>
      <w:r w:rsidR="00CF4783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</w:t>
      </w:r>
      <w:proofErr w:type="spellStart"/>
      <w:r w:rsidR="00CF4783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додається</w:t>
      </w:r>
      <w:proofErr w:type="spellEnd"/>
      <w:r w:rsidR="00CF4783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) </w:t>
      </w:r>
      <w:proofErr w:type="spellStart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або</w:t>
      </w:r>
      <w:proofErr w:type="spellEnd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подання</w:t>
      </w:r>
      <w:proofErr w:type="spellEnd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для </w:t>
      </w:r>
      <w:proofErr w:type="spellStart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громадських</w:t>
      </w:r>
      <w:proofErr w:type="spellEnd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організацій</w:t>
      </w:r>
      <w:proofErr w:type="spellEnd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, </w:t>
      </w:r>
      <w:proofErr w:type="spellStart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комунальних</w:t>
      </w:r>
      <w:proofErr w:type="spellEnd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установ</w:t>
      </w:r>
      <w:proofErr w:type="spellEnd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і </w:t>
      </w:r>
      <w:proofErr w:type="spellStart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закладі</w:t>
      </w:r>
      <w:proofErr w:type="spellEnd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eastAsia="ru-RU"/>
        </w:rPr>
        <w:t>в,</w:t>
      </w:r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 </w:t>
      </w:r>
      <w:proofErr w:type="spellStart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згоду</w:t>
      </w:r>
      <w:proofErr w:type="spellEnd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на </w:t>
      </w:r>
      <w:proofErr w:type="spellStart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обробку</w:t>
      </w:r>
      <w:proofErr w:type="spellEnd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персональних</w:t>
      </w:r>
      <w:proofErr w:type="spellEnd"/>
      <w:r w:rsidRPr="00344792">
        <w:rPr>
          <w:rFonts w:ascii="Times New Roman" w:eastAsia="Times New Roman" w:hAnsi="Times New Roman" w:cs="Times New Roman"/>
          <w:color w:val="061E29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 </w:t>
      </w:r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дан</w:t>
      </w:r>
      <w:proofErr w:type="spellStart"/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их</w:t>
      </w:r>
      <w:proofErr w:type="spellEnd"/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в </w:t>
      </w:r>
      <w:proofErr w:type="spellStart"/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електронному</w:t>
      </w:r>
      <w:proofErr w:type="spellEnd"/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вигляді</w:t>
      </w:r>
      <w:proofErr w:type="spellEnd"/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паперовому вигляді</w:t>
      </w:r>
      <w:r w:rsidR="00CF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(додається)</w:t>
      </w:r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 Відділу діловодства та організаційної роботи апарату </w:t>
      </w:r>
      <w:proofErr w:type="spellStart"/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Ананьївської</w:t>
      </w:r>
      <w:proofErr w:type="spellEnd"/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міської ради:</w:t>
      </w:r>
      <w:proofErr w:type="spellStart"/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 ел.адре</w:t>
      </w:r>
      <w:proofErr w:type="spellEnd"/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са </w:t>
      </w:r>
      <w:hyperlink r:id="rId6" w:history="1">
        <w:r w:rsidRPr="003447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uk-UA"/>
          </w:rPr>
          <w:t>ananievmr</w:t>
        </w:r>
        <w:r w:rsidRPr="003447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uk-UA"/>
          </w:rPr>
          <w:t>@</w:t>
        </w:r>
        <w:r w:rsidRPr="003447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uk-UA"/>
          </w:rPr>
          <w:t>odessa</w:t>
        </w:r>
        <w:r w:rsidRPr="003447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uk-UA"/>
          </w:rPr>
          <w:t>.</w:t>
        </w:r>
        <w:r w:rsidRPr="003447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uk-UA"/>
          </w:rPr>
          <w:t>gov</w:t>
        </w:r>
        <w:r w:rsidRPr="003447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uk-UA"/>
          </w:rPr>
          <w:t>.</w:t>
        </w:r>
        <w:proofErr w:type="spellStart"/>
        <w:r w:rsidRPr="003447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uk-UA"/>
          </w:rPr>
          <w:t>ua</w:t>
        </w:r>
        <w:proofErr w:type="spellEnd"/>
      </w:hyperlink>
      <w:r w:rsidR="00CF47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="00CF47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br/>
      </w:r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(м. </w:t>
      </w:r>
      <w:proofErr w:type="spellStart"/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Ананьїв</w:t>
      </w:r>
      <w:proofErr w:type="spellEnd"/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вул. Незалежності, 51 (205 </w:t>
      </w:r>
      <w:proofErr w:type="spellStart"/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каб</w:t>
      </w:r>
      <w:proofErr w:type="spellEnd"/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.).</w:t>
      </w:r>
    </w:p>
    <w:p w:rsidR="00344792" w:rsidRPr="00344792" w:rsidRDefault="00344792" w:rsidP="00344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4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      Пропозиції подаються на офіційному бланку організацій, установ та підприємств усіх форм власності за підписом керівника.</w:t>
      </w:r>
    </w:p>
    <w:p w:rsidR="008C5E61" w:rsidRDefault="008C5E61"/>
    <w:p w:rsidR="00344792" w:rsidRDefault="00344792"/>
    <w:p w:rsidR="00344792" w:rsidRDefault="00344792"/>
    <w:p w:rsidR="00344792" w:rsidRDefault="00344792"/>
    <w:p w:rsidR="00344792" w:rsidRDefault="00344792"/>
    <w:p w:rsidR="00344792" w:rsidRDefault="00344792"/>
    <w:p w:rsidR="00344792" w:rsidRDefault="00344792"/>
    <w:p w:rsidR="00344792" w:rsidRDefault="00344792"/>
    <w:p w:rsidR="00344792" w:rsidRDefault="00344792"/>
    <w:p w:rsidR="00344792" w:rsidRDefault="00344792"/>
    <w:p w:rsidR="00344792" w:rsidRDefault="00344792"/>
    <w:p w:rsidR="00344792" w:rsidRDefault="00344792"/>
    <w:p w:rsidR="00344792" w:rsidRDefault="00344792"/>
    <w:p w:rsidR="00344792" w:rsidRDefault="00344792"/>
    <w:p w:rsidR="00344792" w:rsidRDefault="00344792"/>
    <w:p w:rsidR="00344792" w:rsidRDefault="00344792"/>
    <w:p w:rsidR="00CF4783" w:rsidRDefault="00CF4783" w:rsidP="00CF4783">
      <w:pPr>
        <w:jc w:val="right"/>
      </w:pPr>
      <w:r>
        <w:lastRenderedPageBreak/>
        <w:t>ДОДАТОК</w:t>
      </w:r>
    </w:p>
    <w:p w:rsidR="00344792" w:rsidRPr="00344792" w:rsidRDefault="00344792" w:rsidP="00344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ЗГОДА</w:t>
      </w:r>
    </w:p>
    <w:p w:rsidR="00344792" w:rsidRPr="00344792" w:rsidRDefault="00344792" w:rsidP="00344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обробку персональних даних</w:t>
      </w: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Я,______________________________________________________________ </w:t>
      </w: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792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ім'я та по батькові)</w:t>
      </w:r>
    </w:p>
    <w:p w:rsidR="00344792" w:rsidRPr="00344792" w:rsidRDefault="00344792" w:rsidP="00344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(народився"___"____________ </w:t>
      </w:r>
      <w:proofErr w:type="spellStart"/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_____ро</w:t>
      </w:r>
      <w:proofErr w:type="spellEnd"/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ку, паспорт серія ____N_____________)</w:t>
      </w:r>
    </w:p>
    <w:p w:rsidR="00344792" w:rsidRPr="00344792" w:rsidRDefault="00344792" w:rsidP="00344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виданий ________________________________________________________</w:t>
      </w:r>
    </w:p>
    <w:p w:rsidR="00344792" w:rsidRPr="00344792" w:rsidRDefault="00344792" w:rsidP="00344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Закону України “Про захист персональних даних” з ціллю включення моєї кандидатури</w:t>
      </w: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складу Координаційної ради з питань утвердження української національної та громадянської ідентичності при </w:t>
      </w:r>
      <w:proofErr w:type="spellStart"/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Ананьївській</w:t>
      </w:r>
      <w:proofErr w:type="spellEnd"/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раді даю згоду на:</w:t>
      </w: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обробку моїх персональних даних з первинних джерел у такому обсязі (зокрема відомості про освіту, професію, спеціальність та кваліфікацію, науковий ступінь, вчене звання, підвищення кваліфікації, паспортні дані, </w:t>
      </w:r>
      <w:proofErr w:type="spellStart"/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нагороди; відомості про трудову діяльність, особисті відомості (вік, стать, родинний стан, склад сім’ї тощо), електронні ідентифікаційні дані (біографічні довідки, номери телефонів).</w:t>
      </w: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використання персональних даних, що передбачає дії володільця бази щодо обробки цих даних, в тому числі використання персональних даних відповідно до їх професійних чи службових або трудових обов'язків, дії щодо їх захисту, а також дії щодо надання часткового або повного права обробки персональних даних іншим суб'єктам відносин, пов'язаних із персональними даними (стаття 10 цього Закону);</w:t>
      </w: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поширення персональних даних, що передбачає дії володільця бази персональних даних щодо передачі відомостей про фізичну особу з бази персональних даних (стаття 14 цього Закону);</w:t>
      </w: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 до персональних даних третіх осіб, що визначає дії володільця бази персональних даних у разі отримання запиту від третьої особи щодо доступу до персональних даних, у тому числі порядок доступу суб'єкта персональних даних до відомостей про себе (стаття 16 цього Закону).</w:t>
      </w: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Зобов’язуюсь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даних.</w:t>
      </w: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                            _____________</w:t>
      </w: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44792">
        <w:rPr>
          <w:rFonts w:ascii="Times New Roman" w:eastAsia="Times New Roman" w:hAnsi="Times New Roman" w:cs="Times New Roman"/>
          <w:lang w:eastAsia="ru-RU"/>
        </w:rPr>
        <w:t xml:space="preserve">(дата)                                                                                                   (підпис) </w:t>
      </w:r>
    </w:p>
    <w:p w:rsidR="00344792" w:rsidRDefault="00344792"/>
    <w:p w:rsidR="00344792" w:rsidRDefault="00344792"/>
    <w:p w:rsidR="00344792" w:rsidRDefault="00344792"/>
    <w:p w:rsidR="00344792" w:rsidRDefault="00344792"/>
    <w:p w:rsidR="00344792" w:rsidRDefault="00CF4783" w:rsidP="00CF4783">
      <w:pPr>
        <w:jc w:val="right"/>
      </w:pPr>
      <w:r>
        <w:lastRenderedPageBreak/>
        <w:t>ДОДАТОК</w:t>
      </w:r>
      <w:bookmarkStart w:id="0" w:name="_GoBack"/>
      <w:bookmarkEnd w:id="0"/>
    </w:p>
    <w:p w:rsidR="00344792" w:rsidRDefault="00344792"/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2" w:rsidRPr="00344792" w:rsidRDefault="00344792" w:rsidP="0034479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Ананьївська</w:t>
      </w:r>
      <w:proofErr w:type="spellEnd"/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рада</w:t>
      </w: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Просимо включити до складу Координаційної ради з питань утвердження української національної та громадянської ідентичності при  </w:t>
      </w:r>
      <w:proofErr w:type="spellStart"/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Ананьївській</w:t>
      </w:r>
      <w:proofErr w:type="spellEnd"/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раді кандидатуру (П.І.Б., посада, контактний телефон).</w:t>
      </w: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Підпис                 Ім’я і ПРІЗВИЩЕ</w:t>
      </w:r>
    </w:p>
    <w:p w:rsidR="00344792" w:rsidRPr="00344792" w:rsidRDefault="00344792" w:rsidP="003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2" w:rsidRDefault="00344792"/>
    <w:sectPr w:rsidR="003447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D274D"/>
    <w:multiLevelType w:val="hybridMultilevel"/>
    <w:tmpl w:val="8E84E3D4"/>
    <w:lvl w:ilvl="0" w:tplc="E452B28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6A"/>
    <w:rsid w:val="00344792"/>
    <w:rsid w:val="00675F6A"/>
    <w:rsid w:val="008C5E61"/>
    <w:rsid w:val="00C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nievmr@odess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4096</Words>
  <Characters>2336</Characters>
  <Application>Microsoft Office Word</Application>
  <DocSecurity>0</DocSecurity>
  <Lines>19</Lines>
  <Paragraphs>12</Paragraphs>
  <ScaleCrop>false</ScaleCrop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2024-08-26T07:07:00Z</dcterms:created>
  <dcterms:modified xsi:type="dcterms:W3CDTF">2024-08-26T08:15:00Z</dcterms:modified>
</cp:coreProperties>
</file>