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3" w:rsidRPr="00C87E19" w:rsidRDefault="00E27D93" w:rsidP="00E27D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87E1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22D7A82" wp14:editId="05C1C2D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93" w:rsidRPr="00C87E19" w:rsidRDefault="00E27D93" w:rsidP="00E27D9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ar-SA"/>
        </w:rPr>
      </w:pPr>
      <w:r w:rsidRPr="00C87E19">
        <w:rPr>
          <w:rFonts w:ascii="Times New Roman" w:eastAsia="Times New Roman" w:hAnsi="Times New Roman"/>
          <w:b/>
          <w:bCs/>
          <w:sz w:val="32"/>
          <w:szCs w:val="32"/>
          <w:lang w:val="ru-RU" w:eastAsia="ar-SA"/>
        </w:rPr>
        <w:t>АНАНЬЇВСЬКА МІСЬКА РАДА</w:t>
      </w:r>
    </w:p>
    <w:p w:rsidR="00E27D93" w:rsidRPr="00C87E19" w:rsidRDefault="00E27D93" w:rsidP="00E27D9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30"/>
          <w:szCs w:val="30"/>
          <w:lang w:val="ru-RU" w:eastAsia="ar-SA"/>
        </w:rPr>
      </w:pPr>
      <w:proofErr w:type="gramStart"/>
      <w:r w:rsidRPr="00C87E19">
        <w:rPr>
          <w:rFonts w:ascii="Times New Roman" w:eastAsia="Times New Roman" w:hAnsi="Times New Roman"/>
          <w:b/>
          <w:bCs/>
          <w:sz w:val="30"/>
          <w:szCs w:val="30"/>
          <w:lang w:val="ru-RU" w:eastAsia="ar-SA"/>
        </w:rPr>
        <w:t>Р</w:t>
      </w:r>
      <w:proofErr w:type="gramEnd"/>
      <w:r w:rsidRPr="00C87E19">
        <w:rPr>
          <w:rFonts w:ascii="Times New Roman" w:eastAsia="Times New Roman" w:hAnsi="Times New Roman"/>
          <w:b/>
          <w:bCs/>
          <w:sz w:val="30"/>
          <w:szCs w:val="30"/>
          <w:lang w:val="ru-RU" w:eastAsia="ar-SA"/>
        </w:rPr>
        <w:t>ІШЕННЯ</w:t>
      </w:r>
    </w:p>
    <w:p w:rsidR="00E27D93" w:rsidRPr="00C87E19" w:rsidRDefault="00E27D93" w:rsidP="00E27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87E1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27D93" w:rsidRPr="00C87E19" w:rsidRDefault="00E27D93" w:rsidP="00E27D9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E27D93" w:rsidRPr="00C87E19" w:rsidRDefault="00E27D93" w:rsidP="008C7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E1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21 червня </w:t>
      </w:r>
      <w:r w:rsidRPr="00C87E19">
        <w:rPr>
          <w:rFonts w:ascii="Times New Roman" w:hAnsi="Times New Roman"/>
          <w:sz w:val="28"/>
          <w:szCs w:val="28"/>
          <w:lang w:val="ru-RU"/>
        </w:rPr>
        <w:t>2024 року</w:t>
      </w:r>
      <w:r w:rsidRPr="00C87E19">
        <w:rPr>
          <w:rFonts w:ascii="Times New Roman" w:hAnsi="Times New Roman"/>
          <w:sz w:val="28"/>
          <w:szCs w:val="28"/>
          <w:lang w:val="ru-RU"/>
        </w:rPr>
        <w:tab/>
      </w:r>
      <w:r w:rsidRPr="00C87E19">
        <w:rPr>
          <w:rFonts w:ascii="Times New Roman" w:hAnsi="Times New Roman"/>
          <w:sz w:val="28"/>
          <w:szCs w:val="28"/>
          <w:lang w:val="ru-RU"/>
        </w:rPr>
        <w:tab/>
      </w:r>
      <w:r w:rsidRPr="00C87E19">
        <w:rPr>
          <w:rFonts w:ascii="Times New Roman" w:hAnsi="Times New Roman"/>
          <w:sz w:val="28"/>
          <w:szCs w:val="28"/>
          <w:lang w:val="ru-RU"/>
        </w:rPr>
        <w:tab/>
      </w:r>
      <w:r w:rsidRPr="00C87E19">
        <w:rPr>
          <w:rFonts w:ascii="Times New Roman" w:hAnsi="Times New Roman"/>
          <w:sz w:val="28"/>
          <w:szCs w:val="28"/>
          <w:lang w:val="ru-RU"/>
        </w:rPr>
        <w:tab/>
      </w:r>
      <w:r w:rsidRPr="00C87E19">
        <w:rPr>
          <w:rFonts w:ascii="Times New Roman" w:hAnsi="Times New Roman"/>
          <w:sz w:val="28"/>
          <w:szCs w:val="28"/>
          <w:lang w:val="ru-RU"/>
        </w:rPr>
        <w:tab/>
      </w:r>
      <w:r w:rsidRPr="00C87E19">
        <w:rPr>
          <w:rFonts w:ascii="Times New Roman" w:hAnsi="Times New Roman"/>
          <w:sz w:val="28"/>
          <w:szCs w:val="28"/>
          <w:lang w:val="ru-RU"/>
        </w:rPr>
        <w:tab/>
      </w:r>
      <w:r w:rsidRPr="00C87E19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8C7AA4" w:rsidRPr="00C87E1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87E19">
        <w:rPr>
          <w:rFonts w:ascii="Times New Roman" w:hAnsi="Times New Roman"/>
          <w:sz w:val="28"/>
          <w:szCs w:val="28"/>
          <w:lang w:val="ru-RU"/>
        </w:rPr>
        <w:t>№ 11</w:t>
      </w:r>
      <w:r w:rsidRPr="00C87E19">
        <w:rPr>
          <w:rFonts w:ascii="Times New Roman" w:hAnsi="Times New Roman"/>
          <w:sz w:val="28"/>
          <w:szCs w:val="28"/>
        </w:rPr>
        <w:t>3</w:t>
      </w:r>
      <w:r w:rsidR="00377654">
        <w:rPr>
          <w:rFonts w:ascii="Times New Roman" w:hAnsi="Times New Roman"/>
          <w:sz w:val="28"/>
          <w:szCs w:val="28"/>
        </w:rPr>
        <w:t>2</w:t>
      </w:r>
      <w:r w:rsidRPr="00C87E19">
        <w:rPr>
          <w:rFonts w:ascii="Times New Roman" w:hAnsi="Times New Roman"/>
          <w:sz w:val="28"/>
          <w:szCs w:val="28"/>
          <w:lang w:val="ru-RU"/>
        </w:rPr>
        <w:t>-</w:t>
      </w:r>
      <w:r w:rsidRPr="00C87E19">
        <w:rPr>
          <w:rFonts w:ascii="Times New Roman" w:hAnsi="Times New Roman"/>
          <w:sz w:val="28"/>
          <w:szCs w:val="28"/>
          <w:lang w:val="en-US"/>
        </w:rPr>
        <w:t>V</w:t>
      </w:r>
      <w:r w:rsidRPr="00C87E19">
        <w:rPr>
          <w:rFonts w:ascii="Times New Roman" w:hAnsi="Times New Roman"/>
          <w:sz w:val="28"/>
          <w:szCs w:val="28"/>
          <w:lang w:val="ru-RU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документацій із землеустрою щодо встановлення (відновлення) меж земельних ділянок </w:t>
      </w: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у власність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760119" w:rsidRPr="009155D1" w:rsidRDefault="00760119" w:rsidP="009155D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7E19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Полякової Н.Б., </w:t>
      </w:r>
      <w:proofErr w:type="spellStart"/>
      <w:r w:rsidRPr="00C87E19">
        <w:rPr>
          <w:rFonts w:ascii="Times New Roman" w:hAnsi="Times New Roman"/>
          <w:sz w:val="28"/>
          <w:szCs w:val="28"/>
          <w:lang w:eastAsia="ar-SA"/>
        </w:rPr>
        <w:t>Гамарц</w:t>
      </w:r>
      <w:proofErr w:type="spellEnd"/>
      <w:r w:rsidRPr="00C87E19">
        <w:rPr>
          <w:rFonts w:ascii="Times New Roman" w:hAnsi="Times New Roman"/>
          <w:sz w:val="28"/>
          <w:szCs w:val="28"/>
          <w:lang w:eastAsia="ar-SA"/>
        </w:rPr>
        <w:t xml:space="preserve"> С.В., </w:t>
      </w:r>
      <w:proofErr w:type="spellStart"/>
      <w:r w:rsidRPr="00C87E19">
        <w:rPr>
          <w:rFonts w:ascii="Times New Roman" w:hAnsi="Times New Roman"/>
          <w:sz w:val="28"/>
          <w:szCs w:val="28"/>
          <w:lang w:eastAsia="ar-SA"/>
        </w:rPr>
        <w:t>Підкалюк</w:t>
      </w:r>
      <w:proofErr w:type="spellEnd"/>
      <w:r w:rsidRPr="00C87E19">
        <w:rPr>
          <w:rFonts w:ascii="Times New Roman" w:hAnsi="Times New Roman"/>
          <w:sz w:val="28"/>
          <w:szCs w:val="28"/>
          <w:lang w:eastAsia="ar-SA"/>
        </w:rPr>
        <w:t xml:space="preserve"> Л.В.,  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</w:t>
      </w:r>
      <w:r w:rsidRPr="009155D1">
        <w:rPr>
          <w:rFonts w:ascii="Times New Roman" w:hAnsi="Times New Roman"/>
          <w:sz w:val="28"/>
          <w:szCs w:val="28"/>
          <w:lang w:eastAsia="ar-SA"/>
        </w:rPr>
        <w:t xml:space="preserve"> пам’яток, історичного середовища та благоустрою, Ананьївська міська рада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9155D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виробництва:</w:t>
      </w:r>
    </w:p>
    <w:p w:rsidR="00760119" w:rsidRPr="009155D1" w:rsidRDefault="00760119" w:rsidP="009155D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D1">
        <w:rPr>
          <w:rFonts w:ascii="Times New Roman" w:hAnsi="Times New Roman"/>
          <w:sz w:val="28"/>
          <w:szCs w:val="28"/>
          <w:lang w:eastAsia="ar-SA"/>
        </w:rPr>
        <w:t xml:space="preserve">1.1 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гр. Поляковій Наталі Борисівні </w:t>
      </w:r>
      <w:r w:rsidR="000D6296" w:rsidRPr="000D6296">
        <w:rPr>
          <w:rFonts w:ascii="Times New Roman" w:hAnsi="Times New Roman"/>
          <w:sz w:val="28"/>
          <w:szCs w:val="28"/>
          <w:lang w:eastAsia="ru-RU"/>
        </w:rPr>
        <w:t>відповідно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сертифіката на право на земельну частку (пай) серії ОД №0054660 розміром 4,10 в умовних кадастрових гектарах за адресою: Одеська область, Подільський район, за межами села Ананьїв </w:t>
      </w:r>
      <w:r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графічного матеріалу, що додається;</w:t>
      </w:r>
    </w:p>
    <w:p w:rsidR="00760119" w:rsidRPr="009155D1" w:rsidRDefault="00760119" w:rsidP="009155D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D1">
        <w:rPr>
          <w:rFonts w:ascii="Times New Roman" w:hAnsi="Times New Roman"/>
          <w:sz w:val="28"/>
          <w:szCs w:val="28"/>
          <w:lang w:eastAsia="ru-RU"/>
        </w:rPr>
        <w:t xml:space="preserve">1.2 гр. </w:t>
      </w:r>
      <w:proofErr w:type="spellStart"/>
      <w:r w:rsidRPr="009155D1">
        <w:rPr>
          <w:rFonts w:ascii="Times New Roman" w:hAnsi="Times New Roman"/>
          <w:sz w:val="28"/>
          <w:szCs w:val="28"/>
          <w:lang w:eastAsia="ru-RU"/>
        </w:rPr>
        <w:t>Гамарц</w:t>
      </w:r>
      <w:proofErr w:type="spellEnd"/>
      <w:r w:rsidRPr="009155D1">
        <w:rPr>
          <w:rFonts w:ascii="Times New Roman" w:hAnsi="Times New Roman"/>
          <w:sz w:val="28"/>
          <w:szCs w:val="28"/>
          <w:lang w:eastAsia="ru-RU"/>
        </w:rPr>
        <w:t xml:space="preserve"> Сергію Васильовичу </w:t>
      </w:r>
      <w:r w:rsidR="000D6296">
        <w:rPr>
          <w:rFonts w:ascii="Times New Roman" w:hAnsi="Times New Roman"/>
          <w:sz w:val="28"/>
          <w:szCs w:val="28"/>
          <w:lang w:eastAsia="ru-RU"/>
        </w:rPr>
        <w:t>відповідно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сертифіката на право на земельну частку (пай) серії ОД №0054342 розміром 4,10 в умовних кадастрових гектарах за адресою: Одеська область, Подільський район, за межами села Ананьїв згідно графічного матеріалу, що додається;</w:t>
      </w:r>
    </w:p>
    <w:p w:rsidR="00760119" w:rsidRPr="009155D1" w:rsidRDefault="00760119" w:rsidP="009155D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D1">
        <w:rPr>
          <w:rFonts w:ascii="Times New Roman" w:hAnsi="Times New Roman"/>
          <w:sz w:val="28"/>
          <w:szCs w:val="28"/>
          <w:lang w:eastAsia="ru-RU"/>
        </w:rPr>
        <w:t xml:space="preserve">1.3 гр. </w:t>
      </w:r>
      <w:proofErr w:type="spellStart"/>
      <w:r w:rsidRPr="009155D1">
        <w:rPr>
          <w:rFonts w:ascii="Times New Roman" w:hAnsi="Times New Roman"/>
          <w:sz w:val="28"/>
          <w:szCs w:val="28"/>
          <w:lang w:eastAsia="ru-RU"/>
        </w:rPr>
        <w:t>Підкалюк</w:t>
      </w:r>
      <w:proofErr w:type="spellEnd"/>
      <w:r w:rsidRPr="009155D1">
        <w:rPr>
          <w:rFonts w:ascii="Times New Roman" w:hAnsi="Times New Roman"/>
          <w:sz w:val="28"/>
          <w:szCs w:val="28"/>
          <w:lang w:eastAsia="ru-RU"/>
        </w:rPr>
        <w:t xml:space="preserve"> Людмилі Володимирівні </w:t>
      </w:r>
      <w:r w:rsidR="000D6296">
        <w:rPr>
          <w:rFonts w:ascii="Times New Roman" w:hAnsi="Times New Roman"/>
          <w:sz w:val="28"/>
          <w:szCs w:val="28"/>
          <w:lang w:eastAsia="ru-RU"/>
        </w:rPr>
        <w:t>відповідно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сертифіката на право на земельну частку (пай) серії ОД №0565780 розміром 5,09 в умовних кадастрових гектарах за адресою: Одеська область, Подільський район, за межами села </w:t>
      </w:r>
      <w:proofErr w:type="spellStart"/>
      <w:r w:rsidRPr="009155D1">
        <w:rPr>
          <w:rFonts w:ascii="Times New Roman" w:hAnsi="Times New Roman"/>
          <w:sz w:val="28"/>
          <w:szCs w:val="28"/>
          <w:lang w:eastAsia="ru-RU"/>
        </w:rPr>
        <w:t>Шимкове</w:t>
      </w:r>
      <w:proofErr w:type="spellEnd"/>
      <w:r w:rsidRPr="009155D1">
        <w:rPr>
          <w:rFonts w:ascii="Times New Roman" w:hAnsi="Times New Roman"/>
          <w:sz w:val="28"/>
          <w:szCs w:val="28"/>
          <w:lang w:eastAsia="ru-RU"/>
        </w:rPr>
        <w:t xml:space="preserve"> згідно графічного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</w:t>
      </w:r>
      <w:r w:rsidRPr="009C593E">
        <w:rPr>
          <w:rFonts w:ascii="Times New Roman" w:eastAsia="MS Mincho" w:hAnsi="Times New Roman"/>
          <w:sz w:val="28"/>
          <w:szCs w:val="28"/>
          <w:lang w:eastAsia="ar-SA"/>
        </w:rPr>
        <w:t>зазначених в пункті 1 цього рішення,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технічні документації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земельних ділянок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E27D93" w:rsidRDefault="00E27D93" w:rsidP="00760119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P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sectPr w:rsidR="00760119" w:rsidRPr="00760119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75338"/>
    <w:rsid w:val="000B68EB"/>
    <w:rsid w:val="000D6296"/>
    <w:rsid w:val="000F5A62"/>
    <w:rsid w:val="00125B74"/>
    <w:rsid w:val="00295A8F"/>
    <w:rsid w:val="002A3755"/>
    <w:rsid w:val="00377654"/>
    <w:rsid w:val="00396EA8"/>
    <w:rsid w:val="003A3D1E"/>
    <w:rsid w:val="003B4AA1"/>
    <w:rsid w:val="0061129B"/>
    <w:rsid w:val="00706B88"/>
    <w:rsid w:val="00734C0A"/>
    <w:rsid w:val="00760119"/>
    <w:rsid w:val="00876FEF"/>
    <w:rsid w:val="008C7AA4"/>
    <w:rsid w:val="00914086"/>
    <w:rsid w:val="009155D1"/>
    <w:rsid w:val="00943952"/>
    <w:rsid w:val="009E6A85"/>
    <w:rsid w:val="00A66C55"/>
    <w:rsid w:val="00AD6AB1"/>
    <w:rsid w:val="00BD4E89"/>
    <w:rsid w:val="00BE7E7A"/>
    <w:rsid w:val="00C52758"/>
    <w:rsid w:val="00C76812"/>
    <w:rsid w:val="00C87E19"/>
    <w:rsid w:val="00D217C0"/>
    <w:rsid w:val="00E203F7"/>
    <w:rsid w:val="00E27D93"/>
    <w:rsid w:val="00E354E9"/>
    <w:rsid w:val="00EB6FDD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2024-05-31T08:15:00Z</cp:lastPrinted>
  <dcterms:created xsi:type="dcterms:W3CDTF">2024-03-29T11:05:00Z</dcterms:created>
  <dcterms:modified xsi:type="dcterms:W3CDTF">2024-06-18T07:53:00Z</dcterms:modified>
</cp:coreProperties>
</file>