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86" w:rsidRPr="00EC5786" w:rsidRDefault="00EC5786" w:rsidP="00EC578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EC578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95FD2CF" wp14:editId="5C27288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786" w:rsidRPr="00EC5786" w:rsidRDefault="00EC5786" w:rsidP="00EC578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C578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5786" w:rsidRPr="00EC5786" w:rsidRDefault="00EC5786" w:rsidP="00EC578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C578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C5786" w:rsidRPr="00EC5786" w:rsidRDefault="00EC5786" w:rsidP="00EC57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C578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C5786" w:rsidRPr="00EC5786" w:rsidRDefault="00EC5786" w:rsidP="00EC578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EC5786" w:rsidRPr="00EC5786" w:rsidRDefault="00EC5786" w:rsidP="00EC5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78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21 червня </w:t>
      </w:r>
      <w:r w:rsidRPr="00EC5786">
        <w:rPr>
          <w:rFonts w:ascii="Times New Roman" w:hAnsi="Times New Roman"/>
          <w:sz w:val="28"/>
          <w:szCs w:val="28"/>
          <w:lang w:val="uk-UA"/>
        </w:rPr>
        <w:t>2024 року</w:t>
      </w:r>
      <w:r w:rsidRPr="00EC5786">
        <w:rPr>
          <w:rFonts w:ascii="Times New Roman" w:hAnsi="Times New Roman"/>
          <w:sz w:val="28"/>
          <w:szCs w:val="28"/>
          <w:lang w:val="uk-UA"/>
        </w:rPr>
        <w:tab/>
      </w:r>
      <w:r w:rsidRPr="00EC5786">
        <w:rPr>
          <w:rFonts w:ascii="Times New Roman" w:hAnsi="Times New Roman"/>
          <w:sz w:val="28"/>
          <w:szCs w:val="28"/>
          <w:lang w:val="uk-UA"/>
        </w:rPr>
        <w:tab/>
      </w:r>
      <w:r w:rsidRPr="00EC5786">
        <w:rPr>
          <w:rFonts w:ascii="Times New Roman" w:hAnsi="Times New Roman"/>
          <w:sz w:val="28"/>
          <w:szCs w:val="28"/>
          <w:lang w:val="uk-UA"/>
        </w:rPr>
        <w:tab/>
      </w:r>
      <w:r w:rsidRPr="00EC5786">
        <w:rPr>
          <w:rFonts w:ascii="Times New Roman" w:hAnsi="Times New Roman"/>
          <w:sz w:val="28"/>
          <w:szCs w:val="28"/>
          <w:lang w:val="uk-UA"/>
        </w:rPr>
        <w:tab/>
      </w:r>
      <w:r w:rsidRPr="00EC5786">
        <w:rPr>
          <w:rFonts w:ascii="Times New Roman" w:hAnsi="Times New Roman"/>
          <w:sz w:val="28"/>
          <w:szCs w:val="28"/>
          <w:lang w:val="uk-UA"/>
        </w:rPr>
        <w:tab/>
      </w:r>
      <w:r w:rsidRPr="00EC5786">
        <w:rPr>
          <w:rFonts w:ascii="Times New Roman" w:hAnsi="Times New Roman"/>
          <w:sz w:val="28"/>
          <w:szCs w:val="28"/>
          <w:lang w:val="uk-UA"/>
        </w:rPr>
        <w:tab/>
      </w:r>
      <w:r w:rsidRPr="00EC5786">
        <w:rPr>
          <w:rFonts w:ascii="Times New Roman" w:hAnsi="Times New Roman"/>
          <w:sz w:val="28"/>
          <w:szCs w:val="28"/>
          <w:lang w:val="uk-UA"/>
        </w:rPr>
        <w:tab/>
        <w:t xml:space="preserve">       № 111</w:t>
      </w:r>
      <w:r w:rsidR="003D4B10">
        <w:rPr>
          <w:rFonts w:ascii="Times New Roman" w:hAnsi="Times New Roman"/>
          <w:sz w:val="28"/>
          <w:szCs w:val="28"/>
          <w:lang w:val="uk-UA"/>
        </w:rPr>
        <w:t>5</w:t>
      </w:r>
      <w:r w:rsidRPr="00EC5786">
        <w:rPr>
          <w:rFonts w:ascii="Times New Roman" w:hAnsi="Times New Roman"/>
          <w:sz w:val="28"/>
          <w:szCs w:val="28"/>
          <w:lang w:val="uk-UA"/>
        </w:rPr>
        <w:t>-</w:t>
      </w:r>
      <w:r w:rsidRPr="00EC5786">
        <w:rPr>
          <w:rFonts w:ascii="Times New Roman" w:hAnsi="Times New Roman"/>
          <w:sz w:val="28"/>
          <w:szCs w:val="28"/>
          <w:lang w:val="en-US"/>
        </w:rPr>
        <w:t>V</w:t>
      </w:r>
      <w:r w:rsidRPr="00EC5786">
        <w:rPr>
          <w:rFonts w:ascii="Times New Roman" w:hAnsi="Times New Roman"/>
          <w:sz w:val="28"/>
          <w:szCs w:val="28"/>
          <w:lang w:val="uk-UA"/>
        </w:rPr>
        <w:t>ІІІ</w:t>
      </w:r>
    </w:p>
    <w:p w:rsidR="001E5167" w:rsidRPr="00485705" w:rsidRDefault="001E5167" w:rsidP="001E51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val="uk-UA" w:eastAsia="uk-UA"/>
        </w:rPr>
      </w:pPr>
    </w:p>
    <w:p w:rsidR="00430A36" w:rsidRPr="00430A36" w:rsidRDefault="00430A36" w:rsidP="00430A3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/>
        </w:rPr>
      </w:pPr>
      <w:bookmarkStart w:id="0" w:name="n1105"/>
      <w:bookmarkEnd w:id="0"/>
      <w:r w:rsidRPr="00430A36">
        <w:rPr>
          <w:rFonts w:ascii="Times New Roman" w:hAnsi="Times New Roman"/>
          <w:b/>
          <w:sz w:val="28"/>
          <w:szCs w:val="20"/>
          <w:lang w:val="uk-UA"/>
        </w:rPr>
        <w:t xml:space="preserve">Про перейменування вулиць та провулків в населених пунктах </w:t>
      </w:r>
    </w:p>
    <w:p w:rsidR="00430A36" w:rsidRPr="00430A36" w:rsidRDefault="00430A36" w:rsidP="00430A3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/>
        </w:rPr>
      </w:pPr>
      <w:r w:rsidRPr="00430A36">
        <w:rPr>
          <w:rFonts w:ascii="Times New Roman" w:hAnsi="Times New Roman"/>
          <w:b/>
          <w:sz w:val="28"/>
          <w:szCs w:val="20"/>
          <w:lang w:val="uk-UA"/>
        </w:rPr>
        <w:t>на території Ананьївської міської територіальної громади</w:t>
      </w:r>
    </w:p>
    <w:p w:rsidR="00430A36" w:rsidRPr="00430A36" w:rsidRDefault="00430A36" w:rsidP="00430A36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val="uk-UA" w:eastAsia="ar-SA"/>
        </w:rPr>
      </w:pPr>
      <w:r w:rsidRPr="00430A36">
        <w:rPr>
          <w:rFonts w:ascii="Times New Roman" w:hAnsi="Times New Roman"/>
          <w:bCs/>
          <w:sz w:val="28"/>
          <w:szCs w:val="20"/>
          <w:lang w:val="uk-UA" w:eastAsia="ar-SA"/>
        </w:rPr>
        <w:t xml:space="preserve">Керуючись </w:t>
      </w:r>
      <w:r w:rsidRPr="00430A36">
        <w:rPr>
          <w:rFonts w:ascii="Times New Roman" w:hAnsi="Times New Roman"/>
          <w:iCs/>
          <w:sz w:val="28"/>
          <w:szCs w:val="20"/>
          <w:lang w:val="uk-UA" w:eastAsia="ar-SA"/>
        </w:rPr>
        <w:t>статями 26,</w:t>
      </w:r>
      <w:r w:rsidRPr="00430A36">
        <w:rPr>
          <w:rFonts w:ascii="Times New Roman" w:hAnsi="Times New Roman"/>
          <w:sz w:val="28"/>
          <w:szCs w:val="20"/>
          <w:lang w:val="uk-UA" w:eastAsia="ar-SA"/>
        </w:rPr>
        <w:t xml:space="preserve">59 Закону України «Про місцеве самоврядування в Україні», </w:t>
      </w:r>
      <w:r w:rsidRPr="00430A36">
        <w:rPr>
          <w:rFonts w:ascii="Times New Roman" w:hAnsi="Times New Roman"/>
          <w:color w:val="000000"/>
          <w:sz w:val="28"/>
          <w:szCs w:val="20"/>
          <w:lang w:val="uk-UA" w:eastAsia="ar-SA"/>
        </w:rPr>
        <w:t xml:space="preserve">Законом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враховуючи результати громадських обговорень та рішень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територіальної громади від 17 квітня 2024 року №13 та від 21 травня 2024 року №14, з метою виключення з переліку назв вулиць та провулків діячів </w:t>
      </w:r>
      <w:r w:rsidRPr="00430A36">
        <w:rPr>
          <w:rFonts w:ascii="Times New Roman" w:hAnsi="Times New Roman"/>
          <w:sz w:val="28"/>
          <w:szCs w:val="20"/>
          <w:lang w:val="uk-UA" w:eastAsia="ar-SA"/>
        </w:rPr>
        <w:t>російської культури,</w:t>
      </w:r>
      <w:r w:rsidRPr="00430A36">
        <w:rPr>
          <w:rFonts w:ascii="Times New Roman" w:hAnsi="Times New Roman"/>
          <w:color w:val="000000"/>
          <w:sz w:val="28"/>
          <w:szCs w:val="20"/>
          <w:lang w:val="uk-UA" w:eastAsia="ar-SA"/>
        </w:rPr>
        <w:t xml:space="preserve"> на підставі рішення виконавчого комітету Ананьївської міської ради </w:t>
      </w:r>
      <w:r w:rsidRPr="00430A36">
        <w:rPr>
          <w:rFonts w:ascii="Times New Roman" w:hAnsi="Times New Roman"/>
          <w:sz w:val="28"/>
          <w:szCs w:val="20"/>
          <w:lang w:val="uk-UA" w:eastAsia="ar-SA"/>
        </w:rPr>
        <w:t>від 25 квітня 2024 року №109 «</w:t>
      </w:r>
      <w:r w:rsidRPr="00430A36">
        <w:rPr>
          <w:rFonts w:ascii="Times New Roman" w:hAnsi="Times New Roman"/>
          <w:bCs/>
          <w:sz w:val="28"/>
          <w:szCs w:val="20"/>
          <w:lang w:val="uk-UA" w:eastAsia="ar-SA"/>
        </w:rPr>
        <w:t xml:space="preserve">Про схвалення </w:t>
      </w:r>
      <w:proofErr w:type="spellStart"/>
      <w:r w:rsidRPr="00430A36">
        <w:rPr>
          <w:rFonts w:ascii="Times New Roman" w:hAnsi="Times New Roman"/>
          <w:bCs/>
          <w:sz w:val="28"/>
          <w:szCs w:val="20"/>
          <w:lang w:val="uk-UA" w:eastAsia="ar-SA"/>
        </w:rPr>
        <w:t>проєкту</w:t>
      </w:r>
      <w:proofErr w:type="spellEnd"/>
      <w:r w:rsidRPr="00430A36">
        <w:rPr>
          <w:rFonts w:ascii="Times New Roman" w:hAnsi="Times New Roman"/>
          <w:bCs/>
          <w:sz w:val="28"/>
          <w:szCs w:val="20"/>
          <w:lang w:val="uk-UA" w:eastAsia="ar-SA"/>
        </w:rPr>
        <w:t xml:space="preserve"> рішення «Про перейменування вулиць та провулків в населених пунктах на території Ананьївської міської територіальної громади» (зі змінами), </w:t>
      </w:r>
      <w:r w:rsidRPr="00430A36">
        <w:rPr>
          <w:rFonts w:ascii="Times New Roman" w:hAnsi="Times New Roman"/>
          <w:sz w:val="28"/>
          <w:szCs w:val="20"/>
          <w:lang w:val="uk-UA" w:eastAsia="ar-SA"/>
        </w:rPr>
        <w:t>враховуючи висновки і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430A36">
        <w:rPr>
          <w:rFonts w:ascii="Times New Roman" w:hAnsi="Times New Roman"/>
          <w:color w:val="000000"/>
          <w:sz w:val="28"/>
          <w:szCs w:val="20"/>
          <w:lang w:val="uk-UA" w:eastAsia="ar-SA"/>
        </w:rPr>
        <w:t>, Ананьївська міська рада</w:t>
      </w:r>
    </w:p>
    <w:p w:rsidR="00430A36" w:rsidRPr="00430A36" w:rsidRDefault="00430A36" w:rsidP="00430A3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30A36">
        <w:rPr>
          <w:rFonts w:ascii="Times New Roman" w:hAnsi="Times New Roman"/>
          <w:b/>
          <w:sz w:val="28"/>
          <w:szCs w:val="20"/>
        </w:rPr>
        <w:t>ВИРІШИЛА:</w:t>
      </w:r>
    </w:p>
    <w:p w:rsidR="00430A36" w:rsidRPr="00430A36" w:rsidRDefault="00430A36" w:rsidP="00430A3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>1. Перейменувати вулиці та провулки в населених пунктах на території Ананьївської міської територіальної громади, згідно додатку.</w:t>
      </w:r>
    </w:p>
    <w:p w:rsidR="00430A36" w:rsidRPr="008E4D51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>2. Визначити, що:</w:t>
      </w: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>2.1. Перейменування вулиць та провулків в населених пунктах на території Ананьївської міської територіальної громади здійснюється без зміни нумерації об’єктів нерухомості.</w:t>
      </w: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 xml:space="preserve">2.2. Пункт 1 </w:t>
      </w:r>
      <w:r w:rsidR="001A60B1">
        <w:rPr>
          <w:rFonts w:ascii="Times New Roman" w:hAnsi="Times New Roman"/>
          <w:sz w:val="28"/>
          <w:szCs w:val="20"/>
          <w:lang w:val="uk-UA"/>
        </w:rPr>
        <w:t>цього</w:t>
      </w:r>
      <w:r w:rsidRPr="00430A36">
        <w:rPr>
          <w:rFonts w:ascii="Times New Roman" w:hAnsi="Times New Roman"/>
          <w:sz w:val="28"/>
          <w:szCs w:val="20"/>
          <w:lang w:val="uk-UA"/>
        </w:rPr>
        <w:t xml:space="preserve"> рішення набирає чинності з моменту </w:t>
      </w:r>
      <w:r w:rsidRPr="008964C1">
        <w:rPr>
          <w:rFonts w:ascii="Times New Roman" w:hAnsi="Times New Roman"/>
          <w:sz w:val="28"/>
          <w:szCs w:val="20"/>
          <w:lang w:val="uk-UA"/>
        </w:rPr>
        <w:t xml:space="preserve">його </w:t>
      </w:r>
      <w:r w:rsidR="00784ABF" w:rsidRPr="008964C1">
        <w:rPr>
          <w:rFonts w:ascii="Times New Roman" w:hAnsi="Times New Roman"/>
          <w:sz w:val="28"/>
          <w:szCs w:val="20"/>
          <w:lang w:val="uk-UA"/>
        </w:rPr>
        <w:t>о</w:t>
      </w:r>
      <w:r w:rsidRPr="008964C1">
        <w:rPr>
          <w:rFonts w:ascii="Times New Roman" w:hAnsi="Times New Roman"/>
          <w:sz w:val="28"/>
          <w:szCs w:val="20"/>
          <w:lang w:val="uk-UA"/>
        </w:rPr>
        <w:t>п</w:t>
      </w:r>
      <w:r w:rsidR="00784ABF" w:rsidRPr="008964C1">
        <w:rPr>
          <w:rFonts w:ascii="Times New Roman" w:hAnsi="Times New Roman"/>
          <w:sz w:val="28"/>
          <w:szCs w:val="20"/>
          <w:lang w:val="uk-UA"/>
        </w:rPr>
        <w:t>рилюднення в медіа</w:t>
      </w:r>
      <w:r w:rsidRPr="00430A36">
        <w:rPr>
          <w:rFonts w:ascii="Times New Roman" w:hAnsi="Times New Roman"/>
          <w:sz w:val="28"/>
          <w:szCs w:val="20"/>
          <w:lang w:val="uk-UA"/>
        </w:rPr>
        <w:t xml:space="preserve"> та на офіційному веб-сайті Ананьївської міської ради.</w:t>
      </w:r>
    </w:p>
    <w:p w:rsidR="00430A36" w:rsidRPr="008E4D51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>3. Відділу з питань будівництва, житлово-комунального господарства та інфраструктури Ананьївської міської ради:</w:t>
      </w:r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>3.1. Провести інвентаризацію вказівних знаків поштових адрес об’єктів, розташованих на території перейменованих вулиць та провулків.</w:t>
      </w:r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lastRenderedPageBreak/>
        <w:t>3.2. Розробити бюджетний запит на виділення коштів для виготовлення та встановлення нових вказівних знаків поштових адрес об’єктів, розташованих на перейменованих вулицях та провулках.</w:t>
      </w:r>
    </w:p>
    <w:p w:rsidR="00430A36" w:rsidRPr="008E4D51" w:rsidRDefault="00430A36" w:rsidP="00430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>4. Фінансовому управлінню Ананьївської міської ради передбачити кошти на фінансування заходів щодо виготовлення та заміни вказівних знаків поштових адрес об’єктів, розташованих на перейменованих вулицях та провулках.</w:t>
      </w:r>
    </w:p>
    <w:p w:rsidR="00430A36" w:rsidRPr="008E4D51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430A36">
        <w:rPr>
          <w:rFonts w:ascii="Times New Roman" w:hAnsi="Times New Roman"/>
          <w:bCs/>
          <w:color w:val="000000"/>
          <w:sz w:val="28"/>
          <w:szCs w:val="20"/>
          <w:lang w:val="uk-UA"/>
        </w:rPr>
        <w:t>5. Сектору інформаційної політики</w:t>
      </w:r>
      <w:r w:rsidRPr="00430A36">
        <w:rPr>
          <w:rFonts w:ascii="Times New Roman" w:hAnsi="Times New Roman"/>
          <w:color w:val="000000"/>
          <w:sz w:val="28"/>
          <w:szCs w:val="20"/>
          <w:lang w:val="uk-UA"/>
        </w:rPr>
        <w:t xml:space="preserve"> апарату Ананьївської міської ради </w:t>
      </w:r>
      <w:r w:rsidRPr="00430A36">
        <w:rPr>
          <w:rFonts w:ascii="Times New Roman" w:hAnsi="Times New Roman"/>
          <w:sz w:val="28"/>
          <w:szCs w:val="20"/>
          <w:lang w:val="uk-UA"/>
        </w:rPr>
        <w:t>організувати оприлюднення даного рішення  на офіційному веб-сайті Ананьївської міської ради.</w:t>
      </w:r>
    </w:p>
    <w:p w:rsidR="00430A36" w:rsidRPr="008E4D51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>6. Сектору з питань містобудування та архітектури Ананьївської міської ради повідомити про прийняте рішення адміністратора інформаційної системи Міністерства юстиції України,  національного оператора поштового зв’язку та орган</w:t>
      </w:r>
      <w:bookmarkStart w:id="1" w:name="_GoBack"/>
      <w:bookmarkEnd w:id="1"/>
      <w:r w:rsidRPr="00430A36">
        <w:rPr>
          <w:rFonts w:ascii="Times New Roman" w:hAnsi="Times New Roman"/>
          <w:sz w:val="28"/>
          <w:szCs w:val="20"/>
          <w:lang w:val="uk-UA"/>
        </w:rPr>
        <w:t xml:space="preserve"> ведення Державного реєстру виборців.</w:t>
      </w:r>
    </w:p>
    <w:p w:rsidR="00430A36" w:rsidRPr="008E4D51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A36" w:rsidRPr="00430A36" w:rsidRDefault="00430A36" w:rsidP="00430A36">
      <w:pPr>
        <w:spacing w:after="0" w:line="240" w:lineRule="auto"/>
        <w:ind w:firstLine="708"/>
        <w:jc w:val="both"/>
        <w:rPr>
          <w:sz w:val="28"/>
          <w:lang w:val="uk-UA"/>
        </w:rPr>
      </w:pPr>
      <w:r w:rsidRPr="00430A36">
        <w:rPr>
          <w:rFonts w:ascii="Times New Roman" w:hAnsi="Times New Roman"/>
          <w:sz w:val="28"/>
          <w:szCs w:val="20"/>
          <w:lang w:val="uk-UA"/>
        </w:rPr>
        <w:t xml:space="preserve">7. Контроль за виконанням </w:t>
      </w:r>
      <w:r w:rsidR="008E4D51">
        <w:rPr>
          <w:rFonts w:ascii="Times New Roman" w:hAnsi="Times New Roman"/>
          <w:sz w:val="28"/>
          <w:szCs w:val="20"/>
          <w:lang w:val="uk-UA"/>
        </w:rPr>
        <w:t>цього</w:t>
      </w:r>
      <w:r w:rsidRPr="00430A36">
        <w:rPr>
          <w:rFonts w:ascii="Times New Roman" w:hAnsi="Times New Roman"/>
          <w:sz w:val="28"/>
          <w:szCs w:val="20"/>
          <w:lang w:val="uk-UA"/>
        </w:rPr>
        <w:t xml:space="preserve">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30A36" w:rsidRPr="008E4D51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A36" w:rsidRPr="008E4D51" w:rsidRDefault="00430A36" w:rsidP="00430A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4D51" w:rsidRPr="008E4D51" w:rsidRDefault="008E4D51" w:rsidP="00430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30A36" w:rsidRPr="00430A36" w:rsidRDefault="00430A36" w:rsidP="00430A36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/>
        </w:rPr>
      </w:pPr>
      <w:r w:rsidRPr="00430A36">
        <w:rPr>
          <w:rFonts w:ascii="Times New Roman" w:hAnsi="Times New Roman"/>
          <w:b/>
          <w:sz w:val="28"/>
          <w:szCs w:val="20"/>
          <w:lang w:val="uk-UA"/>
        </w:rPr>
        <w:t xml:space="preserve">Ананьївський міський голова                                            </w:t>
      </w:r>
      <w:r w:rsidR="008E4D51">
        <w:rPr>
          <w:rFonts w:ascii="Times New Roman" w:hAnsi="Times New Roman"/>
          <w:b/>
          <w:sz w:val="28"/>
          <w:szCs w:val="20"/>
          <w:lang w:val="uk-UA"/>
        </w:rPr>
        <w:t xml:space="preserve">  </w:t>
      </w:r>
      <w:r w:rsidRPr="00430A36">
        <w:rPr>
          <w:rFonts w:ascii="Times New Roman" w:hAnsi="Times New Roman"/>
          <w:b/>
          <w:sz w:val="28"/>
          <w:szCs w:val="20"/>
          <w:lang w:val="uk-UA"/>
        </w:rPr>
        <w:t>Юрій ТИЩЕНКО</w:t>
      </w: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30A36" w:rsidRPr="00430A36" w:rsidRDefault="00430A36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1A0CA5" w:rsidRDefault="001A0CA5" w:rsidP="00430A36">
      <w:pPr>
        <w:spacing w:after="0" w:line="240" w:lineRule="auto"/>
        <w:ind w:left="4955" w:firstLine="708"/>
        <w:jc w:val="both"/>
        <w:rPr>
          <w:rFonts w:ascii="Times New Roman" w:hAnsi="Times New Roman"/>
          <w:b/>
          <w:sz w:val="28"/>
          <w:szCs w:val="20"/>
          <w:lang w:val="uk-UA"/>
        </w:rPr>
      </w:pPr>
    </w:p>
    <w:p w:rsidR="00430A36" w:rsidRPr="00040CD7" w:rsidRDefault="00430A36" w:rsidP="00EC578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val="uk-UA"/>
        </w:rPr>
      </w:pPr>
      <w:r w:rsidRPr="00040CD7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430A36" w:rsidRPr="00040CD7" w:rsidRDefault="00430A36" w:rsidP="00EC578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val="uk-UA"/>
        </w:rPr>
      </w:pPr>
      <w:r w:rsidRPr="00040CD7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</w:p>
    <w:p w:rsidR="00430A36" w:rsidRPr="00040CD7" w:rsidRDefault="00430A36" w:rsidP="00EC578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val="uk-UA"/>
        </w:rPr>
      </w:pPr>
      <w:r w:rsidRPr="00040CD7">
        <w:rPr>
          <w:rFonts w:ascii="Times New Roman" w:hAnsi="Times New Roman"/>
          <w:sz w:val="24"/>
          <w:szCs w:val="24"/>
          <w:lang w:val="uk-UA"/>
        </w:rPr>
        <w:t>Ананьївської міської ради</w:t>
      </w:r>
    </w:p>
    <w:p w:rsidR="00EC5786" w:rsidRDefault="00430A36" w:rsidP="00EC578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val="uk-UA"/>
        </w:rPr>
      </w:pPr>
      <w:r w:rsidRPr="00040CD7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EC5786">
        <w:rPr>
          <w:rFonts w:ascii="Times New Roman" w:hAnsi="Times New Roman"/>
          <w:sz w:val="24"/>
          <w:szCs w:val="24"/>
          <w:lang w:val="uk-UA"/>
        </w:rPr>
        <w:t xml:space="preserve">21 </w:t>
      </w:r>
      <w:r w:rsidR="00D47BAA">
        <w:rPr>
          <w:rFonts w:ascii="Times New Roman" w:hAnsi="Times New Roman"/>
          <w:sz w:val="24"/>
          <w:szCs w:val="24"/>
          <w:lang w:val="uk-UA"/>
        </w:rPr>
        <w:t>червня</w:t>
      </w:r>
      <w:r w:rsidRPr="00040CD7">
        <w:rPr>
          <w:rFonts w:ascii="Times New Roman" w:hAnsi="Times New Roman"/>
          <w:sz w:val="24"/>
          <w:szCs w:val="24"/>
          <w:lang w:val="uk-UA"/>
        </w:rPr>
        <w:t xml:space="preserve"> 2024 року </w:t>
      </w:r>
    </w:p>
    <w:p w:rsidR="00430A36" w:rsidRPr="00EC5786" w:rsidRDefault="00EC5786" w:rsidP="00EC578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val="uk-UA"/>
        </w:rPr>
      </w:pPr>
      <w:r w:rsidRPr="00EC5786">
        <w:rPr>
          <w:rFonts w:ascii="Times New Roman" w:hAnsi="Times New Roman"/>
          <w:sz w:val="24"/>
          <w:szCs w:val="24"/>
          <w:lang w:val="uk-UA"/>
        </w:rPr>
        <w:t>№111</w:t>
      </w:r>
      <w:r w:rsidR="003D4B10">
        <w:rPr>
          <w:rFonts w:ascii="Times New Roman" w:hAnsi="Times New Roman"/>
          <w:sz w:val="24"/>
          <w:szCs w:val="24"/>
          <w:lang w:val="uk-UA"/>
        </w:rPr>
        <w:t>5</w:t>
      </w:r>
      <w:r w:rsidRPr="00EC5786">
        <w:rPr>
          <w:rFonts w:ascii="Times New Roman" w:hAnsi="Times New Roman"/>
          <w:sz w:val="24"/>
          <w:szCs w:val="24"/>
          <w:lang w:val="uk-UA"/>
        </w:rPr>
        <w:t>-VІІІ</w:t>
      </w:r>
    </w:p>
    <w:p w:rsidR="00430A36" w:rsidRPr="00430A36" w:rsidRDefault="00430A36" w:rsidP="00430A36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0"/>
          <w:lang w:val="uk-UA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694"/>
        <w:gridCol w:w="3831"/>
      </w:tblGrid>
      <w:tr w:rsidR="00430A36" w:rsidRPr="00430A36" w:rsidTr="00430A36">
        <w:trPr>
          <w:trHeight w:val="83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430A36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uk-UA"/>
              </w:rPr>
              <w:t>Населений пункт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uk-UA" w:eastAsia="uk-UA"/>
              </w:rPr>
            </w:pPr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  <w:lang w:val="uk-UA" w:eastAsia="uk-UA"/>
              </w:rPr>
              <w:t>Існуюча назва вулиці/провулка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uk-UA" w:eastAsia="uk-UA"/>
              </w:rPr>
            </w:pPr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  <w:lang w:val="uk-UA" w:eastAsia="uk-UA"/>
              </w:rPr>
              <w:t>Нова назва вулиці/провулка</w:t>
            </w:r>
          </w:p>
        </w:tc>
      </w:tr>
      <w:tr w:rsidR="00430A36" w:rsidRPr="00430A36" w:rsidTr="00430A3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36" w:rsidRPr="00430A36" w:rsidRDefault="00430A36" w:rsidP="00430A3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</w:rPr>
              <w:t>с. Велик</w:t>
            </w:r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  <w:lang w:val="uk-UA"/>
              </w:rPr>
              <w:t>о</w:t>
            </w:r>
            <w:proofErr w:type="spellStart"/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</w:rPr>
              <w:t>боярка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keepLine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sz w:val="28"/>
                <w:szCs w:val="20"/>
              </w:rPr>
              <w:t>вул</w:t>
            </w:r>
            <w:proofErr w:type="spellEnd"/>
            <w:r w:rsidRPr="00430A36">
              <w:rPr>
                <w:rFonts w:ascii="Times New Roman" w:eastAsia="Times New Roman" w:hAnsi="Times New Roman"/>
                <w:sz w:val="28"/>
                <w:szCs w:val="20"/>
              </w:rPr>
              <w:t xml:space="preserve">. </w:t>
            </w:r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Центральна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/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sz w:val="28"/>
                <w:szCs w:val="20"/>
              </w:rPr>
              <w:t>вул</w:t>
            </w:r>
            <w:proofErr w:type="spellEnd"/>
            <w:r w:rsidRPr="00430A36">
              <w:rPr>
                <w:rFonts w:ascii="Times New Roman" w:eastAsia="Times New Roman" w:hAnsi="Times New Roman"/>
                <w:sz w:val="28"/>
                <w:szCs w:val="20"/>
              </w:rPr>
              <w:t xml:space="preserve">. </w:t>
            </w:r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Олександра Кушніра</w:t>
            </w:r>
          </w:p>
        </w:tc>
      </w:tr>
      <w:tr w:rsidR="00430A36" w:rsidRPr="00430A36" w:rsidTr="00430A36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36" w:rsidRPr="00430A36" w:rsidRDefault="00430A36" w:rsidP="00430A3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с. </w:t>
            </w:r>
            <w:proofErr w:type="spellStart"/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</w:rPr>
              <w:t>Гандрабури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color w:val="000000"/>
                <w:sz w:val="28"/>
                <w:szCs w:val="20"/>
                <w:lang w:val="uk-UA"/>
              </w:rPr>
              <w:t>пров</w:t>
            </w:r>
            <w:proofErr w:type="spellEnd"/>
            <w:r w:rsidRPr="00430A36">
              <w:rPr>
                <w:rFonts w:ascii="Times New Roman" w:eastAsia="Times New Roman" w:hAnsi="Times New Roman"/>
                <w:color w:val="000000"/>
                <w:sz w:val="28"/>
                <w:szCs w:val="20"/>
                <w:lang w:val="uk-UA"/>
              </w:rPr>
              <w:t>. Купріна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пров</w:t>
            </w:r>
            <w:proofErr w:type="spellEnd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 xml:space="preserve">. Козацький </w:t>
            </w:r>
          </w:p>
        </w:tc>
      </w:tr>
      <w:tr w:rsidR="00430A36" w:rsidRPr="00430A36" w:rsidTr="00430A36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пров</w:t>
            </w:r>
            <w:proofErr w:type="spellEnd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. Щедріна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пров</w:t>
            </w:r>
            <w:proofErr w:type="spellEnd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. Мирний</w:t>
            </w:r>
          </w:p>
        </w:tc>
      </w:tr>
      <w:tr w:rsidR="00430A36" w:rsidRPr="00430A36" w:rsidTr="00430A36">
        <w:trPr>
          <w:trHeight w:val="1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36" w:rsidRPr="00430A36" w:rsidRDefault="00430A36" w:rsidP="00430A3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val="uk-UA"/>
              </w:rPr>
            </w:pPr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  <w:lang w:val="uk-UA"/>
              </w:rPr>
              <w:t xml:space="preserve">с. </w:t>
            </w:r>
            <w:proofErr w:type="spellStart"/>
            <w:r w:rsidRPr="00430A36">
              <w:rPr>
                <w:rFonts w:ascii="Times New Roman" w:eastAsia="Times New Roman" w:hAnsi="Times New Roman"/>
                <w:b/>
                <w:sz w:val="28"/>
                <w:szCs w:val="20"/>
                <w:lang w:val="uk-UA"/>
              </w:rPr>
              <w:t>Байтали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пров</w:t>
            </w:r>
            <w:proofErr w:type="spellEnd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. Садовий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36" w:rsidRPr="00430A36" w:rsidRDefault="00430A36" w:rsidP="00430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</w:pPr>
            <w:proofErr w:type="spellStart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пров</w:t>
            </w:r>
            <w:proofErr w:type="spellEnd"/>
            <w:r w:rsidRPr="00430A36">
              <w:rPr>
                <w:rFonts w:ascii="Times New Roman" w:eastAsia="Times New Roman" w:hAnsi="Times New Roman"/>
                <w:sz w:val="28"/>
                <w:szCs w:val="20"/>
                <w:lang w:val="uk-UA"/>
              </w:rPr>
              <w:t>. Юліана Самсонова</w:t>
            </w:r>
          </w:p>
        </w:tc>
      </w:tr>
    </w:tbl>
    <w:p w:rsidR="00430A36" w:rsidRPr="00430A36" w:rsidRDefault="00430A36" w:rsidP="00430A36"/>
    <w:p w:rsidR="00430A36" w:rsidRPr="00485705" w:rsidRDefault="00430A36" w:rsidP="001E51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430A36" w:rsidRPr="00485705" w:rsidSect="003037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89"/>
    <w:rsid w:val="00040CD7"/>
    <w:rsid w:val="0010591B"/>
    <w:rsid w:val="001A0CA5"/>
    <w:rsid w:val="001A60B1"/>
    <w:rsid w:val="001E5167"/>
    <w:rsid w:val="002B5F27"/>
    <w:rsid w:val="003037D0"/>
    <w:rsid w:val="003D4B10"/>
    <w:rsid w:val="00430A36"/>
    <w:rsid w:val="00485705"/>
    <w:rsid w:val="004F53C1"/>
    <w:rsid w:val="005000BD"/>
    <w:rsid w:val="005A629C"/>
    <w:rsid w:val="00733FBE"/>
    <w:rsid w:val="00756ED1"/>
    <w:rsid w:val="00784ABF"/>
    <w:rsid w:val="007F0E58"/>
    <w:rsid w:val="00877D89"/>
    <w:rsid w:val="008964C1"/>
    <w:rsid w:val="008E4D51"/>
    <w:rsid w:val="00A963BF"/>
    <w:rsid w:val="00B311B4"/>
    <w:rsid w:val="00D028F1"/>
    <w:rsid w:val="00D47BAA"/>
    <w:rsid w:val="00E10760"/>
    <w:rsid w:val="00EC5786"/>
    <w:rsid w:val="00F52FF5"/>
    <w:rsid w:val="00F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6CC5-D771-4B6F-80EF-09CF7868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2024-06-24T05:00:00Z</cp:lastPrinted>
  <dcterms:created xsi:type="dcterms:W3CDTF">2024-04-22T06:27:00Z</dcterms:created>
  <dcterms:modified xsi:type="dcterms:W3CDTF">2024-06-24T05:01:00Z</dcterms:modified>
</cp:coreProperties>
</file>