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D5" w:rsidRDefault="008172D5" w:rsidP="008172D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06FA82C" wp14:editId="0693931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D5" w:rsidRDefault="008172D5" w:rsidP="008172D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172D5" w:rsidRDefault="008172D5" w:rsidP="008172D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172D5" w:rsidRDefault="008172D5" w:rsidP="008172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172D5" w:rsidRDefault="008172D5" w:rsidP="008172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172D5" w:rsidRDefault="008172D5" w:rsidP="00817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05 квітня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1095-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B2814" w:rsidRDefault="009B2814" w:rsidP="00817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814" w:rsidRDefault="009B2814" w:rsidP="009B28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</w:rPr>
      </w:pPr>
      <w:r>
        <w:rPr>
          <w:rFonts w:ascii="Times New Roman" w:hAnsi="Times New Roman"/>
          <w:b/>
          <w:bCs/>
          <w:color w:val="050505"/>
          <w:sz w:val="28"/>
          <w:szCs w:val="24"/>
        </w:rPr>
        <w:t>Про звернення щодо передачі майна державної власності у комунальну </w:t>
      </w:r>
    </w:p>
    <w:p w:rsidR="009B2814" w:rsidRDefault="009B2814" w:rsidP="009B28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</w:rPr>
      </w:pPr>
      <w:r>
        <w:rPr>
          <w:rFonts w:ascii="Times New Roman" w:hAnsi="Times New Roman"/>
          <w:b/>
          <w:bCs/>
          <w:color w:val="050505"/>
          <w:sz w:val="28"/>
          <w:szCs w:val="24"/>
        </w:rPr>
        <w:t xml:space="preserve">власність Ананьївської міської територіальної громади  </w:t>
      </w:r>
    </w:p>
    <w:p w:rsidR="009B2814" w:rsidRDefault="009B2814" w:rsidP="009B28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</w:rPr>
      </w:pPr>
    </w:p>
    <w:p w:rsidR="009B2814" w:rsidRDefault="009B2814" w:rsidP="009B281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Керуючись статтями 26,60 Закону України «Про місцеве самоврядування в Україні», Законом України «Про передачу об'єктів права державної та комунальної власності», Положенням про порядок передачі об’єктів права державної власності, затвердженим постановою Кабінету Міністрів України від 21 вересня 1998 року № 1482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враховуючи 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9B2814" w:rsidRDefault="009B2814" w:rsidP="009B28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2814" w:rsidRDefault="009B2814" w:rsidP="009B281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ВИРІШИЛА:</w:t>
      </w:r>
    </w:p>
    <w:p w:rsidR="009B2814" w:rsidRDefault="009B2814" w:rsidP="009B28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814" w:rsidRDefault="009B2814" w:rsidP="00660025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Звернутися до Міністерства юстиції України з ініціативою-пропозицією щодо безоплатної передачі із державної власності до комунальної власності Ананьївської міської територіальної громади нежитлової будівлі, </w:t>
      </w:r>
      <w:r w:rsidR="001B1A1D">
        <w:rPr>
          <w:rFonts w:ascii="Times New Roman" w:hAnsi="Times New Roman"/>
          <w:sz w:val="28"/>
          <w:szCs w:val="24"/>
          <w:lang w:eastAsia="ar-SA"/>
        </w:rPr>
        <w:t>яка розташована за адресою: вулиця</w:t>
      </w:r>
      <w:bookmarkStart w:id="0" w:name="_GoBack"/>
      <w:bookmarkEnd w:id="0"/>
      <w:r>
        <w:rPr>
          <w:rFonts w:ascii="Times New Roman" w:hAnsi="Times New Roman"/>
          <w:sz w:val="28"/>
          <w:szCs w:val="24"/>
          <w:lang w:eastAsia="ar-SA"/>
        </w:rPr>
        <w:t xml:space="preserve"> Виноградова Вані, 12, місто Ананьїв, Подільський район, Одеська область (реєстраційний номер об’єкта нерухомого майна 2326751651202) та перебуває у власності держави в особі Міністерства юстиції України (код ЄДРПОУ 00015622).</w:t>
      </w:r>
    </w:p>
    <w:p w:rsidR="009B2814" w:rsidRPr="00EA7093" w:rsidRDefault="009B2814" w:rsidP="0066002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B2814" w:rsidRDefault="009B2814" w:rsidP="00660025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Надати згоду на безоплатне прийняття у комунальну власність Ананьївської міської територіальної громади нежитлової будівлі, вказаної в пункті 1 цього рішення, шляхом передачі її із державної власності відповідно до вимог чинного законодавства з умовою, що зазначене майно використовуватиметься для потреб Ананьївської міської територіальної громади, не відчужуватиметься в приватну власність.</w:t>
      </w:r>
    </w:p>
    <w:p w:rsidR="009B2814" w:rsidRPr="00EA7093" w:rsidRDefault="009B2814" w:rsidP="009B28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B2814" w:rsidRDefault="009B2814" w:rsidP="009B28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9B2814" w:rsidRPr="00711292" w:rsidRDefault="009B2814" w:rsidP="009B28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2814" w:rsidRPr="00711292" w:rsidRDefault="009B2814" w:rsidP="009B281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2814" w:rsidRPr="00711292" w:rsidRDefault="009B2814" w:rsidP="009B281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11292">
        <w:rPr>
          <w:rFonts w:ascii="Times New Roman" w:hAnsi="Times New Roman"/>
          <w:b/>
          <w:sz w:val="20"/>
          <w:szCs w:val="20"/>
        </w:rPr>
        <w:t xml:space="preserve">   </w:t>
      </w:r>
    </w:p>
    <w:p w:rsidR="009B2814" w:rsidRDefault="009B2814" w:rsidP="00660025">
      <w:pPr>
        <w:spacing w:after="0" w:line="240" w:lineRule="auto"/>
      </w:pPr>
      <w:r>
        <w:rPr>
          <w:rFonts w:ascii="Times New Roman" w:hAnsi="Times New Roman"/>
          <w:b/>
          <w:sz w:val="28"/>
          <w:szCs w:val="24"/>
        </w:rPr>
        <w:t xml:space="preserve"> Ананьївський міський голова                                    </w:t>
      </w:r>
      <w:r w:rsidR="00660025">
        <w:rPr>
          <w:rFonts w:ascii="Times New Roman" w:hAnsi="Times New Roman"/>
          <w:b/>
          <w:sz w:val="28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4"/>
        </w:rPr>
        <w:t xml:space="preserve">      Юрій ТИЩЕНКО</w:t>
      </w:r>
    </w:p>
    <w:p w:rsidR="00D65B82" w:rsidRDefault="00D65B82"/>
    <w:sectPr w:rsidR="00D65B82" w:rsidSect="009B281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548D"/>
    <w:multiLevelType w:val="multilevel"/>
    <w:tmpl w:val="B9D2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BC"/>
    <w:rsid w:val="001B1A1D"/>
    <w:rsid w:val="00660025"/>
    <w:rsid w:val="00711292"/>
    <w:rsid w:val="008172D5"/>
    <w:rsid w:val="009B2814"/>
    <w:rsid w:val="00C41BBC"/>
    <w:rsid w:val="00D65B82"/>
    <w:rsid w:val="00E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2024-04-01T09:47:00Z</dcterms:created>
  <dcterms:modified xsi:type="dcterms:W3CDTF">2024-04-01T11:59:00Z</dcterms:modified>
</cp:coreProperties>
</file>