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B5" w:rsidRPr="00A67BB5" w:rsidRDefault="00A67BB5" w:rsidP="00A67BB5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67BB5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845F913" wp14:editId="4F71032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B5" w:rsidRPr="00A67BB5" w:rsidRDefault="00A67BB5" w:rsidP="00A67BB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67BB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67BB5" w:rsidRPr="00A67BB5" w:rsidRDefault="00A67BB5" w:rsidP="00A67BB5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A67BB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67BB5" w:rsidRPr="00A67BB5" w:rsidRDefault="00A67BB5" w:rsidP="00A67BB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67BB5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67BB5" w:rsidRPr="00A67BB5" w:rsidRDefault="00A67BB5" w:rsidP="00A67BB5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67BB5" w:rsidRPr="00A67BB5" w:rsidRDefault="00A67BB5" w:rsidP="00A67B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7BB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22 березня </w:t>
      </w:r>
      <w:r w:rsidRPr="00A67BB5">
        <w:rPr>
          <w:rFonts w:ascii="Times New Roman" w:hAnsi="Times New Roman"/>
          <w:sz w:val="28"/>
          <w:szCs w:val="28"/>
        </w:rPr>
        <w:t>2024 року</w:t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</w:r>
      <w:r w:rsidRPr="00A67BB5">
        <w:rPr>
          <w:rFonts w:ascii="Times New Roman" w:hAnsi="Times New Roman"/>
          <w:sz w:val="28"/>
          <w:szCs w:val="28"/>
        </w:rPr>
        <w:tab/>
        <w:t xml:space="preserve">       № 10</w:t>
      </w:r>
      <w:r w:rsidR="002F4175">
        <w:rPr>
          <w:rFonts w:ascii="Times New Roman" w:hAnsi="Times New Roman"/>
          <w:sz w:val="28"/>
          <w:szCs w:val="28"/>
        </w:rPr>
        <w:t>80</w:t>
      </w:r>
      <w:r w:rsidRPr="00A67BB5">
        <w:rPr>
          <w:rFonts w:ascii="Times New Roman" w:hAnsi="Times New Roman"/>
          <w:sz w:val="28"/>
          <w:szCs w:val="28"/>
        </w:rPr>
        <w:t>-</w:t>
      </w:r>
      <w:r w:rsidRPr="00A67BB5">
        <w:rPr>
          <w:rFonts w:ascii="Times New Roman" w:hAnsi="Times New Roman"/>
          <w:sz w:val="28"/>
          <w:szCs w:val="28"/>
          <w:lang w:val="en-US"/>
        </w:rPr>
        <w:t>V</w:t>
      </w:r>
      <w:r w:rsidRPr="00A67BB5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1124E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технічних документацій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1124E1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земельних ділянок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                             (на місцевості) для ведення товарного сільськогосподарського виробництва </w:t>
      </w:r>
      <w:r w:rsidR="001124E1">
        <w:rPr>
          <w:rFonts w:ascii="Times New Roman" w:hAnsi="Times New Roman"/>
          <w:b/>
          <w:sz w:val="28"/>
          <w:szCs w:val="28"/>
          <w:lang w:eastAsia="ar-SA"/>
        </w:rPr>
        <w:t>та передачу їх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Розглянувши клопотання громадян </w:t>
      </w:r>
      <w:proofErr w:type="spellStart"/>
      <w:r w:rsidR="00E06EC5">
        <w:rPr>
          <w:rFonts w:ascii="Times New Roman" w:eastAsia="MS Mincho" w:hAnsi="Times New Roman"/>
          <w:sz w:val="28"/>
          <w:szCs w:val="28"/>
          <w:lang w:eastAsia="ar-SA"/>
        </w:rPr>
        <w:t>Вдовіної</w:t>
      </w:r>
      <w:proofErr w:type="spellEnd"/>
      <w:r w:rsidR="00E06EC5">
        <w:rPr>
          <w:rFonts w:ascii="Times New Roman" w:eastAsia="MS Mincho" w:hAnsi="Times New Roman"/>
          <w:sz w:val="28"/>
          <w:szCs w:val="28"/>
          <w:lang w:eastAsia="ar-SA"/>
        </w:rPr>
        <w:t xml:space="preserve"> Н.А.,</w:t>
      </w:r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622F8A">
        <w:rPr>
          <w:rFonts w:ascii="Times New Roman" w:eastAsia="MS Mincho" w:hAnsi="Times New Roman"/>
          <w:sz w:val="28"/>
          <w:szCs w:val="28"/>
          <w:lang w:eastAsia="ar-SA"/>
        </w:rPr>
        <w:t>Колесниченко</w:t>
      </w:r>
      <w:proofErr w:type="spellEnd"/>
      <w:r w:rsidR="00622F8A">
        <w:rPr>
          <w:rFonts w:ascii="Times New Roman" w:eastAsia="MS Mincho" w:hAnsi="Times New Roman"/>
          <w:sz w:val="28"/>
          <w:szCs w:val="28"/>
          <w:lang w:eastAsia="ar-SA"/>
        </w:rPr>
        <w:t xml:space="preserve"> О.П., </w:t>
      </w:r>
      <w:proofErr w:type="spellStart"/>
      <w:r w:rsidR="00057FDB">
        <w:rPr>
          <w:rFonts w:ascii="Times New Roman" w:eastAsia="MS Mincho" w:hAnsi="Times New Roman"/>
          <w:sz w:val="28"/>
          <w:szCs w:val="28"/>
          <w:lang w:eastAsia="ar-SA"/>
        </w:rPr>
        <w:t>Нахаренка</w:t>
      </w:r>
      <w:proofErr w:type="spellEnd"/>
      <w:r w:rsidR="00057FD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F2D98">
        <w:rPr>
          <w:rFonts w:ascii="Times New Roman" w:eastAsia="MS Mincho" w:hAnsi="Times New Roman"/>
          <w:sz w:val="28"/>
          <w:szCs w:val="28"/>
          <w:lang w:eastAsia="ar-SA"/>
        </w:rPr>
        <w:t xml:space="preserve">Б.В., </w:t>
      </w:r>
      <w:proofErr w:type="spellStart"/>
      <w:r w:rsidR="00DA40BC">
        <w:rPr>
          <w:rFonts w:ascii="Times New Roman" w:eastAsia="MS Mincho" w:hAnsi="Times New Roman"/>
          <w:sz w:val="28"/>
          <w:szCs w:val="28"/>
          <w:lang w:eastAsia="ar-SA"/>
        </w:rPr>
        <w:t>Калін</w:t>
      </w:r>
      <w:proofErr w:type="spellEnd"/>
      <w:r w:rsidR="00DA40BC">
        <w:rPr>
          <w:rFonts w:ascii="Times New Roman" w:eastAsia="MS Mincho" w:hAnsi="Times New Roman"/>
          <w:sz w:val="28"/>
          <w:szCs w:val="28"/>
          <w:lang w:eastAsia="ar-SA"/>
        </w:rPr>
        <w:t xml:space="preserve"> О.Б., </w:t>
      </w:r>
      <w:r w:rsidR="00B928F1">
        <w:rPr>
          <w:rFonts w:ascii="Times New Roman" w:eastAsia="MS Mincho" w:hAnsi="Times New Roman"/>
          <w:sz w:val="28"/>
          <w:szCs w:val="28"/>
          <w:lang w:eastAsia="ar-SA"/>
        </w:rPr>
        <w:t xml:space="preserve">Куценко Л.В., </w:t>
      </w:r>
      <w:r w:rsidR="00F72DB8">
        <w:rPr>
          <w:rFonts w:ascii="Times New Roman" w:eastAsia="MS Mincho" w:hAnsi="Times New Roman"/>
          <w:sz w:val="28"/>
          <w:szCs w:val="28"/>
          <w:lang w:eastAsia="ar-SA"/>
        </w:rPr>
        <w:t xml:space="preserve">Тарасенко В.В., </w:t>
      </w: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A3E04" w:rsidRPr="001013EF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FB57A0" w:rsidRPr="004A3E04" w:rsidRDefault="00FB57A0" w:rsidP="00FB57A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Затвердити технічні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із земель сільськогосподарського призначення, які розташовані на території Ананьївської міської територіальної громади: </w:t>
      </w:r>
    </w:p>
    <w:p w:rsidR="00FB57A0" w:rsidRDefault="00FB57A0" w:rsidP="00EC3A31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 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Вдовіній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Надії Афанасіївні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район, за межами с. Ананьїв;</w:t>
      </w:r>
    </w:p>
    <w:p w:rsidR="00FB57A0" w:rsidRDefault="00FB57A0" w:rsidP="00FB57A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Колесниченко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Оксані Павлівні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район,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Гандрабури</w:t>
      </w:r>
      <w:proofErr w:type="spellEnd"/>
      <w:r w:rsidR="00057FDB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57FDB" w:rsidRDefault="00057FDB" w:rsidP="00057FDB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1.3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Нахаренку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Борису Васильовичу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район,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Новогеоргіївка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135693" w:rsidRDefault="00135693" w:rsidP="00135693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1.4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Нахаренку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Борису Васильовичу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район,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Новогеоргіївка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DA40BC" w:rsidRDefault="00DA40BC" w:rsidP="00DA40BC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1.5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Калін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Ользі Борисівні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й район, за межами с. Ананьїв;</w:t>
      </w:r>
    </w:p>
    <w:p w:rsidR="00B60790" w:rsidRDefault="00B60790" w:rsidP="00B60790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1.6 гр. Куценко Людмилі Василівні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 w:rsidR="00F72DB8">
        <w:rPr>
          <w:rFonts w:ascii="Times New Roman" w:eastAsia="Times New Roman" w:hAnsi="Times New Roman"/>
          <w:sz w:val="28"/>
          <w:szCs w:val="28"/>
          <w:lang w:eastAsia="ar-SA"/>
        </w:rPr>
        <w:t xml:space="preserve">й район, за межами с. </w:t>
      </w:r>
      <w:proofErr w:type="spellStart"/>
      <w:r w:rsidR="00F72DB8">
        <w:rPr>
          <w:rFonts w:ascii="Times New Roman" w:eastAsia="Times New Roman" w:hAnsi="Times New Roman"/>
          <w:sz w:val="28"/>
          <w:szCs w:val="28"/>
          <w:lang w:eastAsia="ar-SA"/>
        </w:rPr>
        <w:t>Кохівка</w:t>
      </w:r>
      <w:proofErr w:type="spellEnd"/>
      <w:r w:rsidR="00F72DB8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F72DB8" w:rsidRDefault="00F72DB8" w:rsidP="00F72DB8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1.7 гр. Тарасенко Валентині Володимирівні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за адресою: Одеська область, Подільськи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й район, за межами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Точилове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56B15" w:rsidRPr="004A3E04" w:rsidRDefault="004A3E04" w:rsidP="00256B1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256B15" w:rsidRPr="004A3E04">
        <w:rPr>
          <w:rFonts w:ascii="Times New Roman" w:hAnsi="Times New Roman"/>
          <w:sz w:val="28"/>
          <w:szCs w:val="28"/>
          <w:lang w:eastAsia="ar-SA"/>
        </w:rPr>
        <w:t xml:space="preserve"> у власність земельні ділянки </w:t>
      </w:r>
      <w:r w:rsidR="00256B15" w:rsidRPr="004A3E0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для ведення товарного сільськогосподарського виробництва із земель сільськогосподарського призначення, які розташовані на території </w:t>
      </w:r>
      <w:r w:rsidR="00256B15" w:rsidRPr="004A3E04">
        <w:rPr>
          <w:rFonts w:ascii="Times New Roman" w:hAnsi="Times New Roman"/>
          <w:sz w:val="28"/>
          <w:szCs w:val="28"/>
          <w:lang w:eastAsia="ar-SA"/>
        </w:rPr>
        <w:t>Ананьївської міської територіальної громади:</w:t>
      </w:r>
    </w:p>
    <w:p w:rsidR="00256B15" w:rsidRPr="004A3E04" w:rsidRDefault="006C0F3D" w:rsidP="00256B1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2.1 </w:t>
      </w:r>
      <w:r w:rsidR="00256B15"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гр. </w:t>
      </w:r>
      <w:proofErr w:type="spellStart"/>
      <w:r w:rsidR="00256B15">
        <w:rPr>
          <w:rFonts w:ascii="Times New Roman" w:eastAsia="Times New Roman" w:hAnsi="Times New Roman"/>
          <w:sz w:val="28"/>
          <w:szCs w:val="28"/>
          <w:lang w:eastAsia="ar-SA"/>
        </w:rPr>
        <w:t>Вдовіній</w:t>
      </w:r>
      <w:proofErr w:type="spellEnd"/>
      <w:r w:rsidR="00256B15">
        <w:rPr>
          <w:rFonts w:ascii="Times New Roman" w:eastAsia="Times New Roman" w:hAnsi="Times New Roman"/>
          <w:sz w:val="28"/>
          <w:szCs w:val="28"/>
          <w:lang w:eastAsia="ar-SA"/>
        </w:rPr>
        <w:t xml:space="preserve"> Надії Афанасіївні</w:t>
      </w:r>
      <w:r w:rsidR="00256B15"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 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5120280400:01:001:0814 площею </w:t>
      </w:r>
      <w:r w:rsidR="00256B15">
        <w:rPr>
          <w:rFonts w:ascii="Times New Roman" w:eastAsia="Times New Roman" w:hAnsi="Times New Roman"/>
          <w:sz w:val="28"/>
          <w:szCs w:val="28"/>
          <w:lang w:eastAsia="ar-SA"/>
        </w:rPr>
        <w:t>6,5448</w:t>
      </w:r>
      <w:r w:rsidR="00256B15"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Подільського району Одеської області;</w:t>
      </w:r>
    </w:p>
    <w:p w:rsidR="005259A3" w:rsidRPr="001A10D5" w:rsidRDefault="006C0F3D" w:rsidP="001A10D5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Колесниченко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Оксані Павлівні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5120281000:01:001:0913 площею 2,0726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 w:rsidR="000F54BA"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області;</w:t>
      </w:r>
    </w:p>
    <w:p w:rsidR="000F54BA" w:rsidRPr="001A10D5" w:rsidRDefault="000F54BA" w:rsidP="000F54BA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2.3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Нахаренку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Борису Васильовичу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5120284600:01:001:1113 площею 1,6750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області;</w:t>
      </w:r>
    </w:p>
    <w:p w:rsidR="00410B58" w:rsidRPr="001A10D5" w:rsidRDefault="00410B58" w:rsidP="00410B58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2.4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Нахаренку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Борису Васильовичу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5120284600:01:001:1112 площею 1,7260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області;</w:t>
      </w:r>
    </w:p>
    <w:p w:rsidR="00DA40BC" w:rsidRPr="001A10D5" w:rsidRDefault="00DA40BC" w:rsidP="00DA40BC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2.5 гр.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Калін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Ользі Борисівні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5120280500:01:001:0826 площею 3,2865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області;</w:t>
      </w:r>
    </w:p>
    <w:p w:rsidR="002354BD" w:rsidRPr="001A10D5" w:rsidRDefault="002354BD" w:rsidP="002354BD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2.6 гр. Куценко Людмилі Василівні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5120282800:01:002:1145 площею 3,4973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 w:rsidR="0091500F"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області;</w:t>
      </w:r>
    </w:p>
    <w:p w:rsidR="0091500F" w:rsidRPr="001A10D5" w:rsidRDefault="0091500F" w:rsidP="0091500F">
      <w:p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2.7 гр. Тарасенко Валентині Володимирівні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0747A">
        <w:rPr>
          <w:rFonts w:ascii="Times New Roman" w:eastAsia="Times New Roman" w:hAnsi="Times New Roman"/>
          <w:sz w:val="28"/>
          <w:szCs w:val="28"/>
          <w:lang w:eastAsia="ar-SA"/>
        </w:rPr>
        <w:t xml:space="preserve">кадастровий номер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5120285100:01:003:0433 площею 2,4100</w:t>
      </w:r>
      <w:r w:rsidRPr="004A3E04">
        <w:rPr>
          <w:rFonts w:ascii="Times New Roman" w:eastAsia="Times New Roman" w:hAnsi="Times New Roman"/>
          <w:sz w:val="28"/>
          <w:szCs w:val="28"/>
          <w:lang w:eastAsia="ar-SA"/>
        </w:rPr>
        <w:t xml:space="preserve"> га, яка розташована на території Ананьївської міської територіальної громади Поділ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5259A3" w:rsidRPr="001013EF" w:rsidRDefault="005259A3" w:rsidP="00DA40BC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178D4" w:rsidRPr="004A3E04" w:rsidRDefault="004178D4" w:rsidP="004178D4">
      <w:pPr>
        <w:tabs>
          <w:tab w:val="left" w:pos="709"/>
          <w:tab w:val="left" w:pos="851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 Зобов’язати громадян</w:t>
      </w: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зазначених у пункті 2 цього рішення:</w:t>
      </w:r>
    </w:p>
    <w:p w:rsidR="004178D4" w:rsidRPr="004A3E04" w:rsidRDefault="004178D4" w:rsidP="00417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3.1 зареєструвати право власності на земельні ділянки; </w:t>
      </w:r>
    </w:p>
    <w:p w:rsidR="004178D4" w:rsidRPr="004A3E04" w:rsidRDefault="004178D4" w:rsidP="004178D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A3E0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3.2 дотримуватись обов’язків власників земельних ділянок згідно статті 91 Земельного кодексу України. 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3E04">
        <w:rPr>
          <w:rFonts w:ascii="Times New Roman" w:hAnsi="Times New Roman"/>
          <w:sz w:val="28"/>
          <w:szCs w:val="28"/>
          <w:lang w:eastAsia="ar-SA"/>
        </w:rPr>
        <w:lastRenderedPageBreak/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Default="004A3E04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BB5" w:rsidRPr="004A3E04" w:rsidRDefault="00A67BB5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92B" w:rsidRPr="00FD4F04" w:rsidRDefault="004A3E04" w:rsidP="00FD4F04">
      <w:pPr>
        <w:spacing w:after="0" w:line="240" w:lineRule="auto"/>
        <w:rPr>
          <w:rFonts w:ascii="Times New Roman" w:hAnsi="Times New Roman"/>
        </w:rPr>
      </w:pP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                      </w:t>
      </w:r>
      <w:r w:rsidR="001013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67B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4A3E04">
        <w:rPr>
          <w:rFonts w:ascii="Times New Roman" w:eastAsia="Times New Roman" w:hAnsi="Times New Roman"/>
          <w:b/>
          <w:sz w:val="28"/>
          <w:szCs w:val="28"/>
          <w:lang w:eastAsia="ru-RU"/>
        </w:rPr>
        <w:t>Юрій ТИЩЕНКО</w:t>
      </w:r>
    </w:p>
    <w:sectPr w:rsidR="00E7392B" w:rsidRPr="00FD4F04" w:rsidSect="00172B5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57FDB"/>
    <w:rsid w:val="000F54BA"/>
    <w:rsid w:val="001013EF"/>
    <w:rsid w:val="001124E1"/>
    <w:rsid w:val="0012048C"/>
    <w:rsid w:val="00125B74"/>
    <w:rsid w:val="00135693"/>
    <w:rsid w:val="00172B59"/>
    <w:rsid w:val="001A10D5"/>
    <w:rsid w:val="002354BD"/>
    <w:rsid w:val="00256B15"/>
    <w:rsid w:val="002A64A5"/>
    <w:rsid w:val="002F4175"/>
    <w:rsid w:val="00303ED0"/>
    <w:rsid w:val="003B4AA1"/>
    <w:rsid w:val="003F2CFF"/>
    <w:rsid w:val="00410B58"/>
    <w:rsid w:val="004178D4"/>
    <w:rsid w:val="004A3E04"/>
    <w:rsid w:val="004A5A81"/>
    <w:rsid w:val="005259A3"/>
    <w:rsid w:val="00571FA4"/>
    <w:rsid w:val="00622F8A"/>
    <w:rsid w:val="006A1E83"/>
    <w:rsid w:val="006B49FB"/>
    <w:rsid w:val="006C0F3D"/>
    <w:rsid w:val="007F2D98"/>
    <w:rsid w:val="0091500F"/>
    <w:rsid w:val="009221F6"/>
    <w:rsid w:val="00964688"/>
    <w:rsid w:val="009E60E9"/>
    <w:rsid w:val="00A67BB5"/>
    <w:rsid w:val="00A735EF"/>
    <w:rsid w:val="00B60790"/>
    <w:rsid w:val="00B928F1"/>
    <w:rsid w:val="00B9495A"/>
    <w:rsid w:val="00BE1893"/>
    <w:rsid w:val="00C53015"/>
    <w:rsid w:val="00D97C09"/>
    <w:rsid w:val="00DA40BC"/>
    <w:rsid w:val="00E06EC5"/>
    <w:rsid w:val="00EC3A31"/>
    <w:rsid w:val="00ED5EC7"/>
    <w:rsid w:val="00F72DB8"/>
    <w:rsid w:val="00FB57A0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2973</Words>
  <Characters>1695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2024-01-31T06:37:00Z</dcterms:created>
  <dcterms:modified xsi:type="dcterms:W3CDTF">2024-03-21T17:32:00Z</dcterms:modified>
</cp:coreProperties>
</file>