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E7" w:rsidRPr="006266E7" w:rsidRDefault="006266E7" w:rsidP="006266E7">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6266E7">
        <w:rPr>
          <w:rFonts w:ascii="Times New Roman" w:eastAsia="Times New Roman" w:hAnsi="Times New Roman"/>
          <w:b/>
          <w:noProof/>
          <w:sz w:val="28"/>
          <w:szCs w:val="28"/>
          <w:lang w:eastAsia="uk-UA"/>
        </w:rPr>
        <w:drawing>
          <wp:inline distT="0" distB="0" distL="0" distR="0" wp14:anchorId="47D16975" wp14:editId="47C784CC">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266E7" w:rsidRPr="006266E7" w:rsidRDefault="006266E7" w:rsidP="006266E7">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6266E7">
        <w:rPr>
          <w:rFonts w:ascii="Times New Roman" w:eastAsia="Times New Roman" w:hAnsi="Times New Roman"/>
          <w:b/>
          <w:bCs/>
          <w:color w:val="000000"/>
          <w:sz w:val="32"/>
          <w:szCs w:val="32"/>
          <w:lang w:eastAsia="ar-SA"/>
        </w:rPr>
        <w:t>АНАНЬЇВСЬКА МІСЬКА РАДА</w:t>
      </w:r>
    </w:p>
    <w:p w:rsidR="006266E7" w:rsidRPr="006266E7" w:rsidRDefault="006266E7" w:rsidP="006266E7">
      <w:pPr>
        <w:suppressAutoHyphens/>
        <w:spacing w:after="0" w:line="200" w:lineRule="atLeast"/>
        <w:jc w:val="center"/>
        <w:rPr>
          <w:rFonts w:ascii="Times New Roman" w:eastAsia="Times New Roman" w:hAnsi="Times New Roman"/>
          <w:b/>
          <w:bCs/>
          <w:color w:val="000000"/>
          <w:sz w:val="30"/>
          <w:szCs w:val="30"/>
          <w:lang w:eastAsia="ar-SA"/>
        </w:rPr>
      </w:pPr>
      <w:r w:rsidRPr="006266E7">
        <w:rPr>
          <w:rFonts w:ascii="Times New Roman" w:eastAsia="Times New Roman" w:hAnsi="Times New Roman"/>
          <w:b/>
          <w:bCs/>
          <w:color w:val="000000"/>
          <w:sz w:val="30"/>
          <w:szCs w:val="30"/>
          <w:lang w:eastAsia="ar-SA"/>
        </w:rPr>
        <w:t>РІШЕННЯ</w:t>
      </w:r>
    </w:p>
    <w:p w:rsidR="006266E7" w:rsidRPr="006266E7" w:rsidRDefault="006266E7" w:rsidP="006266E7">
      <w:pPr>
        <w:suppressAutoHyphens/>
        <w:spacing w:after="0" w:line="200" w:lineRule="atLeast"/>
        <w:jc w:val="center"/>
        <w:rPr>
          <w:rFonts w:ascii="Times New Roman" w:eastAsia="Times New Roman" w:hAnsi="Times New Roman"/>
          <w:sz w:val="24"/>
          <w:szCs w:val="24"/>
          <w:lang w:eastAsia="ar-SA"/>
        </w:rPr>
      </w:pPr>
      <w:r w:rsidRPr="006266E7">
        <w:rPr>
          <w:rFonts w:ascii="Times New Roman" w:eastAsia="Times New Roman" w:hAnsi="Times New Roman"/>
          <w:sz w:val="24"/>
          <w:szCs w:val="24"/>
          <w:lang w:eastAsia="ar-SA"/>
        </w:rPr>
        <w:t>Ананьїв</w:t>
      </w:r>
      <w:bookmarkStart w:id="0" w:name="_GoBack"/>
      <w:bookmarkEnd w:id="0"/>
    </w:p>
    <w:p w:rsidR="006266E7" w:rsidRPr="006266E7" w:rsidRDefault="006266E7" w:rsidP="006266E7">
      <w:pPr>
        <w:suppressAutoHyphens/>
        <w:spacing w:after="0" w:line="240" w:lineRule="auto"/>
        <w:jc w:val="both"/>
        <w:rPr>
          <w:rFonts w:ascii="Times New Roman" w:eastAsia="Times New Roman" w:hAnsi="Times New Roman" w:cs="Calibri"/>
          <w:color w:val="FF0000"/>
          <w:kern w:val="2"/>
          <w:sz w:val="28"/>
          <w:szCs w:val="28"/>
          <w:lang w:eastAsia="ar-SA"/>
        </w:rPr>
      </w:pPr>
    </w:p>
    <w:p w:rsidR="006266E7" w:rsidRPr="006266E7" w:rsidRDefault="006266E7" w:rsidP="006266E7">
      <w:pPr>
        <w:spacing w:after="0" w:line="240" w:lineRule="auto"/>
        <w:jc w:val="center"/>
        <w:rPr>
          <w:rFonts w:ascii="Times New Roman" w:hAnsi="Times New Roman"/>
          <w:sz w:val="28"/>
          <w:szCs w:val="28"/>
        </w:rPr>
      </w:pPr>
      <w:r w:rsidRPr="006266E7">
        <w:rPr>
          <w:rFonts w:ascii="Times New Roman" w:eastAsia="Times New Roman" w:hAnsi="Times New Roman"/>
          <w:bCs/>
          <w:sz w:val="28"/>
          <w:szCs w:val="28"/>
          <w:lang w:eastAsia="ar-SA"/>
        </w:rPr>
        <w:t xml:space="preserve">19 січня </w:t>
      </w:r>
      <w:r w:rsidRPr="006266E7">
        <w:rPr>
          <w:rFonts w:ascii="Times New Roman" w:hAnsi="Times New Roman"/>
          <w:sz w:val="28"/>
          <w:szCs w:val="28"/>
        </w:rPr>
        <w:t>2024 року</w:t>
      </w:r>
      <w:r w:rsidRPr="006266E7">
        <w:rPr>
          <w:rFonts w:ascii="Times New Roman" w:hAnsi="Times New Roman"/>
          <w:sz w:val="28"/>
          <w:szCs w:val="28"/>
        </w:rPr>
        <w:tab/>
      </w:r>
      <w:r w:rsidRPr="006266E7">
        <w:rPr>
          <w:rFonts w:ascii="Times New Roman" w:hAnsi="Times New Roman"/>
          <w:sz w:val="28"/>
          <w:szCs w:val="28"/>
        </w:rPr>
        <w:tab/>
      </w:r>
      <w:r w:rsidRPr="006266E7">
        <w:rPr>
          <w:rFonts w:ascii="Times New Roman" w:hAnsi="Times New Roman"/>
          <w:sz w:val="28"/>
          <w:szCs w:val="28"/>
        </w:rPr>
        <w:tab/>
      </w:r>
      <w:r w:rsidRPr="006266E7">
        <w:rPr>
          <w:rFonts w:ascii="Times New Roman" w:hAnsi="Times New Roman"/>
          <w:sz w:val="28"/>
          <w:szCs w:val="28"/>
        </w:rPr>
        <w:tab/>
      </w:r>
      <w:r w:rsidRPr="006266E7">
        <w:rPr>
          <w:rFonts w:ascii="Times New Roman" w:hAnsi="Times New Roman"/>
          <w:sz w:val="28"/>
          <w:szCs w:val="28"/>
        </w:rPr>
        <w:tab/>
      </w:r>
      <w:r w:rsidRPr="006266E7">
        <w:rPr>
          <w:rFonts w:ascii="Times New Roman" w:hAnsi="Times New Roman"/>
          <w:sz w:val="28"/>
          <w:szCs w:val="28"/>
        </w:rPr>
        <w:tab/>
      </w:r>
      <w:r w:rsidRPr="006266E7">
        <w:rPr>
          <w:rFonts w:ascii="Times New Roman" w:hAnsi="Times New Roman"/>
          <w:sz w:val="28"/>
          <w:szCs w:val="28"/>
        </w:rPr>
        <w:tab/>
        <w:t xml:space="preserve">       № 102</w:t>
      </w:r>
      <w:r w:rsidR="009135D0">
        <w:rPr>
          <w:rFonts w:ascii="Times New Roman" w:hAnsi="Times New Roman"/>
          <w:sz w:val="28"/>
          <w:szCs w:val="28"/>
        </w:rPr>
        <w:t>4</w:t>
      </w:r>
      <w:r w:rsidRPr="006266E7">
        <w:rPr>
          <w:rFonts w:ascii="Times New Roman" w:hAnsi="Times New Roman"/>
          <w:sz w:val="28"/>
          <w:szCs w:val="28"/>
        </w:rPr>
        <w:t>-</w:t>
      </w:r>
      <w:r w:rsidRPr="006266E7">
        <w:rPr>
          <w:rFonts w:ascii="Times New Roman" w:hAnsi="Times New Roman"/>
          <w:sz w:val="28"/>
          <w:szCs w:val="28"/>
          <w:lang w:val="en-US"/>
        </w:rPr>
        <w:t>V</w:t>
      </w:r>
      <w:r w:rsidRPr="006266E7">
        <w:rPr>
          <w:rFonts w:ascii="Times New Roman" w:hAnsi="Times New Roman"/>
          <w:sz w:val="28"/>
          <w:szCs w:val="28"/>
        </w:rPr>
        <w:t>ІІІ</w:t>
      </w:r>
    </w:p>
    <w:p w:rsidR="003B4F46" w:rsidRDefault="003B4F46" w:rsidP="003B4F46">
      <w:pPr>
        <w:spacing w:after="0" w:line="240" w:lineRule="auto"/>
        <w:ind w:firstLine="709"/>
        <w:jc w:val="center"/>
        <w:rPr>
          <w:rFonts w:ascii="Times New Roman" w:eastAsia="Times New Roman" w:hAnsi="Times New Roman"/>
          <w:b/>
          <w:sz w:val="28"/>
          <w:szCs w:val="28"/>
          <w:lang w:eastAsia="ru-RU"/>
        </w:rPr>
      </w:pPr>
    </w:p>
    <w:p w:rsidR="003B4F46" w:rsidRDefault="003B4F46" w:rsidP="003B4F46">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w:t>
      </w:r>
    </w:p>
    <w:p w:rsidR="003B4F46" w:rsidRDefault="003B4F46" w:rsidP="003B4F46">
      <w:pPr>
        <w:spacing w:after="0" w:line="240" w:lineRule="auto"/>
        <w:ind w:firstLine="709"/>
        <w:jc w:val="both"/>
        <w:rPr>
          <w:rFonts w:ascii="Times New Roman" w:eastAsia="Times New Roman" w:hAnsi="Times New Roman"/>
          <w:sz w:val="28"/>
          <w:szCs w:val="28"/>
          <w:lang w:eastAsia="ru-RU"/>
        </w:rPr>
      </w:pPr>
    </w:p>
    <w:p w:rsidR="003B4F46"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Керуючись статтями 25,26 Закону України «Про місцеве самоврядування в Україні», статтею 35 Закону України «Про дошкільну освіту», законами України «Про повну загальну середню освіту», «Про державну соціальну допомогу малозабезпеченим сім’ям», «Про статус ветеранів війни, гарантії їх соціального захисту», постановами Кабінету Міністрів України від 26.08.2002 року №1243 «Про невідкладні питання діяльності дошкільних навчальних та інтернатних закладів», від 24.03.2021 року №305 «Про затвердження норм та Порядку організації харчування у закладах освіти та дитячих закладах оздоровлення та відпочинку» </w:t>
      </w:r>
      <w:r w:rsidR="00A03B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(зі змінами), від 02.02.2011 року №116 «Про затвердження </w:t>
      </w:r>
      <w:hyperlink r:id="rId6" w:anchor="n10" w:history="1">
        <w:r>
          <w:rPr>
            <w:rStyle w:val="a3"/>
            <w:rFonts w:ascii="Times New Roman" w:eastAsia="Times New Roman" w:hAnsi="Times New Roman"/>
            <w:color w:val="auto"/>
            <w:sz w:val="28"/>
            <w:szCs w:val="28"/>
            <w:u w:val="none"/>
            <w:lang w:eastAsia="ru-RU"/>
          </w:rPr>
          <w:t>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hyperlink>
      <w:r>
        <w:rPr>
          <w:rFonts w:ascii="Times New Roman" w:eastAsia="Times New Roman" w:hAnsi="Times New Roman"/>
          <w:sz w:val="28"/>
          <w:szCs w:val="28"/>
          <w:lang w:eastAsia="ru-RU"/>
        </w:rPr>
        <w:t xml:space="preserve">», враховуючи рішення виконавчого комітету Ананьївської міської ради від </w:t>
      </w:r>
      <w:r w:rsidR="000A58A7">
        <w:rPr>
          <w:rFonts w:ascii="Times New Roman" w:eastAsia="Times New Roman" w:hAnsi="Times New Roman"/>
          <w:sz w:val="28"/>
          <w:szCs w:val="28"/>
          <w:lang w:eastAsia="ru-RU"/>
        </w:rPr>
        <w:t xml:space="preserve">18 </w:t>
      </w:r>
      <w:r>
        <w:rPr>
          <w:rFonts w:ascii="Times New Roman" w:eastAsia="Times New Roman" w:hAnsi="Times New Roman"/>
          <w:sz w:val="28"/>
          <w:szCs w:val="28"/>
          <w:lang w:eastAsia="ru-RU"/>
        </w:rPr>
        <w:t xml:space="preserve">січня 2024 року </w:t>
      </w:r>
      <w:r w:rsidR="00A268A6" w:rsidRPr="00A268A6">
        <w:rPr>
          <w:rFonts w:ascii="Times New Roman" w:eastAsia="Times New Roman" w:hAnsi="Times New Roman"/>
          <w:sz w:val="28"/>
          <w:szCs w:val="28"/>
          <w:lang w:eastAsia="ru-RU"/>
        </w:rPr>
        <w:t>№5</w:t>
      </w:r>
      <w:r w:rsidR="00D14DB8" w:rsidRPr="00A268A6">
        <w:rPr>
          <w:rFonts w:ascii="Times New Roman" w:eastAsia="Times New Roman" w:hAnsi="Times New Roman"/>
          <w:sz w:val="28"/>
          <w:szCs w:val="28"/>
          <w:lang w:eastAsia="ru-RU"/>
        </w:rPr>
        <w:t xml:space="preserve"> </w:t>
      </w:r>
      <w:r w:rsidRPr="00A268A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Про схвалення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рішення Ананьївської міської ради «Про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 висновки та рекомендації постійн</w:t>
      </w:r>
      <w:r w:rsidR="00371412">
        <w:rPr>
          <w:rFonts w:ascii="Times New Roman" w:eastAsia="Times New Roman" w:hAnsi="Times New Roman"/>
          <w:sz w:val="28"/>
          <w:szCs w:val="28"/>
          <w:lang w:eastAsia="ru-RU"/>
        </w:rPr>
        <w:t xml:space="preserve">их </w:t>
      </w:r>
      <w:r>
        <w:rPr>
          <w:rFonts w:ascii="Times New Roman" w:eastAsia="Times New Roman" w:hAnsi="Times New Roman"/>
          <w:sz w:val="28"/>
          <w:szCs w:val="28"/>
          <w:lang w:eastAsia="ru-RU"/>
        </w:rPr>
        <w:t>комісі</w:t>
      </w:r>
      <w:r w:rsidR="00371412">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Ананьївської міської ради </w:t>
      </w:r>
      <w:r w:rsidR="00371412" w:rsidRPr="001F76D7">
        <w:rPr>
          <w:rFonts w:ascii="Times New Roman" w:eastAsia="Times New Roman" w:hAnsi="Times New Roman"/>
          <w:color w:val="333333"/>
          <w:sz w:val="28"/>
          <w:szCs w:val="28"/>
        </w:rPr>
        <w:t xml:space="preserve">з </w:t>
      </w:r>
      <w:r w:rsidR="00371412" w:rsidRPr="001F76D7">
        <w:rPr>
          <w:rFonts w:ascii="Times New Roman" w:eastAsia="Times New Roman" w:hAnsi="Times New Roman"/>
          <w:sz w:val="28"/>
          <w:szCs w:val="28"/>
        </w:rPr>
        <w:t>гуманітарних</w:t>
      </w:r>
      <w:r w:rsidR="00371412" w:rsidRPr="001F76D7">
        <w:rPr>
          <w:rFonts w:ascii="Times New Roman" w:eastAsia="Times New Roman" w:hAnsi="Times New Roman"/>
          <w:spacing w:val="1"/>
          <w:sz w:val="28"/>
          <w:szCs w:val="28"/>
        </w:rPr>
        <w:t xml:space="preserve"> </w:t>
      </w:r>
      <w:r w:rsidR="00371412" w:rsidRPr="001F76D7">
        <w:rPr>
          <w:rFonts w:ascii="Times New Roman" w:eastAsia="Times New Roman" w:hAnsi="Times New Roman"/>
          <w:sz w:val="28"/>
          <w:szCs w:val="28"/>
        </w:rPr>
        <w:t>питань</w:t>
      </w:r>
      <w:r w:rsidR="00371412">
        <w:rPr>
          <w:rFonts w:ascii="Times New Roman" w:eastAsia="Times New Roman" w:hAnsi="Times New Roman"/>
          <w:sz w:val="28"/>
          <w:szCs w:val="28"/>
        </w:rPr>
        <w:t xml:space="preserve"> та</w:t>
      </w:r>
      <w:r w:rsidR="0037141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 питань фінансів, бюджету, планування соціально-економічного розвитку, інвестицій та міжнародного співробітництва, Ананьївська міська рада</w:t>
      </w:r>
    </w:p>
    <w:p w:rsidR="003B4F46" w:rsidRPr="003B4F46" w:rsidRDefault="003B4F46" w:rsidP="003B4F46">
      <w:pPr>
        <w:spacing w:after="0" w:line="240" w:lineRule="auto"/>
        <w:ind w:firstLine="709"/>
        <w:jc w:val="both"/>
        <w:rPr>
          <w:rFonts w:ascii="Times New Roman" w:eastAsia="Times New Roman" w:hAnsi="Times New Roman"/>
          <w:sz w:val="24"/>
          <w:szCs w:val="24"/>
          <w:lang w:eastAsia="ru-RU"/>
        </w:rPr>
      </w:pPr>
    </w:p>
    <w:p w:rsidR="003B4F46" w:rsidRDefault="003B4F46" w:rsidP="003B4F46">
      <w:pPr>
        <w:spacing w:after="0" w:line="240" w:lineRule="auto"/>
        <w:jc w:val="both"/>
        <w:rPr>
          <w:rFonts w:ascii="Times New Roman" w:hAnsi="Times New Roman"/>
          <w:b/>
          <w:sz w:val="28"/>
          <w:szCs w:val="28"/>
        </w:rPr>
      </w:pPr>
      <w:r>
        <w:rPr>
          <w:rFonts w:ascii="Times New Roman" w:hAnsi="Times New Roman"/>
          <w:b/>
          <w:sz w:val="28"/>
          <w:szCs w:val="28"/>
        </w:rPr>
        <w:t>ВИРІШИЛА:</w:t>
      </w:r>
    </w:p>
    <w:p w:rsidR="003B4F46" w:rsidRPr="003B4F46" w:rsidRDefault="003B4F46" w:rsidP="003B4F46">
      <w:pPr>
        <w:spacing w:after="0" w:line="240" w:lineRule="auto"/>
        <w:ind w:firstLine="709"/>
        <w:jc w:val="both"/>
        <w:rPr>
          <w:rFonts w:ascii="Times New Roman" w:eastAsia="Times New Roman" w:hAnsi="Times New Roman"/>
          <w:sz w:val="24"/>
          <w:szCs w:val="24"/>
          <w:lang w:eastAsia="ru-RU"/>
        </w:rPr>
      </w:pPr>
    </w:p>
    <w:p w:rsidR="003B4F46"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Встановити розмір батьківської плати в закладах дошкільної освіти та дошкільних відділеннях на 2024 рік, засновником яких є Ананьївська міська рада у розмірі 50% від фактичної вартості харчування дітей в день, з розрахунку: вартість харчування за минулий місяць/</w:t>
      </w:r>
      <w:proofErr w:type="spellStart"/>
      <w:r>
        <w:rPr>
          <w:rFonts w:ascii="Times New Roman" w:eastAsia="Times New Roman" w:hAnsi="Times New Roman"/>
          <w:sz w:val="28"/>
          <w:szCs w:val="28"/>
          <w:lang w:eastAsia="ru-RU"/>
        </w:rPr>
        <w:t>діто</w:t>
      </w:r>
      <w:proofErr w:type="spellEnd"/>
      <w:r>
        <w:rPr>
          <w:rFonts w:ascii="Times New Roman" w:eastAsia="Times New Roman" w:hAnsi="Times New Roman"/>
          <w:sz w:val="28"/>
          <w:szCs w:val="28"/>
          <w:lang w:eastAsia="ru-RU"/>
        </w:rPr>
        <w:t>-дні.</w:t>
      </w:r>
    </w:p>
    <w:p w:rsidR="003B4F46" w:rsidRPr="003B4F46" w:rsidRDefault="003B4F46" w:rsidP="003B4F46">
      <w:pPr>
        <w:spacing w:after="0" w:line="240" w:lineRule="auto"/>
        <w:ind w:firstLine="709"/>
        <w:jc w:val="both"/>
        <w:rPr>
          <w:rFonts w:ascii="Times New Roman" w:eastAsia="Times New Roman" w:hAnsi="Times New Roman"/>
          <w:sz w:val="24"/>
          <w:szCs w:val="24"/>
          <w:lang w:eastAsia="ru-RU"/>
        </w:rPr>
      </w:pPr>
    </w:p>
    <w:p w:rsidR="003B4F46"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Зменшити розмір плати за харчування в закладах дошкільної освіти та дошкільних відділеннях, засновником яких є Ананьївська міська рада  на </w:t>
      </w:r>
      <w:r>
        <w:rPr>
          <w:rFonts w:ascii="Times New Roman" w:eastAsia="Times New Roman" w:hAnsi="Times New Roman"/>
          <w:sz w:val="28"/>
          <w:szCs w:val="28"/>
          <w:lang w:eastAsia="ru-RU"/>
        </w:rPr>
        <w:lastRenderedPageBreak/>
        <w:t>2024 рік, на 50% для батьків, у сім’ях яких є троє і більше дітей віком до 18 років, що знаходяться на утриманні батьків (за умови надання підтверджувальних документів).</w:t>
      </w:r>
    </w:p>
    <w:p w:rsidR="003B4F46" w:rsidRDefault="003B4F46" w:rsidP="003B4F46">
      <w:pPr>
        <w:spacing w:after="0" w:line="240" w:lineRule="auto"/>
        <w:ind w:firstLine="709"/>
        <w:jc w:val="both"/>
        <w:rPr>
          <w:rFonts w:ascii="Times New Roman" w:eastAsia="Times New Roman" w:hAnsi="Times New Roman"/>
          <w:sz w:val="24"/>
          <w:szCs w:val="28"/>
          <w:lang w:eastAsia="ru-RU"/>
        </w:rPr>
      </w:pPr>
    </w:p>
    <w:p w:rsidR="00DF07B4"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Звільнити від плати за харчування дитини (дітей) для батьків або осіб, які їх замінюють (за умови надання підтверджувальних документів):</w:t>
      </w:r>
    </w:p>
    <w:p w:rsidR="003B4F46"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дошкільних відділеннях, закладах загальної середньої освіти;</w:t>
      </w:r>
    </w:p>
    <w:p w:rsidR="003B4F46"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333333"/>
          <w:sz w:val="28"/>
          <w:szCs w:val="28"/>
          <w:lang w:val="ru-RU" w:eastAsia="ru-RU"/>
        </w:rPr>
        <w:t xml:space="preserve">- </w:t>
      </w:r>
      <w:r>
        <w:rPr>
          <w:rFonts w:ascii="Times New Roman" w:eastAsia="Times New Roman" w:hAnsi="Times New Roman"/>
          <w:sz w:val="28"/>
          <w:szCs w:val="28"/>
          <w:lang w:eastAsia="ru-RU"/>
        </w:rPr>
        <w:t>дітей-сиріт;</w:t>
      </w:r>
    </w:p>
    <w:p w:rsidR="003B4F46" w:rsidRDefault="003B4F46" w:rsidP="003B4F46">
      <w:pPr>
        <w:spacing w:after="0" w:line="240" w:lineRule="auto"/>
        <w:ind w:firstLine="709"/>
        <w:jc w:val="both"/>
        <w:rPr>
          <w:rFonts w:ascii="Times New Roman" w:eastAsia="Times New Roman" w:hAnsi="Times New Roman"/>
          <w:sz w:val="28"/>
          <w:szCs w:val="28"/>
          <w:lang w:eastAsia="ru-RU"/>
        </w:rPr>
      </w:pPr>
      <w:bookmarkStart w:id="1" w:name="n166"/>
      <w:bookmarkEnd w:id="1"/>
      <w:r>
        <w:rPr>
          <w:rFonts w:ascii="Times New Roman" w:eastAsia="Times New Roman" w:hAnsi="Times New Roman"/>
          <w:sz w:val="28"/>
          <w:szCs w:val="28"/>
          <w:lang w:eastAsia="ru-RU"/>
        </w:rPr>
        <w:t>- дітей, позбавлених батьківського піклування;</w:t>
      </w:r>
    </w:p>
    <w:p w:rsidR="003B4F46"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дітей з інвалідністю;</w:t>
      </w:r>
    </w:p>
    <w:p w:rsidR="003B4F46" w:rsidRDefault="003B4F46" w:rsidP="003B4F46">
      <w:pPr>
        <w:spacing w:after="0" w:line="240" w:lineRule="auto"/>
        <w:ind w:firstLine="709"/>
        <w:jc w:val="both"/>
        <w:rPr>
          <w:rFonts w:ascii="Times New Roman" w:eastAsia="Times New Roman" w:hAnsi="Times New Roman"/>
          <w:sz w:val="28"/>
          <w:szCs w:val="28"/>
          <w:lang w:eastAsia="ru-RU"/>
        </w:rPr>
      </w:pPr>
      <w:bookmarkStart w:id="2" w:name="n167"/>
      <w:bookmarkEnd w:id="2"/>
      <w:r>
        <w:rPr>
          <w:rFonts w:ascii="Times New Roman" w:eastAsia="Times New Roman" w:hAnsi="Times New Roman"/>
          <w:sz w:val="28"/>
          <w:szCs w:val="28"/>
          <w:lang w:eastAsia="ru-RU"/>
        </w:rPr>
        <w:t>- дітей з особливими освітніми потребами, які навчаються у спеціальних та інклюзивних групах;</w:t>
      </w:r>
    </w:p>
    <w:p w:rsidR="003B4F46" w:rsidRDefault="003B4F46" w:rsidP="003B4F46">
      <w:pPr>
        <w:spacing w:after="0" w:line="240" w:lineRule="auto"/>
        <w:ind w:firstLine="709"/>
        <w:jc w:val="both"/>
        <w:rPr>
          <w:rFonts w:ascii="Times New Roman" w:eastAsia="Times New Roman" w:hAnsi="Times New Roman"/>
          <w:sz w:val="28"/>
          <w:szCs w:val="28"/>
          <w:lang w:eastAsia="ru-RU"/>
        </w:rPr>
      </w:pPr>
      <w:bookmarkStart w:id="3" w:name="n168"/>
      <w:bookmarkEnd w:id="3"/>
      <w:r>
        <w:rPr>
          <w:rFonts w:ascii="Times New Roman" w:eastAsia="Times New Roman" w:hAnsi="Times New Roman"/>
          <w:sz w:val="28"/>
          <w:szCs w:val="28"/>
          <w:lang w:eastAsia="ru-RU"/>
        </w:rPr>
        <w:t xml:space="preserve">- дітей із сімей, які отримують допомогу відповідно до </w:t>
      </w:r>
      <w:hyperlink r:id="rId7" w:tgtFrame="_blank" w:history="1">
        <w:r>
          <w:rPr>
            <w:rStyle w:val="a3"/>
            <w:rFonts w:ascii="Times New Roman" w:eastAsia="Times New Roman" w:hAnsi="Times New Roman"/>
            <w:color w:val="auto"/>
            <w:sz w:val="28"/>
            <w:szCs w:val="28"/>
            <w:u w:val="none"/>
            <w:lang w:eastAsia="ru-RU"/>
          </w:rPr>
          <w:t>Закону України</w:t>
        </w:r>
      </w:hyperlink>
      <w:r>
        <w:rPr>
          <w:rFonts w:ascii="Times New Roman" w:eastAsia="Times New Roman" w:hAnsi="Times New Roman"/>
          <w:sz w:val="28"/>
          <w:szCs w:val="28"/>
          <w:lang w:eastAsia="ru-RU"/>
        </w:rPr>
        <w:t xml:space="preserve"> «Про державну соціальну допомогу малозабезпеченим сім’ям»;</w:t>
      </w:r>
    </w:p>
    <w:p w:rsidR="003B4F46" w:rsidRDefault="003B4F46" w:rsidP="003B4F46">
      <w:pPr>
        <w:spacing w:after="0" w:line="240" w:lineRule="auto"/>
        <w:ind w:firstLine="709"/>
        <w:jc w:val="both"/>
        <w:rPr>
          <w:rFonts w:ascii="Times New Roman" w:eastAsia="Times New Roman" w:hAnsi="Times New Roman"/>
          <w:sz w:val="28"/>
          <w:szCs w:val="28"/>
          <w:lang w:eastAsia="ru-RU"/>
        </w:rPr>
      </w:pPr>
      <w:bookmarkStart w:id="4" w:name="n169"/>
      <w:bookmarkStart w:id="5" w:name="n170"/>
      <w:bookmarkEnd w:id="4"/>
      <w:bookmarkEnd w:id="5"/>
      <w:r>
        <w:rPr>
          <w:rFonts w:ascii="Times New Roman" w:eastAsia="Times New Roman" w:hAnsi="Times New Roman"/>
          <w:sz w:val="28"/>
          <w:szCs w:val="28"/>
          <w:lang w:eastAsia="ru-RU"/>
        </w:rPr>
        <w:t>- дітей з числа внутрішньо переміщених осіб, дітей, які мають статус дитини, яка постраждала внаслідок воєнних дій і збройних конфліктів;</w:t>
      </w:r>
    </w:p>
    <w:p w:rsidR="003B4F46" w:rsidRDefault="003B4F46" w:rsidP="003B4F46">
      <w:pPr>
        <w:spacing w:after="0" w:line="240" w:lineRule="auto"/>
        <w:ind w:firstLine="709"/>
        <w:jc w:val="both"/>
        <w:rPr>
          <w:rFonts w:ascii="Times New Roman" w:eastAsia="Times New Roman" w:hAnsi="Times New Roman"/>
          <w:sz w:val="28"/>
          <w:szCs w:val="28"/>
          <w:lang w:eastAsia="ru-RU"/>
        </w:rPr>
      </w:pPr>
      <w:bookmarkStart w:id="6" w:name="n171"/>
      <w:bookmarkEnd w:id="6"/>
      <w:r>
        <w:rPr>
          <w:rFonts w:ascii="Times New Roman" w:eastAsia="Times New Roman" w:hAnsi="Times New Roman"/>
          <w:sz w:val="28"/>
          <w:szCs w:val="28"/>
          <w:lang w:eastAsia="ru-RU"/>
        </w:rPr>
        <w:t>- дітей з числа осіб, визначених у Закону України «Про статус ветеранів війни, гарантії їх соціального захисту»;</w:t>
      </w:r>
    </w:p>
    <w:p w:rsidR="003B4F46"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дітей ветеранів війни; </w:t>
      </w:r>
    </w:p>
    <w:p w:rsidR="003B4F46" w:rsidRDefault="003B4F46" w:rsidP="003B4F46">
      <w:pPr>
        <w:spacing w:after="0" w:line="240" w:lineRule="auto"/>
        <w:ind w:firstLine="709"/>
        <w:jc w:val="both"/>
        <w:rPr>
          <w:rFonts w:ascii="Times New Roman" w:eastAsia="Times New Roman" w:hAnsi="Times New Roman"/>
          <w:color w:val="1B1B1B"/>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1B1B1B"/>
          <w:sz w:val="28"/>
          <w:szCs w:val="28"/>
          <w:lang w:eastAsia="ru-RU"/>
        </w:rPr>
        <w:t>дітей військовослужбовц</w:t>
      </w:r>
      <w:r w:rsidR="00BF5F9F">
        <w:rPr>
          <w:rFonts w:ascii="Times New Roman" w:eastAsia="Times New Roman" w:hAnsi="Times New Roman"/>
          <w:color w:val="1B1B1B"/>
          <w:sz w:val="28"/>
          <w:szCs w:val="28"/>
          <w:lang w:eastAsia="ru-RU"/>
        </w:rPr>
        <w:t>ів</w:t>
      </w:r>
      <w:r>
        <w:rPr>
          <w:rFonts w:ascii="Times New Roman" w:eastAsia="Times New Roman" w:hAnsi="Times New Roman"/>
          <w:color w:val="1B1B1B"/>
          <w:sz w:val="28"/>
          <w:szCs w:val="28"/>
          <w:lang w:eastAsia="ru-RU"/>
        </w:rPr>
        <w:t>, як</w:t>
      </w:r>
      <w:r w:rsidR="00BF5F9F">
        <w:rPr>
          <w:rFonts w:ascii="Times New Roman" w:eastAsia="Times New Roman" w:hAnsi="Times New Roman"/>
          <w:color w:val="1B1B1B"/>
          <w:sz w:val="28"/>
          <w:szCs w:val="28"/>
          <w:lang w:eastAsia="ru-RU"/>
        </w:rPr>
        <w:t>і</w:t>
      </w:r>
      <w:r>
        <w:rPr>
          <w:rFonts w:ascii="Times New Roman" w:eastAsia="Times New Roman" w:hAnsi="Times New Roman"/>
          <w:color w:val="1B1B1B"/>
          <w:sz w:val="28"/>
          <w:szCs w:val="28"/>
          <w:lang w:eastAsia="ru-RU"/>
        </w:rPr>
        <w:t xml:space="preserve"> проп</w:t>
      </w:r>
      <w:r w:rsidR="00BF5F9F">
        <w:rPr>
          <w:rFonts w:ascii="Times New Roman" w:eastAsia="Times New Roman" w:hAnsi="Times New Roman"/>
          <w:color w:val="1B1B1B"/>
          <w:sz w:val="28"/>
          <w:szCs w:val="28"/>
          <w:lang w:eastAsia="ru-RU"/>
        </w:rPr>
        <w:t>ли</w:t>
      </w:r>
      <w:r>
        <w:rPr>
          <w:rFonts w:ascii="Times New Roman" w:eastAsia="Times New Roman" w:hAnsi="Times New Roman"/>
          <w:color w:val="1B1B1B"/>
          <w:sz w:val="28"/>
          <w:szCs w:val="28"/>
          <w:lang w:eastAsia="ru-RU"/>
        </w:rPr>
        <w:t xml:space="preserve"> безвісті під час проходження військової служби;</w:t>
      </w:r>
    </w:p>
    <w:p w:rsidR="003B4F46" w:rsidRDefault="003B4F46" w:rsidP="003B4F46">
      <w:pPr>
        <w:spacing w:after="0" w:line="240" w:lineRule="auto"/>
        <w:ind w:firstLine="709"/>
        <w:jc w:val="both"/>
        <w:rPr>
          <w:rFonts w:ascii="Times New Roman" w:eastAsia="Times New Roman" w:hAnsi="Times New Roman"/>
          <w:color w:val="1B1B1B"/>
          <w:sz w:val="28"/>
          <w:szCs w:val="28"/>
          <w:lang w:eastAsia="ru-RU"/>
        </w:rPr>
      </w:pPr>
      <w:r>
        <w:rPr>
          <w:rFonts w:ascii="Times New Roman" w:eastAsia="Times New Roman" w:hAnsi="Times New Roman"/>
          <w:color w:val="1B1B1B"/>
          <w:sz w:val="28"/>
          <w:szCs w:val="28"/>
          <w:lang w:eastAsia="ru-RU"/>
        </w:rPr>
        <w:t>- дітей військовослужбовців або заручників, захоплених в полон під час проходження військової служби,</w:t>
      </w:r>
      <w:r>
        <w:rPr>
          <w:rFonts w:ascii="Times New Roman" w:eastAsia="Times New Roman" w:hAnsi="Times New Roman"/>
          <w:sz w:val="28"/>
          <w:szCs w:val="28"/>
          <w:lang w:eastAsia="ru-RU"/>
        </w:rPr>
        <w:t xml:space="preserve"> які навчаються у закладах дошкільної освіти та дошкільних відділеннях закладів загальної середньої освіти</w:t>
      </w:r>
      <w:r>
        <w:rPr>
          <w:rFonts w:ascii="Times New Roman" w:eastAsia="Times New Roman" w:hAnsi="Times New Roman"/>
          <w:color w:val="1B1B1B"/>
          <w:sz w:val="28"/>
          <w:szCs w:val="28"/>
          <w:lang w:eastAsia="ru-RU"/>
        </w:rPr>
        <w:t>;</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color w:val="1B1B1B"/>
          <w:sz w:val="28"/>
          <w:szCs w:val="28"/>
        </w:rPr>
        <w:t xml:space="preserve">- </w:t>
      </w:r>
      <w:r>
        <w:rPr>
          <w:rFonts w:ascii="Times New Roman" w:hAnsi="Times New Roman"/>
          <w:sz w:val="28"/>
          <w:szCs w:val="28"/>
        </w:rPr>
        <w:t>дітей</w:t>
      </w:r>
      <w:r>
        <w:rPr>
          <w:rFonts w:ascii="Times New Roman" w:hAnsi="Times New Roman"/>
          <w:sz w:val="28"/>
          <w:szCs w:val="28"/>
          <w:shd w:val="clear" w:color="auto" w:fill="FFFFFF"/>
        </w:rPr>
        <w:t xml:space="preserve">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w:t>
      </w:r>
      <w:hyperlink r:id="rId8" w:tgtFrame="_blank" w:history="1">
        <w:r>
          <w:rPr>
            <w:rStyle w:val="a3"/>
            <w:rFonts w:ascii="Times New Roman" w:hAnsi="Times New Roman"/>
            <w:color w:val="auto"/>
            <w:sz w:val="28"/>
            <w:szCs w:val="28"/>
            <w:u w:val="none"/>
            <w:shd w:val="clear" w:color="auto" w:fill="FFFFFF"/>
          </w:rPr>
          <w:t>Закону України</w:t>
        </w:r>
      </w:hyperlink>
      <w:r>
        <w:rPr>
          <w:rFonts w:ascii="Times New Roman" w:hAnsi="Times New Roman"/>
          <w:sz w:val="28"/>
          <w:szCs w:val="28"/>
          <w:shd w:val="clear" w:color="auto" w:fill="FFFFFF"/>
        </w:rPr>
        <w:t xml:space="preserve"> «Про статус і соціальний захист громадян, які постраждали внаслідок Чорнобильської катастрофи».</w:t>
      </w:r>
      <w:r>
        <w:rPr>
          <w:rFonts w:ascii="Times New Roman" w:hAnsi="Times New Roman"/>
          <w:sz w:val="28"/>
          <w:szCs w:val="28"/>
        </w:rPr>
        <w:t xml:space="preserve"> </w:t>
      </w:r>
    </w:p>
    <w:p w:rsidR="003B4F46" w:rsidRDefault="003B4F46" w:rsidP="003B4F46">
      <w:pPr>
        <w:spacing w:after="0" w:line="240" w:lineRule="auto"/>
        <w:ind w:firstLine="709"/>
        <w:jc w:val="both"/>
        <w:rPr>
          <w:rFonts w:ascii="Times New Roman" w:hAnsi="Times New Roman"/>
          <w:sz w:val="24"/>
          <w:szCs w:val="28"/>
        </w:rPr>
      </w:pP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Забезпечити безкоштовним одноразовим гарячим харчуванням за рахунок коштів місцевого бюджету в закладах загальної середньої освіти Ананьївської міської ради </w:t>
      </w:r>
      <w:r>
        <w:rPr>
          <w:rFonts w:ascii="Times New Roman" w:hAnsi="Times New Roman"/>
          <w:color w:val="000000"/>
          <w:sz w:val="28"/>
          <w:szCs w:val="28"/>
          <w:shd w:val="clear" w:color="auto" w:fill="FFFFFF"/>
        </w:rPr>
        <w:t>із розрахунку не більше 45,00 грн. на день</w:t>
      </w:r>
      <w:r>
        <w:rPr>
          <w:rFonts w:ascii="Times New Roman" w:hAnsi="Times New Roman"/>
          <w:sz w:val="28"/>
          <w:szCs w:val="28"/>
        </w:rPr>
        <w:t>:</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учнів 1-4 класів;</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учнів, які відносяться до пільгових категорій (за умови надання підтверджувальних документів), що навчаються в 5-11 класах, а саме: </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F07B4">
        <w:rPr>
          <w:rFonts w:ascii="Times New Roman" w:hAnsi="Times New Roman"/>
          <w:sz w:val="28"/>
          <w:szCs w:val="28"/>
        </w:rPr>
        <w:t xml:space="preserve">   </w:t>
      </w:r>
      <w:r>
        <w:rPr>
          <w:rFonts w:ascii="Times New Roman" w:hAnsi="Times New Roman"/>
          <w:sz w:val="28"/>
          <w:szCs w:val="28"/>
        </w:rPr>
        <w:t xml:space="preserve">дітей з інвалідністю; </w:t>
      </w:r>
    </w:p>
    <w:p w:rsidR="003B4F46" w:rsidRDefault="003B4F46" w:rsidP="00DF07B4">
      <w:pPr>
        <w:tabs>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дітей з особливими освітніми потребами, які навчаються у спеціальних та інклюзивних класах;</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дітей позбавлених батьківського піклування та дітей-сиріт; </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дітей ветеранів війни; </w:t>
      </w:r>
    </w:p>
    <w:p w:rsidR="003B4F46" w:rsidRDefault="003B4F46" w:rsidP="003B4F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дітей з числа осіб, визначених у </w:t>
      </w:r>
      <w:hyperlink r:id="rId9" w:anchor="n147" w:tgtFrame="_blank" w:history="1">
        <w:r>
          <w:rPr>
            <w:rStyle w:val="a3"/>
            <w:rFonts w:ascii="Times New Roman" w:eastAsia="Times New Roman" w:hAnsi="Times New Roman"/>
            <w:color w:val="auto"/>
            <w:sz w:val="28"/>
            <w:szCs w:val="28"/>
            <w:u w:val="none"/>
            <w:lang w:eastAsia="ru-RU"/>
          </w:rPr>
          <w:t>статті 10</w:t>
        </w:r>
      </w:hyperlink>
      <w:r>
        <w:rPr>
          <w:rFonts w:ascii="Times New Roman" w:eastAsia="Times New Roman" w:hAnsi="Times New Roman"/>
          <w:sz w:val="28"/>
          <w:szCs w:val="28"/>
          <w:lang w:eastAsia="ru-RU"/>
        </w:rPr>
        <w:t xml:space="preserve"> Закону</w:t>
      </w:r>
      <w:r>
        <w:rPr>
          <w:rFonts w:ascii="Times New Roman" w:eastAsia="Times New Roman" w:hAnsi="Times New Roman"/>
          <w:color w:val="333333"/>
          <w:sz w:val="28"/>
          <w:szCs w:val="28"/>
          <w:shd w:val="clear" w:color="auto" w:fill="FFFFFF"/>
          <w:lang w:eastAsia="ru-RU"/>
        </w:rPr>
        <w:t xml:space="preserve"> </w:t>
      </w:r>
      <w:r>
        <w:rPr>
          <w:rFonts w:ascii="Times New Roman" w:eastAsia="Times New Roman" w:hAnsi="Times New Roman"/>
          <w:sz w:val="28"/>
          <w:szCs w:val="28"/>
          <w:lang w:eastAsia="ru-RU"/>
        </w:rPr>
        <w:t>України «Про статус ветеранів війни, гарантії їх соціального захисту»;</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дітям загиблих (померлих) ветеранів війни, дітям загиблих (померлих) Захисників та Захисниць України, військовослужбовців Збройних Сил України, а також інших утворених відповідно до законів України військових формувань та правоохоронних органів;</w:t>
      </w:r>
    </w:p>
    <w:p w:rsidR="003B4F46" w:rsidRDefault="003B4F46" w:rsidP="003B4F46">
      <w:pPr>
        <w:spacing w:after="0" w:line="240" w:lineRule="auto"/>
        <w:ind w:firstLine="709"/>
        <w:jc w:val="both"/>
        <w:rPr>
          <w:rFonts w:ascii="Times New Roman" w:eastAsia="Times New Roman" w:hAnsi="Times New Roman"/>
          <w:color w:val="1B1B1B"/>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1B1B1B"/>
          <w:sz w:val="28"/>
          <w:szCs w:val="28"/>
          <w:lang w:eastAsia="ru-RU"/>
        </w:rPr>
        <w:t xml:space="preserve">дітей </w:t>
      </w:r>
      <w:r w:rsidRPr="00BF5F9F">
        <w:rPr>
          <w:rFonts w:ascii="Times New Roman" w:eastAsia="Times New Roman" w:hAnsi="Times New Roman"/>
          <w:sz w:val="28"/>
          <w:szCs w:val="28"/>
          <w:lang w:eastAsia="ru-RU"/>
        </w:rPr>
        <w:t>військовослужбовц</w:t>
      </w:r>
      <w:r w:rsidR="00BF5F9F" w:rsidRPr="00BF5F9F">
        <w:rPr>
          <w:rFonts w:ascii="Times New Roman" w:eastAsia="Times New Roman" w:hAnsi="Times New Roman"/>
          <w:sz w:val="28"/>
          <w:szCs w:val="28"/>
          <w:lang w:eastAsia="ru-RU"/>
        </w:rPr>
        <w:t>ів</w:t>
      </w:r>
      <w:r w:rsidRPr="00BF5F9F">
        <w:rPr>
          <w:rFonts w:ascii="Times New Roman" w:eastAsia="Times New Roman" w:hAnsi="Times New Roman"/>
          <w:sz w:val="28"/>
          <w:szCs w:val="28"/>
          <w:lang w:eastAsia="ru-RU"/>
        </w:rPr>
        <w:t>, як</w:t>
      </w:r>
      <w:r w:rsidR="00BF5F9F" w:rsidRPr="00BF5F9F">
        <w:rPr>
          <w:rFonts w:ascii="Times New Roman" w:eastAsia="Times New Roman" w:hAnsi="Times New Roman"/>
          <w:sz w:val="28"/>
          <w:szCs w:val="28"/>
          <w:lang w:eastAsia="ru-RU"/>
        </w:rPr>
        <w:t>і</w:t>
      </w:r>
      <w:r w:rsidRPr="00BF5F9F">
        <w:rPr>
          <w:rFonts w:ascii="Times New Roman" w:eastAsia="Times New Roman" w:hAnsi="Times New Roman"/>
          <w:sz w:val="28"/>
          <w:szCs w:val="28"/>
          <w:lang w:eastAsia="ru-RU"/>
        </w:rPr>
        <w:t xml:space="preserve"> пропа</w:t>
      </w:r>
      <w:r w:rsidR="00BF5F9F" w:rsidRPr="00BF5F9F">
        <w:rPr>
          <w:rFonts w:ascii="Times New Roman" w:eastAsia="Times New Roman" w:hAnsi="Times New Roman"/>
          <w:sz w:val="28"/>
          <w:szCs w:val="28"/>
          <w:lang w:eastAsia="ru-RU"/>
        </w:rPr>
        <w:t>ли</w:t>
      </w:r>
      <w:r w:rsidRPr="00BF5F9F">
        <w:rPr>
          <w:rFonts w:ascii="Times New Roman" w:eastAsia="Times New Roman" w:hAnsi="Times New Roman"/>
          <w:sz w:val="28"/>
          <w:szCs w:val="28"/>
          <w:lang w:eastAsia="ru-RU"/>
        </w:rPr>
        <w:t xml:space="preserve"> </w:t>
      </w:r>
      <w:r>
        <w:rPr>
          <w:rFonts w:ascii="Times New Roman" w:eastAsia="Times New Roman" w:hAnsi="Times New Roman"/>
          <w:color w:val="1B1B1B"/>
          <w:sz w:val="28"/>
          <w:szCs w:val="28"/>
          <w:lang w:eastAsia="ru-RU"/>
        </w:rPr>
        <w:t>безвісті під час проходження військової служби;</w:t>
      </w:r>
    </w:p>
    <w:p w:rsidR="003B4F46" w:rsidRDefault="003B4F46" w:rsidP="003B4F46">
      <w:pPr>
        <w:spacing w:after="0" w:line="240" w:lineRule="auto"/>
        <w:ind w:firstLine="709"/>
        <w:jc w:val="both"/>
        <w:rPr>
          <w:rFonts w:ascii="Times New Roman" w:eastAsia="Times New Roman" w:hAnsi="Times New Roman"/>
          <w:color w:val="1B1B1B"/>
          <w:sz w:val="28"/>
          <w:szCs w:val="28"/>
          <w:lang w:eastAsia="ru-RU"/>
        </w:rPr>
      </w:pPr>
      <w:r>
        <w:rPr>
          <w:rFonts w:ascii="Times New Roman" w:eastAsia="Times New Roman" w:hAnsi="Times New Roman"/>
          <w:color w:val="1B1B1B"/>
          <w:sz w:val="28"/>
          <w:szCs w:val="28"/>
          <w:lang w:eastAsia="ru-RU"/>
        </w:rPr>
        <w:t>- дітей військовослужбовців або заручників, захоплених в полон під час проходження військової служби;</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дітей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дітей з сімей, що опинились в складних життєвих обставинах та перебувають на обліку в КУ «Центр надання соціальних послуг Ананьївської міської ради»; </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дітей з числа внутрішньо переміщених осіб чи дітей, які мають статус дитини, яка постраждала внаслідок воєнних дій і збройних конфліктів»;</w:t>
      </w:r>
    </w:p>
    <w:p w:rsidR="003B4F46" w:rsidRDefault="003B4F46" w:rsidP="003B4F46">
      <w:pPr>
        <w:spacing w:after="0" w:line="240" w:lineRule="auto"/>
        <w:ind w:firstLine="709"/>
        <w:jc w:val="both"/>
        <w:rPr>
          <w:rFonts w:ascii="Times New Roman" w:hAnsi="Times New Roman"/>
          <w:sz w:val="28"/>
          <w:szCs w:val="28"/>
        </w:rPr>
      </w:pPr>
      <w:r>
        <w:rPr>
          <w:rFonts w:ascii="Times New Roman" w:hAnsi="Times New Roman"/>
          <w:sz w:val="28"/>
          <w:szCs w:val="28"/>
        </w:rPr>
        <w:t>- у</w:t>
      </w:r>
      <w:r>
        <w:rPr>
          <w:rFonts w:ascii="Times New Roman" w:hAnsi="Times New Roman"/>
          <w:sz w:val="28"/>
          <w:szCs w:val="28"/>
          <w:shd w:val="clear" w:color="auto" w:fill="FFFFFF"/>
        </w:rPr>
        <w:t>чнів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w:t>
      </w:r>
      <w:r>
        <w:rPr>
          <w:rFonts w:ascii="Times New Roman" w:hAnsi="Times New Roman"/>
          <w:sz w:val="28"/>
          <w:szCs w:val="28"/>
          <w:shd w:val="clear" w:color="auto" w:fill="FFFFFF"/>
          <w:lang w:val="ru-RU"/>
        </w:rPr>
        <w:t> </w:t>
      </w:r>
      <w:hyperlink r:id="rId10" w:tgtFrame="_blank" w:history="1">
        <w:r>
          <w:rPr>
            <w:rStyle w:val="a3"/>
            <w:rFonts w:ascii="Times New Roman" w:hAnsi="Times New Roman"/>
            <w:color w:val="auto"/>
            <w:sz w:val="28"/>
            <w:szCs w:val="28"/>
            <w:u w:val="none"/>
            <w:shd w:val="clear" w:color="auto" w:fill="FFFFFF"/>
          </w:rPr>
          <w:t>Закону України</w:t>
        </w:r>
      </w:hyperlink>
      <w:r>
        <w:rPr>
          <w:rFonts w:ascii="Times New Roman" w:hAnsi="Times New Roman"/>
          <w:sz w:val="28"/>
          <w:szCs w:val="28"/>
          <w:shd w:val="clear" w:color="auto" w:fill="FFFFFF"/>
          <w:lang w:val="ru-RU"/>
        </w:rPr>
        <w:t> </w:t>
      </w:r>
      <w:r>
        <w:rPr>
          <w:rFonts w:ascii="Times New Roman" w:hAnsi="Times New Roman"/>
          <w:sz w:val="28"/>
          <w:szCs w:val="28"/>
          <w:shd w:val="clear" w:color="auto" w:fill="FFFFFF"/>
        </w:rPr>
        <w:t>«Про статус і соціальний захист громадян, які постраждали внаслідок Чорнобильської катастрофи».</w:t>
      </w:r>
      <w:r>
        <w:rPr>
          <w:rFonts w:ascii="Times New Roman" w:hAnsi="Times New Roman"/>
          <w:sz w:val="28"/>
          <w:szCs w:val="28"/>
        </w:rPr>
        <w:t xml:space="preserve"> </w:t>
      </w:r>
    </w:p>
    <w:p w:rsidR="003B4F46" w:rsidRDefault="003B4F46" w:rsidP="003B4F46">
      <w:pPr>
        <w:spacing w:after="0" w:line="240" w:lineRule="auto"/>
        <w:ind w:firstLine="709"/>
        <w:jc w:val="both"/>
        <w:rPr>
          <w:rFonts w:ascii="Times New Roman" w:eastAsia="Times New Roman" w:hAnsi="Times New Roman"/>
          <w:sz w:val="24"/>
          <w:szCs w:val="28"/>
          <w:lang w:eastAsia="uk-UA"/>
        </w:rPr>
      </w:pPr>
    </w:p>
    <w:p w:rsidR="003B4F46" w:rsidRDefault="003B4F46" w:rsidP="003B4F46">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5.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3B4F46" w:rsidRDefault="003B4F46" w:rsidP="003B4F46">
      <w:pPr>
        <w:spacing w:after="0" w:line="240" w:lineRule="auto"/>
        <w:ind w:firstLine="709"/>
        <w:jc w:val="both"/>
        <w:rPr>
          <w:rFonts w:ascii="Times New Roman" w:eastAsia="Times New Roman" w:hAnsi="Times New Roman"/>
          <w:sz w:val="24"/>
          <w:szCs w:val="28"/>
          <w:lang w:eastAsia="uk-UA"/>
        </w:rPr>
      </w:pPr>
    </w:p>
    <w:p w:rsidR="003B4F46" w:rsidRDefault="003B4F46" w:rsidP="003B4F46">
      <w:pPr>
        <w:spacing w:after="0" w:line="240" w:lineRule="auto"/>
        <w:ind w:firstLine="709"/>
        <w:jc w:val="both"/>
        <w:rPr>
          <w:rFonts w:ascii="Times New Roman" w:eastAsia="Times New Roman" w:hAnsi="Times New Roman"/>
          <w:sz w:val="24"/>
          <w:szCs w:val="28"/>
          <w:lang w:eastAsia="uk-UA"/>
        </w:rPr>
      </w:pPr>
    </w:p>
    <w:p w:rsidR="003B4F46" w:rsidRDefault="003B4F46" w:rsidP="003B4F46">
      <w:pPr>
        <w:spacing w:after="0" w:line="240" w:lineRule="auto"/>
        <w:ind w:firstLine="709"/>
        <w:jc w:val="both"/>
        <w:rPr>
          <w:rFonts w:ascii="Times New Roman" w:hAnsi="Times New Roman"/>
          <w:sz w:val="24"/>
          <w:szCs w:val="28"/>
        </w:rPr>
      </w:pPr>
    </w:p>
    <w:p w:rsidR="003B4F46" w:rsidRDefault="003B4F46" w:rsidP="003B4F46">
      <w:pPr>
        <w:spacing w:after="0" w:line="240" w:lineRule="auto"/>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Ананьївський міський голова  </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Юрій ТИЩЕНКО</w:t>
      </w:r>
    </w:p>
    <w:p w:rsidR="003B4F46" w:rsidRDefault="003B4F46" w:rsidP="003B4F46"/>
    <w:p w:rsidR="00E7392B" w:rsidRDefault="00A268A6"/>
    <w:sectPr w:rsidR="00E7392B" w:rsidSect="003B4F46">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62"/>
    <w:rsid w:val="000A58A7"/>
    <w:rsid w:val="00125B74"/>
    <w:rsid w:val="002036AD"/>
    <w:rsid w:val="00371412"/>
    <w:rsid w:val="003B4AA1"/>
    <w:rsid w:val="003B4F46"/>
    <w:rsid w:val="006266E7"/>
    <w:rsid w:val="00843604"/>
    <w:rsid w:val="009135D0"/>
    <w:rsid w:val="00A03B7B"/>
    <w:rsid w:val="00A268A6"/>
    <w:rsid w:val="00AD0862"/>
    <w:rsid w:val="00BF5F9F"/>
    <w:rsid w:val="00D14DB8"/>
    <w:rsid w:val="00DF07B4"/>
    <w:rsid w:val="00E63FF5"/>
    <w:rsid w:val="00EB0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F46"/>
    <w:rPr>
      <w:color w:val="0000FF"/>
      <w:u w:val="single"/>
    </w:rPr>
  </w:style>
  <w:style w:type="paragraph" w:styleId="a4">
    <w:name w:val="Balloon Text"/>
    <w:basedOn w:val="a"/>
    <w:link w:val="a5"/>
    <w:uiPriority w:val="99"/>
    <w:semiHidden/>
    <w:unhideWhenUsed/>
    <w:rsid w:val="003B4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F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F46"/>
    <w:rPr>
      <w:color w:val="0000FF"/>
      <w:u w:val="single"/>
    </w:rPr>
  </w:style>
  <w:style w:type="paragraph" w:styleId="a4">
    <w:name w:val="Balloon Text"/>
    <w:basedOn w:val="a"/>
    <w:link w:val="a5"/>
    <w:uiPriority w:val="99"/>
    <w:semiHidden/>
    <w:unhideWhenUsed/>
    <w:rsid w:val="003B4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F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604">
      <w:bodyDiv w:val="1"/>
      <w:marLeft w:val="0"/>
      <w:marRight w:val="0"/>
      <w:marTop w:val="0"/>
      <w:marBottom w:val="0"/>
      <w:divBdr>
        <w:top w:val="none" w:sz="0" w:space="0" w:color="auto"/>
        <w:left w:val="none" w:sz="0" w:space="0" w:color="auto"/>
        <w:bottom w:val="none" w:sz="0" w:space="0" w:color="auto"/>
        <w:right w:val="none" w:sz="0" w:space="0" w:color="auto"/>
      </w:divBdr>
    </w:div>
    <w:div w:id="4022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96-12" TargetMode="External"/><Relationship Id="rId3" Type="http://schemas.openxmlformats.org/officeDocument/2006/relationships/settings" Target="settings.xml"/><Relationship Id="rId7" Type="http://schemas.openxmlformats.org/officeDocument/2006/relationships/hyperlink" Target="https://zakon.rada.gov.ua/laws/show/1768-1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16-2011-%D0%B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zakon.rada.gov.ua/laws/show/796-12"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4498</Words>
  <Characters>2564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2024-01-19T11:01:00Z</cp:lastPrinted>
  <dcterms:created xsi:type="dcterms:W3CDTF">2024-01-08T15:17:00Z</dcterms:created>
  <dcterms:modified xsi:type="dcterms:W3CDTF">2024-01-19T11:02:00Z</dcterms:modified>
</cp:coreProperties>
</file>