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3E" w:rsidRPr="00696A3E" w:rsidRDefault="00696A3E" w:rsidP="00696A3E">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696A3E">
        <w:rPr>
          <w:rFonts w:ascii="Times New Roman" w:eastAsia="Times New Roman" w:hAnsi="Times New Roman"/>
          <w:b/>
          <w:noProof/>
          <w:sz w:val="28"/>
          <w:szCs w:val="28"/>
          <w:lang w:val="uk-UA" w:eastAsia="uk-UA"/>
        </w:rPr>
        <w:drawing>
          <wp:inline distT="0" distB="0" distL="0" distR="0" wp14:anchorId="6A7CB94D" wp14:editId="4DDDAB8B">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96A3E" w:rsidRPr="00696A3E" w:rsidRDefault="00696A3E" w:rsidP="00696A3E">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696A3E">
        <w:rPr>
          <w:rFonts w:ascii="Times New Roman" w:eastAsia="Times New Roman" w:hAnsi="Times New Roman"/>
          <w:b/>
          <w:bCs/>
          <w:color w:val="000000"/>
          <w:sz w:val="32"/>
          <w:szCs w:val="32"/>
          <w:lang w:val="uk-UA" w:eastAsia="ar-SA"/>
        </w:rPr>
        <w:t>АНАНЬЇВСЬКА МІСЬКА РАДА</w:t>
      </w:r>
    </w:p>
    <w:p w:rsidR="00696A3E" w:rsidRPr="00696A3E" w:rsidRDefault="00696A3E" w:rsidP="00696A3E">
      <w:pPr>
        <w:suppressAutoHyphens/>
        <w:spacing w:after="0" w:line="200" w:lineRule="atLeast"/>
        <w:jc w:val="center"/>
        <w:rPr>
          <w:rFonts w:ascii="Times New Roman" w:eastAsia="Times New Roman" w:hAnsi="Times New Roman"/>
          <w:b/>
          <w:bCs/>
          <w:color w:val="000000"/>
          <w:sz w:val="30"/>
          <w:szCs w:val="30"/>
          <w:lang w:val="uk-UA" w:eastAsia="ar-SA"/>
        </w:rPr>
      </w:pPr>
      <w:r w:rsidRPr="00696A3E">
        <w:rPr>
          <w:rFonts w:ascii="Times New Roman" w:eastAsia="Times New Roman" w:hAnsi="Times New Roman"/>
          <w:b/>
          <w:bCs/>
          <w:color w:val="000000"/>
          <w:sz w:val="30"/>
          <w:szCs w:val="30"/>
          <w:lang w:val="uk-UA" w:eastAsia="ar-SA"/>
        </w:rPr>
        <w:t>РІШЕННЯ</w:t>
      </w:r>
    </w:p>
    <w:p w:rsidR="00696A3E" w:rsidRPr="00696A3E" w:rsidRDefault="00696A3E" w:rsidP="00696A3E">
      <w:pPr>
        <w:suppressAutoHyphens/>
        <w:spacing w:after="0" w:line="200" w:lineRule="atLeast"/>
        <w:jc w:val="center"/>
        <w:rPr>
          <w:rFonts w:ascii="Times New Roman" w:eastAsia="Times New Roman" w:hAnsi="Times New Roman"/>
          <w:sz w:val="24"/>
          <w:szCs w:val="24"/>
          <w:lang w:val="uk-UA" w:eastAsia="ar-SA"/>
        </w:rPr>
      </w:pPr>
      <w:r w:rsidRPr="00696A3E">
        <w:rPr>
          <w:rFonts w:ascii="Times New Roman" w:eastAsia="Times New Roman" w:hAnsi="Times New Roman"/>
          <w:sz w:val="24"/>
          <w:szCs w:val="24"/>
          <w:lang w:val="uk-UA" w:eastAsia="ar-SA"/>
        </w:rPr>
        <w:t>Ананьїв</w:t>
      </w:r>
    </w:p>
    <w:p w:rsidR="00696A3E" w:rsidRPr="00696A3E" w:rsidRDefault="00696A3E" w:rsidP="00696A3E">
      <w:pPr>
        <w:suppressAutoHyphens/>
        <w:spacing w:after="0" w:line="240" w:lineRule="auto"/>
        <w:jc w:val="both"/>
        <w:rPr>
          <w:rFonts w:ascii="Times New Roman" w:eastAsia="Times New Roman" w:hAnsi="Times New Roman" w:cs="Calibri"/>
          <w:kern w:val="2"/>
          <w:sz w:val="28"/>
          <w:szCs w:val="28"/>
          <w:lang w:val="uk-UA" w:eastAsia="ar-SA"/>
        </w:rPr>
      </w:pPr>
    </w:p>
    <w:p w:rsidR="00696A3E" w:rsidRDefault="00696A3E" w:rsidP="00696A3E">
      <w:pPr>
        <w:spacing w:after="0" w:line="240" w:lineRule="auto"/>
        <w:jc w:val="center"/>
        <w:rPr>
          <w:rFonts w:ascii="Times New Roman" w:hAnsi="Times New Roman"/>
          <w:sz w:val="28"/>
          <w:szCs w:val="28"/>
          <w:lang w:val="uk-UA"/>
        </w:rPr>
      </w:pPr>
      <w:r w:rsidRPr="00696A3E">
        <w:rPr>
          <w:rFonts w:ascii="Times New Roman" w:eastAsia="Times New Roman" w:hAnsi="Times New Roman"/>
          <w:bCs/>
          <w:color w:val="000000"/>
          <w:sz w:val="28"/>
          <w:szCs w:val="28"/>
          <w:lang w:val="uk-UA" w:eastAsia="ar-SA"/>
        </w:rPr>
        <w:t xml:space="preserve">08 грудня </w:t>
      </w:r>
      <w:r w:rsidRPr="00696A3E">
        <w:rPr>
          <w:rFonts w:ascii="Times New Roman" w:hAnsi="Times New Roman"/>
          <w:sz w:val="28"/>
          <w:szCs w:val="28"/>
          <w:lang w:val="uk-UA"/>
        </w:rPr>
        <w:t>2023 року</w:t>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r>
      <w:r w:rsidRPr="00696A3E">
        <w:rPr>
          <w:rFonts w:ascii="Times New Roman" w:hAnsi="Times New Roman"/>
          <w:sz w:val="28"/>
          <w:szCs w:val="28"/>
          <w:lang w:val="uk-UA"/>
        </w:rPr>
        <w:tab/>
        <w:t xml:space="preserve">       № 99</w:t>
      </w:r>
      <w:r>
        <w:rPr>
          <w:rFonts w:ascii="Times New Roman" w:hAnsi="Times New Roman"/>
          <w:sz w:val="28"/>
          <w:szCs w:val="28"/>
          <w:lang w:val="uk-UA"/>
        </w:rPr>
        <w:t>1</w:t>
      </w:r>
      <w:r w:rsidRPr="00696A3E">
        <w:rPr>
          <w:rFonts w:ascii="Times New Roman" w:hAnsi="Times New Roman"/>
          <w:sz w:val="28"/>
          <w:szCs w:val="28"/>
          <w:lang w:val="uk-UA"/>
        </w:rPr>
        <w:t>-</w:t>
      </w:r>
      <w:r w:rsidRPr="00696A3E">
        <w:rPr>
          <w:rFonts w:ascii="Times New Roman" w:hAnsi="Times New Roman"/>
          <w:sz w:val="28"/>
          <w:szCs w:val="28"/>
          <w:lang w:val="en-US"/>
        </w:rPr>
        <w:t>V</w:t>
      </w:r>
      <w:r w:rsidRPr="00696A3E">
        <w:rPr>
          <w:rFonts w:ascii="Times New Roman" w:hAnsi="Times New Roman"/>
          <w:sz w:val="28"/>
          <w:szCs w:val="28"/>
          <w:lang w:val="uk-UA"/>
        </w:rPr>
        <w:t>ІІІ</w:t>
      </w:r>
    </w:p>
    <w:p w:rsidR="00696A3E" w:rsidRPr="00696A3E" w:rsidRDefault="00696A3E" w:rsidP="00696A3E">
      <w:pPr>
        <w:spacing w:after="0" w:line="240" w:lineRule="auto"/>
        <w:jc w:val="center"/>
        <w:rPr>
          <w:rFonts w:ascii="Times New Roman" w:hAnsi="Times New Roman"/>
          <w:sz w:val="28"/>
          <w:szCs w:val="28"/>
          <w:lang w:val="uk-UA"/>
        </w:rPr>
      </w:pPr>
    </w:p>
    <w:p w:rsidR="00BE1D8D" w:rsidRDefault="00BE1D8D" w:rsidP="00BE1D8D">
      <w:pPr>
        <w:spacing w:after="0" w:line="240" w:lineRule="auto"/>
        <w:jc w:val="center"/>
        <w:rPr>
          <w:rFonts w:ascii="Times New Roman" w:hAnsi="Times New Roman"/>
          <w:b/>
          <w:bCs/>
          <w:color w:val="050505"/>
          <w:sz w:val="28"/>
          <w:lang w:val="uk-UA"/>
        </w:rPr>
      </w:pPr>
      <w:r>
        <w:rPr>
          <w:rFonts w:ascii="Times New Roman" w:hAnsi="Times New Roman"/>
          <w:b/>
          <w:bCs/>
          <w:color w:val="050505"/>
          <w:sz w:val="28"/>
          <w:lang w:val="uk-UA"/>
        </w:rPr>
        <w:t xml:space="preserve">Про внесення змін до рішення Ананьївської міської ради </w:t>
      </w:r>
    </w:p>
    <w:p w:rsidR="00BE1D8D" w:rsidRDefault="00BE1D8D" w:rsidP="00BE1D8D">
      <w:pPr>
        <w:spacing w:after="0" w:line="240" w:lineRule="auto"/>
        <w:jc w:val="center"/>
        <w:rPr>
          <w:rFonts w:ascii="Times New Roman" w:hAnsi="Times New Roman"/>
          <w:b/>
          <w:bCs/>
          <w:color w:val="050505"/>
          <w:sz w:val="28"/>
          <w:lang w:val="uk-UA"/>
        </w:rPr>
      </w:pPr>
      <w:r>
        <w:rPr>
          <w:rFonts w:ascii="Times New Roman" w:hAnsi="Times New Roman"/>
          <w:b/>
          <w:bCs/>
          <w:color w:val="050505"/>
          <w:sz w:val="28"/>
          <w:lang w:val="uk-UA"/>
        </w:rPr>
        <w:t>від 26 березня 2021 року №</w:t>
      </w:r>
      <w:r w:rsidR="00897105">
        <w:rPr>
          <w:rFonts w:ascii="Times New Roman" w:hAnsi="Times New Roman"/>
          <w:b/>
          <w:bCs/>
          <w:color w:val="050505"/>
          <w:sz w:val="28"/>
          <w:lang w:val="uk-UA"/>
        </w:rPr>
        <w:t xml:space="preserve"> </w:t>
      </w:r>
      <w:r>
        <w:rPr>
          <w:rFonts w:ascii="Times New Roman" w:hAnsi="Times New Roman"/>
          <w:b/>
          <w:bCs/>
          <w:color w:val="050505"/>
          <w:sz w:val="28"/>
          <w:lang w:val="uk-UA"/>
        </w:rPr>
        <w:t>172-</w:t>
      </w:r>
      <w:r>
        <w:rPr>
          <w:rFonts w:ascii="Times New Roman" w:hAnsi="Times New Roman"/>
          <w:b/>
          <w:bCs/>
          <w:color w:val="050505"/>
          <w:sz w:val="28"/>
        </w:rPr>
        <w:t>VIII</w:t>
      </w:r>
    </w:p>
    <w:p w:rsidR="00BE1D8D" w:rsidRPr="00696A3E" w:rsidRDefault="00BE1D8D" w:rsidP="00BE1D8D">
      <w:pPr>
        <w:spacing w:after="0" w:line="240" w:lineRule="auto"/>
        <w:jc w:val="center"/>
        <w:rPr>
          <w:rFonts w:ascii="Times New Roman" w:hAnsi="Times New Roman"/>
          <w:b/>
          <w:bCs/>
          <w:color w:val="050505"/>
          <w:sz w:val="28"/>
          <w:szCs w:val="28"/>
          <w:lang w:val="uk-UA"/>
        </w:rPr>
      </w:pPr>
    </w:p>
    <w:p w:rsidR="00BE1D8D" w:rsidRDefault="00BE1D8D" w:rsidP="00BE1D8D">
      <w:pPr>
        <w:spacing w:after="0" w:line="240" w:lineRule="auto"/>
        <w:ind w:firstLine="709"/>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Відповідно до статті 26 Закону України «Про місцеве самоврядування в Україні», підпункту 17 статті 91 Бюджетного кодексу України, законів України «Про оборону України», «Про мобілізаційну підготовку та мобілізацію», «Про основи національного спротиву», У</w:t>
      </w:r>
      <w:r>
        <w:rPr>
          <w:rFonts w:ascii="Times New Roman" w:eastAsia="Times New Roman" w:hAnsi="Times New Roman"/>
          <w:sz w:val="28"/>
          <w:szCs w:val="28"/>
          <w:lang w:val="uk-UA" w:eastAsia="uk-UA"/>
        </w:rPr>
        <w:t xml:space="preserve">казу Президента України від 24 лютого 2022 року №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w:t>
      </w:r>
      <w:r>
        <w:rPr>
          <w:rFonts w:ascii="Times New Roman" w:eastAsia="Times New Roman" w:hAnsi="Times New Roman"/>
          <w:bCs/>
          <w:sz w:val="28"/>
          <w:szCs w:val="28"/>
          <w:lang w:val="uk-UA" w:eastAsia="uk-UA"/>
        </w:rPr>
        <w:t xml:space="preserve">з метою поліпшення координації дій між Ананьївською міською радою, органами військового управління щодо якісного забезпечення виконання заходів з організації, підготовки та ведення територіальної оборони, враховуючи рішення виконавчого комітету Ананьївської міської ради від  06 грудня 2023 року </w:t>
      </w:r>
      <w:r w:rsidRPr="002263B6">
        <w:rPr>
          <w:rFonts w:ascii="Times New Roman" w:eastAsia="Times New Roman" w:hAnsi="Times New Roman"/>
          <w:bCs/>
          <w:sz w:val="28"/>
          <w:szCs w:val="28"/>
          <w:lang w:val="uk-UA" w:eastAsia="uk-UA"/>
        </w:rPr>
        <w:t>№</w:t>
      </w:r>
      <w:r w:rsidR="002263B6" w:rsidRPr="002263B6">
        <w:rPr>
          <w:rFonts w:ascii="Times New Roman" w:eastAsia="Times New Roman" w:hAnsi="Times New Roman"/>
          <w:bCs/>
          <w:sz w:val="28"/>
          <w:szCs w:val="28"/>
          <w:lang w:val="uk-UA" w:eastAsia="uk-UA"/>
        </w:rPr>
        <w:t>380</w:t>
      </w:r>
      <w:r w:rsidRPr="00BE1D8D">
        <w:rPr>
          <w:rFonts w:ascii="Times New Roman" w:eastAsia="Times New Roman" w:hAnsi="Times New Roman"/>
          <w:bCs/>
          <w:color w:val="FF0000"/>
          <w:sz w:val="28"/>
          <w:szCs w:val="28"/>
          <w:lang w:val="uk-UA" w:eastAsia="uk-UA"/>
        </w:rPr>
        <w:t xml:space="preserve">  </w:t>
      </w:r>
      <w:r>
        <w:rPr>
          <w:rFonts w:ascii="Times New Roman" w:eastAsia="Times New Roman" w:hAnsi="Times New Roman"/>
          <w:bCs/>
          <w:sz w:val="28"/>
          <w:szCs w:val="28"/>
          <w:lang w:val="uk-UA" w:eastAsia="uk-UA"/>
        </w:rPr>
        <w:t xml:space="preserve">«Про схвалення </w:t>
      </w:r>
      <w:proofErr w:type="spellStart"/>
      <w:r>
        <w:rPr>
          <w:rFonts w:ascii="Times New Roman" w:eastAsia="Times New Roman" w:hAnsi="Times New Roman"/>
          <w:bCs/>
          <w:sz w:val="28"/>
          <w:szCs w:val="28"/>
          <w:lang w:val="uk-UA" w:eastAsia="uk-UA"/>
        </w:rPr>
        <w:t>проєкту</w:t>
      </w:r>
      <w:proofErr w:type="spellEnd"/>
      <w:r>
        <w:rPr>
          <w:rFonts w:ascii="Times New Roman" w:eastAsia="Times New Roman" w:hAnsi="Times New Roman"/>
          <w:bCs/>
          <w:sz w:val="28"/>
          <w:szCs w:val="28"/>
          <w:lang w:val="uk-UA" w:eastAsia="uk-UA"/>
        </w:rPr>
        <w:t xml:space="preserve"> рішення Ананьївської міської ради «Про внесення змін до рішення Ананьївської міської ради від 26 березня 2021 року №172-VIII», висновки та рекомендацій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BE1D8D" w:rsidRPr="002263B6" w:rsidRDefault="00BE1D8D" w:rsidP="00BE1D8D">
      <w:pPr>
        <w:spacing w:after="0" w:line="240" w:lineRule="auto"/>
        <w:ind w:firstLine="709"/>
        <w:rPr>
          <w:rFonts w:ascii="Times New Roman" w:eastAsia="Times New Roman" w:hAnsi="Times New Roman"/>
          <w:bCs/>
          <w:sz w:val="24"/>
          <w:szCs w:val="24"/>
          <w:lang w:val="uk-UA" w:eastAsia="uk-UA"/>
        </w:rPr>
      </w:pPr>
    </w:p>
    <w:p w:rsidR="00BE1D8D" w:rsidRDefault="00BE1D8D" w:rsidP="00BE1D8D">
      <w:pPr>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ВИРІШИЛА:</w:t>
      </w:r>
    </w:p>
    <w:p w:rsidR="00BE1D8D" w:rsidRPr="002263B6" w:rsidRDefault="00BE1D8D" w:rsidP="00BE1D8D">
      <w:pPr>
        <w:spacing w:after="0" w:line="240" w:lineRule="auto"/>
        <w:ind w:firstLine="709"/>
        <w:jc w:val="both"/>
        <w:rPr>
          <w:rFonts w:ascii="Times New Roman" w:eastAsia="Times New Roman" w:hAnsi="Times New Roman"/>
          <w:b/>
          <w:bCs/>
          <w:sz w:val="24"/>
          <w:szCs w:val="24"/>
          <w:lang w:val="uk-UA" w:eastAsia="uk-UA"/>
        </w:rPr>
      </w:pPr>
    </w:p>
    <w:p w:rsidR="00BE1D8D" w:rsidRDefault="00BE1D8D" w:rsidP="00BE1D8D">
      <w:pPr>
        <w:spacing w:after="0" w:line="240" w:lineRule="auto"/>
        <w:ind w:firstLine="709"/>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 Внести зміни до рішення Ананьївської міської ради від 26 березня 2021 року №172-VIII «Про затвердження цільової Програми Ананьївської міської ради на 2021-2023 роки «Забезпечення заходів територіальної оборони на території Ананьївської міської територіальної громади», а саме:</w:t>
      </w:r>
    </w:p>
    <w:p w:rsidR="00BE1D8D" w:rsidRDefault="00BE1D8D" w:rsidP="00BE1D8D">
      <w:pPr>
        <w:spacing w:after="0" w:line="240" w:lineRule="auto"/>
        <w:ind w:firstLine="709"/>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1.1 В назві рішення та пункті 1 рішення слова «Забезпечення заходів територіальної оборони на території Ананьївської міської територіальної громади» замінити на слова «Забезпечення заходів територіальної оборони на території Ананьївської міської територіальної громади та підтримка Збройних Сил України».</w:t>
      </w:r>
    </w:p>
    <w:p w:rsidR="00BE1D8D" w:rsidRDefault="00BE1D8D" w:rsidP="00BE1D8D">
      <w:pPr>
        <w:spacing w:after="0" w:line="240" w:lineRule="auto"/>
        <w:ind w:firstLine="709"/>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1.2 Викласти цільову Програму Ананьївської міської ради на 2021–2023 роки «Забезпечення заходів територіальної оборони на території Ананьївської міської територіальної громади та підтримка Збройних Сил України» у новій редакції (додається).</w:t>
      </w:r>
    </w:p>
    <w:p w:rsidR="00BE1D8D" w:rsidRDefault="00BE1D8D" w:rsidP="00BE1D8D">
      <w:pPr>
        <w:spacing w:after="0" w:line="240" w:lineRule="auto"/>
        <w:ind w:firstLine="708"/>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lastRenderedPageBreak/>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BE1D8D" w:rsidRDefault="00BE1D8D" w:rsidP="00BE1D8D">
      <w:pPr>
        <w:spacing w:after="0" w:line="240" w:lineRule="auto"/>
        <w:rPr>
          <w:rFonts w:ascii="Times New Roman" w:eastAsia="Times New Roman" w:hAnsi="Times New Roman"/>
          <w:b/>
          <w:bCs/>
          <w:sz w:val="24"/>
          <w:szCs w:val="28"/>
          <w:lang w:val="uk-UA" w:eastAsia="uk-UA"/>
        </w:rPr>
      </w:pPr>
    </w:p>
    <w:p w:rsidR="00357F0C" w:rsidRDefault="00357F0C" w:rsidP="00BE1D8D">
      <w:pPr>
        <w:spacing w:after="0" w:line="240" w:lineRule="auto"/>
        <w:rPr>
          <w:rFonts w:ascii="Times New Roman" w:eastAsia="Times New Roman" w:hAnsi="Times New Roman"/>
          <w:b/>
          <w:bCs/>
          <w:sz w:val="24"/>
          <w:szCs w:val="28"/>
          <w:lang w:val="uk-UA" w:eastAsia="uk-UA"/>
        </w:rPr>
      </w:pPr>
    </w:p>
    <w:p w:rsidR="00357F0C" w:rsidRPr="00B154D9" w:rsidRDefault="00357F0C" w:rsidP="00BE1D8D">
      <w:pPr>
        <w:spacing w:after="0" w:line="240" w:lineRule="auto"/>
        <w:rPr>
          <w:rFonts w:ascii="Times New Roman" w:eastAsia="Times New Roman" w:hAnsi="Times New Roman"/>
          <w:b/>
          <w:bCs/>
          <w:sz w:val="24"/>
          <w:szCs w:val="28"/>
          <w:lang w:val="uk-UA" w:eastAsia="uk-UA"/>
        </w:rPr>
      </w:pPr>
    </w:p>
    <w:p w:rsidR="00BE1D8D" w:rsidRDefault="00BE1D8D" w:rsidP="00BE1D8D">
      <w:pPr>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Ананьївський міський голова</w:t>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r>
      <w:r>
        <w:rPr>
          <w:rFonts w:ascii="Times New Roman" w:eastAsia="Times New Roman" w:hAnsi="Times New Roman"/>
          <w:b/>
          <w:bCs/>
          <w:sz w:val="28"/>
          <w:szCs w:val="28"/>
          <w:lang w:val="uk-UA" w:eastAsia="uk-UA"/>
        </w:rPr>
        <w:tab/>
        <w:t xml:space="preserve">         Юрій ТИЩЕНКО</w:t>
      </w:r>
    </w:p>
    <w:p w:rsidR="00BE1D8D" w:rsidRDefault="00BE1D8D" w:rsidP="00BE1D8D">
      <w:pPr>
        <w:spacing w:after="0"/>
        <w:ind w:left="4962"/>
        <w:rPr>
          <w:rFonts w:ascii="Times New Roman" w:hAnsi="Times New Roman"/>
          <w:b/>
          <w:sz w:val="28"/>
          <w:szCs w:val="28"/>
          <w:lang w:val="uk-UA" w:eastAsia="ru-RU"/>
        </w:rPr>
      </w:pPr>
      <w:r>
        <w:rPr>
          <w:rFonts w:ascii="Times New Roman" w:hAnsi="Times New Roman"/>
          <w:b/>
          <w:sz w:val="28"/>
          <w:szCs w:val="28"/>
          <w:lang w:val="uk-UA" w:eastAsia="ru-RU"/>
        </w:rPr>
        <w:br w:type="page"/>
      </w:r>
      <w:r>
        <w:rPr>
          <w:rFonts w:ascii="Times New Roman" w:hAnsi="Times New Roman"/>
          <w:b/>
          <w:sz w:val="28"/>
          <w:szCs w:val="28"/>
          <w:lang w:val="uk-UA" w:eastAsia="ru-RU"/>
        </w:rPr>
        <w:lastRenderedPageBreak/>
        <w:t>ЗАТВЕРДЖЕНО</w:t>
      </w:r>
    </w:p>
    <w:p w:rsidR="00BE1D8D" w:rsidRDefault="00BE1D8D" w:rsidP="00BE1D8D">
      <w:pPr>
        <w:tabs>
          <w:tab w:val="left" w:pos="5387"/>
          <w:tab w:val="left" w:pos="5670"/>
        </w:tabs>
        <w:spacing w:after="0" w:line="240" w:lineRule="auto"/>
        <w:ind w:left="4962"/>
        <w:jc w:val="both"/>
        <w:rPr>
          <w:rFonts w:ascii="Times New Roman" w:hAnsi="Times New Roman"/>
          <w:sz w:val="28"/>
          <w:szCs w:val="28"/>
          <w:lang w:val="uk-UA" w:eastAsia="ru-RU"/>
        </w:rPr>
      </w:pPr>
      <w:r>
        <w:rPr>
          <w:rFonts w:ascii="Times New Roman" w:hAnsi="Times New Roman"/>
          <w:sz w:val="28"/>
          <w:szCs w:val="28"/>
          <w:lang w:val="uk-UA" w:eastAsia="ru-RU"/>
        </w:rPr>
        <w:t xml:space="preserve">рішення Ананьївської міської ради </w:t>
      </w:r>
    </w:p>
    <w:p w:rsidR="00BE1D8D" w:rsidRDefault="00BE1D8D" w:rsidP="00BE1D8D">
      <w:pPr>
        <w:spacing w:after="0" w:line="240" w:lineRule="auto"/>
        <w:ind w:left="4962"/>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від 26 березня 2021 року №172-</w:t>
      </w:r>
      <w:r>
        <w:rPr>
          <w:rFonts w:ascii="Times New Roman" w:eastAsia="Times New Roman" w:hAnsi="Times New Roman" w:cs="Calibri"/>
          <w:kern w:val="2"/>
          <w:sz w:val="28"/>
          <w:szCs w:val="28"/>
          <w:lang w:val="en-US" w:eastAsia="ar-SA"/>
        </w:rPr>
        <w:t>V</w:t>
      </w:r>
      <w:r>
        <w:rPr>
          <w:rFonts w:ascii="Times New Roman" w:eastAsia="Times New Roman" w:hAnsi="Times New Roman"/>
          <w:bCs/>
          <w:sz w:val="28"/>
          <w:szCs w:val="28"/>
          <w:lang w:val="uk-UA" w:eastAsia="uk-UA"/>
        </w:rPr>
        <w:t>ІІІ</w:t>
      </w:r>
    </w:p>
    <w:p w:rsidR="00BE1D8D" w:rsidRDefault="00BE1D8D" w:rsidP="00BE1D8D">
      <w:pPr>
        <w:spacing w:after="0" w:line="240" w:lineRule="auto"/>
        <w:ind w:left="4962"/>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(в редакції рішення </w:t>
      </w:r>
    </w:p>
    <w:p w:rsidR="00BE1D8D" w:rsidRDefault="00BE1D8D" w:rsidP="00BE1D8D">
      <w:pPr>
        <w:spacing w:after="0" w:line="240" w:lineRule="auto"/>
        <w:ind w:left="4962"/>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Ананьївської міської ради</w:t>
      </w:r>
    </w:p>
    <w:p w:rsidR="00BE1D8D" w:rsidRDefault="00BE1D8D" w:rsidP="00BE1D8D">
      <w:pPr>
        <w:spacing w:after="0" w:line="240" w:lineRule="auto"/>
        <w:ind w:left="4962"/>
        <w:rPr>
          <w:rFonts w:ascii="Times New Roman" w:eastAsia="Times New Roman" w:hAnsi="Times New Roman" w:cs="Calibri"/>
          <w:kern w:val="2"/>
          <w:sz w:val="28"/>
          <w:szCs w:val="28"/>
          <w:lang w:val="uk-UA" w:eastAsia="ar-SA"/>
        </w:rPr>
      </w:pPr>
      <w:r>
        <w:rPr>
          <w:rFonts w:ascii="Times New Roman" w:eastAsia="Times New Roman" w:hAnsi="Times New Roman"/>
          <w:bCs/>
          <w:sz w:val="28"/>
          <w:szCs w:val="28"/>
          <w:lang w:val="uk-UA" w:eastAsia="uk-UA"/>
        </w:rPr>
        <w:t xml:space="preserve">від 08 грудня 2023 року </w:t>
      </w:r>
      <w:r w:rsidR="002263B6" w:rsidRPr="00696A3E">
        <w:rPr>
          <w:rFonts w:ascii="Times New Roman" w:hAnsi="Times New Roman"/>
          <w:sz w:val="28"/>
          <w:szCs w:val="28"/>
          <w:lang w:val="uk-UA"/>
        </w:rPr>
        <w:t>№ 99</w:t>
      </w:r>
      <w:r w:rsidR="002263B6">
        <w:rPr>
          <w:rFonts w:ascii="Times New Roman" w:hAnsi="Times New Roman"/>
          <w:sz w:val="28"/>
          <w:szCs w:val="28"/>
          <w:lang w:val="uk-UA"/>
        </w:rPr>
        <w:t>1</w:t>
      </w:r>
      <w:r w:rsidR="002263B6" w:rsidRPr="00696A3E">
        <w:rPr>
          <w:rFonts w:ascii="Times New Roman" w:hAnsi="Times New Roman"/>
          <w:sz w:val="28"/>
          <w:szCs w:val="28"/>
          <w:lang w:val="uk-UA"/>
        </w:rPr>
        <w:t>-</w:t>
      </w:r>
      <w:r w:rsidR="002263B6" w:rsidRPr="00696A3E">
        <w:rPr>
          <w:rFonts w:ascii="Times New Roman" w:hAnsi="Times New Roman"/>
          <w:sz w:val="28"/>
          <w:szCs w:val="28"/>
          <w:lang w:val="en-US"/>
        </w:rPr>
        <w:t>V</w:t>
      </w:r>
      <w:r w:rsidR="002263B6" w:rsidRPr="00696A3E">
        <w:rPr>
          <w:rFonts w:ascii="Times New Roman" w:hAnsi="Times New Roman"/>
          <w:sz w:val="28"/>
          <w:szCs w:val="28"/>
          <w:lang w:val="uk-UA"/>
        </w:rPr>
        <w:t>ІІІ</w:t>
      </w:r>
      <w:r>
        <w:rPr>
          <w:rFonts w:ascii="Times New Roman" w:eastAsia="Times New Roman" w:hAnsi="Times New Roman" w:cs="Calibri"/>
          <w:kern w:val="2"/>
          <w:sz w:val="28"/>
          <w:szCs w:val="28"/>
          <w:lang w:val="uk-UA" w:eastAsia="ar-SA"/>
        </w:rPr>
        <w:t>)</w:t>
      </w:r>
    </w:p>
    <w:p w:rsidR="00BE1D8D" w:rsidRDefault="00BE1D8D" w:rsidP="00BE1D8D">
      <w:pPr>
        <w:spacing w:after="0" w:line="240" w:lineRule="auto"/>
        <w:rPr>
          <w:rFonts w:ascii="Times New Roman" w:eastAsia="Times New Roman" w:hAnsi="Times New Roman"/>
          <w:bCs/>
          <w:sz w:val="28"/>
          <w:szCs w:val="28"/>
          <w:lang w:val="uk-UA" w:eastAsia="uk-UA"/>
        </w:rPr>
      </w:pPr>
    </w:p>
    <w:p w:rsidR="00BE1D8D" w:rsidRDefault="00BE1D8D" w:rsidP="00BE1D8D">
      <w:pPr>
        <w:spacing w:after="0" w:line="240" w:lineRule="auto"/>
        <w:rPr>
          <w:rFonts w:ascii="Times New Roman" w:eastAsia="Times New Roman" w:hAnsi="Times New Roman"/>
          <w:bCs/>
          <w:sz w:val="28"/>
          <w:szCs w:val="28"/>
          <w:lang w:val="uk-UA" w:eastAsia="uk-UA"/>
        </w:rPr>
      </w:pPr>
    </w:p>
    <w:p w:rsidR="00BE1D8D" w:rsidRDefault="00BE1D8D" w:rsidP="00BE1D8D">
      <w:pPr>
        <w:spacing w:after="0" w:line="240" w:lineRule="auto"/>
        <w:rPr>
          <w:rFonts w:ascii="Times New Roman" w:eastAsia="Times New Roman" w:hAnsi="Times New Roman"/>
          <w:bCs/>
          <w:sz w:val="28"/>
          <w:szCs w:val="28"/>
          <w:lang w:val="uk-UA" w:eastAsia="uk-UA"/>
        </w:rPr>
      </w:pPr>
    </w:p>
    <w:p w:rsidR="00BE1D8D" w:rsidRDefault="00BE1D8D" w:rsidP="00BE1D8D">
      <w:pPr>
        <w:spacing w:after="0" w:line="240" w:lineRule="auto"/>
        <w:rPr>
          <w:rFonts w:ascii="Times New Roman" w:eastAsia="Times New Roman" w:hAnsi="Times New Roman"/>
          <w:bCs/>
          <w:sz w:val="28"/>
          <w:szCs w:val="28"/>
          <w:lang w:val="uk-UA" w:eastAsia="uk-UA"/>
        </w:rPr>
      </w:pPr>
    </w:p>
    <w:p w:rsidR="00BE1D8D" w:rsidRDefault="00BE1D8D" w:rsidP="00BE1D8D">
      <w:pPr>
        <w:spacing w:after="0" w:line="240" w:lineRule="auto"/>
        <w:rPr>
          <w:rFonts w:ascii="Times New Roman" w:eastAsia="Times New Roman" w:hAnsi="Times New Roman"/>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1949D1" w:rsidRDefault="001949D1"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r>
        <w:rPr>
          <w:rFonts w:ascii="Times New Roman" w:eastAsia="Times New Roman" w:hAnsi="Times New Roman"/>
          <w:b/>
          <w:bCs/>
          <w:sz w:val="36"/>
          <w:szCs w:val="36"/>
          <w:lang w:val="uk-UA" w:eastAsia="uk-UA"/>
        </w:rPr>
        <w:t xml:space="preserve">Цільова Програма </w:t>
      </w:r>
    </w:p>
    <w:p w:rsidR="00BE1D8D" w:rsidRDefault="00BE1D8D" w:rsidP="00BE1D8D">
      <w:pPr>
        <w:spacing w:after="0" w:line="240" w:lineRule="auto"/>
        <w:jc w:val="center"/>
        <w:rPr>
          <w:rFonts w:ascii="Times New Roman" w:eastAsia="Times New Roman" w:hAnsi="Times New Roman"/>
          <w:b/>
          <w:bCs/>
          <w:sz w:val="36"/>
          <w:szCs w:val="36"/>
          <w:lang w:val="uk-UA" w:eastAsia="uk-UA"/>
        </w:rPr>
      </w:pPr>
      <w:r>
        <w:rPr>
          <w:rFonts w:ascii="Times New Roman" w:eastAsia="Times New Roman" w:hAnsi="Times New Roman"/>
          <w:b/>
          <w:bCs/>
          <w:sz w:val="36"/>
          <w:szCs w:val="36"/>
          <w:lang w:val="uk-UA" w:eastAsia="uk-UA"/>
        </w:rPr>
        <w:t xml:space="preserve">Ананьївської міської ради на 2021–2023 роки </w:t>
      </w:r>
    </w:p>
    <w:p w:rsidR="00BE1D8D" w:rsidRDefault="00BE1D8D" w:rsidP="00BE1D8D">
      <w:pPr>
        <w:spacing w:after="0" w:line="240" w:lineRule="auto"/>
        <w:jc w:val="center"/>
        <w:rPr>
          <w:rFonts w:ascii="Times New Roman" w:eastAsia="Times New Roman" w:hAnsi="Times New Roman"/>
          <w:b/>
          <w:bCs/>
          <w:sz w:val="36"/>
          <w:szCs w:val="36"/>
          <w:lang w:val="uk-UA" w:eastAsia="uk-UA"/>
        </w:rPr>
      </w:pPr>
      <w:r>
        <w:rPr>
          <w:rFonts w:ascii="Times New Roman" w:eastAsia="Times New Roman" w:hAnsi="Times New Roman"/>
          <w:b/>
          <w:bCs/>
          <w:sz w:val="36"/>
          <w:szCs w:val="36"/>
          <w:lang w:val="uk-UA" w:eastAsia="uk-UA"/>
        </w:rPr>
        <w:t>«Забезпечення заходів територіальної оборони на території Ананьївської міської територіальної громади та підтримка Збройних Сил України</w:t>
      </w:r>
      <w:r w:rsidR="0028369D">
        <w:rPr>
          <w:rFonts w:ascii="Times New Roman" w:eastAsia="Times New Roman" w:hAnsi="Times New Roman"/>
          <w:b/>
          <w:bCs/>
          <w:sz w:val="36"/>
          <w:szCs w:val="36"/>
          <w:lang w:val="uk-UA" w:eastAsia="uk-UA"/>
        </w:rPr>
        <w:t>»</w:t>
      </w:r>
      <w:r>
        <w:rPr>
          <w:lang w:val="uk-UA"/>
        </w:rPr>
        <w:t xml:space="preserve"> </w:t>
      </w: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36"/>
          <w:szCs w:val="36"/>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Ананьїв – 2023</w:t>
      </w:r>
    </w:p>
    <w:p w:rsidR="00BE1D8D" w:rsidRDefault="00BE1D8D" w:rsidP="00BE1D8D">
      <w:pPr>
        <w:spacing w:after="0" w:line="240" w:lineRule="auto"/>
        <w:jc w:val="center"/>
        <w:rPr>
          <w:rFonts w:ascii="Times New Roman" w:eastAsia="Times New Roman" w:hAnsi="Times New Roman"/>
          <w:b/>
          <w:bCs/>
          <w:sz w:val="28"/>
          <w:szCs w:val="28"/>
          <w:lang w:val="uk-UA" w:eastAsia="uk-UA"/>
        </w:rPr>
      </w:pPr>
    </w:p>
    <w:p w:rsidR="00BE1D8D" w:rsidRDefault="00BE1D8D" w:rsidP="00BE1D8D">
      <w:pPr>
        <w:spacing w:after="0" w:line="240" w:lineRule="auto"/>
        <w:ind w:left="360"/>
        <w:jc w:val="center"/>
        <w:rPr>
          <w:rFonts w:ascii="Times New Roman" w:eastAsia="Times New Roman" w:hAnsi="Times New Roman"/>
          <w:b/>
          <w:sz w:val="28"/>
          <w:szCs w:val="28"/>
          <w:lang w:val="uk-UA" w:eastAsia="uk-UA"/>
        </w:rPr>
      </w:pPr>
    </w:p>
    <w:p w:rsidR="00BE1D8D" w:rsidRDefault="00BE1D8D" w:rsidP="00BE1D8D">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ПАСПОРТ</w:t>
      </w:r>
    </w:p>
    <w:p w:rsidR="00BE1D8D" w:rsidRDefault="00BE1D8D" w:rsidP="00BE1D8D">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цільової Програми Ананьївської міської ради на 2021-2023 роки</w:t>
      </w:r>
    </w:p>
    <w:p w:rsidR="00BE1D8D" w:rsidRDefault="00BE1D8D" w:rsidP="00BE1D8D">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«Забезпечення заходів територіальної оборони на території Ананьївської міської територіальної громади та підтримка Збройних Сил України»</w:t>
      </w:r>
    </w:p>
    <w:p w:rsidR="00BE1D8D" w:rsidRDefault="00BE1D8D" w:rsidP="00BE1D8D">
      <w:pPr>
        <w:spacing w:after="0" w:line="240" w:lineRule="auto"/>
        <w:jc w:val="center"/>
        <w:rPr>
          <w:rFonts w:ascii="Times New Roman" w:eastAsia="Times New Roman" w:hAnsi="Times New Roman"/>
          <w:b/>
          <w:sz w:val="28"/>
          <w:szCs w:val="28"/>
          <w:lang w:val="uk-UA" w:eastAsia="uk-UA"/>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098"/>
        <w:gridCol w:w="5527"/>
      </w:tblGrid>
      <w:tr w:rsidR="00BE1D8D" w:rsidTr="00426470">
        <w:trPr>
          <w:trHeight w:val="403"/>
        </w:trPr>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Ініціатор розроблення Програми </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Ананьївська міська рада</w:t>
            </w:r>
          </w:p>
        </w:tc>
      </w:tr>
      <w:tr w:rsidR="00BE1D8D" w:rsidRPr="00416882" w:rsidTr="00426470">
        <w:trPr>
          <w:trHeight w:val="327"/>
        </w:trPr>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Рішення виконавчого комітету</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9B6D16">
            <w:pPr>
              <w:suppressAutoHyphen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Від </w:t>
            </w:r>
            <w:r w:rsidR="009B6D16">
              <w:rPr>
                <w:rFonts w:ascii="Times New Roman" w:eastAsia="Times New Roman" w:hAnsi="Times New Roman"/>
                <w:sz w:val="28"/>
                <w:szCs w:val="28"/>
                <w:lang w:val="uk-UA" w:eastAsia="uk-UA"/>
              </w:rPr>
              <w:t>06</w:t>
            </w:r>
            <w:r>
              <w:rPr>
                <w:rFonts w:ascii="Times New Roman" w:eastAsia="Times New Roman" w:hAnsi="Times New Roman"/>
                <w:sz w:val="28"/>
                <w:szCs w:val="28"/>
                <w:lang w:val="uk-UA" w:eastAsia="uk-UA"/>
              </w:rPr>
              <w:t xml:space="preserve"> грудня 2023 року </w:t>
            </w:r>
            <w:r w:rsidR="002263B6" w:rsidRPr="002263B6">
              <w:rPr>
                <w:rFonts w:ascii="Times New Roman" w:eastAsia="Times New Roman" w:hAnsi="Times New Roman"/>
                <w:bCs/>
                <w:sz w:val="28"/>
                <w:szCs w:val="28"/>
                <w:lang w:val="uk-UA" w:eastAsia="uk-UA"/>
              </w:rPr>
              <w:t>№380</w:t>
            </w:r>
            <w:r w:rsidRPr="009B6D16">
              <w:rPr>
                <w:rFonts w:ascii="Times New Roman" w:eastAsia="Times New Roman" w:hAnsi="Times New Roman"/>
                <w:bCs/>
                <w:color w:val="FF0000"/>
                <w:sz w:val="28"/>
                <w:szCs w:val="28"/>
                <w:lang w:val="uk-UA" w:eastAsia="uk-UA"/>
              </w:rPr>
              <w:t xml:space="preserve">  </w:t>
            </w:r>
            <w:r>
              <w:rPr>
                <w:rFonts w:ascii="Times New Roman" w:eastAsia="Times New Roman" w:hAnsi="Times New Roman"/>
                <w:sz w:val="28"/>
                <w:szCs w:val="28"/>
                <w:lang w:val="uk-UA" w:eastAsia="uk-UA"/>
              </w:rPr>
              <w:t xml:space="preserve">«Про схвалення </w:t>
            </w:r>
            <w:proofErr w:type="spellStart"/>
            <w:r>
              <w:rPr>
                <w:rFonts w:ascii="Times New Roman" w:eastAsia="Times New Roman" w:hAnsi="Times New Roman"/>
                <w:sz w:val="28"/>
                <w:szCs w:val="28"/>
                <w:lang w:val="uk-UA" w:eastAsia="uk-UA"/>
              </w:rPr>
              <w:t>проєкту</w:t>
            </w:r>
            <w:proofErr w:type="spellEnd"/>
            <w:r>
              <w:rPr>
                <w:rFonts w:ascii="Times New Roman" w:eastAsia="Times New Roman" w:hAnsi="Times New Roman"/>
                <w:sz w:val="28"/>
                <w:szCs w:val="28"/>
                <w:lang w:val="uk-UA" w:eastAsia="uk-UA"/>
              </w:rPr>
              <w:t xml:space="preserve"> рішення Ананьївської міської ради «Про внесення змін до рішення Ананьївської міської ради від 26 березня 2021 року №172-</w:t>
            </w:r>
            <w:r>
              <w:rPr>
                <w:rFonts w:ascii="Times New Roman" w:eastAsia="Times New Roman" w:hAnsi="Times New Roman" w:cs="Calibri"/>
                <w:kern w:val="2"/>
                <w:sz w:val="28"/>
                <w:szCs w:val="28"/>
                <w:lang w:val="en-US" w:eastAsia="ar-SA"/>
              </w:rPr>
              <w:t>V</w:t>
            </w:r>
            <w:r>
              <w:rPr>
                <w:rFonts w:ascii="Times New Roman" w:eastAsia="Times New Roman" w:hAnsi="Times New Roman" w:cs="Calibri"/>
                <w:kern w:val="2"/>
                <w:sz w:val="28"/>
                <w:szCs w:val="28"/>
                <w:lang w:val="uk-UA" w:eastAsia="ar-SA"/>
              </w:rPr>
              <w:t>ІІІ</w:t>
            </w:r>
            <w:r>
              <w:rPr>
                <w:rFonts w:ascii="Times New Roman" w:eastAsia="Times New Roman" w:hAnsi="Times New Roman"/>
                <w:sz w:val="28"/>
                <w:szCs w:val="28"/>
                <w:lang w:val="uk-UA" w:eastAsia="uk-UA"/>
              </w:rPr>
              <w:t>»</w:t>
            </w:r>
          </w:p>
        </w:tc>
      </w:tr>
      <w:tr w:rsidR="00BE1D8D" w:rsidTr="00426470">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Розробник Програми </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Сектор з питань надзвичайних ситуацій, оборонної роботи та цивільного захисту Ананьївської міської ради</w:t>
            </w:r>
          </w:p>
        </w:tc>
      </w:tr>
      <w:tr w:rsidR="00BE1D8D" w:rsidTr="00426470">
        <w:trPr>
          <w:trHeight w:val="942"/>
        </w:trPr>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4</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proofErr w:type="spellStart"/>
            <w:r>
              <w:rPr>
                <w:rFonts w:ascii="Times New Roman" w:eastAsia="Times New Roman" w:hAnsi="Times New Roman"/>
                <w:sz w:val="28"/>
                <w:szCs w:val="28"/>
                <w:lang w:val="uk-UA" w:eastAsia="uk-UA"/>
              </w:rPr>
              <w:t>Співрозробники</w:t>
            </w:r>
            <w:proofErr w:type="spellEnd"/>
            <w:r>
              <w:rPr>
                <w:rFonts w:ascii="Times New Roman" w:eastAsia="Times New Roman" w:hAnsi="Times New Roman"/>
                <w:sz w:val="28"/>
                <w:szCs w:val="28"/>
                <w:lang w:val="uk-UA" w:eastAsia="uk-UA"/>
              </w:rPr>
              <w:t xml:space="preserve"> Програми</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Другий відділ Подільського районного територіального центру комплектування та соціальної підтримки</w:t>
            </w:r>
          </w:p>
        </w:tc>
      </w:tr>
      <w:tr w:rsidR="00BE1D8D" w:rsidTr="00426470">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5</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Відповідальні виконавці Програми </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Ананьївська міська рада (сектор з питань надзвичайних ситуацій, оборонної роботи та цивільного захисту Ананьївської міської ради);</w:t>
            </w:r>
          </w:p>
          <w:p w:rsidR="00BE1D8D" w:rsidRDefault="00BE1D8D" w:rsidP="00426470">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Фінансове управління Ананьївської міської ради (в частині міжбюджетних трансфертів);</w:t>
            </w:r>
          </w:p>
          <w:p w:rsidR="00BE1D8D" w:rsidRDefault="00BE1D8D" w:rsidP="00426470">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інфраструктури Ананьївської міської ради;</w:t>
            </w:r>
          </w:p>
          <w:p w:rsidR="00BE1D8D" w:rsidRDefault="00BE1D8D" w:rsidP="00426470">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Подільська районна державна адміністрація;</w:t>
            </w:r>
          </w:p>
          <w:p w:rsidR="00BE1D8D" w:rsidRDefault="00BE1D8D" w:rsidP="00426470">
            <w:pPr>
              <w:tabs>
                <w:tab w:val="left" w:pos="0"/>
              </w:tabs>
              <w:spacing w:after="0" w:line="240" w:lineRule="auto"/>
              <w:jc w:val="both"/>
              <w:rPr>
                <w:rFonts w:ascii="Times New Roman" w:eastAsia="Times New Roman" w:hAnsi="Times New Roman"/>
                <w:color w:val="000000" w:themeColor="text1"/>
                <w:sz w:val="28"/>
                <w:szCs w:val="28"/>
                <w:lang w:val="uk-UA" w:eastAsia="uk-UA"/>
              </w:rPr>
            </w:pPr>
            <w:r>
              <w:rPr>
                <w:rFonts w:ascii="Times New Roman" w:eastAsia="Times New Roman" w:hAnsi="Times New Roman"/>
                <w:color w:val="000000" w:themeColor="text1"/>
                <w:sz w:val="28"/>
                <w:szCs w:val="28"/>
                <w:lang w:val="uk-UA" w:eastAsia="uk-UA"/>
              </w:rPr>
              <w:t>Одеська обласна державна адміністрація</w:t>
            </w:r>
          </w:p>
          <w:p w:rsidR="00BE1D8D" w:rsidRDefault="00BE1D8D" w:rsidP="00426470">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color w:val="000000" w:themeColor="text1"/>
                <w:sz w:val="28"/>
                <w:szCs w:val="28"/>
                <w:lang w:val="uk-UA" w:eastAsia="uk-UA"/>
              </w:rPr>
              <w:t>Збройні сили України</w:t>
            </w:r>
          </w:p>
        </w:tc>
      </w:tr>
      <w:tr w:rsidR="00BE1D8D" w:rsidTr="00426470">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6</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Головні розпорядники коштів</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Ананьївська міська рада;</w:t>
            </w:r>
          </w:p>
          <w:p w:rsidR="00BE1D8D" w:rsidRDefault="00BE1D8D" w:rsidP="00426470">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Фінансове управління Ананьївської міської ради (в частині міжбюджетних трансфертів); </w:t>
            </w:r>
          </w:p>
          <w:p w:rsidR="00BE1D8D" w:rsidRDefault="00BE1D8D" w:rsidP="00426470">
            <w:pPr>
              <w:tabs>
                <w:tab w:val="left" w:pos="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інфраструктури Ананьївської міської ради</w:t>
            </w:r>
          </w:p>
        </w:tc>
      </w:tr>
      <w:tr w:rsidR="00BE1D8D" w:rsidTr="00426470">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7</w:t>
            </w:r>
          </w:p>
        </w:tc>
        <w:tc>
          <w:tcPr>
            <w:tcW w:w="1666" w:type="pct"/>
            <w:tcBorders>
              <w:top w:val="single" w:sz="4" w:space="0" w:color="auto"/>
              <w:left w:val="single" w:sz="4" w:space="0" w:color="auto"/>
              <w:bottom w:val="single" w:sz="4" w:space="0" w:color="auto"/>
              <w:right w:val="single" w:sz="4" w:space="0" w:color="auto"/>
            </w:tcBorders>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Учасники Програми </w:t>
            </w:r>
          </w:p>
          <w:p w:rsidR="00BE1D8D" w:rsidRDefault="00BE1D8D" w:rsidP="00426470">
            <w:pPr>
              <w:spacing w:after="0" w:line="240" w:lineRule="auto"/>
              <w:jc w:val="both"/>
              <w:rPr>
                <w:rFonts w:ascii="Times New Roman" w:eastAsia="Times New Roman" w:hAnsi="Times New Roman"/>
                <w:sz w:val="28"/>
                <w:szCs w:val="28"/>
                <w:lang w:val="uk-UA" w:eastAsia="uk-UA"/>
              </w:rPr>
            </w:pP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tabs>
                <w:tab w:val="left" w:pos="0"/>
                <w:tab w:val="left" w:pos="96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Другий відділ Подільського районного територіального центру комплектування та соціальної підтримки,</w:t>
            </w:r>
          </w:p>
          <w:p w:rsidR="00BE1D8D" w:rsidRDefault="00BE1D8D" w:rsidP="00426470">
            <w:pPr>
              <w:tabs>
                <w:tab w:val="left" w:pos="0"/>
                <w:tab w:val="left" w:pos="96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підрозділи територіальної оборони, </w:t>
            </w:r>
          </w:p>
          <w:p w:rsidR="00BE1D8D" w:rsidRDefault="00BE1D8D" w:rsidP="00426470">
            <w:pPr>
              <w:tabs>
                <w:tab w:val="left" w:pos="0"/>
                <w:tab w:val="left" w:pos="96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військові частини</w:t>
            </w:r>
          </w:p>
          <w:p w:rsidR="00BE1D8D" w:rsidRDefault="00BE1D8D" w:rsidP="00426470">
            <w:pPr>
              <w:tabs>
                <w:tab w:val="left" w:pos="0"/>
                <w:tab w:val="left" w:pos="960"/>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Збройні Сили України</w:t>
            </w:r>
          </w:p>
        </w:tc>
      </w:tr>
      <w:tr w:rsidR="00BE1D8D" w:rsidTr="00426470">
        <w:trPr>
          <w:trHeight w:val="285"/>
        </w:trPr>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8</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Термін реалізації Програми </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2021–2023 роки</w:t>
            </w:r>
          </w:p>
        </w:tc>
      </w:tr>
      <w:tr w:rsidR="00BE1D8D" w:rsidTr="00426470">
        <w:trPr>
          <w:trHeight w:val="274"/>
        </w:trPr>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8.1</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Етапи виконання Програми (для довгострокових програм) </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p>
        </w:tc>
      </w:tr>
      <w:tr w:rsidR="00BE1D8D" w:rsidTr="00426470">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9</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Перелік бюджетів, які беруть участь у виконанні Програми</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Бюджет міської територіальної громади</w:t>
            </w:r>
          </w:p>
        </w:tc>
      </w:tr>
      <w:tr w:rsidR="00BE1D8D" w:rsidTr="00426470">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10</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Загальний обсяг фінансових ресурсів, необхідних для реалізації Програми, всього</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color w:val="FF0000"/>
                <w:sz w:val="28"/>
                <w:szCs w:val="28"/>
                <w:lang w:val="uk-UA" w:eastAsia="uk-UA"/>
              </w:rPr>
            </w:pPr>
            <w:r>
              <w:rPr>
                <w:rFonts w:ascii="Times New Roman" w:eastAsia="Times New Roman" w:hAnsi="Times New Roman"/>
                <w:color w:val="000000" w:themeColor="text1"/>
                <w:sz w:val="28"/>
                <w:szCs w:val="28"/>
                <w:lang w:val="uk-UA" w:eastAsia="uk-UA"/>
              </w:rPr>
              <w:t>37545,3 тис. грн.</w:t>
            </w:r>
          </w:p>
        </w:tc>
      </w:tr>
      <w:tr w:rsidR="00BE1D8D" w:rsidTr="00426470">
        <w:tc>
          <w:tcPr>
            <w:tcW w:w="3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10.1</w:t>
            </w:r>
          </w:p>
        </w:tc>
        <w:tc>
          <w:tcPr>
            <w:tcW w:w="1666"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Коштів бюджету територіальної громади</w:t>
            </w:r>
          </w:p>
        </w:tc>
        <w:tc>
          <w:tcPr>
            <w:tcW w:w="2967" w:type="pc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both"/>
              <w:rPr>
                <w:rFonts w:ascii="Times New Roman" w:eastAsia="Times New Roman" w:hAnsi="Times New Roman"/>
                <w:color w:val="FF0000"/>
                <w:sz w:val="28"/>
                <w:szCs w:val="28"/>
                <w:lang w:val="en-US" w:eastAsia="uk-UA"/>
              </w:rPr>
            </w:pPr>
            <w:r>
              <w:rPr>
                <w:rFonts w:ascii="Times New Roman" w:eastAsia="Times New Roman" w:hAnsi="Times New Roman"/>
                <w:color w:val="000000" w:themeColor="text1"/>
                <w:sz w:val="28"/>
                <w:szCs w:val="28"/>
                <w:lang w:val="uk-UA" w:eastAsia="uk-UA"/>
              </w:rPr>
              <w:t>37545,3 тис грн.</w:t>
            </w:r>
          </w:p>
        </w:tc>
      </w:tr>
    </w:tbl>
    <w:p w:rsidR="00BE1D8D" w:rsidRPr="00B154D9" w:rsidRDefault="00BE1D8D" w:rsidP="00BE1D8D">
      <w:pPr>
        <w:spacing w:after="0" w:line="240" w:lineRule="auto"/>
        <w:rPr>
          <w:rFonts w:ascii="Times New Roman" w:eastAsia="Times New Roman" w:hAnsi="Times New Roman"/>
          <w:sz w:val="24"/>
          <w:szCs w:val="28"/>
          <w:lang w:eastAsia="uk-UA"/>
        </w:rPr>
      </w:pPr>
    </w:p>
    <w:p w:rsidR="00BE1D8D" w:rsidRDefault="00BE1D8D" w:rsidP="00BE1D8D">
      <w:pPr>
        <w:numPr>
          <w:ilvl w:val="0"/>
          <w:numId w:val="1"/>
        </w:numPr>
        <w:spacing w:after="0" w:line="240" w:lineRule="auto"/>
        <w:ind w:left="0" w:firstLine="0"/>
        <w:jc w:val="center"/>
        <w:rPr>
          <w:rFonts w:ascii="Times New Roman" w:eastAsia="Times New Roman" w:hAnsi="Times New Roman"/>
          <w:b/>
          <w:sz w:val="28"/>
          <w:szCs w:val="28"/>
          <w:lang w:eastAsia="uk-UA"/>
        </w:rPr>
      </w:pPr>
      <w:r>
        <w:rPr>
          <w:rFonts w:ascii="Times New Roman" w:eastAsia="Times New Roman" w:hAnsi="Times New Roman"/>
          <w:b/>
          <w:sz w:val="28"/>
          <w:szCs w:val="28"/>
          <w:lang w:val="uk-UA" w:eastAsia="uk-UA"/>
        </w:rPr>
        <w:t>Визначення проблеми, на розв’язання якої спрямована Програма</w:t>
      </w:r>
    </w:p>
    <w:p w:rsidR="00BE1D8D" w:rsidRDefault="00BE1D8D" w:rsidP="00BE1D8D">
      <w:pPr>
        <w:spacing w:after="0" w:line="240" w:lineRule="auto"/>
        <w:ind w:firstLine="709"/>
        <w:rPr>
          <w:rFonts w:ascii="Times New Roman" w:eastAsia="Times New Roman" w:hAnsi="Times New Roman"/>
          <w:sz w:val="24"/>
          <w:szCs w:val="28"/>
          <w:lang w:eastAsia="uk-UA"/>
        </w:rPr>
      </w:pPr>
    </w:p>
    <w:p w:rsidR="00BE1D8D" w:rsidRDefault="00BE1D8D" w:rsidP="00BE1D8D">
      <w:pPr>
        <w:spacing w:after="0" w:line="24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uk-UA"/>
        </w:rPr>
        <w:t>Цільова Програма Ананьївської міської ради на 2021-2023 роки «Забезпечення заходів територіальної оборони на території Ананьївської міської територіальної громади</w:t>
      </w:r>
      <w:r>
        <w:rPr>
          <w:lang w:val="uk-UA"/>
        </w:rPr>
        <w:t xml:space="preserve"> </w:t>
      </w:r>
      <w:r>
        <w:rPr>
          <w:rFonts w:ascii="Times New Roman" w:eastAsia="Times New Roman" w:hAnsi="Times New Roman"/>
          <w:sz w:val="28"/>
          <w:szCs w:val="28"/>
          <w:lang w:val="uk-UA" w:eastAsia="uk-UA"/>
        </w:rPr>
        <w:t>та підтримка Збройних Сил України» (далі – Програма) розроблена відповідно до положень Конституції України, Бюджетного кодексу України, законів України «Про місцеве самоврядування в Україні», «Про оборону України», «Про мобілізаційну підготовку та мобілізацію», Положення про територіальну оборону України, затвердженого Указом Президента України від 23 вересня 2016 року №406/2016 – ДСК.</w:t>
      </w:r>
    </w:p>
    <w:p w:rsidR="00BE1D8D" w:rsidRDefault="00BE1D8D" w:rsidP="00BE1D8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 зв’язку із зовнішнім втручанням у внутрішні справи України, необхідністю захисту суверенітету і незалежності держави, протидії диверсійно-розвідувальним групам ворога щодо дезорганізації функціонування стратегічно важливих об’єктів забезпечення життєдіяльності населення та системи державного, військового управління в державі залишається нагальна потреба в створенні підрозділів територіальної оборони та їх матеріально-технічному забезпеченні для захисту суверенітету і незалежності держави, охорони важливих об’єктів і комунікацій, органів державної влади, місцевого самоврядування, території і населення, боротьби з диверсійними розвідувальними групами та незаконно створеними збройними формуваннями, а також підтримання безпеки та правопорядку.</w:t>
      </w:r>
    </w:p>
    <w:p w:rsidR="00BE1D8D" w:rsidRDefault="00BE1D8D" w:rsidP="00BE1D8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 основу реалізації Програми покладено принцип об’єднання зусиль органів місцевого самоврядування,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(далі - територіальна оборона), матеріально-технічного забезпечення підрозділів територіальної оборони та Збройних Сил України, проведення </w:t>
      </w:r>
      <w:r>
        <w:rPr>
          <w:rFonts w:ascii="Times New Roman" w:eastAsia="Times New Roman" w:hAnsi="Times New Roman"/>
          <w:sz w:val="28"/>
          <w:szCs w:val="28"/>
          <w:lang w:val="uk-UA" w:eastAsia="uk-UA"/>
        </w:rPr>
        <w:lastRenderedPageBreak/>
        <w:t>навчань зазначених підрозділів з метою покращення обороноздатності держави.</w:t>
      </w:r>
    </w:p>
    <w:p w:rsidR="00BE1D8D" w:rsidRDefault="00BE1D8D" w:rsidP="00BE1D8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 урахуванням вищезазначеного необхідно завчасно створити сприятливі умови для вжиття відповідних додаткових заходів щодо удосконалення: </w:t>
      </w:r>
    </w:p>
    <w:p w:rsidR="00BE1D8D" w:rsidRDefault="00BE1D8D" w:rsidP="00BE1D8D">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формування та розгортання в особливий період підрозділів територіальної оборони; </w:t>
      </w:r>
    </w:p>
    <w:p w:rsidR="00BE1D8D" w:rsidRDefault="00BE1D8D" w:rsidP="00BE1D8D">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організації та підтримання у постійній готовності системи управління територіальною обороною;</w:t>
      </w:r>
    </w:p>
    <w:p w:rsidR="00BE1D8D" w:rsidRDefault="00BE1D8D" w:rsidP="00BE1D8D">
      <w:pPr>
        <w:numPr>
          <w:ilvl w:val="0"/>
          <w:numId w:val="2"/>
        </w:numPr>
        <w:tabs>
          <w:tab w:val="left" w:pos="851"/>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тактичної, тактико-спеціальної, інженерної, вогневої, медичної та психологічної підготовки особового складу підрозділів територіальної оборони;</w:t>
      </w:r>
    </w:p>
    <w:p w:rsidR="00BE1D8D" w:rsidRDefault="00BE1D8D" w:rsidP="00BE1D8D">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взаємодії місцевих органів виконавчої влади, органів місцевого самоврядування, правоохоронних органів і органів військового управління під час підготовки до виконання та під час виконання завдань територіальної оборони;</w:t>
      </w:r>
    </w:p>
    <w:p w:rsidR="00BE1D8D" w:rsidRDefault="00BE1D8D" w:rsidP="00BE1D8D">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удосконалення теоретичної і практичної підготовки посадових осіб підрозділів територіальної оборони;</w:t>
      </w:r>
    </w:p>
    <w:p w:rsidR="00BE1D8D" w:rsidRDefault="00BE1D8D" w:rsidP="00BE1D8D">
      <w:pPr>
        <w:numPr>
          <w:ilvl w:val="0"/>
          <w:numId w:val="2"/>
        </w:numPr>
        <w:tabs>
          <w:tab w:val="left" w:pos="993"/>
        </w:tabs>
        <w:spacing w:after="0" w:line="240" w:lineRule="auto"/>
        <w:ind w:left="0" w:firstLine="709"/>
        <w:contextualSpacing/>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військово-патріотичного і духовно-морального виховання населення, прищеплення почуття особистої відповідальності за захист Батьківщини, міста, села, своєї родини.</w:t>
      </w:r>
    </w:p>
    <w:p w:rsidR="00BE1D8D" w:rsidRDefault="00BE1D8D" w:rsidP="00BE1D8D">
      <w:pPr>
        <w:spacing w:after="0" w:line="240" w:lineRule="auto"/>
        <w:ind w:firstLine="709"/>
        <w:jc w:val="center"/>
        <w:rPr>
          <w:rFonts w:ascii="Times New Roman" w:eastAsia="Times New Roman" w:hAnsi="Times New Roman"/>
          <w:b/>
          <w:sz w:val="24"/>
          <w:szCs w:val="28"/>
          <w:lang w:val="uk-UA" w:eastAsia="uk-UA"/>
        </w:rPr>
      </w:pPr>
    </w:p>
    <w:p w:rsidR="00BE1D8D" w:rsidRDefault="00BE1D8D" w:rsidP="00BE1D8D">
      <w:pPr>
        <w:numPr>
          <w:ilvl w:val="0"/>
          <w:numId w:val="3"/>
        </w:numPr>
        <w:spacing w:after="0" w:line="240" w:lineRule="auto"/>
        <w:ind w:left="0" w:firstLine="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Визначення мети Програми</w:t>
      </w:r>
    </w:p>
    <w:p w:rsidR="00BE1D8D" w:rsidRPr="00B154D9" w:rsidRDefault="00BE1D8D" w:rsidP="00BE1D8D">
      <w:pPr>
        <w:spacing w:after="0" w:line="240" w:lineRule="auto"/>
        <w:ind w:left="720"/>
        <w:rPr>
          <w:rFonts w:ascii="Times New Roman" w:eastAsia="Times New Roman" w:hAnsi="Times New Roman"/>
          <w:sz w:val="24"/>
          <w:szCs w:val="28"/>
          <w:lang w:val="uk-UA" w:eastAsia="uk-UA"/>
        </w:rPr>
      </w:pPr>
    </w:p>
    <w:p w:rsidR="00BE1D8D" w:rsidRDefault="00BE1D8D" w:rsidP="00BE1D8D">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Метою Програми є:  </w:t>
      </w:r>
    </w:p>
    <w:p w:rsidR="00BE1D8D" w:rsidRDefault="00BE1D8D" w:rsidP="00BE1D8D">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забезпечення ефективної реалізації державної політики у сфері обороноздатності держави, налагодження дієвої співпраці підрозділів Збройних Сил України, місцевих органів виконавчої влади, органів місцевого самоврядування у цій сфері;  </w:t>
      </w:r>
    </w:p>
    <w:p w:rsidR="00BE1D8D" w:rsidRDefault="00BE1D8D" w:rsidP="00BE1D8D">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комплексне здійснення заходів щодо:  </w:t>
      </w:r>
    </w:p>
    <w:p w:rsidR="00BE1D8D" w:rsidRDefault="00BE1D8D" w:rsidP="00BE1D8D">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підготовки особового складу підрозділів територіальної оборони до охорони важливих стратегічних об’єктів і комунікацій, органів державної влади, органів місцевого самоврядування, органів військового управління, охорони та оборони державного кордону;  </w:t>
      </w:r>
    </w:p>
    <w:p w:rsidR="00BE1D8D" w:rsidRDefault="00BE1D8D" w:rsidP="00BE1D8D">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eastAsia="uk-UA"/>
        </w:rPr>
        <w:t xml:space="preserve">- </w:t>
      </w:r>
      <w:r>
        <w:rPr>
          <w:rFonts w:ascii="Times New Roman" w:eastAsia="Times New Roman" w:hAnsi="Times New Roman"/>
          <w:sz w:val="28"/>
          <w:szCs w:val="28"/>
          <w:lang w:val="uk-UA" w:eastAsia="uk-UA"/>
        </w:rPr>
        <w:t xml:space="preserve">матеріально-технічного забезпечення потреб особового складу та </w:t>
      </w:r>
      <w:proofErr w:type="gramStart"/>
      <w:r>
        <w:rPr>
          <w:rFonts w:ascii="Times New Roman" w:eastAsia="Times New Roman" w:hAnsi="Times New Roman"/>
          <w:sz w:val="28"/>
          <w:szCs w:val="28"/>
          <w:lang w:val="uk-UA" w:eastAsia="uk-UA"/>
        </w:rPr>
        <w:t>п</w:t>
      </w:r>
      <w:proofErr w:type="gramEnd"/>
      <w:r>
        <w:rPr>
          <w:rFonts w:ascii="Times New Roman" w:eastAsia="Times New Roman" w:hAnsi="Times New Roman"/>
          <w:sz w:val="28"/>
          <w:szCs w:val="28"/>
          <w:lang w:val="uk-UA" w:eastAsia="uk-UA"/>
        </w:rPr>
        <w:t xml:space="preserve">ідрозділів територіальної оборони; </w:t>
      </w:r>
    </w:p>
    <w:p w:rsidR="00BE1D8D" w:rsidRDefault="00BE1D8D" w:rsidP="00BE1D8D">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матеріально-технічного забезпечення потреб особов</w:t>
      </w:r>
      <w:r w:rsidR="0028369D">
        <w:rPr>
          <w:rFonts w:ascii="Times New Roman" w:eastAsia="Times New Roman" w:hAnsi="Times New Roman"/>
          <w:sz w:val="28"/>
          <w:szCs w:val="28"/>
          <w:lang w:val="uk-UA" w:eastAsia="uk-UA"/>
        </w:rPr>
        <w:t>ого складу Збройних Сил України;</w:t>
      </w:r>
    </w:p>
    <w:p w:rsidR="00BE1D8D" w:rsidRDefault="00BE1D8D" w:rsidP="00BE1D8D">
      <w:pPr>
        <w:tabs>
          <w:tab w:val="left" w:pos="709"/>
        </w:tabs>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eastAsia="uk-UA"/>
        </w:rPr>
        <w:t xml:space="preserve">- </w:t>
      </w:r>
      <w:r>
        <w:rPr>
          <w:rFonts w:ascii="Times New Roman" w:eastAsia="Times New Roman" w:hAnsi="Times New Roman"/>
          <w:sz w:val="28"/>
          <w:szCs w:val="28"/>
          <w:lang w:val="uk-UA" w:eastAsia="uk-UA"/>
        </w:rPr>
        <w:t xml:space="preserve">створення умов для належного ведення фінансово-господарської діяльності та бухгалтерського </w:t>
      </w:r>
      <w:proofErr w:type="gramStart"/>
      <w:r>
        <w:rPr>
          <w:rFonts w:ascii="Times New Roman" w:eastAsia="Times New Roman" w:hAnsi="Times New Roman"/>
          <w:sz w:val="28"/>
          <w:szCs w:val="28"/>
          <w:lang w:val="uk-UA" w:eastAsia="uk-UA"/>
        </w:rPr>
        <w:t>обл</w:t>
      </w:r>
      <w:proofErr w:type="gramEnd"/>
      <w:r>
        <w:rPr>
          <w:rFonts w:ascii="Times New Roman" w:eastAsia="Times New Roman" w:hAnsi="Times New Roman"/>
          <w:sz w:val="28"/>
          <w:szCs w:val="28"/>
          <w:lang w:val="uk-UA" w:eastAsia="uk-UA"/>
        </w:rPr>
        <w:t>іку підрозділів територіальної борони (військових частин).</w:t>
      </w:r>
    </w:p>
    <w:p w:rsidR="00BE1D8D" w:rsidRDefault="00BE1D8D" w:rsidP="00BE1D8D">
      <w:pPr>
        <w:tabs>
          <w:tab w:val="left" w:pos="960"/>
        </w:tabs>
        <w:spacing w:after="0" w:line="240" w:lineRule="auto"/>
        <w:jc w:val="both"/>
        <w:rPr>
          <w:rFonts w:ascii="Times New Roman" w:eastAsia="Times New Roman" w:hAnsi="Times New Roman"/>
          <w:sz w:val="28"/>
          <w:szCs w:val="28"/>
          <w:lang w:val="uk-UA" w:eastAsia="uk-UA"/>
        </w:rPr>
      </w:pPr>
    </w:p>
    <w:p w:rsidR="00BE1D8D" w:rsidRDefault="00BE1D8D" w:rsidP="00BE1D8D">
      <w:pPr>
        <w:numPr>
          <w:ilvl w:val="0"/>
          <w:numId w:val="4"/>
        </w:numPr>
        <w:tabs>
          <w:tab w:val="left" w:pos="0"/>
        </w:tabs>
        <w:spacing w:after="0" w:line="240" w:lineRule="auto"/>
        <w:ind w:left="0" w:firstLine="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Обґрунтування шляхів і засобів розв’язання проблеми, обсягів та джерел фінансування, строки та етапи виконання Програми</w:t>
      </w:r>
    </w:p>
    <w:p w:rsidR="00BE1D8D" w:rsidRDefault="00BE1D8D" w:rsidP="00BE1D8D">
      <w:pPr>
        <w:tabs>
          <w:tab w:val="left" w:pos="960"/>
        </w:tabs>
        <w:spacing w:after="0" w:line="240" w:lineRule="auto"/>
        <w:ind w:left="709"/>
        <w:rPr>
          <w:rFonts w:ascii="Times New Roman" w:eastAsia="Times New Roman" w:hAnsi="Times New Roman"/>
          <w:b/>
          <w:sz w:val="24"/>
          <w:szCs w:val="24"/>
          <w:lang w:val="uk-UA" w:eastAsia="uk-UA"/>
        </w:rPr>
      </w:pPr>
    </w:p>
    <w:p w:rsidR="00BE1D8D" w:rsidRDefault="00BE1D8D" w:rsidP="00BE1D8D">
      <w:pPr>
        <w:tabs>
          <w:tab w:val="left" w:pos="0"/>
        </w:tabs>
        <w:spacing w:after="0" w:line="240" w:lineRule="auto"/>
        <w:ind w:firstLine="709"/>
        <w:jc w:val="both"/>
        <w:rPr>
          <w:rFonts w:ascii="Times New Roman" w:eastAsia="Times New Roman" w:hAnsi="Times New Roman"/>
          <w:b/>
          <w:sz w:val="28"/>
          <w:szCs w:val="28"/>
          <w:lang w:val="uk-UA" w:eastAsia="uk-UA"/>
        </w:rPr>
      </w:pPr>
      <w:r>
        <w:rPr>
          <w:rFonts w:ascii="Times New Roman" w:eastAsia="Times New Roman" w:hAnsi="Times New Roman"/>
          <w:sz w:val="28"/>
          <w:szCs w:val="24"/>
          <w:lang w:val="uk-UA" w:eastAsia="uk-UA"/>
        </w:rPr>
        <w:lastRenderedPageBreak/>
        <w:t>Програма передбачає комплексне розв’язання проблем матеріально-технічного забезпечення підрозділів територіальної оборони та Збройних Сил України, створення навчально-матеріальної бази для організації та проведення занять з військовозобов’язаними, призначеними до складу підрозділів територіальної оборони та проведення патріотичного виховання та роз’яснювальної роботи серед населення Ананьївської міської територіальної громади (далі – Громада).</w:t>
      </w:r>
    </w:p>
    <w:p w:rsidR="00BE1D8D" w:rsidRDefault="00BE1D8D" w:rsidP="00BE1D8D">
      <w:pPr>
        <w:tabs>
          <w:tab w:val="left" w:pos="0"/>
        </w:tabs>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01 січня відповідного року та перевиконання дохідної частини бюджету.</w:t>
      </w:r>
    </w:p>
    <w:p w:rsidR="00BE1D8D" w:rsidRDefault="00BE1D8D" w:rsidP="00BE1D8D">
      <w:pPr>
        <w:tabs>
          <w:tab w:val="left" w:pos="709"/>
          <w:tab w:val="left" w:pos="960"/>
        </w:tabs>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Реалізація Програм</w:t>
      </w:r>
      <w:r w:rsidR="009B6D16">
        <w:rPr>
          <w:rFonts w:ascii="Times New Roman" w:eastAsia="Times New Roman" w:hAnsi="Times New Roman"/>
          <w:sz w:val="28"/>
          <w:szCs w:val="24"/>
          <w:lang w:val="uk-UA" w:eastAsia="uk-UA"/>
        </w:rPr>
        <w:t>и відбуватиметься протягом 2021-</w:t>
      </w:r>
      <w:r>
        <w:rPr>
          <w:rFonts w:ascii="Times New Roman" w:eastAsia="Times New Roman" w:hAnsi="Times New Roman"/>
          <w:sz w:val="28"/>
          <w:szCs w:val="24"/>
          <w:lang w:val="uk-UA" w:eastAsia="uk-UA"/>
        </w:rPr>
        <w:t>2023 років.</w:t>
      </w:r>
    </w:p>
    <w:p w:rsidR="00BE1D8D" w:rsidRDefault="00BE1D8D" w:rsidP="00BE1D8D">
      <w:pPr>
        <w:tabs>
          <w:tab w:val="left" w:pos="0"/>
        </w:tabs>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Ресурсне забезпечення Програми наведено у додатку 1 до Програми. </w:t>
      </w:r>
    </w:p>
    <w:p w:rsidR="00BE1D8D" w:rsidRDefault="00BE1D8D" w:rsidP="00BE1D8D">
      <w:pPr>
        <w:tabs>
          <w:tab w:val="left" w:pos="709"/>
        </w:tabs>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Орієнтований обсяг фінансування заходів Програми складає 37545,3 тис. грн. та </w:t>
      </w:r>
      <w:proofErr w:type="spellStart"/>
      <w:r>
        <w:rPr>
          <w:rFonts w:ascii="Times New Roman" w:eastAsia="Times New Roman" w:hAnsi="Times New Roman"/>
          <w:sz w:val="28"/>
          <w:szCs w:val="28"/>
          <w:lang w:val="uk-UA" w:eastAsia="uk-UA"/>
        </w:rPr>
        <w:t>уточнюється</w:t>
      </w:r>
      <w:proofErr w:type="spellEnd"/>
      <w:r>
        <w:rPr>
          <w:rFonts w:ascii="Times New Roman" w:eastAsia="Times New Roman" w:hAnsi="Times New Roman"/>
          <w:sz w:val="28"/>
          <w:szCs w:val="28"/>
          <w:lang w:val="uk-UA" w:eastAsia="uk-UA"/>
        </w:rPr>
        <w:t xml:space="preserve"> при формуванні бюджету на відповідний рік в межах наявного фінансового ресурсу.</w:t>
      </w:r>
    </w:p>
    <w:p w:rsidR="00BE1D8D" w:rsidRDefault="00BE1D8D" w:rsidP="00BE1D8D">
      <w:pPr>
        <w:tabs>
          <w:tab w:val="left" w:pos="709"/>
        </w:tabs>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Дозволити підрозділам територіальної оборони (військових часинам) та Збройних Сил України, у разі необхідності, профінансовані видатки споживання спрямовувати на видатки розвитку (капітальні видатки).</w:t>
      </w:r>
    </w:p>
    <w:p w:rsidR="00BE1D8D" w:rsidRDefault="00BE1D8D" w:rsidP="00BE1D8D">
      <w:pPr>
        <w:spacing w:after="0" w:line="240" w:lineRule="auto"/>
        <w:ind w:firstLine="708"/>
        <w:jc w:val="both"/>
        <w:rPr>
          <w:rFonts w:ascii="Times New Roman" w:eastAsia="Times New Roman" w:hAnsi="Times New Roman"/>
          <w:sz w:val="24"/>
          <w:szCs w:val="28"/>
          <w:lang w:val="uk-UA" w:eastAsia="uk-UA"/>
        </w:rPr>
      </w:pPr>
    </w:p>
    <w:p w:rsidR="00BE1D8D" w:rsidRDefault="00BE1D8D" w:rsidP="00BE1D8D">
      <w:pPr>
        <w:keepNext/>
        <w:numPr>
          <w:ilvl w:val="0"/>
          <w:numId w:val="5"/>
        </w:numPr>
        <w:tabs>
          <w:tab w:val="left" w:pos="0"/>
        </w:tabs>
        <w:spacing w:after="0" w:line="240" w:lineRule="auto"/>
        <w:ind w:left="0" w:firstLine="0"/>
        <w:jc w:val="center"/>
        <w:outlineLvl w:val="0"/>
        <w:rPr>
          <w:rFonts w:ascii="Times New Roman" w:eastAsia="Times New Roman" w:hAnsi="Times New Roman"/>
          <w:b/>
          <w:sz w:val="28"/>
          <w:szCs w:val="24"/>
          <w:lang w:val="uk-UA" w:eastAsia="uk-UA"/>
        </w:rPr>
      </w:pPr>
      <w:r>
        <w:rPr>
          <w:rFonts w:ascii="Times New Roman" w:eastAsia="Times New Roman" w:hAnsi="Times New Roman"/>
          <w:b/>
          <w:sz w:val="28"/>
          <w:szCs w:val="24"/>
          <w:lang w:val="uk-UA" w:eastAsia="uk-UA"/>
        </w:rPr>
        <w:t>Напрями діяльності та заходи Програми</w:t>
      </w:r>
    </w:p>
    <w:p w:rsidR="00BE1D8D" w:rsidRDefault="00BE1D8D" w:rsidP="00BE1D8D">
      <w:pPr>
        <w:keepNext/>
        <w:tabs>
          <w:tab w:val="left" w:pos="708"/>
        </w:tabs>
        <w:spacing w:after="0" w:line="240" w:lineRule="auto"/>
        <w:ind w:left="720"/>
        <w:outlineLvl w:val="0"/>
        <w:rPr>
          <w:rFonts w:ascii="Times New Roman" w:eastAsia="Times New Roman" w:hAnsi="Times New Roman"/>
          <w:sz w:val="24"/>
          <w:szCs w:val="24"/>
          <w:lang w:val="uk-UA" w:eastAsia="uk-UA"/>
        </w:rPr>
      </w:pPr>
    </w:p>
    <w:p w:rsidR="00BE1D8D" w:rsidRDefault="00BE1D8D" w:rsidP="00BE1D8D">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Програмою передбачається здійснити ряд завдань та заходів щодо підготовки до створення підрозділів територіальної оборони та їх матеріально-технічного забезпечення, а саме:</w:t>
      </w:r>
    </w:p>
    <w:p w:rsidR="00BE1D8D" w:rsidRDefault="00BE1D8D" w:rsidP="00BE1D8D">
      <w:pPr>
        <w:tabs>
          <w:tab w:val="left" w:pos="709"/>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t xml:space="preserve">- координація зусиль органів місцевого самоврядування,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громади; </w:t>
      </w:r>
    </w:p>
    <w:p w:rsidR="00BE1D8D" w:rsidRDefault="00BE1D8D" w:rsidP="00BE1D8D">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t xml:space="preserve">- комплексне вивчення і розв’язання проблем, пов’язаних із здійсненням заходів територіальної оборони; </w:t>
      </w:r>
    </w:p>
    <w:p w:rsidR="00BE1D8D" w:rsidRDefault="00BE1D8D" w:rsidP="00BE1D8D">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t>- матеріально-технічне забезпечення заходів територіальної оборони, в тому числі підрозділів територіальної оборони (військових частин) та Збройних Сил України;</w:t>
      </w:r>
    </w:p>
    <w:p w:rsidR="00BE1D8D" w:rsidRDefault="00BE1D8D" w:rsidP="00BE1D8D">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t>-  облаштування опорних пунктів (бліндажів, та вогневих позицій);</w:t>
      </w:r>
    </w:p>
    <w:p w:rsidR="00BE1D8D" w:rsidRDefault="00BE1D8D" w:rsidP="00BE1D8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придбання програмного забезпечення для належного ведення фінансово-господарської діяльності та бухгалтерського обліку;</w:t>
      </w:r>
    </w:p>
    <w:p w:rsidR="00BE1D8D" w:rsidRDefault="00BE1D8D" w:rsidP="00BE1D8D">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ab/>
        <w:t>- проведення навчань та тренувань з практичного відпрацювання  навичок бойової підготовки підрозділами територіальної оборони.</w:t>
      </w:r>
    </w:p>
    <w:p w:rsidR="00BE1D8D" w:rsidRDefault="00BE1D8D" w:rsidP="00BE1D8D">
      <w:pPr>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Реалізація заходів Програми дасть змогу забезпечити особовий склад підрозділів територіальної оборони (військових частин) необхідними засобами захисту, майном та спорядженням відповідно до існуючих норм згідно з потребами, організацію їх розміщення та підготовки. </w:t>
      </w:r>
    </w:p>
    <w:p w:rsidR="00BE1D8D" w:rsidRDefault="00BE1D8D" w:rsidP="00BE1D8D">
      <w:pPr>
        <w:spacing w:after="0" w:line="240" w:lineRule="auto"/>
        <w:ind w:firstLine="709"/>
        <w:jc w:val="both"/>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lastRenderedPageBreak/>
        <w:t xml:space="preserve">Результативним показником ефективності виконання заходів Програми є повне забезпечення матеріально-технічними засобами підрозділів територіальної оборони (військових частин) згідно з потребами з метою виконання в повному обсязі завдань, покладених на дані формування. </w:t>
      </w:r>
    </w:p>
    <w:p w:rsidR="00BE1D8D" w:rsidRDefault="00BE1D8D" w:rsidP="00BE1D8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Напрями діяльності та заходи Програми наведені у додатку 2 до Програми.</w:t>
      </w:r>
    </w:p>
    <w:p w:rsidR="00BE1D8D" w:rsidRDefault="00BE1D8D" w:rsidP="00BE1D8D">
      <w:pPr>
        <w:keepNext/>
        <w:tabs>
          <w:tab w:val="left" w:pos="5040"/>
        </w:tabs>
        <w:spacing w:after="0" w:line="240" w:lineRule="auto"/>
        <w:ind w:left="720"/>
        <w:jc w:val="center"/>
        <w:outlineLvl w:val="0"/>
        <w:rPr>
          <w:rFonts w:ascii="Times New Roman" w:eastAsia="Times New Roman" w:hAnsi="Times New Roman"/>
          <w:b/>
          <w:sz w:val="24"/>
          <w:szCs w:val="36"/>
          <w:lang w:val="uk-UA" w:eastAsia="uk-UA"/>
        </w:rPr>
      </w:pPr>
    </w:p>
    <w:p w:rsidR="00BE1D8D" w:rsidRDefault="00BE1D8D" w:rsidP="00BE1D8D">
      <w:pPr>
        <w:numPr>
          <w:ilvl w:val="0"/>
          <w:numId w:val="6"/>
        </w:numPr>
        <w:spacing w:after="0" w:line="240" w:lineRule="auto"/>
        <w:ind w:left="0" w:firstLine="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Очікувані результати та ефективність Програми</w:t>
      </w:r>
    </w:p>
    <w:p w:rsidR="00BE1D8D" w:rsidRDefault="00BE1D8D" w:rsidP="00BE1D8D">
      <w:pPr>
        <w:spacing w:after="0" w:line="240" w:lineRule="auto"/>
        <w:ind w:left="360"/>
        <w:rPr>
          <w:rFonts w:ascii="Times New Roman" w:eastAsia="Times New Roman" w:hAnsi="Times New Roman"/>
          <w:b/>
          <w:sz w:val="24"/>
          <w:szCs w:val="28"/>
          <w:lang w:val="uk-UA" w:eastAsia="uk-UA"/>
        </w:rPr>
      </w:pPr>
    </w:p>
    <w:p w:rsidR="00BE1D8D" w:rsidRDefault="00BE1D8D" w:rsidP="00BE1D8D">
      <w:pPr>
        <w:keepNext/>
        <w:tabs>
          <w:tab w:val="left" w:pos="708"/>
        </w:tabs>
        <w:spacing w:after="0" w:line="240" w:lineRule="auto"/>
        <w:ind w:left="708"/>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Виконання заходів Програми дозволить: </w:t>
      </w:r>
    </w:p>
    <w:p w:rsidR="00BE1D8D" w:rsidRDefault="00BE1D8D" w:rsidP="00BE1D8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активізувати діяльність органів місцевого самоврядування пов’язану з організацією територіальної оборони, удосконалити механізм координації роботи із залучення до цього процесу місцевих органів державної влади та органів місцевого самоврядування; </w:t>
      </w:r>
    </w:p>
    <w:p w:rsidR="00BE1D8D" w:rsidRDefault="00BE1D8D" w:rsidP="00BE1D8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забезпечити боєздатність підрозділів територіальної оборони шляхом матеріального забезпечення підрозділів територіальної оборони (військових частин);</w:t>
      </w:r>
    </w:p>
    <w:p w:rsidR="00BE1D8D" w:rsidRDefault="00BE1D8D" w:rsidP="00BE1D8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забезпечити якісне здійснення бойових завдань в зоні бойових дій;</w:t>
      </w:r>
    </w:p>
    <w:p w:rsidR="00BE1D8D" w:rsidRDefault="00BE1D8D" w:rsidP="00BE1D8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підвищити обороноздатність держави; </w:t>
      </w:r>
    </w:p>
    <w:p w:rsidR="00BE1D8D" w:rsidRDefault="00BE1D8D" w:rsidP="00BE1D8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забезпечити умови для надійного функціонування органів місцевого самоврядування, місцевих органів державної влади (військового управління);</w:t>
      </w:r>
    </w:p>
    <w:p w:rsidR="00BE1D8D" w:rsidRDefault="00BE1D8D" w:rsidP="00BE1D8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забезпечити посилення охорони важливих об’єктів і комунікацій, органів державної влади, органів місцевого самоврядування, території і населення;</w:t>
      </w:r>
    </w:p>
    <w:p w:rsidR="00BE1D8D" w:rsidRDefault="00BE1D8D" w:rsidP="00BE1D8D">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ефективно боротися з диверсійними групами та іншими незаконно створеними озброєними формуваннями на території Громади; </w:t>
      </w:r>
    </w:p>
    <w:p w:rsidR="00BE1D8D" w:rsidRDefault="00BE1D8D" w:rsidP="00BE1D8D">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підтримувати безпеку і правопорядок на території Громади;</w:t>
      </w:r>
    </w:p>
    <w:p w:rsidR="00BE1D8D" w:rsidRDefault="00BE1D8D" w:rsidP="00BE1D8D">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xml:space="preserve">- підвищити ефективність робіт під час ліквідації наслідків надзвичайних ситуацій техногенного і природного характеру; </w:t>
      </w:r>
    </w:p>
    <w:p w:rsidR="00BE1D8D" w:rsidRDefault="00BE1D8D" w:rsidP="0028369D">
      <w:pPr>
        <w:keepNext/>
        <w:tabs>
          <w:tab w:val="left" w:pos="851"/>
          <w:tab w:val="left" w:pos="1276"/>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зменшити кількість загиблих та постраждалих серед мирного населення;</w:t>
      </w:r>
    </w:p>
    <w:p w:rsidR="00BE1D8D" w:rsidRDefault="00BE1D8D" w:rsidP="00BE1D8D">
      <w:pPr>
        <w:keepNext/>
        <w:tabs>
          <w:tab w:val="left" w:pos="708"/>
        </w:tabs>
        <w:spacing w:after="0" w:line="240" w:lineRule="auto"/>
        <w:ind w:firstLine="709"/>
        <w:jc w:val="both"/>
        <w:outlineLvl w:val="0"/>
        <w:rPr>
          <w:rFonts w:ascii="Times New Roman" w:eastAsia="Times New Roman" w:hAnsi="Times New Roman"/>
          <w:sz w:val="28"/>
          <w:szCs w:val="24"/>
          <w:lang w:val="uk-UA" w:eastAsia="uk-UA"/>
        </w:rPr>
      </w:pPr>
      <w:r>
        <w:rPr>
          <w:rFonts w:ascii="Times New Roman" w:eastAsia="Times New Roman" w:hAnsi="Times New Roman"/>
          <w:sz w:val="28"/>
          <w:szCs w:val="24"/>
          <w:lang w:val="uk-UA" w:eastAsia="uk-UA"/>
        </w:rPr>
        <w:t>- забезпечити виконання заходів правового режиму воєнного стану (в разі його введення).</w:t>
      </w:r>
    </w:p>
    <w:p w:rsidR="00BE1D8D" w:rsidRDefault="00BE1D8D" w:rsidP="00BE1D8D">
      <w:pPr>
        <w:keepNext/>
        <w:tabs>
          <w:tab w:val="left" w:pos="708"/>
        </w:tabs>
        <w:spacing w:after="0" w:line="240" w:lineRule="auto"/>
        <w:ind w:left="432"/>
        <w:jc w:val="center"/>
        <w:outlineLvl w:val="0"/>
        <w:rPr>
          <w:rFonts w:ascii="Times New Roman" w:eastAsia="Times New Roman" w:hAnsi="Times New Roman"/>
          <w:b/>
          <w:sz w:val="24"/>
          <w:szCs w:val="24"/>
          <w:lang w:val="uk-UA" w:eastAsia="uk-UA"/>
        </w:rPr>
      </w:pPr>
    </w:p>
    <w:p w:rsidR="00BE1D8D" w:rsidRDefault="00BE1D8D" w:rsidP="00BE1D8D">
      <w:pPr>
        <w:numPr>
          <w:ilvl w:val="0"/>
          <w:numId w:val="7"/>
        </w:numPr>
        <w:spacing w:after="0" w:line="240" w:lineRule="auto"/>
        <w:ind w:left="0" w:firstLine="0"/>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Координація та контроль за ходом виконання Програми</w:t>
      </w:r>
    </w:p>
    <w:p w:rsidR="00BE1D8D" w:rsidRDefault="00BE1D8D" w:rsidP="00BE1D8D">
      <w:pPr>
        <w:spacing w:after="0" w:line="240" w:lineRule="auto"/>
        <w:ind w:left="720"/>
        <w:rPr>
          <w:rFonts w:ascii="Times New Roman" w:eastAsia="Times New Roman" w:hAnsi="Times New Roman"/>
          <w:b/>
          <w:sz w:val="24"/>
          <w:szCs w:val="28"/>
          <w:lang w:val="uk-UA" w:eastAsia="uk-UA"/>
        </w:rPr>
      </w:pPr>
    </w:p>
    <w:p w:rsidR="00BE1D8D" w:rsidRDefault="00BE1D8D" w:rsidP="00BE1D8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для узагальнення. </w:t>
      </w:r>
    </w:p>
    <w:p w:rsidR="00BE1D8D" w:rsidRDefault="00BE1D8D" w:rsidP="00BE1D8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Сектор з питань надзвичайних ситуацій, оборонної роботи та цивільного захисту Ананьївської міської ради щороку до 15 липня та до 15 січня готує і подає до фінансового управління міської ради та до відділу </w:t>
      </w:r>
      <w:r>
        <w:rPr>
          <w:rFonts w:ascii="Times New Roman" w:eastAsia="Times New Roman" w:hAnsi="Times New Roman"/>
          <w:sz w:val="28"/>
          <w:szCs w:val="28"/>
          <w:lang w:val="uk-UA" w:eastAsia="uk-UA"/>
        </w:rPr>
        <w:lastRenderedPageBreak/>
        <w:t>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BE1D8D" w:rsidRDefault="00BE1D8D" w:rsidP="00BE1D8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Після закінчення встановленого строку 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val="uk-UA" w:eastAsia="uk-UA"/>
        </w:rPr>
        <w:tab/>
      </w:r>
    </w:p>
    <w:p w:rsidR="00BE1D8D" w:rsidRDefault="00BE1D8D" w:rsidP="00BE1D8D">
      <w:pPr>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BE1D8D" w:rsidRDefault="00BE1D8D" w:rsidP="00BE1D8D">
      <w:pPr>
        <w:spacing w:after="0" w:line="240" w:lineRule="auto"/>
        <w:ind w:left="5670" w:right="-143"/>
        <w:contextualSpacing/>
        <w:rPr>
          <w:rFonts w:ascii="Times New Roman" w:eastAsia="Times New Roman" w:hAnsi="Times New Roman"/>
          <w:b/>
          <w:sz w:val="28"/>
          <w:szCs w:val="24"/>
          <w:lang w:val="uk-UA" w:eastAsia="ru-RU"/>
        </w:rPr>
      </w:pPr>
      <w:r>
        <w:rPr>
          <w:rFonts w:ascii="Times New Roman" w:eastAsia="Times New Roman" w:hAnsi="Times New Roman"/>
          <w:b/>
          <w:bCs/>
          <w:sz w:val="28"/>
          <w:szCs w:val="28"/>
          <w:lang w:val="uk-UA" w:eastAsia="ru-RU"/>
        </w:rPr>
        <w:br w:type="page"/>
      </w:r>
      <w:r>
        <w:rPr>
          <w:rFonts w:ascii="Times New Roman" w:eastAsia="Times New Roman" w:hAnsi="Times New Roman"/>
          <w:b/>
          <w:sz w:val="28"/>
          <w:szCs w:val="24"/>
          <w:lang w:val="uk-UA" w:eastAsia="ru-RU"/>
        </w:rPr>
        <w:lastRenderedPageBreak/>
        <w:t>Додаток 1</w:t>
      </w:r>
    </w:p>
    <w:p w:rsidR="00BE1D8D" w:rsidRPr="00B154D9" w:rsidRDefault="00BE1D8D" w:rsidP="00BE1D8D">
      <w:pPr>
        <w:spacing w:after="0" w:line="240" w:lineRule="auto"/>
        <w:ind w:left="5670"/>
        <w:rPr>
          <w:rFonts w:ascii="Times New Roman" w:eastAsia="Times New Roman" w:hAnsi="Times New Roman"/>
          <w:sz w:val="24"/>
          <w:szCs w:val="28"/>
          <w:lang w:val="uk-UA" w:eastAsia="uk-UA"/>
        </w:rPr>
      </w:pPr>
      <w:r w:rsidRPr="00B154D9">
        <w:rPr>
          <w:rFonts w:ascii="Times New Roman" w:eastAsia="Times New Roman" w:hAnsi="Times New Roman"/>
          <w:sz w:val="24"/>
          <w:szCs w:val="28"/>
          <w:lang w:val="uk-UA" w:eastAsia="uk-UA"/>
        </w:rPr>
        <w:t>до цільової Програми Ананьївської міської ради на 2021-2023 роки</w:t>
      </w:r>
    </w:p>
    <w:p w:rsidR="00BE1D8D" w:rsidRPr="00B154D9" w:rsidRDefault="00BE1D8D" w:rsidP="00BE1D8D">
      <w:pPr>
        <w:spacing w:after="0" w:line="240" w:lineRule="auto"/>
        <w:ind w:left="5670" w:right="-143"/>
        <w:contextualSpacing/>
        <w:rPr>
          <w:rFonts w:ascii="Times New Roman" w:eastAsia="Times New Roman" w:hAnsi="Times New Roman"/>
          <w:sz w:val="24"/>
          <w:szCs w:val="24"/>
          <w:lang w:val="uk-UA" w:eastAsia="ru-RU"/>
        </w:rPr>
      </w:pPr>
      <w:r w:rsidRPr="00B154D9">
        <w:rPr>
          <w:rFonts w:ascii="Times New Roman" w:eastAsia="Times New Roman" w:hAnsi="Times New Roman"/>
          <w:sz w:val="24"/>
          <w:szCs w:val="28"/>
          <w:lang w:val="uk-UA" w:eastAsia="uk-UA"/>
        </w:rPr>
        <w:t>«Забезпечення заходів територіальної оборони на території Ананьївської міської територіальної громади та підтримка Збройних Сил України»</w:t>
      </w:r>
    </w:p>
    <w:p w:rsidR="00BE1D8D" w:rsidRDefault="00BE1D8D" w:rsidP="00BE1D8D">
      <w:pPr>
        <w:spacing w:after="0" w:line="240" w:lineRule="auto"/>
        <w:rPr>
          <w:rFonts w:ascii="Times New Roman" w:eastAsia="Times New Roman" w:hAnsi="Times New Roman"/>
          <w:b/>
          <w:sz w:val="20"/>
          <w:szCs w:val="28"/>
          <w:lang w:val="uk-UA" w:eastAsia="ru-RU"/>
        </w:rPr>
      </w:pPr>
    </w:p>
    <w:p w:rsidR="00BE1D8D" w:rsidRDefault="00BE1D8D" w:rsidP="00BE1D8D">
      <w:pPr>
        <w:spacing w:after="0" w:line="240" w:lineRule="auto"/>
        <w:ind w:left="720"/>
        <w:contextualSpacing/>
        <w:rPr>
          <w:rFonts w:ascii="Times New Roman" w:eastAsia="Times New Roman" w:hAnsi="Times New Roman"/>
          <w:b/>
          <w:sz w:val="20"/>
          <w:szCs w:val="28"/>
          <w:lang w:val="uk-UA" w:eastAsia="ru-RU"/>
        </w:rPr>
      </w:pPr>
    </w:p>
    <w:p w:rsidR="00BE1D8D" w:rsidRDefault="00BE1D8D" w:rsidP="00BE1D8D">
      <w:pPr>
        <w:spacing w:after="0" w:line="240" w:lineRule="auto"/>
        <w:contextualSpacing/>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w:t>
      </w:r>
    </w:p>
    <w:p w:rsidR="00BE1D8D" w:rsidRDefault="00BE1D8D" w:rsidP="00BE1D8D">
      <w:pPr>
        <w:spacing w:after="0" w:line="240" w:lineRule="auto"/>
        <w:contextualSpacing/>
        <w:jc w:val="center"/>
        <w:rPr>
          <w:rFonts w:ascii="Times New Roman" w:eastAsia="Times New Roman" w:hAnsi="Times New Roman"/>
          <w:b/>
          <w:bCs/>
          <w:sz w:val="28"/>
          <w:szCs w:val="28"/>
          <w:lang w:val="uk-UA" w:eastAsia="ru-RU"/>
        </w:rPr>
      </w:pPr>
      <w:r>
        <w:rPr>
          <w:rFonts w:ascii="Times New Roman" w:eastAsia="Times New Roman" w:hAnsi="Times New Roman"/>
          <w:b/>
          <w:sz w:val="28"/>
          <w:szCs w:val="28"/>
          <w:lang w:val="uk-UA" w:eastAsia="ru-RU"/>
        </w:rPr>
        <w:t>цільової Програми</w:t>
      </w:r>
      <w:r>
        <w:rPr>
          <w:rFonts w:ascii="Times New Roman" w:eastAsia="Times New Roman" w:hAnsi="Times New Roman"/>
          <w:b/>
          <w:bCs/>
          <w:sz w:val="28"/>
          <w:szCs w:val="28"/>
          <w:lang w:val="uk-UA" w:eastAsia="ru-RU"/>
        </w:rPr>
        <w:t xml:space="preserve"> Ананьївської міської ради на 2021-2023 роки «Забезпечення заходів територіальної оборони на території Ананьївської міської територіальної громади та підтримка Збройних Сил України»</w:t>
      </w:r>
    </w:p>
    <w:p w:rsidR="00BE1D8D" w:rsidRDefault="00BE1D8D" w:rsidP="00BE1D8D">
      <w:pPr>
        <w:spacing w:after="0" w:line="240" w:lineRule="auto"/>
        <w:ind w:left="720"/>
        <w:contextualSpacing/>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 xml:space="preserve"> </w:t>
      </w:r>
    </w:p>
    <w:tbl>
      <w:tblPr>
        <w:tblW w:w="9615" w:type="dxa"/>
        <w:tblInd w:w="-5" w:type="dxa"/>
        <w:tblLayout w:type="fixed"/>
        <w:tblLook w:val="04A0" w:firstRow="1" w:lastRow="0" w:firstColumn="1" w:lastColumn="0" w:noHBand="0" w:noVBand="1"/>
      </w:tblPr>
      <w:tblGrid>
        <w:gridCol w:w="3374"/>
        <w:gridCol w:w="1276"/>
        <w:gridCol w:w="1419"/>
        <w:gridCol w:w="1277"/>
        <w:gridCol w:w="2269"/>
      </w:tblGrid>
      <w:tr w:rsidR="00BE1D8D" w:rsidTr="00426470">
        <w:trPr>
          <w:trHeight w:val="696"/>
        </w:trPr>
        <w:tc>
          <w:tcPr>
            <w:tcW w:w="3374" w:type="dxa"/>
            <w:vMerge w:val="restart"/>
            <w:tcBorders>
              <w:top w:val="single" w:sz="4" w:space="0" w:color="000000"/>
              <w:left w:val="single" w:sz="4" w:space="0" w:color="000000"/>
              <w:bottom w:val="single" w:sz="4" w:space="0" w:color="000000"/>
              <w:right w:val="nil"/>
            </w:tcBorders>
            <w:hideMark/>
          </w:tcPr>
          <w:p w:rsidR="00BE1D8D" w:rsidRDefault="00BE1D8D" w:rsidP="00426470">
            <w:pPr>
              <w:spacing w:after="0"/>
              <w:ind w:left="5"/>
              <w:contextualSpacing/>
              <w:rPr>
                <w:rFonts w:ascii="Times New Roman" w:eastAsia="Times New Roman" w:hAnsi="Times New Roman"/>
                <w:sz w:val="28"/>
                <w:szCs w:val="28"/>
              </w:rPr>
            </w:pPr>
            <w:r>
              <w:rPr>
                <w:rFonts w:ascii="Times New Roman" w:eastAsia="Times New Roman" w:hAnsi="Times New Roman"/>
                <w:sz w:val="28"/>
                <w:szCs w:val="28"/>
                <w:lang w:val="uk-UA"/>
              </w:rPr>
              <w:t>О</w:t>
            </w:r>
            <w:proofErr w:type="spellStart"/>
            <w:r>
              <w:rPr>
                <w:rFonts w:ascii="Times New Roman" w:eastAsia="Times New Roman" w:hAnsi="Times New Roman"/>
                <w:sz w:val="28"/>
                <w:szCs w:val="28"/>
              </w:rPr>
              <w:t>бсяг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коштів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які</w:t>
            </w:r>
            <w:proofErr w:type="spellEnd"/>
          </w:p>
          <w:p w:rsidR="00BE1D8D" w:rsidRDefault="00BE1D8D" w:rsidP="00426470">
            <w:pPr>
              <w:spacing w:after="0"/>
              <w:ind w:left="5"/>
              <w:contextualSpacing/>
              <w:rPr>
                <w:rFonts w:ascii="Times New Roman" w:eastAsia="Times New Roman" w:hAnsi="Times New Roman"/>
                <w:sz w:val="28"/>
                <w:szCs w:val="28"/>
              </w:rPr>
            </w:pPr>
            <w:proofErr w:type="spellStart"/>
            <w:r>
              <w:rPr>
                <w:rFonts w:ascii="Times New Roman" w:eastAsia="Times New Roman" w:hAnsi="Times New Roman"/>
                <w:sz w:val="28"/>
                <w:szCs w:val="28"/>
              </w:rPr>
              <w:t>пропонується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залучити</w:t>
            </w:r>
            <w:proofErr w:type="spellEnd"/>
            <w:r>
              <w:rPr>
                <w:rFonts w:ascii="Times New Roman" w:eastAsia="Times New Roman" w:hAnsi="Times New Roman"/>
                <w:sz w:val="28"/>
                <w:szCs w:val="28"/>
              </w:rPr>
              <w:t xml:space="preserve"> на</w:t>
            </w:r>
          </w:p>
          <w:p w:rsidR="00BE1D8D" w:rsidRDefault="00BE1D8D" w:rsidP="00426470">
            <w:pPr>
              <w:spacing w:after="0"/>
              <w:ind w:left="5"/>
              <w:contextualSpacing/>
              <w:rPr>
                <w:rFonts w:ascii="Times New Roman" w:eastAsia="Times New Roman" w:hAnsi="Times New Roman"/>
                <w:sz w:val="28"/>
                <w:szCs w:val="28"/>
              </w:rPr>
            </w:pPr>
            <w:proofErr w:type="spellStart"/>
            <w:r>
              <w:rPr>
                <w:rFonts w:ascii="Times New Roman" w:eastAsia="Times New Roman" w:hAnsi="Times New Roman"/>
                <w:sz w:val="28"/>
                <w:szCs w:val="28"/>
              </w:rPr>
              <w:t>виконання</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uk-UA"/>
              </w:rPr>
              <w:t>П</w:t>
            </w:r>
            <w:proofErr w:type="spellStart"/>
            <w:r>
              <w:rPr>
                <w:rFonts w:ascii="Times New Roman" w:eastAsia="Times New Roman" w:hAnsi="Times New Roman"/>
                <w:sz w:val="28"/>
                <w:szCs w:val="28"/>
              </w:rPr>
              <w:t>рограми</w:t>
            </w:r>
            <w:proofErr w:type="spellEnd"/>
          </w:p>
        </w:tc>
        <w:tc>
          <w:tcPr>
            <w:tcW w:w="3969" w:type="dxa"/>
            <w:gridSpan w:val="3"/>
            <w:tcBorders>
              <w:top w:val="single" w:sz="4" w:space="0" w:color="000000"/>
              <w:left w:val="single" w:sz="4" w:space="0" w:color="000000"/>
              <w:bottom w:val="single" w:sz="4" w:space="0" w:color="auto"/>
              <w:right w:val="nil"/>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Етапи виконання Програми</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BE1D8D" w:rsidRDefault="00BE1D8D" w:rsidP="00426470">
            <w:pPr>
              <w:spacing w:after="0"/>
              <w:jc w:val="center"/>
              <w:rPr>
                <w:rFonts w:ascii="Times New Roman" w:eastAsia="Times New Roman" w:hAnsi="Times New Roman"/>
                <w:sz w:val="24"/>
                <w:szCs w:val="24"/>
                <w:lang w:val="uk-UA" w:eastAsia="uk-UA"/>
              </w:rPr>
            </w:pPr>
            <w:r>
              <w:rPr>
                <w:rFonts w:ascii="Times New Roman" w:eastAsia="Times New Roman" w:hAnsi="Times New Roman"/>
                <w:sz w:val="28"/>
                <w:szCs w:val="24"/>
                <w:lang w:val="uk-UA" w:eastAsia="uk-UA"/>
              </w:rPr>
              <w:t>Усього витрат на виконання Програми (тис. грн.)</w:t>
            </w:r>
          </w:p>
        </w:tc>
      </w:tr>
      <w:tr w:rsidR="00BE1D8D" w:rsidTr="00426470">
        <w:trPr>
          <w:trHeight w:val="701"/>
        </w:trPr>
        <w:tc>
          <w:tcPr>
            <w:tcW w:w="3374" w:type="dxa"/>
            <w:vMerge/>
            <w:tcBorders>
              <w:top w:val="single" w:sz="4" w:space="0" w:color="000000"/>
              <w:left w:val="single" w:sz="4" w:space="0" w:color="000000"/>
              <w:bottom w:val="single" w:sz="4" w:space="0" w:color="000000"/>
              <w:right w:val="nil"/>
            </w:tcBorders>
            <w:vAlign w:val="center"/>
            <w:hideMark/>
          </w:tcPr>
          <w:p w:rsidR="00BE1D8D" w:rsidRDefault="00BE1D8D" w:rsidP="00426470">
            <w:pPr>
              <w:spacing w:after="0" w:line="240" w:lineRule="auto"/>
              <w:rPr>
                <w:rFonts w:ascii="Times New Roman" w:eastAsia="Times New Roman" w:hAnsi="Times New Roman"/>
                <w:sz w:val="28"/>
                <w:szCs w:val="28"/>
              </w:rPr>
            </w:pPr>
          </w:p>
        </w:tc>
        <w:tc>
          <w:tcPr>
            <w:tcW w:w="1275" w:type="dxa"/>
            <w:tcBorders>
              <w:top w:val="single" w:sz="4" w:space="0" w:color="auto"/>
              <w:left w:val="single" w:sz="4" w:space="0" w:color="000000"/>
              <w:bottom w:val="single" w:sz="4" w:space="0" w:color="000000"/>
              <w:right w:val="nil"/>
            </w:tcBorders>
          </w:tcPr>
          <w:p w:rsidR="00BE1D8D" w:rsidRDefault="00BE1D8D" w:rsidP="00426470">
            <w:pPr>
              <w:keepNext/>
              <w:tabs>
                <w:tab w:val="left" w:pos="708"/>
              </w:tabs>
              <w:spacing w:after="0"/>
              <w:ind w:left="-39"/>
              <w:outlineLvl w:val="0"/>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2021 рік</w:t>
            </w:r>
          </w:p>
          <w:p w:rsidR="00BE1D8D" w:rsidRDefault="00BE1D8D" w:rsidP="00426470">
            <w:pPr>
              <w:spacing w:after="0"/>
              <w:jc w:val="center"/>
              <w:rPr>
                <w:rFonts w:ascii="Times New Roman" w:eastAsia="Times New Roman" w:hAnsi="Times New Roman"/>
                <w:sz w:val="28"/>
                <w:szCs w:val="28"/>
                <w:lang w:val="uk-UA" w:eastAsia="uk-UA"/>
              </w:rPr>
            </w:pPr>
          </w:p>
        </w:tc>
        <w:tc>
          <w:tcPr>
            <w:tcW w:w="1418" w:type="dxa"/>
            <w:tcBorders>
              <w:top w:val="single" w:sz="4" w:space="0" w:color="auto"/>
              <w:left w:val="single" w:sz="4" w:space="0" w:color="000000"/>
              <w:bottom w:val="single" w:sz="4" w:space="0" w:color="000000"/>
              <w:right w:val="nil"/>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2022 рік</w:t>
            </w:r>
          </w:p>
        </w:tc>
        <w:tc>
          <w:tcPr>
            <w:tcW w:w="1276" w:type="dxa"/>
            <w:tcBorders>
              <w:top w:val="single" w:sz="4" w:space="0" w:color="auto"/>
              <w:left w:val="single" w:sz="4" w:space="0" w:color="000000"/>
              <w:bottom w:val="single" w:sz="4" w:space="0" w:color="000000"/>
              <w:right w:val="nil"/>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2023 рік </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BE1D8D" w:rsidRDefault="00BE1D8D" w:rsidP="00426470">
            <w:pPr>
              <w:spacing w:after="0" w:line="240" w:lineRule="auto"/>
              <w:rPr>
                <w:rFonts w:ascii="Times New Roman" w:eastAsia="Times New Roman" w:hAnsi="Times New Roman"/>
                <w:sz w:val="24"/>
                <w:szCs w:val="24"/>
                <w:lang w:val="uk-UA" w:eastAsia="uk-UA"/>
              </w:rPr>
            </w:pPr>
          </w:p>
        </w:tc>
      </w:tr>
      <w:tr w:rsidR="00BE1D8D" w:rsidTr="00426470">
        <w:tc>
          <w:tcPr>
            <w:tcW w:w="3374" w:type="dxa"/>
            <w:tcBorders>
              <w:top w:val="single" w:sz="4" w:space="0" w:color="000000"/>
              <w:left w:val="single" w:sz="4" w:space="0" w:color="000000"/>
              <w:bottom w:val="single" w:sz="4" w:space="0" w:color="000000"/>
              <w:right w:val="nil"/>
            </w:tcBorders>
            <w:hideMark/>
          </w:tcPr>
          <w:p w:rsidR="00BE1D8D" w:rsidRDefault="00BE1D8D" w:rsidP="00426470">
            <w:pPr>
              <w:spacing w:after="0"/>
              <w:ind w:left="5"/>
              <w:contextualSpacing/>
              <w:rPr>
                <w:rFonts w:ascii="Times New Roman" w:eastAsia="Times New Roman" w:hAnsi="Times New Roman"/>
                <w:sz w:val="28"/>
                <w:szCs w:val="28"/>
                <w:lang w:val="uk-UA"/>
              </w:rPr>
            </w:pPr>
            <w:r>
              <w:rPr>
                <w:rFonts w:ascii="Times New Roman" w:eastAsia="Times New Roman" w:hAnsi="Times New Roman"/>
                <w:sz w:val="28"/>
                <w:szCs w:val="28"/>
                <w:lang w:val="uk-UA"/>
              </w:rPr>
              <w:t>Усього</w:t>
            </w:r>
          </w:p>
        </w:tc>
        <w:tc>
          <w:tcPr>
            <w:tcW w:w="1275" w:type="dxa"/>
            <w:tcBorders>
              <w:top w:val="single" w:sz="4" w:space="0" w:color="000000"/>
              <w:left w:val="single" w:sz="4" w:space="0" w:color="000000"/>
              <w:bottom w:val="single" w:sz="4" w:space="0" w:color="000000"/>
              <w:right w:val="nil"/>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50,0 </w:t>
            </w:r>
          </w:p>
        </w:tc>
        <w:tc>
          <w:tcPr>
            <w:tcW w:w="1418" w:type="dxa"/>
            <w:tcBorders>
              <w:top w:val="single" w:sz="4" w:space="0" w:color="000000"/>
              <w:left w:val="single" w:sz="4" w:space="0" w:color="000000"/>
              <w:bottom w:val="single" w:sz="4" w:space="0" w:color="000000"/>
              <w:right w:val="nil"/>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4982,0 </w:t>
            </w:r>
          </w:p>
        </w:tc>
        <w:tc>
          <w:tcPr>
            <w:tcW w:w="1276" w:type="dxa"/>
            <w:tcBorders>
              <w:top w:val="single" w:sz="4" w:space="0" w:color="000000"/>
              <w:left w:val="single" w:sz="4" w:space="0" w:color="000000"/>
              <w:bottom w:val="single" w:sz="4" w:space="0" w:color="000000"/>
              <w:right w:val="nil"/>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32513,3</w:t>
            </w:r>
          </w:p>
        </w:tc>
        <w:tc>
          <w:tcPr>
            <w:tcW w:w="2268" w:type="dxa"/>
            <w:tcBorders>
              <w:top w:val="single" w:sz="4" w:space="0" w:color="000000"/>
              <w:left w:val="single" w:sz="4" w:space="0" w:color="000000"/>
              <w:bottom w:val="single" w:sz="4" w:space="0" w:color="000000"/>
              <w:right w:val="single" w:sz="4" w:space="0" w:color="000000"/>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37545,3</w:t>
            </w:r>
          </w:p>
        </w:tc>
      </w:tr>
      <w:tr w:rsidR="00BE1D8D" w:rsidTr="00426470">
        <w:tc>
          <w:tcPr>
            <w:tcW w:w="3374" w:type="dxa"/>
            <w:tcBorders>
              <w:top w:val="single" w:sz="4" w:space="0" w:color="000000"/>
              <w:left w:val="single" w:sz="4" w:space="0" w:color="000000"/>
              <w:bottom w:val="single" w:sz="4" w:space="0" w:color="000000"/>
              <w:right w:val="nil"/>
            </w:tcBorders>
            <w:hideMark/>
          </w:tcPr>
          <w:p w:rsidR="00BE1D8D" w:rsidRDefault="00BE1D8D" w:rsidP="00426470">
            <w:pPr>
              <w:spacing w:after="0"/>
              <w:ind w:left="5"/>
              <w:contextualSpacing/>
              <w:rPr>
                <w:rFonts w:ascii="Times New Roman" w:eastAsia="Times New Roman" w:hAnsi="Times New Roman"/>
                <w:sz w:val="28"/>
                <w:szCs w:val="28"/>
                <w:lang w:val="uk-UA"/>
              </w:rPr>
            </w:pPr>
            <w:r>
              <w:rPr>
                <w:rFonts w:ascii="Times New Roman" w:eastAsia="Times New Roman" w:hAnsi="Times New Roman"/>
                <w:sz w:val="28"/>
                <w:szCs w:val="28"/>
                <w:lang w:val="uk-UA"/>
              </w:rPr>
              <w:t>Бюджет територіальної громади</w:t>
            </w:r>
          </w:p>
        </w:tc>
        <w:tc>
          <w:tcPr>
            <w:tcW w:w="1275" w:type="dxa"/>
            <w:tcBorders>
              <w:top w:val="single" w:sz="4" w:space="0" w:color="000000"/>
              <w:left w:val="single" w:sz="4" w:space="0" w:color="000000"/>
              <w:bottom w:val="single" w:sz="4" w:space="0" w:color="000000"/>
              <w:right w:val="nil"/>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50,0 </w:t>
            </w:r>
          </w:p>
        </w:tc>
        <w:tc>
          <w:tcPr>
            <w:tcW w:w="1418" w:type="dxa"/>
            <w:tcBorders>
              <w:top w:val="single" w:sz="4" w:space="0" w:color="000000"/>
              <w:left w:val="single" w:sz="4" w:space="0" w:color="000000"/>
              <w:bottom w:val="single" w:sz="4" w:space="0" w:color="000000"/>
              <w:right w:val="nil"/>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4982,0 </w:t>
            </w:r>
          </w:p>
        </w:tc>
        <w:tc>
          <w:tcPr>
            <w:tcW w:w="1276" w:type="dxa"/>
            <w:tcBorders>
              <w:top w:val="single" w:sz="4" w:space="0" w:color="000000"/>
              <w:left w:val="single" w:sz="4" w:space="0" w:color="000000"/>
              <w:bottom w:val="single" w:sz="4" w:space="0" w:color="000000"/>
              <w:right w:val="nil"/>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32513,3</w:t>
            </w:r>
          </w:p>
        </w:tc>
        <w:tc>
          <w:tcPr>
            <w:tcW w:w="2268" w:type="dxa"/>
            <w:tcBorders>
              <w:top w:val="single" w:sz="4" w:space="0" w:color="000000"/>
              <w:left w:val="single" w:sz="4" w:space="0" w:color="000000"/>
              <w:bottom w:val="single" w:sz="4" w:space="0" w:color="000000"/>
              <w:right w:val="single" w:sz="4" w:space="0" w:color="000000"/>
            </w:tcBorders>
            <w:hideMark/>
          </w:tcPr>
          <w:p w:rsidR="00BE1D8D" w:rsidRDefault="00BE1D8D" w:rsidP="00426470">
            <w:pPr>
              <w:spacing w:after="0"/>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37545,3</w:t>
            </w:r>
          </w:p>
        </w:tc>
      </w:tr>
    </w:tbl>
    <w:p w:rsidR="00BE1D8D" w:rsidRDefault="00BE1D8D" w:rsidP="00BE1D8D">
      <w:pPr>
        <w:keepNext/>
        <w:spacing w:after="0" w:line="240" w:lineRule="auto"/>
        <w:outlineLvl w:val="0"/>
        <w:rPr>
          <w:rFonts w:ascii="Times New Roman" w:hAnsi="Times New Roman"/>
          <w:b/>
          <w:lang w:val="uk-UA"/>
        </w:rPr>
      </w:pPr>
    </w:p>
    <w:p w:rsidR="00BE1D8D" w:rsidRDefault="00BE1D8D" w:rsidP="00BE1D8D">
      <w:pPr>
        <w:spacing w:after="0" w:line="240" w:lineRule="auto"/>
        <w:rPr>
          <w:rFonts w:ascii="Times New Roman" w:hAnsi="Times New Roman"/>
          <w:b/>
          <w:bCs/>
          <w:color w:val="050505"/>
          <w:sz w:val="28"/>
          <w:lang w:val="uk-UA"/>
        </w:rPr>
        <w:sectPr w:rsidR="00BE1D8D" w:rsidSect="002263B6">
          <w:pgSz w:w="11906" w:h="16838"/>
          <w:pgMar w:top="993" w:right="849" w:bottom="1135" w:left="1701" w:header="709" w:footer="709" w:gutter="0"/>
          <w:cols w:space="720"/>
        </w:sectPr>
      </w:pPr>
    </w:p>
    <w:p w:rsidR="00BE1D8D" w:rsidRDefault="00BE1D8D" w:rsidP="00BE1D8D">
      <w:pPr>
        <w:spacing w:after="0" w:line="240" w:lineRule="auto"/>
        <w:ind w:left="9639" w:right="-143"/>
        <w:contextualSpacing/>
        <w:rPr>
          <w:rFonts w:ascii="Times New Roman" w:eastAsia="Times New Roman" w:hAnsi="Times New Roman"/>
          <w:b/>
          <w:sz w:val="28"/>
          <w:szCs w:val="24"/>
          <w:lang w:val="uk-UA" w:eastAsia="ru-RU"/>
        </w:rPr>
      </w:pPr>
    </w:p>
    <w:p w:rsidR="00BE1D8D" w:rsidRDefault="00BE1D8D" w:rsidP="00BE1D8D">
      <w:pPr>
        <w:spacing w:after="0" w:line="240" w:lineRule="auto"/>
        <w:ind w:left="9639" w:right="-143"/>
        <w:contextualSpacing/>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t>Додаток 2</w:t>
      </w:r>
    </w:p>
    <w:p w:rsidR="00BE1D8D" w:rsidRPr="00B154D9" w:rsidRDefault="00BE1D8D" w:rsidP="00BE1D8D">
      <w:pPr>
        <w:spacing w:after="0" w:line="240" w:lineRule="auto"/>
        <w:ind w:left="9639"/>
        <w:rPr>
          <w:rFonts w:ascii="Times New Roman" w:eastAsia="Times New Roman" w:hAnsi="Times New Roman"/>
          <w:sz w:val="24"/>
          <w:szCs w:val="24"/>
          <w:lang w:val="uk-UA" w:eastAsia="ru-RU"/>
        </w:rPr>
      </w:pPr>
      <w:r w:rsidRPr="00B154D9">
        <w:rPr>
          <w:rFonts w:ascii="Times New Roman" w:eastAsia="Times New Roman" w:hAnsi="Times New Roman"/>
          <w:sz w:val="24"/>
          <w:szCs w:val="24"/>
          <w:lang w:val="uk-UA" w:eastAsia="uk-UA"/>
        </w:rPr>
        <w:t>до цільової Програми Ананьївської міської ради на 2021-2023 роки</w:t>
      </w:r>
      <w:r>
        <w:rPr>
          <w:rFonts w:ascii="Times New Roman" w:eastAsia="Times New Roman" w:hAnsi="Times New Roman"/>
          <w:sz w:val="24"/>
          <w:szCs w:val="24"/>
          <w:lang w:val="uk-UA" w:eastAsia="uk-UA"/>
        </w:rPr>
        <w:t xml:space="preserve"> </w:t>
      </w:r>
      <w:r w:rsidRPr="00B154D9">
        <w:rPr>
          <w:rFonts w:ascii="Times New Roman" w:eastAsia="Times New Roman" w:hAnsi="Times New Roman"/>
          <w:sz w:val="24"/>
          <w:szCs w:val="24"/>
          <w:lang w:val="uk-UA" w:eastAsia="uk-UA"/>
        </w:rPr>
        <w:t>«Забезпечення заходів територіальної оборони на території Ананьївської міської територіальної громади та підтримка Збройних Сил України»</w:t>
      </w:r>
    </w:p>
    <w:p w:rsidR="00BE1D8D" w:rsidRDefault="00BE1D8D" w:rsidP="00BE1D8D">
      <w:pPr>
        <w:spacing w:after="0" w:line="240" w:lineRule="auto"/>
        <w:ind w:left="9912"/>
        <w:rPr>
          <w:rFonts w:ascii="Times New Roman" w:eastAsia="Times New Roman" w:hAnsi="Times New Roman"/>
          <w:sz w:val="24"/>
          <w:szCs w:val="24"/>
          <w:lang w:val="uk-UA" w:eastAsia="uk-UA"/>
        </w:rPr>
      </w:pPr>
    </w:p>
    <w:p w:rsidR="00BE1D8D" w:rsidRDefault="00BE1D8D" w:rsidP="00BE1D8D">
      <w:pPr>
        <w:spacing w:after="0" w:line="240" w:lineRule="auto"/>
        <w:ind w:left="9912"/>
        <w:rPr>
          <w:rFonts w:ascii="Times New Roman" w:eastAsia="Times New Roman" w:hAnsi="Times New Roman"/>
          <w:sz w:val="24"/>
          <w:szCs w:val="24"/>
          <w:lang w:val="uk-UA" w:eastAsia="uk-UA"/>
        </w:rPr>
      </w:pPr>
    </w:p>
    <w:p w:rsidR="009B6D16" w:rsidRDefault="009B6D16" w:rsidP="00BE1D8D">
      <w:pPr>
        <w:spacing w:after="0" w:line="240" w:lineRule="auto"/>
        <w:ind w:left="9912"/>
        <w:rPr>
          <w:rFonts w:ascii="Times New Roman" w:eastAsia="Times New Roman" w:hAnsi="Times New Roman"/>
          <w:sz w:val="24"/>
          <w:szCs w:val="24"/>
          <w:lang w:val="uk-UA" w:eastAsia="uk-UA"/>
        </w:rPr>
      </w:pPr>
    </w:p>
    <w:p w:rsidR="00BE1D8D" w:rsidRDefault="00BE1D8D" w:rsidP="00BE1D8D">
      <w:pPr>
        <w:tabs>
          <w:tab w:val="left" w:pos="1080"/>
        </w:tabs>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bCs/>
          <w:sz w:val="28"/>
          <w:szCs w:val="28"/>
          <w:lang w:val="uk-UA" w:eastAsia="uk-UA"/>
        </w:rPr>
        <w:t>Перелік заходів і завдань цільової П</w:t>
      </w:r>
      <w:r>
        <w:rPr>
          <w:rFonts w:ascii="Times New Roman" w:eastAsia="Times New Roman" w:hAnsi="Times New Roman"/>
          <w:b/>
          <w:sz w:val="28"/>
          <w:szCs w:val="28"/>
          <w:lang w:val="uk-UA" w:eastAsia="uk-UA"/>
        </w:rPr>
        <w:t xml:space="preserve">рограми Ананьївської міської ради </w:t>
      </w:r>
      <w:r>
        <w:rPr>
          <w:rFonts w:ascii="Times New Roman" w:eastAsia="Times New Roman" w:hAnsi="Times New Roman"/>
          <w:b/>
          <w:bCs/>
          <w:sz w:val="28"/>
          <w:szCs w:val="28"/>
          <w:lang w:val="uk-UA" w:eastAsia="uk-UA"/>
        </w:rPr>
        <w:t>на 2021-2023 роки</w:t>
      </w:r>
      <w:r>
        <w:rPr>
          <w:rFonts w:ascii="Times New Roman" w:eastAsia="Times New Roman" w:hAnsi="Times New Roman"/>
          <w:b/>
          <w:sz w:val="28"/>
          <w:szCs w:val="28"/>
          <w:lang w:val="uk-UA" w:eastAsia="uk-UA"/>
        </w:rPr>
        <w:t xml:space="preserve"> </w:t>
      </w:r>
    </w:p>
    <w:p w:rsidR="00BE1D8D" w:rsidRDefault="00BE1D8D" w:rsidP="00BE1D8D">
      <w:pPr>
        <w:tabs>
          <w:tab w:val="left" w:pos="1080"/>
        </w:tabs>
        <w:spacing w:after="0" w:line="240" w:lineRule="auto"/>
        <w:jc w:val="center"/>
        <w:rPr>
          <w:rFonts w:ascii="Times New Roman" w:eastAsia="Times New Roman" w:hAnsi="Times New Roman"/>
          <w:b/>
          <w:bCs/>
          <w:sz w:val="28"/>
          <w:szCs w:val="28"/>
          <w:lang w:val="uk-UA" w:eastAsia="uk-UA"/>
        </w:rPr>
      </w:pPr>
      <w:r>
        <w:rPr>
          <w:rFonts w:ascii="Times New Roman" w:eastAsia="Times New Roman" w:hAnsi="Times New Roman"/>
          <w:b/>
          <w:sz w:val="28"/>
          <w:szCs w:val="28"/>
          <w:lang w:val="uk-UA" w:eastAsia="uk-UA"/>
        </w:rPr>
        <w:t>«З</w:t>
      </w:r>
      <w:r>
        <w:rPr>
          <w:rFonts w:ascii="Times New Roman" w:eastAsia="Times New Roman" w:hAnsi="Times New Roman"/>
          <w:b/>
          <w:bCs/>
          <w:sz w:val="28"/>
          <w:szCs w:val="28"/>
          <w:lang w:val="uk-UA" w:eastAsia="uk-UA"/>
        </w:rPr>
        <w:t xml:space="preserve">абезпечення заходів територіальної оборони на території Ананьївської міської територіальної громади та підтримка Збройних Сил України» </w:t>
      </w:r>
    </w:p>
    <w:p w:rsidR="00BE1D8D" w:rsidRDefault="00BE1D8D" w:rsidP="00BE1D8D">
      <w:pPr>
        <w:tabs>
          <w:tab w:val="left" w:pos="1080"/>
        </w:tabs>
        <w:spacing w:after="0" w:line="240" w:lineRule="auto"/>
        <w:jc w:val="center"/>
        <w:rPr>
          <w:rFonts w:ascii="Times New Roman" w:eastAsia="Times New Roman" w:hAnsi="Times New Roman"/>
          <w:b/>
          <w:bCs/>
          <w:sz w:val="28"/>
          <w:szCs w:val="28"/>
          <w:lang w:val="uk-UA" w:eastAsia="uk-UA"/>
        </w:rPr>
      </w:pPr>
    </w:p>
    <w:p w:rsidR="009B6D16" w:rsidRDefault="009B6D16" w:rsidP="00BE1D8D">
      <w:pPr>
        <w:tabs>
          <w:tab w:val="left" w:pos="1080"/>
        </w:tabs>
        <w:spacing w:after="0" w:line="240" w:lineRule="auto"/>
        <w:jc w:val="center"/>
        <w:rPr>
          <w:rFonts w:ascii="Times New Roman" w:eastAsia="Times New Roman" w:hAnsi="Times New Roman"/>
          <w:b/>
          <w:bCs/>
          <w:sz w:val="28"/>
          <w:szCs w:val="28"/>
          <w:lang w:val="uk-UA" w:eastAsia="uk-UA"/>
        </w:rPr>
      </w:pPr>
    </w:p>
    <w:p w:rsidR="009B6D16" w:rsidRDefault="009B6D16" w:rsidP="00BE1D8D">
      <w:pPr>
        <w:tabs>
          <w:tab w:val="left" w:pos="1080"/>
        </w:tabs>
        <w:spacing w:after="0" w:line="240" w:lineRule="auto"/>
        <w:jc w:val="center"/>
        <w:rPr>
          <w:rFonts w:ascii="Times New Roman" w:eastAsia="Times New Roman" w:hAnsi="Times New Roman"/>
          <w:b/>
          <w:bCs/>
          <w:sz w:val="28"/>
          <w:szCs w:val="28"/>
          <w:lang w:val="uk-UA" w:eastAsia="uk-UA"/>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2268"/>
        <w:gridCol w:w="1418"/>
        <w:gridCol w:w="2409"/>
        <w:gridCol w:w="1560"/>
        <w:gridCol w:w="850"/>
        <w:gridCol w:w="851"/>
        <w:gridCol w:w="850"/>
        <w:gridCol w:w="992"/>
        <w:gridCol w:w="1985"/>
      </w:tblGrid>
      <w:tr w:rsidR="009B6D16" w:rsidTr="009B6D16">
        <w:trPr>
          <w:trHeight w:val="457"/>
        </w:trPr>
        <w:tc>
          <w:tcPr>
            <w:tcW w:w="567" w:type="dxa"/>
            <w:vMerge w:val="restar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p w:rsidR="00BE1D8D" w:rsidRDefault="00BE1D8D" w:rsidP="00426470">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з/п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ind w:right="-104"/>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Назва завдання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BE1D8D" w:rsidRDefault="00BE1D8D" w:rsidP="00426470">
            <w:pPr>
              <w:keepNext/>
              <w:spacing w:after="0" w:line="240" w:lineRule="auto"/>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Перелік заходів</w:t>
            </w:r>
          </w:p>
          <w:p w:rsidR="00BE1D8D" w:rsidRDefault="00BE1D8D" w:rsidP="00426470">
            <w:pPr>
              <w:keepNext/>
              <w:spacing w:after="0" w:line="240" w:lineRule="auto"/>
              <w:ind w:left="-112" w:right="-108"/>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Програми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E1D8D" w:rsidRDefault="00BE1D8D" w:rsidP="00426470">
            <w:pPr>
              <w:keepNext/>
              <w:spacing w:after="0" w:line="240" w:lineRule="auto"/>
              <w:ind w:right="-108"/>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Строк</w:t>
            </w:r>
          </w:p>
          <w:p w:rsidR="00BE1D8D" w:rsidRDefault="00BE1D8D" w:rsidP="00426470">
            <w:pPr>
              <w:keepNext/>
              <w:spacing w:after="0" w:line="240" w:lineRule="auto"/>
              <w:ind w:right="-108"/>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виконання</w:t>
            </w:r>
          </w:p>
          <w:p w:rsidR="00BE1D8D" w:rsidRDefault="00BE1D8D" w:rsidP="00426470">
            <w:pPr>
              <w:keepNext/>
              <w:spacing w:after="0" w:line="240" w:lineRule="auto"/>
              <w:ind w:right="-108"/>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заходу</w:t>
            </w:r>
          </w:p>
        </w:tc>
        <w:tc>
          <w:tcPr>
            <w:tcW w:w="2409" w:type="dxa"/>
            <w:vMerge w:val="restar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Виконавці</w:t>
            </w:r>
          </w:p>
        </w:tc>
        <w:tc>
          <w:tcPr>
            <w:tcW w:w="1560" w:type="dxa"/>
            <w:vMerge w:val="restart"/>
            <w:tcBorders>
              <w:top w:val="single" w:sz="4" w:space="0" w:color="auto"/>
              <w:left w:val="single" w:sz="4" w:space="0" w:color="auto"/>
              <w:bottom w:val="single" w:sz="4" w:space="0" w:color="auto"/>
              <w:right w:val="single" w:sz="4" w:space="0" w:color="auto"/>
            </w:tcBorders>
          </w:tcPr>
          <w:p w:rsidR="00BE1D8D" w:rsidRDefault="00BE1D8D" w:rsidP="00426470">
            <w:pPr>
              <w:keepNext/>
              <w:spacing w:after="0" w:line="240" w:lineRule="auto"/>
              <w:ind w:left="-108" w:right="-108"/>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Джерела</w:t>
            </w:r>
          </w:p>
          <w:p w:rsidR="00BE1D8D" w:rsidRDefault="00BE1D8D" w:rsidP="00426470">
            <w:pPr>
              <w:keepNext/>
              <w:spacing w:after="0" w:line="240" w:lineRule="auto"/>
              <w:ind w:left="-108" w:right="-108"/>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фінансування</w:t>
            </w:r>
          </w:p>
          <w:p w:rsidR="00BE1D8D" w:rsidRDefault="00BE1D8D" w:rsidP="00426470">
            <w:pPr>
              <w:spacing w:after="0" w:line="240" w:lineRule="auto"/>
              <w:jc w:val="center"/>
              <w:rPr>
                <w:rFonts w:ascii="Times New Roman" w:eastAsia="Times New Roman" w:hAnsi="Times New Roman"/>
                <w:b/>
                <w:sz w:val="20"/>
                <w:szCs w:val="20"/>
                <w:lang w:val="uk-UA" w:eastAsia="uk-UA"/>
              </w:rPr>
            </w:pPr>
          </w:p>
        </w:tc>
        <w:tc>
          <w:tcPr>
            <w:tcW w:w="3543" w:type="dxa"/>
            <w:gridSpan w:val="4"/>
            <w:tcBorders>
              <w:top w:val="single" w:sz="4" w:space="0" w:color="auto"/>
              <w:left w:val="single" w:sz="4" w:space="0" w:color="auto"/>
              <w:bottom w:val="single" w:sz="4" w:space="0" w:color="auto"/>
              <w:right w:val="single" w:sz="4" w:space="0" w:color="auto"/>
            </w:tcBorders>
            <w:hideMark/>
          </w:tcPr>
          <w:p w:rsidR="00BE1D8D" w:rsidRDefault="00BE1D8D" w:rsidP="00426470">
            <w:pPr>
              <w:keepNext/>
              <w:spacing w:after="0" w:line="240" w:lineRule="auto"/>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Орієнтовні обсяги фінансування,</w:t>
            </w:r>
          </w:p>
          <w:p w:rsidR="00BE1D8D" w:rsidRDefault="00BE1D8D" w:rsidP="00426470">
            <w:pPr>
              <w:keepNext/>
              <w:spacing w:after="0" w:line="240" w:lineRule="auto"/>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тис. грн.</w:t>
            </w:r>
          </w:p>
        </w:tc>
        <w:tc>
          <w:tcPr>
            <w:tcW w:w="1985" w:type="dxa"/>
            <w:vMerge w:val="restart"/>
            <w:tcBorders>
              <w:top w:val="single" w:sz="4" w:space="0" w:color="auto"/>
              <w:left w:val="single" w:sz="4" w:space="0" w:color="auto"/>
              <w:bottom w:val="single" w:sz="4" w:space="0" w:color="auto"/>
              <w:right w:val="single" w:sz="4" w:space="0" w:color="auto"/>
            </w:tcBorders>
          </w:tcPr>
          <w:p w:rsidR="00BE1D8D" w:rsidRDefault="00BE1D8D" w:rsidP="00426470">
            <w:pPr>
              <w:keepNext/>
              <w:spacing w:after="0" w:line="240" w:lineRule="auto"/>
              <w:jc w:val="center"/>
              <w:outlineLvl w:val="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Очікуваний результат</w:t>
            </w:r>
          </w:p>
          <w:p w:rsidR="00BE1D8D" w:rsidRDefault="00BE1D8D" w:rsidP="00426470">
            <w:pPr>
              <w:spacing w:after="0" w:line="240" w:lineRule="auto"/>
              <w:jc w:val="center"/>
              <w:rPr>
                <w:rFonts w:ascii="Times New Roman" w:eastAsia="Times New Roman" w:hAnsi="Times New Roman"/>
                <w:b/>
                <w:sz w:val="20"/>
                <w:szCs w:val="20"/>
                <w:lang w:val="uk-UA" w:eastAsia="uk-UA"/>
              </w:rPr>
            </w:pPr>
          </w:p>
        </w:tc>
      </w:tr>
      <w:tr w:rsidR="009B6D16" w:rsidTr="009B6D16">
        <w:trPr>
          <w:trHeight w:val="2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b/>
                <w:sz w:val="20"/>
                <w:szCs w:val="20"/>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b/>
                <w:sz w:val="20"/>
                <w:szCs w:val="20"/>
                <w:lang w:val="uk-UA"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b/>
                <w:sz w:val="20"/>
                <w:szCs w:val="20"/>
                <w:lang w:val="uk-UA"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b/>
                <w:sz w:val="20"/>
                <w:szCs w:val="20"/>
                <w:lang w:val="uk-UA" w:eastAsia="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b/>
                <w:sz w:val="20"/>
                <w:szCs w:val="20"/>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b/>
                <w:sz w:val="20"/>
                <w:szCs w:val="20"/>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BE1D8D" w:rsidRDefault="00BE1D8D" w:rsidP="00426470">
            <w:pPr>
              <w:keepNext/>
              <w:spacing w:after="0"/>
              <w:jc w:val="center"/>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Всього</w:t>
            </w:r>
          </w:p>
        </w:tc>
        <w:tc>
          <w:tcPr>
            <w:tcW w:w="851" w:type="dxa"/>
            <w:tcBorders>
              <w:top w:val="single" w:sz="4" w:space="0" w:color="auto"/>
              <w:left w:val="single" w:sz="4" w:space="0" w:color="auto"/>
              <w:bottom w:val="single" w:sz="4" w:space="0" w:color="auto"/>
              <w:right w:val="single" w:sz="4" w:space="0" w:color="auto"/>
            </w:tcBorders>
            <w:hideMark/>
          </w:tcPr>
          <w:p w:rsidR="00BE1D8D" w:rsidRDefault="00BE1D8D" w:rsidP="00426470">
            <w:pPr>
              <w:keepNext/>
              <w:spacing w:after="0"/>
              <w:jc w:val="center"/>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2021</w:t>
            </w:r>
          </w:p>
        </w:tc>
        <w:tc>
          <w:tcPr>
            <w:tcW w:w="850" w:type="dxa"/>
            <w:tcBorders>
              <w:top w:val="single" w:sz="4" w:space="0" w:color="auto"/>
              <w:left w:val="single" w:sz="4" w:space="0" w:color="auto"/>
              <w:bottom w:val="single" w:sz="4" w:space="0" w:color="auto"/>
              <w:right w:val="single" w:sz="4" w:space="0" w:color="auto"/>
            </w:tcBorders>
            <w:hideMark/>
          </w:tcPr>
          <w:p w:rsidR="00BE1D8D" w:rsidRDefault="00BE1D8D" w:rsidP="00426470">
            <w:pPr>
              <w:keepNext/>
              <w:spacing w:after="0"/>
              <w:jc w:val="center"/>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2022</w:t>
            </w:r>
          </w:p>
        </w:tc>
        <w:tc>
          <w:tcPr>
            <w:tcW w:w="992" w:type="dxa"/>
            <w:tcBorders>
              <w:top w:val="single" w:sz="4" w:space="0" w:color="auto"/>
              <w:left w:val="single" w:sz="4" w:space="0" w:color="auto"/>
              <w:bottom w:val="single" w:sz="4" w:space="0" w:color="auto"/>
              <w:right w:val="single" w:sz="4" w:space="0" w:color="auto"/>
            </w:tcBorders>
            <w:hideMark/>
          </w:tcPr>
          <w:p w:rsidR="00BE1D8D" w:rsidRDefault="00BE1D8D" w:rsidP="00426470">
            <w:pPr>
              <w:keepNext/>
              <w:spacing w:after="0"/>
              <w:jc w:val="center"/>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2023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b/>
                <w:sz w:val="20"/>
                <w:szCs w:val="20"/>
                <w:lang w:val="uk-UA" w:eastAsia="uk-UA"/>
              </w:rPr>
            </w:pPr>
          </w:p>
        </w:tc>
      </w:tr>
      <w:tr w:rsidR="009B6D16" w:rsidTr="009B6D16">
        <w:trPr>
          <w:trHeight w:val="1523"/>
        </w:trPr>
        <w:tc>
          <w:tcPr>
            <w:tcW w:w="567" w:type="dxa"/>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w:t>
            </w:r>
          </w:p>
        </w:tc>
        <w:tc>
          <w:tcPr>
            <w:tcW w:w="170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Облаштування опорних пунктів (бліндажів, та вогневих позицій)</w:t>
            </w: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rPr>
                <w:rFonts w:ascii="Times New Roman" w:eastAsia="Times New Roman" w:hAnsi="Times New Roman"/>
                <w:color w:val="FF0000"/>
                <w:lang w:val="uk-UA" w:eastAsia="uk-UA"/>
              </w:rPr>
            </w:pPr>
            <w:r w:rsidRPr="00F402D8">
              <w:rPr>
                <w:rFonts w:ascii="Times New Roman" w:eastAsia="Times New Roman" w:hAnsi="Times New Roman"/>
                <w:lang w:val="uk-UA" w:eastAsia="uk-UA"/>
              </w:rPr>
              <w:t xml:space="preserve">Придбання матеріалів та техніки для інженерного облаштування </w:t>
            </w:r>
          </w:p>
        </w:tc>
        <w:tc>
          <w:tcPr>
            <w:tcW w:w="141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2021 -2023  роки</w:t>
            </w:r>
          </w:p>
        </w:tc>
        <w:tc>
          <w:tcPr>
            <w:tcW w:w="2409"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 xml:space="preserve">Фінансове управління Ананьївської міської ради ( в частині міжбюджетних трансфертів), </w:t>
            </w:r>
          </w:p>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Подільська районна державна адміністрація</w:t>
            </w:r>
          </w:p>
        </w:tc>
        <w:tc>
          <w:tcPr>
            <w:tcW w:w="156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keepNext/>
              <w:spacing w:after="0" w:line="240" w:lineRule="auto"/>
              <w:ind w:right="-108"/>
              <w:outlineLvl w:val="0"/>
              <w:rPr>
                <w:rFonts w:ascii="Times New Roman" w:eastAsia="Times New Roman" w:hAnsi="Times New Roman"/>
                <w:lang w:val="uk-UA" w:eastAsia="uk-UA"/>
              </w:rPr>
            </w:pPr>
            <w:r w:rsidRPr="00F402D8">
              <w:rPr>
                <w:rFonts w:ascii="Times New Roman" w:eastAsia="Times New Roman" w:hAnsi="Times New Roman"/>
                <w:lang w:val="uk-UA" w:eastAsia="uk-UA"/>
              </w:rPr>
              <w:t>Бюджет територіальної громади</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bookmarkStart w:id="0" w:name="_GoBack"/>
            <w:bookmarkEnd w:id="0"/>
            <w:r w:rsidRPr="00F402D8">
              <w:rPr>
                <w:rFonts w:ascii="Times New Roman" w:eastAsia="Times New Roman" w:hAnsi="Times New Roman"/>
                <w:lang w:val="uk-UA" w:eastAsia="uk-UA"/>
              </w:rPr>
              <w:t>269,8</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37</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232,8</w:t>
            </w:r>
          </w:p>
        </w:tc>
        <w:tc>
          <w:tcPr>
            <w:tcW w:w="1985"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keepNext/>
              <w:spacing w:after="0" w:line="240" w:lineRule="auto"/>
              <w:outlineLvl w:val="0"/>
              <w:rPr>
                <w:rFonts w:ascii="Times New Roman" w:eastAsia="Times New Roman" w:hAnsi="Times New Roman"/>
                <w:lang w:val="uk-UA" w:eastAsia="uk-UA"/>
              </w:rPr>
            </w:pPr>
            <w:r w:rsidRPr="00F402D8">
              <w:rPr>
                <w:rFonts w:ascii="Times New Roman" w:eastAsia="Times New Roman" w:hAnsi="Times New Roman"/>
                <w:lang w:val="uk-UA" w:eastAsia="uk-UA"/>
              </w:rPr>
              <w:t xml:space="preserve">Створення належних умов для розміщення </w:t>
            </w:r>
          </w:p>
        </w:tc>
      </w:tr>
      <w:tr w:rsidR="009B6D16" w:rsidTr="009B6D16">
        <w:trPr>
          <w:trHeight w:val="6086"/>
        </w:trPr>
        <w:tc>
          <w:tcPr>
            <w:tcW w:w="567" w:type="dxa"/>
            <w:vMerge w:val="restart"/>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lastRenderedPageBreak/>
              <w:t>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58" w:right="-108"/>
              <w:rPr>
                <w:rFonts w:ascii="Times New Roman" w:eastAsia="Times New Roman" w:hAnsi="Times New Roman"/>
                <w:lang w:val="uk-UA" w:eastAsia="uk-UA"/>
              </w:rPr>
            </w:pPr>
            <w:r w:rsidRPr="00F402D8">
              <w:rPr>
                <w:rFonts w:ascii="Times New Roman" w:eastAsia="Times New Roman" w:hAnsi="Times New Roman"/>
                <w:lang w:val="uk-UA" w:eastAsia="uk-UA"/>
              </w:rPr>
              <w:t>Матеріальне забезпечення підрозділів територіальної оборони (військових частин)</w:t>
            </w: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 xml:space="preserve">Закупівля ПММ, твердого палива, електрообладнання, господарського інвентарю, оргтехніки, побутової техніки, меблів, засобів зв’язку, </w:t>
            </w:r>
            <w:r w:rsidRPr="005605AD">
              <w:rPr>
                <w:rFonts w:ascii="Times New Roman" w:eastAsia="Times New Roman" w:hAnsi="Times New Roman"/>
                <w:lang w:val="uk-UA" w:eastAsia="uk-UA"/>
              </w:rPr>
              <w:t xml:space="preserve">технологічного обладнання продовольчої служби, </w:t>
            </w:r>
            <w:r w:rsidRPr="00F402D8">
              <w:rPr>
                <w:rFonts w:ascii="Times New Roman" w:eastAsia="Times New Roman" w:hAnsi="Times New Roman"/>
                <w:lang w:val="uk-UA" w:eastAsia="uk-UA"/>
              </w:rPr>
              <w:t xml:space="preserve">кухонного приладдя, будівельних матеріалів, засобів канцелярії, військового спорядження, форменого одягу, програмного забезпечення, серверу з комплектуючими, електрогенераторів, печей металевих, обігрівачів, запасних частин; здійснення обслуговування та відновлення автомобільної техніки, обладнання укриттів, обслуговування офісної техніки, </w:t>
            </w:r>
          </w:p>
          <w:p w:rsidR="00BE1D8D" w:rsidRPr="00F402D8" w:rsidRDefault="00BE1D8D" w:rsidP="00426470">
            <w:pPr>
              <w:spacing w:after="0" w:line="240" w:lineRule="auto"/>
              <w:ind w:left="-108" w:right="-108"/>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придбання спецтехніки</w:t>
            </w:r>
          </w:p>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згідно заявок в/ч.</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2021 -2023  роки</w:t>
            </w:r>
          </w:p>
        </w:tc>
        <w:tc>
          <w:tcPr>
            <w:tcW w:w="2409"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 xml:space="preserve">Ананьївська міська рада Фінансове управління Ананьївської міської ради ( в частині міжбюджетних трансфертів), </w:t>
            </w:r>
          </w:p>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 xml:space="preserve">міжбюджетних трансфертів) </w:t>
            </w:r>
          </w:p>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Відділ з питань будівництва, житлово-комунального господарства та інфраструктури Ананьївської міської ради</w:t>
            </w:r>
          </w:p>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color w:val="000000" w:themeColor="text1"/>
                <w:lang w:val="uk-UA" w:eastAsia="uk-UA"/>
              </w:rPr>
              <w:t>Одеська обласна державна адміністрація (за рахунок субвенції з бюджету Ананьївської міської територіальної громади)</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ind w:right="-108"/>
              <w:rPr>
                <w:rFonts w:ascii="Times New Roman" w:eastAsia="Times New Roman" w:hAnsi="Times New Roman"/>
                <w:lang w:val="uk-UA" w:eastAsia="uk-UA"/>
              </w:rPr>
            </w:pPr>
            <w:r w:rsidRPr="00F402D8">
              <w:rPr>
                <w:rFonts w:ascii="Times New Roman" w:eastAsia="Times New Roman" w:hAnsi="Times New Roman"/>
                <w:lang w:val="uk-UA" w:eastAsia="uk-UA"/>
              </w:rPr>
              <w:t>Бюджет територіальної громади</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right="-108"/>
              <w:jc w:val="center"/>
              <w:rPr>
                <w:rFonts w:ascii="Times New Roman" w:eastAsia="Times New Roman" w:hAnsi="Times New Roman"/>
                <w:lang w:val="uk-UA" w:eastAsia="uk-UA"/>
              </w:rPr>
            </w:pPr>
            <w:r w:rsidRPr="00F402D8">
              <w:rPr>
                <w:rFonts w:ascii="Times New Roman" w:eastAsia="Times New Roman" w:hAnsi="Times New Roman"/>
                <w:lang w:val="uk-UA" w:eastAsia="uk-UA"/>
              </w:rPr>
              <w:t>12999,0</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right="-108"/>
              <w:jc w:val="center"/>
              <w:rPr>
                <w:rFonts w:ascii="Times New Roman" w:eastAsia="Times New Roman" w:hAnsi="Times New Roman"/>
                <w:lang w:val="uk-UA" w:eastAsia="uk-UA"/>
              </w:rPr>
            </w:pPr>
            <w:r w:rsidRPr="00F402D8">
              <w:rPr>
                <w:rFonts w:ascii="Times New Roman" w:eastAsia="Times New Roman" w:hAnsi="Times New Roman"/>
                <w:lang w:val="uk-UA" w:eastAsia="uk-UA"/>
              </w:rPr>
              <w:t>4915,0</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8084,0</w:t>
            </w:r>
          </w:p>
        </w:tc>
        <w:tc>
          <w:tcPr>
            <w:tcW w:w="1985" w:type="dxa"/>
            <w:vMerge w:val="restart"/>
            <w:tcBorders>
              <w:top w:val="single" w:sz="4" w:space="0" w:color="auto"/>
              <w:left w:val="single" w:sz="4" w:space="0" w:color="auto"/>
              <w:bottom w:val="single" w:sz="4" w:space="0" w:color="auto"/>
              <w:right w:val="single" w:sz="4" w:space="0" w:color="auto"/>
            </w:tcBorders>
          </w:tcPr>
          <w:p w:rsidR="00BE1D8D" w:rsidRPr="00F402D8" w:rsidRDefault="00BE1D8D" w:rsidP="00426470">
            <w:pPr>
              <w:keepNext/>
              <w:spacing w:after="0" w:line="240" w:lineRule="auto"/>
              <w:ind w:left="-108" w:right="-103" w:firstLine="108"/>
              <w:outlineLvl w:val="0"/>
              <w:rPr>
                <w:rFonts w:ascii="Times New Roman" w:eastAsia="Times New Roman" w:hAnsi="Times New Roman"/>
                <w:lang w:val="uk-UA" w:eastAsia="uk-UA"/>
              </w:rPr>
            </w:pPr>
            <w:r w:rsidRPr="00F402D8">
              <w:rPr>
                <w:rFonts w:ascii="Times New Roman" w:eastAsia="Times New Roman" w:hAnsi="Times New Roman"/>
                <w:lang w:val="uk-UA" w:eastAsia="uk-UA"/>
              </w:rPr>
              <w:t xml:space="preserve">Створення належних умов для розміщення особового складу, створення належної </w:t>
            </w:r>
            <w:proofErr w:type="spellStart"/>
            <w:r w:rsidRPr="00F402D8">
              <w:rPr>
                <w:rFonts w:ascii="Times New Roman" w:eastAsia="Times New Roman" w:hAnsi="Times New Roman"/>
                <w:lang w:val="uk-UA" w:eastAsia="uk-UA"/>
              </w:rPr>
              <w:t>інфраструктури,забезпечення</w:t>
            </w:r>
            <w:proofErr w:type="spellEnd"/>
            <w:r w:rsidRPr="00F402D8">
              <w:rPr>
                <w:rFonts w:ascii="Times New Roman" w:eastAsia="Times New Roman" w:hAnsi="Times New Roman"/>
                <w:lang w:val="uk-UA" w:eastAsia="uk-UA"/>
              </w:rPr>
              <w:t xml:space="preserve"> потреб особового складу військовим спорядженням в </w:t>
            </w:r>
            <w:proofErr w:type="spellStart"/>
            <w:r w:rsidRPr="00F402D8">
              <w:rPr>
                <w:rFonts w:ascii="Times New Roman" w:eastAsia="Times New Roman" w:hAnsi="Times New Roman"/>
                <w:lang w:val="uk-UA" w:eastAsia="uk-UA"/>
              </w:rPr>
              <w:t>т.ч</w:t>
            </w:r>
            <w:proofErr w:type="spellEnd"/>
            <w:r w:rsidRPr="00F402D8">
              <w:rPr>
                <w:rFonts w:ascii="Times New Roman" w:eastAsia="Times New Roman" w:hAnsi="Times New Roman"/>
                <w:lang w:val="uk-UA" w:eastAsia="uk-UA"/>
              </w:rPr>
              <w:t>. форменим одягом,</w:t>
            </w:r>
          </w:p>
          <w:p w:rsidR="00BE1D8D" w:rsidRPr="00F402D8" w:rsidRDefault="00BE1D8D" w:rsidP="00426470">
            <w:pPr>
              <w:keepNext/>
              <w:spacing w:after="0" w:line="240" w:lineRule="auto"/>
              <w:ind w:left="-108" w:right="-103" w:firstLine="108"/>
              <w:outlineLvl w:val="0"/>
              <w:rPr>
                <w:rFonts w:ascii="Times New Roman" w:eastAsia="Times New Roman" w:hAnsi="Times New Roman"/>
                <w:lang w:val="uk-UA" w:eastAsia="uk-UA"/>
              </w:rPr>
            </w:pPr>
            <w:r w:rsidRPr="00F402D8">
              <w:rPr>
                <w:rFonts w:ascii="Times New Roman" w:eastAsia="Times New Roman" w:hAnsi="Times New Roman"/>
                <w:lang w:val="uk-UA" w:eastAsia="uk-UA"/>
              </w:rPr>
              <w:t>якісного ведення фінансово-господарської діяльності та бухгалтерського обліку</w:t>
            </w:r>
          </w:p>
          <w:p w:rsidR="00BE1D8D" w:rsidRPr="00F402D8" w:rsidRDefault="00BE1D8D" w:rsidP="00426470">
            <w:pPr>
              <w:keepNext/>
              <w:spacing w:after="0" w:line="240" w:lineRule="auto"/>
              <w:ind w:left="-108" w:right="-103" w:firstLine="108"/>
              <w:outlineLvl w:val="0"/>
              <w:rPr>
                <w:rFonts w:ascii="Times New Roman" w:eastAsia="Times New Roman" w:hAnsi="Times New Roman"/>
                <w:lang w:val="uk-UA" w:eastAsia="uk-UA"/>
              </w:rPr>
            </w:pPr>
            <w:r w:rsidRPr="00F402D8">
              <w:rPr>
                <w:rFonts w:ascii="Times New Roman" w:eastAsia="Times New Roman" w:hAnsi="Times New Roman"/>
                <w:lang w:val="uk-UA" w:eastAsia="uk-UA"/>
              </w:rPr>
              <w:t>підрозділів територіальної оборони (військових частини)</w:t>
            </w:r>
          </w:p>
          <w:p w:rsidR="00BE1D8D" w:rsidRPr="00F402D8" w:rsidRDefault="00BE1D8D" w:rsidP="00426470">
            <w:pPr>
              <w:keepNext/>
              <w:spacing w:after="0" w:line="240" w:lineRule="auto"/>
              <w:ind w:left="-108" w:right="-103" w:firstLine="108"/>
              <w:outlineLvl w:val="0"/>
              <w:rPr>
                <w:rFonts w:ascii="Times New Roman" w:eastAsia="Times New Roman" w:hAnsi="Times New Roman"/>
                <w:lang w:val="uk-UA" w:eastAsia="uk-UA"/>
              </w:rPr>
            </w:pPr>
          </w:p>
          <w:p w:rsidR="00BE1D8D" w:rsidRPr="00F402D8" w:rsidRDefault="00BE1D8D" w:rsidP="00426470">
            <w:pPr>
              <w:keepNext/>
              <w:spacing w:after="0" w:line="240" w:lineRule="auto"/>
              <w:ind w:left="-108" w:right="-103" w:firstLine="108"/>
              <w:outlineLvl w:val="0"/>
              <w:rPr>
                <w:rFonts w:ascii="Times New Roman" w:eastAsia="Times New Roman" w:hAnsi="Times New Roman"/>
                <w:lang w:val="uk-UA" w:eastAsia="uk-UA"/>
              </w:rPr>
            </w:pPr>
            <w:r w:rsidRPr="00F402D8">
              <w:rPr>
                <w:rFonts w:ascii="Times New Roman" w:eastAsia="Times New Roman" w:hAnsi="Times New Roman"/>
                <w:lang w:val="uk-UA" w:eastAsia="uk-UA"/>
              </w:rPr>
              <w:t>Якісне здійснення бойових завдань в зоні бойових дій</w:t>
            </w:r>
          </w:p>
        </w:tc>
      </w:tr>
      <w:tr w:rsidR="009B6D16" w:rsidTr="009B6D16">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Оплата комунальних послуг підрозділів Сил територіальної оборони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409" w:type="dxa"/>
            <w:vMerge w:val="restart"/>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Ананьївська міська рада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20,0</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20,0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r>
      <w:tr w:rsidR="009B6D16" w:rsidTr="009B6D16">
        <w:trPr>
          <w:trHeight w:val="41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 xml:space="preserve">Поточний ремонт приміщень, які перебувають на </w:t>
            </w:r>
            <w:r w:rsidRPr="00F402D8">
              <w:rPr>
                <w:rFonts w:ascii="Times New Roman" w:eastAsia="Times New Roman" w:hAnsi="Times New Roman"/>
                <w:lang w:val="uk-UA" w:eastAsia="uk-UA"/>
              </w:rPr>
              <w:lastRenderedPageBreak/>
              <w:t>утриманні та експлуатації підрозділів Сил територіальної оборони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333,93</w:t>
            </w:r>
          </w:p>
        </w:tc>
        <w:tc>
          <w:tcPr>
            <w:tcW w:w="851" w:type="dxa"/>
            <w:tcBorders>
              <w:top w:val="single" w:sz="4" w:space="0" w:color="auto"/>
              <w:left w:val="single" w:sz="4" w:space="0" w:color="auto"/>
              <w:bottom w:val="single" w:sz="4" w:space="0" w:color="auto"/>
              <w:right w:val="single" w:sz="4" w:space="0" w:color="auto"/>
            </w:tcBorders>
          </w:tcPr>
          <w:p w:rsidR="00BE1D8D" w:rsidRPr="00F402D8" w:rsidRDefault="00BE1D8D" w:rsidP="00426470">
            <w:pPr>
              <w:spacing w:after="0" w:line="240" w:lineRule="auto"/>
              <w:jc w:val="center"/>
              <w:rPr>
                <w:rFonts w:ascii="Times New Roman" w:eastAsia="Times New Roman" w:hAnsi="Times New Roman"/>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BE1D8D" w:rsidRPr="00F402D8" w:rsidRDefault="00BE1D8D" w:rsidP="00426470">
            <w:pPr>
              <w:spacing w:after="0" w:line="240" w:lineRule="auto"/>
              <w:jc w:val="center"/>
              <w:rPr>
                <w:rFonts w:ascii="Times New Roman" w:eastAsia="Times New Roman" w:hAnsi="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333,93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r>
      <w:tr w:rsidR="009B6D16" w:rsidTr="009B6D16">
        <w:trPr>
          <w:trHeight w:val="80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Закупівля екскаватора для потреб підрозділів Сил територіальної оборони (2 шт.)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9060,0</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9060,0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r>
      <w:tr w:rsidR="009B6D16" w:rsidTr="009B6D16">
        <w:trPr>
          <w:trHeight w:val="14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Закупівля транспортного засобу (І категорії типу приміський автобус середнього класу на 25-30 посадочних місць) для потреб підрозділів Сил територіальної оборони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3700,0</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3700,0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r>
      <w:tr w:rsidR="009B6D16" w:rsidTr="009B6D16">
        <w:trPr>
          <w:trHeight w:val="6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sz w:val="24"/>
                <w:szCs w:val="24"/>
                <w:lang w:val="uk-UA" w:eastAsia="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Закупівля «</w:t>
            </w:r>
            <w:proofErr w:type="spellStart"/>
            <w:r w:rsidRPr="00F402D8">
              <w:rPr>
                <w:rFonts w:ascii="Times New Roman" w:eastAsia="Times New Roman" w:hAnsi="Times New Roman"/>
                <w:lang w:val="uk-UA" w:eastAsia="uk-UA"/>
              </w:rPr>
              <w:t>Антидронової</w:t>
            </w:r>
            <w:proofErr w:type="spellEnd"/>
            <w:r w:rsidRPr="00F402D8">
              <w:rPr>
                <w:rFonts w:ascii="Times New Roman" w:eastAsia="Times New Roman" w:hAnsi="Times New Roman"/>
                <w:lang w:val="uk-UA" w:eastAsia="uk-UA"/>
              </w:rPr>
              <w:t xml:space="preserve"> рушниці» - глушилки </w:t>
            </w:r>
            <w:proofErr w:type="spellStart"/>
            <w:r w:rsidRPr="00F402D8">
              <w:rPr>
                <w:rFonts w:ascii="Times New Roman" w:eastAsia="Times New Roman" w:hAnsi="Times New Roman"/>
                <w:lang w:val="uk-UA" w:eastAsia="uk-UA"/>
              </w:rPr>
              <w:t>дронів</w:t>
            </w:r>
            <w:proofErr w:type="spellEnd"/>
            <w:r w:rsidRPr="00F402D8">
              <w:rPr>
                <w:rFonts w:ascii="Times New Roman" w:eastAsia="Times New Roman" w:hAnsi="Times New Roman"/>
                <w:lang w:val="uk-UA" w:eastAsia="uk-UA"/>
              </w:rPr>
              <w:t xml:space="preserve"> портативної для потреб підрозділів Сил територіальної оборони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2227,5</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2227,5</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r>
      <w:tr w:rsidR="009B6D16" w:rsidTr="009B6D16">
        <w:trPr>
          <w:trHeight w:val="539"/>
        </w:trPr>
        <w:tc>
          <w:tcPr>
            <w:tcW w:w="567" w:type="dxa"/>
            <w:vMerge w:val="restart"/>
            <w:tcBorders>
              <w:top w:val="nil"/>
              <w:left w:val="single" w:sz="4" w:space="0" w:color="auto"/>
              <w:bottom w:val="single" w:sz="4" w:space="0" w:color="auto"/>
              <w:right w:val="single" w:sz="4" w:space="0" w:color="auto"/>
            </w:tcBorders>
          </w:tcPr>
          <w:p w:rsidR="00BE1D8D" w:rsidRDefault="00BE1D8D" w:rsidP="00426470">
            <w:pPr>
              <w:spacing w:after="0" w:line="240" w:lineRule="auto"/>
              <w:rPr>
                <w:rFonts w:ascii="Times New Roman" w:eastAsia="Times New Roman" w:hAnsi="Times New Roman"/>
                <w:sz w:val="24"/>
                <w:szCs w:val="24"/>
                <w:lang w:val="uk-UA" w:eastAsia="uk-UA"/>
              </w:rPr>
            </w:pPr>
          </w:p>
        </w:tc>
        <w:tc>
          <w:tcPr>
            <w:tcW w:w="1701" w:type="dxa"/>
            <w:vMerge w:val="restart"/>
            <w:tcBorders>
              <w:top w:val="nil"/>
              <w:left w:val="single" w:sz="4" w:space="0" w:color="auto"/>
              <w:bottom w:val="single" w:sz="4" w:space="0" w:color="auto"/>
              <w:right w:val="single" w:sz="4" w:space="0" w:color="auto"/>
            </w:tcBorders>
          </w:tcPr>
          <w:p w:rsidR="00BE1D8D" w:rsidRPr="00F402D8" w:rsidRDefault="00BE1D8D" w:rsidP="00426470">
            <w:pPr>
              <w:spacing w:after="0" w:line="240" w:lineRule="auto"/>
              <w:rPr>
                <w:rFonts w:ascii="Times New Roman" w:eastAsia="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Колісний евакуаційний тягач типу  КЕТ-Л для потреб підрозділів Сил територіальної оборони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4500,0</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4500,0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r>
      <w:tr w:rsidR="009B6D16" w:rsidTr="009B6D16">
        <w:trPr>
          <w:trHeight w:val="820"/>
        </w:trPr>
        <w:tc>
          <w:tcPr>
            <w:tcW w:w="567" w:type="dxa"/>
            <w:vMerge/>
            <w:tcBorders>
              <w:top w:val="nil"/>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sz w:val="24"/>
                <w:szCs w:val="24"/>
                <w:lang w:val="uk-UA" w:eastAsia="uk-UA"/>
              </w:rPr>
            </w:pPr>
          </w:p>
        </w:tc>
        <w:tc>
          <w:tcPr>
            <w:tcW w:w="1701" w:type="dxa"/>
            <w:vMerge/>
            <w:tcBorders>
              <w:top w:val="nil"/>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Евакуатор для потреб підрозділів Сил територіальної оборони (2шт.)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3000.0</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color w:val="000000" w:themeColor="text1"/>
                <w:lang w:val="uk-UA" w:eastAsia="uk-UA"/>
              </w:rPr>
            </w:pPr>
            <w:r w:rsidRPr="00F402D8">
              <w:rPr>
                <w:rFonts w:ascii="Times New Roman" w:eastAsia="Times New Roman" w:hAnsi="Times New Roman"/>
                <w:color w:val="000000" w:themeColor="text1"/>
                <w:lang w:val="uk-UA" w:eastAsia="uk-UA"/>
              </w:rPr>
              <w:t>3000.0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r>
      <w:tr w:rsidR="009B6D16" w:rsidTr="009B6D16">
        <w:trPr>
          <w:trHeight w:val="240"/>
        </w:trPr>
        <w:tc>
          <w:tcPr>
            <w:tcW w:w="567" w:type="dxa"/>
            <w:vMerge/>
            <w:tcBorders>
              <w:top w:val="nil"/>
              <w:left w:val="single" w:sz="4" w:space="0" w:color="auto"/>
              <w:bottom w:val="single" w:sz="4" w:space="0" w:color="auto"/>
              <w:right w:val="single" w:sz="4" w:space="0" w:color="auto"/>
            </w:tcBorders>
            <w:vAlign w:val="center"/>
            <w:hideMark/>
          </w:tcPr>
          <w:p w:rsidR="00BE1D8D" w:rsidRDefault="00BE1D8D" w:rsidP="00426470">
            <w:pPr>
              <w:spacing w:after="0" w:line="240" w:lineRule="auto"/>
              <w:rPr>
                <w:rFonts w:ascii="Times New Roman" w:eastAsia="Times New Roman" w:hAnsi="Times New Roman"/>
                <w:sz w:val="24"/>
                <w:szCs w:val="24"/>
                <w:lang w:val="uk-UA" w:eastAsia="uk-UA"/>
              </w:rPr>
            </w:pPr>
          </w:p>
        </w:tc>
        <w:tc>
          <w:tcPr>
            <w:tcW w:w="1701" w:type="dxa"/>
            <w:vMerge/>
            <w:tcBorders>
              <w:top w:val="nil"/>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proofErr w:type="spellStart"/>
            <w:r w:rsidRPr="00F402D8">
              <w:rPr>
                <w:rFonts w:ascii="Times New Roman" w:eastAsia="Times New Roman" w:hAnsi="Times New Roman"/>
                <w:lang w:val="uk-UA" w:eastAsia="uk-UA"/>
              </w:rPr>
              <w:t>Квадрокоптери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BE1D8D" w:rsidRPr="00F402D8" w:rsidRDefault="00BE1D8D" w:rsidP="00426470">
            <w:pPr>
              <w:spacing w:after="0" w:line="240" w:lineRule="auto"/>
              <w:rPr>
                <w:rFonts w:ascii="Times New Roman" w:eastAsia="Times New Roman" w:hAnsi="Times New Roman"/>
                <w:lang w:val="uk-UA" w:eastAsia="uk-UA"/>
              </w:rPr>
            </w:pPr>
          </w:p>
        </w:tc>
        <w:tc>
          <w:tcPr>
            <w:tcW w:w="2409" w:type="dxa"/>
            <w:tcBorders>
              <w:top w:val="single" w:sz="4" w:space="0" w:color="auto"/>
              <w:left w:val="single" w:sz="4" w:space="0" w:color="auto"/>
              <w:bottom w:val="single" w:sz="4" w:space="0" w:color="auto"/>
              <w:right w:val="single" w:sz="4" w:space="0" w:color="auto"/>
            </w:tcBorders>
          </w:tcPr>
          <w:p w:rsidR="00BE1D8D" w:rsidRPr="00F402D8" w:rsidRDefault="00BE1D8D" w:rsidP="00426470">
            <w:pPr>
              <w:spacing w:after="0" w:line="240" w:lineRule="auto"/>
              <w:jc w:val="center"/>
              <w:rPr>
                <w:rFonts w:ascii="Times New Roman" w:eastAsia="Times New Roman" w:hAnsi="Times New Roman"/>
                <w:lang w:val="uk-UA" w:eastAsia="uk-UA"/>
              </w:rPr>
            </w:pPr>
          </w:p>
        </w:tc>
        <w:tc>
          <w:tcPr>
            <w:tcW w:w="1560" w:type="dxa"/>
            <w:tcBorders>
              <w:top w:val="single" w:sz="4" w:space="0" w:color="auto"/>
              <w:left w:val="single" w:sz="4" w:space="0" w:color="auto"/>
              <w:bottom w:val="single" w:sz="4" w:space="0" w:color="auto"/>
              <w:right w:val="single" w:sz="4" w:space="0" w:color="auto"/>
            </w:tcBorders>
            <w:vAlign w:val="center"/>
          </w:tcPr>
          <w:p w:rsidR="00BE1D8D" w:rsidRPr="00F402D8" w:rsidRDefault="00BE1D8D" w:rsidP="00426470">
            <w:pPr>
              <w:spacing w:after="0" w:line="240" w:lineRule="auto"/>
              <w:rPr>
                <w:rFonts w:ascii="Times New Roman" w:eastAsia="Times New Roman" w:hAnsi="Times New Roman"/>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825,0</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825,0</w:t>
            </w:r>
          </w:p>
        </w:tc>
        <w:tc>
          <w:tcPr>
            <w:tcW w:w="1985" w:type="dxa"/>
            <w:tcBorders>
              <w:top w:val="single" w:sz="4" w:space="0" w:color="auto"/>
              <w:left w:val="single" w:sz="4" w:space="0" w:color="auto"/>
              <w:bottom w:val="single" w:sz="4" w:space="0" w:color="auto"/>
              <w:right w:val="single" w:sz="4" w:space="0" w:color="auto"/>
            </w:tcBorders>
          </w:tcPr>
          <w:p w:rsidR="00BE1D8D" w:rsidRPr="00F402D8" w:rsidRDefault="00BE1D8D" w:rsidP="00426470">
            <w:pPr>
              <w:keepNext/>
              <w:spacing w:after="0" w:line="240" w:lineRule="auto"/>
              <w:outlineLvl w:val="0"/>
              <w:rPr>
                <w:rFonts w:ascii="Times New Roman" w:eastAsia="Times New Roman" w:hAnsi="Times New Roman"/>
                <w:lang w:val="uk-UA" w:eastAsia="uk-UA"/>
              </w:rPr>
            </w:pPr>
          </w:p>
        </w:tc>
      </w:tr>
      <w:tr w:rsidR="009B6D16" w:rsidTr="009B6D16">
        <w:trPr>
          <w:trHeight w:val="145"/>
        </w:trPr>
        <w:tc>
          <w:tcPr>
            <w:tcW w:w="567" w:type="dxa"/>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w:t>
            </w:r>
          </w:p>
        </w:tc>
        <w:tc>
          <w:tcPr>
            <w:tcW w:w="170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58" w:right="-108"/>
              <w:rPr>
                <w:rFonts w:ascii="Times New Roman" w:eastAsia="Times New Roman" w:hAnsi="Times New Roman"/>
                <w:lang w:val="uk-UA" w:eastAsia="uk-UA"/>
              </w:rPr>
            </w:pPr>
            <w:r w:rsidRPr="00F402D8">
              <w:rPr>
                <w:rFonts w:ascii="Times New Roman" w:eastAsia="Times New Roman" w:hAnsi="Times New Roman"/>
                <w:lang w:val="uk-UA" w:eastAsia="uk-UA"/>
              </w:rPr>
              <w:t>Матеріальне забезпечення підрозділів Збройних Сил України</w:t>
            </w:r>
          </w:p>
          <w:p w:rsidR="00BE1D8D" w:rsidRPr="00F402D8" w:rsidRDefault="00BE1D8D" w:rsidP="00426470">
            <w:pPr>
              <w:spacing w:after="0" w:line="240" w:lineRule="auto"/>
              <w:ind w:left="-58" w:right="-108"/>
              <w:rPr>
                <w:rFonts w:ascii="Times New Roman" w:eastAsia="Times New Roman" w:hAnsi="Times New Roman"/>
                <w:lang w:val="uk-UA" w:eastAsia="uk-UA"/>
              </w:rPr>
            </w:pPr>
            <w:r w:rsidRPr="00F402D8">
              <w:rPr>
                <w:rFonts w:ascii="Times New Roman" w:eastAsia="Times New Roman" w:hAnsi="Times New Roman"/>
                <w:lang w:val="uk-UA" w:eastAsia="uk-UA"/>
              </w:rPr>
              <w:lastRenderedPageBreak/>
              <w:t>(військових частин)</w:t>
            </w: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2C30C4" w:rsidP="00426470">
            <w:pPr>
              <w:spacing w:after="0" w:line="240" w:lineRule="auto"/>
              <w:ind w:left="-108" w:right="-108"/>
              <w:rPr>
                <w:rFonts w:ascii="Times New Roman" w:eastAsia="Times New Roman" w:hAnsi="Times New Roman"/>
                <w:lang w:val="uk-UA" w:eastAsia="uk-UA"/>
              </w:rPr>
            </w:pPr>
            <w:r>
              <w:rPr>
                <w:rFonts w:ascii="Times New Roman" w:eastAsia="Times New Roman" w:hAnsi="Times New Roman"/>
                <w:lang w:val="uk-UA" w:eastAsia="uk-UA"/>
              </w:rPr>
              <w:lastRenderedPageBreak/>
              <w:t>П</w:t>
            </w:r>
            <w:r w:rsidR="00BE1D8D" w:rsidRPr="00F402D8">
              <w:rPr>
                <w:rFonts w:ascii="Times New Roman" w:eastAsia="Times New Roman" w:hAnsi="Times New Roman"/>
                <w:lang w:val="uk-UA" w:eastAsia="uk-UA"/>
              </w:rPr>
              <w:t>ридбання</w:t>
            </w:r>
            <w:r w:rsidR="001159CD">
              <w:rPr>
                <w:rFonts w:ascii="Times New Roman" w:eastAsia="Times New Roman" w:hAnsi="Times New Roman"/>
                <w:lang w:val="uk-UA" w:eastAsia="uk-UA"/>
              </w:rPr>
              <w:t xml:space="preserve"> </w:t>
            </w:r>
            <w:proofErr w:type="spellStart"/>
            <w:r w:rsidR="001159CD">
              <w:rPr>
                <w:rFonts w:ascii="Times New Roman" w:eastAsia="Times New Roman" w:hAnsi="Times New Roman"/>
                <w:lang w:val="uk-UA" w:eastAsia="uk-UA"/>
              </w:rPr>
              <w:t>квадрокоптерів</w:t>
            </w:r>
            <w:proofErr w:type="spellEnd"/>
          </w:p>
          <w:p w:rsidR="00BE1D8D" w:rsidRPr="00F402D8" w:rsidRDefault="005C38CD" w:rsidP="00426470">
            <w:pPr>
              <w:spacing w:after="0" w:line="240" w:lineRule="auto"/>
              <w:ind w:left="-108" w:right="-108"/>
              <w:rPr>
                <w:rFonts w:ascii="Times New Roman" w:eastAsia="Times New Roman" w:hAnsi="Times New Roman"/>
                <w:lang w:val="uk-UA" w:eastAsia="uk-UA"/>
              </w:rPr>
            </w:pPr>
            <w:r>
              <w:rPr>
                <w:rFonts w:ascii="Times New Roman" w:eastAsia="Times New Roman" w:hAnsi="Times New Roman"/>
                <w:lang w:val="uk-UA" w:eastAsia="uk-UA"/>
              </w:rPr>
              <w:t>згідно заявок в/ч</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2023</w:t>
            </w:r>
          </w:p>
        </w:tc>
        <w:tc>
          <w:tcPr>
            <w:tcW w:w="2409"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rPr>
                <w:rFonts w:ascii="Times New Roman" w:eastAsia="Times New Roman" w:hAnsi="Times New Roman"/>
                <w:lang w:val="uk-UA" w:eastAsia="uk-UA"/>
              </w:rPr>
            </w:pPr>
            <w:r w:rsidRPr="00F402D8">
              <w:rPr>
                <w:rFonts w:ascii="Times New Roman" w:eastAsia="Times New Roman" w:hAnsi="Times New Roman"/>
                <w:lang w:val="uk-UA" w:eastAsia="uk-UA"/>
              </w:rPr>
              <w:t>Фінансове управління Ананьївської міської ради ( в частині міжбюджетних трансфертів)</w:t>
            </w:r>
          </w:p>
          <w:p w:rsidR="00BE1D8D" w:rsidRPr="00F402D8" w:rsidRDefault="00416882" w:rsidP="00416882">
            <w:pPr>
              <w:spacing w:after="0" w:line="240" w:lineRule="auto"/>
              <w:rPr>
                <w:rFonts w:ascii="Times New Roman" w:eastAsia="Times New Roman" w:hAnsi="Times New Roman"/>
                <w:lang w:val="uk-UA" w:eastAsia="uk-UA"/>
              </w:rPr>
            </w:pPr>
            <w:r>
              <w:rPr>
                <w:rFonts w:ascii="Times New Roman" w:eastAsia="Times New Roman" w:hAnsi="Times New Roman"/>
                <w:lang w:val="uk-UA" w:eastAsia="uk-UA"/>
              </w:rPr>
              <w:lastRenderedPageBreak/>
              <w:t>Військові частини Збройних</w:t>
            </w:r>
            <w:r w:rsidR="00BE1D8D" w:rsidRPr="00F402D8">
              <w:rPr>
                <w:rFonts w:ascii="Times New Roman" w:eastAsia="Times New Roman" w:hAnsi="Times New Roman"/>
                <w:lang w:val="uk-UA" w:eastAsia="uk-UA"/>
              </w:rPr>
              <w:t xml:space="preserve"> Сил України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lastRenderedPageBreak/>
              <w:t>Бюджет територіальної громади</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500,0</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500,0</w:t>
            </w:r>
          </w:p>
        </w:tc>
        <w:tc>
          <w:tcPr>
            <w:tcW w:w="1985"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keepNext/>
              <w:spacing w:after="0" w:line="240" w:lineRule="auto"/>
              <w:outlineLvl w:val="0"/>
              <w:rPr>
                <w:rFonts w:ascii="Times New Roman" w:eastAsia="Times New Roman" w:hAnsi="Times New Roman"/>
                <w:lang w:val="uk-UA" w:eastAsia="uk-UA"/>
              </w:rPr>
            </w:pPr>
            <w:r w:rsidRPr="00F402D8">
              <w:rPr>
                <w:rFonts w:ascii="Times New Roman" w:eastAsia="Times New Roman" w:hAnsi="Times New Roman"/>
                <w:lang w:val="uk-UA" w:eastAsia="uk-UA"/>
              </w:rPr>
              <w:t>Якісне здійснення бойових завдань в зоні бойових дій</w:t>
            </w:r>
          </w:p>
        </w:tc>
      </w:tr>
      <w:tr w:rsidR="009B6D16" w:rsidTr="009B6D16">
        <w:trPr>
          <w:trHeight w:val="145"/>
        </w:trPr>
        <w:tc>
          <w:tcPr>
            <w:tcW w:w="567" w:type="dxa"/>
            <w:tcBorders>
              <w:top w:val="single" w:sz="4" w:space="0" w:color="auto"/>
              <w:left w:val="single" w:sz="4" w:space="0" w:color="auto"/>
              <w:bottom w:val="single" w:sz="4" w:space="0" w:color="auto"/>
              <w:right w:val="single" w:sz="4" w:space="0" w:color="auto"/>
            </w:tcBorders>
            <w:hideMark/>
          </w:tcPr>
          <w:p w:rsidR="00BE1D8D" w:rsidRDefault="00BE1D8D" w:rsidP="00426470">
            <w:pPr>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right="-108"/>
              <w:rPr>
                <w:rFonts w:ascii="Times New Roman" w:eastAsia="Times New Roman" w:hAnsi="Times New Roman"/>
                <w:lang w:val="uk-UA" w:eastAsia="uk-UA"/>
              </w:rPr>
            </w:pPr>
            <w:r w:rsidRPr="00F402D8">
              <w:rPr>
                <w:rFonts w:ascii="Times New Roman" w:eastAsia="Times New Roman" w:hAnsi="Times New Roman"/>
                <w:lang w:val="uk-UA" w:eastAsia="uk-UA"/>
              </w:rPr>
              <w:t>Обладнання блокпостів</w:t>
            </w:r>
          </w:p>
        </w:tc>
        <w:tc>
          <w:tcPr>
            <w:tcW w:w="2268"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ind w:left="-108" w:right="-108"/>
              <w:rPr>
                <w:rFonts w:ascii="Times New Roman" w:eastAsia="Times New Roman" w:hAnsi="Times New Roman"/>
                <w:lang w:val="uk-UA" w:eastAsia="uk-UA"/>
              </w:rPr>
            </w:pPr>
            <w:r w:rsidRPr="00F402D8">
              <w:rPr>
                <w:rFonts w:ascii="Times New Roman" w:eastAsia="Times New Roman" w:hAnsi="Times New Roman"/>
                <w:lang w:val="uk-UA" w:eastAsia="uk-UA"/>
              </w:rPr>
              <w:t>Закупівля матеріалів, обладнання та інвентарю для функціонування блокпостів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rPr>
                <w:lang w:val="uk-UA"/>
              </w:rPr>
            </w:pPr>
          </w:p>
        </w:tc>
        <w:tc>
          <w:tcPr>
            <w:tcW w:w="2409"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 xml:space="preserve">Ананьївська міська рада,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E1D8D" w:rsidRPr="00F402D8" w:rsidRDefault="00BE1D8D" w:rsidP="00426470">
            <w:pPr>
              <w:spacing w:after="0" w:line="240" w:lineRule="auto"/>
              <w:ind w:left="-108"/>
              <w:rPr>
                <w:rFonts w:ascii="Times New Roman" w:eastAsia="Times New Roman" w:hAnsi="Times New Roman"/>
                <w:lang w:val="uk-UA" w:eastAsia="uk-UA"/>
              </w:rPr>
            </w:pPr>
            <w:r w:rsidRPr="00F402D8">
              <w:rPr>
                <w:rFonts w:ascii="Times New Roman" w:eastAsia="Times New Roman" w:hAnsi="Times New Roman"/>
                <w:lang w:val="uk-UA" w:eastAsia="uk-UA"/>
              </w:rPr>
              <w:t>Бюджет територіальної громади</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110</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50</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30</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spacing w:after="0" w:line="240" w:lineRule="auto"/>
              <w:jc w:val="center"/>
              <w:rPr>
                <w:rFonts w:ascii="Times New Roman" w:eastAsia="Times New Roman" w:hAnsi="Times New Roman"/>
                <w:lang w:val="uk-UA" w:eastAsia="uk-UA"/>
              </w:rPr>
            </w:pPr>
            <w:r w:rsidRPr="00F402D8">
              <w:rPr>
                <w:rFonts w:ascii="Times New Roman" w:eastAsia="Times New Roman" w:hAnsi="Times New Roman"/>
                <w:lang w:val="uk-UA" w:eastAsia="uk-UA"/>
              </w:rPr>
              <w:t>30</w:t>
            </w:r>
          </w:p>
        </w:tc>
        <w:tc>
          <w:tcPr>
            <w:tcW w:w="1985"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keepNext/>
              <w:spacing w:after="0" w:line="240" w:lineRule="auto"/>
              <w:outlineLvl w:val="0"/>
              <w:rPr>
                <w:rFonts w:ascii="Times New Roman" w:eastAsia="Times New Roman" w:hAnsi="Times New Roman"/>
                <w:lang w:val="uk-UA" w:eastAsia="uk-UA"/>
              </w:rPr>
            </w:pPr>
            <w:r w:rsidRPr="00F402D8">
              <w:rPr>
                <w:rFonts w:ascii="Times New Roman" w:eastAsia="Times New Roman" w:hAnsi="Times New Roman"/>
                <w:lang w:val="uk-UA" w:eastAsia="uk-UA"/>
              </w:rPr>
              <w:t>Забезпечення функціонування блокпостів</w:t>
            </w:r>
          </w:p>
        </w:tc>
      </w:tr>
      <w:tr w:rsidR="00BE1D8D" w:rsidTr="009B6D16">
        <w:trPr>
          <w:trHeight w:val="145"/>
        </w:trPr>
        <w:tc>
          <w:tcPr>
            <w:tcW w:w="9923" w:type="dxa"/>
            <w:gridSpan w:val="6"/>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keepNext/>
              <w:spacing w:after="0"/>
              <w:outlineLvl w:val="0"/>
              <w:rPr>
                <w:rFonts w:ascii="Times New Roman" w:eastAsia="Times New Roman" w:hAnsi="Times New Roman"/>
                <w:lang w:val="uk-UA" w:eastAsia="uk-UA"/>
              </w:rPr>
            </w:pPr>
            <w:r w:rsidRPr="00F402D8">
              <w:rPr>
                <w:rFonts w:ascii="Times New Roman" w:eastAsia="Times New Roman" w:hAnsi="Times New Roman"/>
                <w:b/>
                <w:lang w:val="uk-UA" w:eastAsia="uk-UA"/>
              </w:rPr>
              <w:t>Усього:</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keepNext/>
              <w:spacing w:after="0"/>
              <w:jc w:val="center"/>
              <w:outlineLvl w:val="0"/>
              <w:rPr>
                <w:rFonts w:ascii="Times New Roman" w:eastAsia="Times New Roman" w:hAnsi="Times New Roman"/>
                <w:b/>
                <w:lang w:val="uk-UA" w:eastAsia="uk-UA"/>
              </w:rPr>
            </w:pPr>
            <w:r w:rsidRPr="00F402D8">
              <w:rPr>
                <w:rFonts w:ascii="Times New Roman" w:eastAsia="Times New Roman" w:hAnsi="Times New Roman"/>
                <w:b/>
                <w:lang w:val="uk-UA" w:eastAsia="uk-UA"/>
              </w:rPr>
              <w:t>37545,3</w:t>
            </w:r>
          </w:p>
        </w:tc>
        <w:tc>
          <w:tcPr>
            <w:tcW w:w="851"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keepNext/>
              <w:spacing w:after="0"/>
              <w:jc w:val="center"/>
              <w:outlineLvl w:val="0"/>
              <w:rPr>
                <w:rFonts w:ascii="Times New Roman" w:eastAsia="Times New Roman" w:hAnsi="Times New Roman"/>
                <w:b/>
                <w:lang w:val="uk-UA" w:eastAsia="uk-UA"/>
              </w:rPr>
            </w:pPr>
            <w:r w:rsidRPr="00F402D8">
              <w:rPr>
                <w:rFonts w:ascii="Times New Roman" w:eastAsia="Times New Roman" w:hAnsi="Times New Roman"/>
                <w:b/>
                <w:lang w:val="uk-UA" w:eastAsia="uk-UA"/>
              </w:rPr>
              <w:t>50,0</w:t>
            </w:r>
          </w:p>
        </w:tc>
        <w:tc>
          <w:tcPr>
            <w:tcW w:w="850"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keepNext/>
              <w:spacing w:after="0"/>
              <w:jc w:val="center"/>
              <w:outlineLvl w:val="0"/>
              <w:rPr>
                <w:rFonts w:ascii="Times New Roman" w:eastAsia="Times New Roman" w:hAnsi="Times New Roman"/>
                <w:b/>
                <w:lang w:val="uk-UA" w:eastAsia="uk-UA"/>
              </w:rPr>
            </w:pPr>
            <w:r w:rsidRPr="00F402D8">
              <w:rPr>
                <w:rFonts w:ascii="Times New Roman" w:eastAsia="Times New Roman" w:hAnsi="Times New Roman"/>
                <w:b/>
                <w:lang w:val="uk-UA" w:eastAsia="uk-UA"/>
              </w:rPr>
              <w:t>4982,0</w:t>
            </w:r>
          </w:p>
        </w:tc>
        <w:tc>
          <w:tcPr>
            <w:tcW w:w="992" w:type="dxa"/>
            <w:tcBorders>
              <w:top w:val="single" w:sz="4" w:space="0" w:color="auto"/>
              <w:left w:val="single" w:sz="4" w:space="0" w:color="auto"/>
              <w:bottom w:val="single" w:sz="4" w:space="0" w:color="auto"/>
              <w:right w:val="single" w:sz="4" w:space="0" w:color="auto"/>
            </w:tcBorders>
            <w:hideMark/>
          </w:tcPr>
          <w:p w:rsidR="00BE1D8D" w:rsidRPr="00F402D8" w:rsidRDefault="00BE1D8D" w:rsidP="00426470">
            <w:pPr>
              <w:keepNext/>
              <w:spacing w:after="0"/>
              <w:jc w:val="center"/>
              <w:outlineLvl w:val="0"/>
              <w:rPr>
                <w:rFonts w:ascii="Times New Roman" w:eastAsia="Times New Roman" w:hAnsi="Times New Roman"/>
                <w:b/>
                <w:lang w:val="uk-UA" w:eastAsia="uk-UA"/>
              </w:rPr>
            </w:pPr>
            <w:r w:rsidRPr="00F402D8">
              <w:rPr>
                <w:rFonts w:ascii="Times New Roman" w:eastAsia="Times New Roman" w:hAnsi="Times New Roman"/>
                <w:b/>
                <w:lang w:val="uk-UA" w:eastAsia="uk-UA"/>
              </w:rPr>
              <w:t>32513,3</w:t>
            </w:r>
          </w:p>
        </w:tc>
        <w:tc>
          <w:tcPr>
            <w:tcW w:w="1985" w:type="dxa"/>
            <w:tcBorders>
              <w:top w:val="single" w:sz="4" w:space="0" w:color="auto"/>
              <w:left w:val="single" w:sz="4" w:space="0" w:color="auto"/>
              <w:bottom w:val="single" w:sz="4" w:space="0" w:color="auto"/>
              <w:right w:val="single" w:sz="4" w:space="0" w:color="auto"/>
            </w:tcBorders>
          </w:tcPr>
          <w:p w:rsidR="00BE1D8D" w:rsidRPr="00F402D8" w:rsidRDefault="00BE1D8D" w:rsidP="00426470">
            <w:pPr>
              <w:keepNext/>
              <w:spacing w:after="0"/>
              <w:jc w:val="both"/>
              <w:outlineLvl w:val="0"/>
              <w:rPr>
                <w:rFonts w:ascii="Times New Roman" w:eastAsia="Times New Roman" w:hAnsi="Times New Roman"/>
                <w:b/>
                <w:lang w:val="uk-UA" w:eastAsia="uk-UA"/>
              </w:rPr>
            </w:pPr>
          </w:p>
        </w:tc>
      </w:tr>
    </w:tbl>
    <w:p w:rsidR="00BE1D8D" w:rsidRPr="0096121D" w:rsidRDefault="00BE1D8D" w:rsidP="00BE1D8D">
      <w:pPr>
        <w:rPr>
          <w:lang w:val="uk-UA"/>
        </w:rPr>
      </w:pPr>
    </w:p>
    <w:p w:rsidR="00361F60" w:rsidRDefault="00361F60" w:rsidP="00BE1D8D">
      <w:pPr>
        <w:spacing w:after="0" w:line="240" w:lineRule="auto"/>
        <w:jc w:val="center"/>
      </w:pPr>
    </w:p>
    <w:sectPr w:rsidR="00361F60" w:rsidSect="009B6D16">
      <w:pgSz w:w="16838" w:h="11906" w:orient="landscape"/>
      <w:pgMar w:top="566" w:right="568" w:bottom="1701" w:left="85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3F92"/>
    <w:multiLevelType w:val="hybridMultilevel"/>
    <w:tmpl w:val="A9862CB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88371C7"/>
    <w:multiLevelType w:val="hybridMultilevel"/>
    <w:tmpl w:val="2D825924"/>
    <w:lvl w:ilvl="0" w:tplc="46FA5166">
      <w:start w:val="8"/>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B221C02"/>
    <w:multiLevelType w:val="hybridMultilevel"/>
    <w:tmpl w:val="398AE49E"/>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337FCA"/>
    <w:multiLevelType w:val="hybridMultilevel"/>
    <w:tmpl w:val="A586ADC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01C6F3A"/>
    <w:multiLevelType w:val="hybridMultilevel"/>
    <w:tmpl w:val="1ED63E76"/>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97569BA"/>
    <w:multiLevelType w:val="hybridMultilevel"/>
    <w:tmpl w:val="D05612A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E4777AF"/>
    <w:multiLevelType w:val="hybridMultilevel"/>
    <w:tmpl w:val="C0040E9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66"/>
    <w:rsid w:val="001159CD"/>
    <w:rsid w:val="001949D1"/>
    <w:rsid w:val="001C32E4"/>
    <w:rsid w:val="002263B6"/>
    <w:rsid w:val="0028369D"/>
    <w:rsid w:val="002C30C4"/>
    <w:rsid w:val="00357F0C"/>
    <w:rsid w:val="00361F60"/>
    <w:rsid w:val="00416882"/>
    <w:rsid w:val="004E6178"/>
    <w:rsid w:val="005605AD"/>
    <w:rsid w:val="005C38CD"/>
    <w:rsid w:val="005E47A2"/>
    <w:rsid w:val="00610AB8"/>
    <w:rsid w:val="00696A3E"/>
    <w:rsid w:val="00706FA6"/>
    <w:rsid w:val="00716B66"/>
    <w:rsid w:val="007861D0"/>
    <w:rsid w:val="0085199C"/>
    <w:rsid w:val="00880A32"/>
    <w:rsid w:val="00891808"/>
    <w:rsid w:val="00897105"/>
    <w:rsid w:val="008F51DE"/>
    <w:rsid w:val="009B6D16"/>
    <w:rsid w:val="00BE1D8D"/>
    <w:rsid w:val="00D158CB"/>
    <w:rsid w:val="00D30A14"/>
    <w:rsid w:val="00DB1F93"/>
    <w:rsid w:val="00E8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FA6"/>
    <w:rPr>
      <w:rFonts w:ascii="Tahoma" w:eastAsia="Calibri" w:hAnsi="Tahoma" w:cs="Tahoma"/>
      <w:sz w:val="16"/>
      <w:szCs w:val="16"/>
    </w:rPr>
  </w:style>
  <w:style w:type="paragraph" w:styleId="a5">
    <w:name w:val="List Paragraph"/>
    <w:basedOn w:val="a"/>
    <w:uiPriority w:val="34"/>
    <w:qFormat/>
    <w:rsid w:val="00DB1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F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FA6"/>
    <w:rPr>
      <w:rFonts w:ascii="Tahoma" w:eastAsia="Calibri" w:hAnsi="Tahoma" w:cs="Tahoma"/>
      <w:sz w:val="16"/>
      <w:szCs w:val="16"/>
    </w:rPr>
  </w:style>
  <w:style w:type="paragraph" w:styleId="a5">
    <w:name w:val="List Paragraph"/>
    <w:basedOn w:val="a"/>
    <w:uiPriority w:val="34"/>
    <w:qFormat/>
    <w:rsid w:val="00DB1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78135">
      <w:bodyDiv w:val="1"/>
      <w:marLeft w:val="0"/>
      <w:marRight w:val="0"/>
      <w:marTop w:val="0"/>
      <w:marBottom w:val="0"/>
      <w:divBdr>
        <w:top w:val="none" w:sz="0" w:space="0" w:color="auto"/>
        <w:left w:val="none" w:sz="0" w:space="0" w:color="auto"/>
        <w:bottom w:val="none" w:sz="0" w:space="0" w:color="auto"/>
        <w:right w:val="none" w:sz="0" w:space="0" w:color="auto"/>
      </w:divBdr>
    </w:div>
    <w:div w:id="530269756">
      <w:bodyDiv w:val="1"/>
      <w:marLeft w:val="0"/>
      <w:marRight w:val="0"/>
      <w:marTop w:val="0"/>
      <w:marBottom w:val="0"/>
      <w:divBdr>
        <w:top w:val="none" w:sz="0" w:space="0" w:color="auto"/>
        <w:left w:val="none" w:sz="0" w:space="0" w:color="auto"/>
        <w:bottom w:val="none" w:sz="0" w:space="0" w:color="auto"/>
        <w:right w:val="none" w:sz="0" w:space="0" w:color="auto"/>
      </w:divBdr>
    </w:div>
    <w:div w:id="1858960388">
      <w:bodyDiv w:val="1"/>
      <w:marLeft w:val="0"/>
      <w:marRight w:val="0"/>
      <w:marTop w:val="0"/>
      <w:marBottom w:val="0"/>
      <w:divBdr>
        <w:top w:val="none" w:sz="0" w:space="0" w:color="auto"/>
        <w:left w:val="none" w:sz="0" w:space="0" w:color="auto"/>
        <w:bottom w:val="none" w:sz="0" w:space="0" w:color="auto"/>
        <w:right w:val="none" w:sz="0" w:space="0" w:color="auto"/>
      </w:divBdr>
    </w:div>
    <w:div w:id="191735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12135</Words>
  <Characters>6918</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2023-12-15T07:12:00Z</cp:lastPrinted>
  <dcterms:created xsi:type="dcterms:W3CDTF">2023-11-27T08:08:00Z</dcterms:created>
  <dcterms:modified xsi:type="dcterms:W3CDTF">2023-12-15T07:38:00Z</dcterms:modified>
</cp:coreProperties>
</file>