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AC" w:rsidRPr="004C48AC" w:rsidRDefault="004C48AC" w:rsidP="004C48A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4C48A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C34A2FB" wp14:editId="3A5D578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AC" w:rsidRPr="004C48AC" w:rsidRDefault="004C48AC" w:rsidP="004C48A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4C48A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C48AC" w:rsidRPr="004C48AC" w:rsidRDefault="004C48AC" w:rsidP="004C48A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4C48A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C48AC" w:rsidRPr="004C48AC" w:rsidRDefault="004C48AC" w:rsidP="004C48A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C48A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4C48AC" w:rsidRPr="004C48AC" w:rsidRDefault="004C48AC" w:rsidP="004C48A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4C48AC" w:rsidRPr="004C48AC" w:rsidRDefault="004C48AC" w:rsidP="004C48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C48A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4C48AC">
        <w:rPr>
          <w:rFonts w:ascii="Times New Roman" w:hAnsi="Times New Roman"/>
          <w:sz w:val="28"/>
          <w:szCs w:val="28"/>
          <w:lang w:val="uk-UA"/>
        </w:rPr>
        <w:t>2023 року</w:t>
      </w:r>
      <w:r w:rsidRPr="004C48AC">
        <w:rPr>
          <w:rFonts w:ascii="Times New Roman" w:hAnsi="Times New Roman"/>
          <w:sz w:val="28"/>
          <w:szCs w:val="28"/>
          <w:lang w:val="uk-UA"/>
        </w:rPr>
        <w:tab/>
      </w:r>
      <w:r w:rsidRPr="004C48AC">
        <w:rPr>
          <w:rFonts w:ascii="Times New Roman" w:hAnsi="Times New Roman"/>
          <w:sz w:val="28"/>
          <w:szCs w:val="28"/>
          <w:lang w:val="uk-UA"/>
        </w:rPr>
        <w:tab/>
      </w:r>
      <w:r w:rsidRPr="004C48AC">
        <w:rPr>
          <w:rFonts w:ascii="Times New Roman" w:hAnsi="Times New Roman"/>
          <w:sz w:val="28"/>
          <w:szCs w:val="28"/>
          <w:lang w:val="uk-UA"/>
        </w:rPr>
        <w:tab/>
      </w:r>
      <w:r w:rsidRPr="004C48AC">
        <w:rPr>
          <w:rFonts w:ascii="Times New Roman" w:hAnsi="Times New Roman"/>
          <w:sz w:val="28"/>
          <w:szCs w:val="28"/>
          <w:lang w:val="uk-UA"/>
        </w:rPr>
        <w:tab/>
      </w:r>
      <w:r w:rsidRPr="004C48AC">
        <w:rPr>
          <w:rFonts w:ascii="Times New Roman" w:hAnsi="Times New Roman"/>
          <w:sz w:val="28"/>
          <w:szCs w:val="28"/>
          <w:lang w:val="uk-UA"/>
        </w:rPr>
        <w:tab/>
      </w:r>
      <w:r w:rsidRPr="004C48AC">
        <w:rPr>
          <w:rFonts w:ascii="Times New Roman" w:hAnsi="Times New Roman"/>
          <w:sz w:val="28"/>
          <w:szCs w:val="28"/>
          <w:lang w:val="uk-UA"/>
        </w:rPr>
        <w:tab/>
      </w:r>
      <w:r w:rsidRPr="004C48AC">
        <w:rPr>
          <w:rFonts w:ascii="Times New Roman" w:hAnsi="Times New Roman"/>
          <w:sz w:val="28"/>
          <w:szCs w:val="28"/>
          <w:lang w:val="uk-UA"/>
        </w:rPr>
        <w:tab/>
        <w:t xml:space="preserve">       № 100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C48AC">
        <w:rPr>
          <w:rFonts w:ascii="Times New Roman" w:hAnsi="Times New Roman"/>
          <w:sz w:val="28"/>
          <w:szCs w:val="28"/>
          <w:lang w:val="uk-UA"/>
        </w:rPr>
        <w:t>-</w:t>
      </w:r>
      <w:r w:rsidRPr="004C48AC">
        <w:rPr>
          <w:rFonts w:ascii="Times New Roman" w:hAnsi="Times New Roman"/>
          <w:sz w:val="28"/>
          <w:szCs w:val="28"/>
          <w:lang w:val="en-US"/>
        </w:rPr>
        <w:t>V</w:t>
      </w:r>
      <w:r w:rsidRPr="004C48AC">
        <w:rPr>
          <w:rFonts w:ascii="Times New Roman" w:hAnsi="Times New Roman"/>
          <w:sz w:val="28"/>
          <w:szCs w:val="28"/>
          <w:lang w:val="uk-UA"/>
        </w:rPr>
        <w:t>ІІІ</w:t>
      </w:r>
    </w:p>
    <w:p w:rsidR="00FC635A" w:rsidRPr="001F10FE" w:rsidRDefault="00FC635A" w:rsidP="00B102FE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B102FE" w:rsidRPr="00B102FE" w:rsidRDefault="00B102FE" w:rsidP="00B102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B102F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r w:rsidRPr="00B102F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дозволу на розробку проєкту землеустрою </w:t>
      </w:r>
    </w:p>
    <w:p w:rsidR="00B102FE" w:rsidRPr="00B102FE" w:rsidRDefault="00B102FE" w:rsidP="00B102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B102F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земельної ділянки </w:t>
      </w:r>
      <w:r w:rsidRPr="00B102F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  <w:r w:rsidRPr="00B102F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та передачі її безоплатно у власність </w:t>
      </w:r>
    </w:p>
    <w:p w:rsidR="00B102FE" w:rsidRPr="00B102FE" w:rsidRDefault="00B102FE" w:rsidP="00B102F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102F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населеного пункту</w:t>
      </w:r>
    </w:p>
    <w:p w:rsidR="00B102FE" w:rsidRPr="001F10FE" w:rsidRDefault="00B102FE" w:rsidP="00B102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B102FE" w:rsidRPr="00B102FE" w:rsidRDefault="00B102FE" w:rsidP="00B1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02F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 виконання рішення Одеського окружного адміністративного суду від 20.11.2023 року по справі №420/4053/22, </w:t>
      </w:r>
      <w:r w:rsidRPr="00B102F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</w:t>
      </w:r>
      <w:r w:rsidRPr="00B102FE"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№2102-</w:t>
      </w:r>
      <w:r w:rsidRPr="00B102FE">
        <w:rPr>
          <w:rFonts w:ascii="Times New Roman" w:hAnsi="Times New Roman"/>
          <w:sz w:val="28"/>
          <w:szCs w:val="28"/>
          <w:lang w:eastAsia="ar-SA"/>
        </w:rPr>
        <w:t>IX</w:t>
      </w:r>
      <w:r w:rsidRPr="00B102FE">
        <w:rPr>
          <w:rFonts w:ascii="Times New Roman" w:hAnsi="Times New Roman"/>
          <w:sz w:val="28"/>
          <w:szCs w:val="28"/>
          <w:lang w:val="uk-UA" w:eastAsia="ar-SA"/>
        </w:rPr>
        <w:t xml:space="preserve"> «Про затвердження Указу Президента України «Про введення воєнного стану в Україні» (зі змінами),</w:t>
      </w:r>
      <w:r w:rsidRPr="00B102F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розглянувши клопотання гром</w:t>
      </w:r>
      <w:r w:rsidR="00FC63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адянина Франчука І.А. від 13 вересня </w:t>
      </w:r>
      <w:r w:rsidRPr="00B102F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2021 року, </w:t>
      </w:r>
      <w:r w:rsidRPr="00B102FE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102FE" w:rsidRPr="001F10FE" w:rsidRDefault="00B102FE" w:rsidP="00B102F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102FE" w:rsidRPr="00B102FE" w:rsidRDefault="00B102FE" w:rsidP="00B102F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B102FE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B102FE" w:rsidRPr="001F10FE" w:rsidRDefault="00B102FE" w:rsidP="00B102F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</w:p>
    <w:p w:rsidR="00B102FE" w:rsidRPr="00B102FE" w:rsidRDefault="00B102FE" w:rsidP="00B102F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102FE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B102F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Франчуку Ігорю </w:t>
      </w:r>
      <w:proofErr w:type="spellStart"/>
      <w:r w:rsidRPr="00B102FE">
        <w:rPr>
          <w:rFonts w:ascii="Times New Roman" w:eastAsia="Times New Roman" w:hAnsi="Times New Roman"/>
          <w:sz w:val="28"/>
          <w:szCs w:val="28"/>
          <w:lang w:val="uk-UA" w:eastAsia="ar-SA"/>
        </w:rPr>
        <w:t>Алімовичу</w:t>
      </w:r>
      <w:proofErr w:type="spellEnd"/>
      <w:r w:rsidRPr="00B102F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безоплатної передачі земель комунальної власності та розроблення такої документації під час дії воєнного стану.</w:t>
      </w:r>
    </w:p>
    <w:p w:rsidR="00B102FE" w:rsidRPr="00B102FE" w:rsidRDefault="00B102FE" w:rsidP="00B102F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102FE">
        <w:rPr>
          <w:rFonts w:ascii="Times New Roman" w:hAnsi="Times New Roman"/>
          <w:sz w:val="28"/>
          <w:szCs w:val="28"/>
          <w:lang w:val="uk-UA"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102FE" w:rsidRDefault="00B102FE" w:rsidP="00B102F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C635A" w:rsidRDefault="00FC635A" w:rsidP="00B102F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0B7767" w:rsidRDefault="00B102FE" w:rsidP="00B102FE">
      <w:pPr>
        <w:spacing w:after="0" w:line="240" w:lineRule="auto"/>
      </w:pPr>
      <w:r w:rsidRPr="00B102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  </w:t>
      </w:r>
      <w:r w:rsidRPr="00B102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B102FE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sectPr w:rsidR="000B7767" w:rsidSect="00A83694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EB"/>
    <w:rsid w:val="000B7767"/>
    <w:rsid w:val="001F10FE"/>
    <w:rsid w:val="004C48AC"/>
    <w:rsid w:val="00943FDF"/>
    <w:rsid w:val="009D04EB"/>
    <w:rsid w:val="00A83694"/>
    <w:rsid w:val="00B102FE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1435</Words>
  <Characters>818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2023-11-28T07:23:00Z</dcterms:created>
  <dcterms:modified xsi:type="dcterms:W3CDTF">2023-12-10T06:59:00Z</dcterms:modified>
</cp:coreProperties>
</file>