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31" w:rsidRDefault="00373031" w:rsidP="0037303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EA6D082" wp14:editId="5099C6A5">
            <wp:extent cx="525780" cy="693420"/>
            <wp:effectExtent l="0" t="0" r="762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031" w:rsidRDefault="00373031" w:rsidP="0037303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373031" w:rsidRDefault="00373031" w:rsidP="0037303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373031" w:rsidRDefault="00373031" w:rsidP="0037303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373031" w:rsidRDefault="00373031" w:rsidP="0037303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373031" w:rsidRDefault="00373031" w:rsidP="00373031">
      <w:pPr>
        <w:spacing w:after="0" w:line="240" w:lineRule="auto"/>
        <w:jc w:val="center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03 листопада 2023 року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973-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945165" w:rsidRDefault="00945165" w:rsidP="00373031">
      <w:pPr>
        <w:spacing w:after="0" w:line="240" w:lineRule="auto"/>
        <w:jc w:val="center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bookmarkStart w:id="0" w:name="_GoBack"/>
      <w:bookmarkEnd w:id="0"/>
    </w:p>
    <w:p w:rsidR="00945165" w:rsidRDefault="00945165" w:rsidP="00945165">
      <w:pPr>
        <w:pStyle w:val="a5"/>
        <w:jc w:val="center"/>
        <w:rPr>
          <w:rFonts w:ascii="Times New Roman" w:hAnsi="Times New Roman"/>
          <w:b/>
          <w:sz w:val="28"/>
          <w:lang w:eastAsia="ru-RU" w:bidi="ru-RU"/>
        </w:rPr>
      </w:pPr>
      <w:r>
        <w:rPr>
          <w:rFonts w:ascii="Times New Roman" w:hAnsi="Times New Roman"/>
          <w:b/>
          <w:sz w:val="28"/>
          <w:lang w:eastAsia="ru-RU" w:bidi="ru-RU"/>
        </w:rPr>
        <w:t>Про внесення змін до рішення Ананьївської міської ради</w:t>
      </w:r>
    </w:p>
    <w:p w:rsidR="00945165" w:rsidRDefault="00945165" w:rsidP="00945165">
      <w:pPr>
        <w:pStyle w:val="a5"/>
        <w:jc w:val="center"/>
        <w:rPr>
          <w:rFonts w:ascii="Times New Roman" w:hAnsi="Times New Roman"/>
          <w:b/>
          <w:sz w:val="28"/>
          <w:lang w:eastAsia="ru-RU" w:bidi="ru-RU"/>
        </w:rPr>
      </w:pPr>
      <w:r>
        <w:rPr>
          <w:rFonts w:ascii="Times New Roman" w:hAnsi="Times New Roman"/>
          <w:b/>
          <w:sz w:val="28"/>
          <w:lang w:eastAsia="ru-RU" w:bidi="ru-RU"/>
        </w:rPr>
        <w:t>від 26 лютого 2021 року №149-</w:t>
      </w:r>
      <w:r>
        <w:rPr>
          <w:rFonts w:ascii="Times New Roman" w:hAnsi="Times New Roman"/>
          <w:b/>
          <w:sz w:val="28"/>
          <w:lang w:val="en-US" w:eastAsia="ru-RU" w:bidi="ru-RU"/>
        </w:rPr>
        <w:t>VIII</w:t>
      </w:r>
    </w:p>
    <w:p w:rsidR="00945165" w:rsidRDefault="00945165" w:rsidP="00945165">
      <w:pPr>
        <w:pStyle w:val="a5"/>
        <w:rPr>
          <w:rFonts w:ascii="Times New Roman" w:hAnsi="Times New Roman"/>
          <w:sz w:val="28"/>
          <w:szCs w:val="28"/>
        </w:rPr>
      </w:pPr>
    </w:p>
    <w:p w:rsidR="00945165" w:rsidRDefault="00945165" w:rsidP="0094516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Відповідно до статті 26 Закону України «Про місцеве самоврядування в Україні», законів України «Про благоустрій населених пунктів», </w:t>
      </w:r>
      <w:r w:rsidR="00592683">
        <w:rPr>
          <w:rFonts w:ascii="Times New Roman" w:hAnsi="Times New Roman"/>
          <w:sz w:val="28"/>
          <w:szCs w:val="28"/>
          <w:lang w:eastAsia="ru-RU"/>
        </w:rPr>
        <w:t>«Про систему громадського здоров</w:t>
      </w:r>
      <w:r w:rsidR="00592683" w:rsidRPr="005D1735">
        <w:rPr>
          <w:rFonts w:ascii="Times New Roman" w:hAnsi="Times New Roman"/>
          <w:sz w:val="28"/>
          <w:szCs w:val="28"/>
          <w:lang w:eastAsia="ru-RU"/>
        </w:rPr>
        <w:t>’</w:t>
      </w:r>
      <w:r w:rsidR="00592683">
        <w:rPr>
          <w:rFonts w:ascii="Times New Roman" w:hAnsi="Times New Roman"/>
          <w:sz w:val="28"/>
          <w:szCs w:val="28"/>
          <w:lang w:eastAsia="ru-RU"/>
        </w:rPr>
        <w:t xml:space="preserve">я», </w:t>
      </w:r>
      <w:r>
        <w:rPr>
          <w:rFonts w:ascii="Times New Roman" w:hAnsi="Times New Roman"/>
          <w:sz w:val="28"/>
          <w:szCs w:val="28"/>
          <w:lang w:eastAsia="ru-RU"/>
        </w:rPr>
        <w:t>«Про охорону навколишнього природного середовища», Бюджетного кодексу України, рішення Ананьївської міської ради від 03 вересня 2021 року №347-</w:t>
      </w:r>
      <w:r>
        <w:rPr>
          <w:rFonts w:ascii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hAnsi="Times New Roman"/>
          <w:sz w:val="28"/>
          <w:szCs w:val="28"/>
          <w:lang w:eastAsia="ru-RU"/>
        </w:rPr>
        <w:t xml:space="preserve"> «Про затвердження правил благоустрою території Ананьївської міської територіальної громади», враховуючи рішення виконавчого комітету Ананьївської міської ради від </w:t>
      </w:r>
      <w:r w:rsidR="001F48BE">
        <w:rPr>
          <w:rFonts w:ascii="Times New Roman" w:hAnsi="Times New Roman"/>
          <w:sz w:val="28"/>
          <w:szCs w:val="28"/>
          <w:lang w:eastAsia="ru-RU"/>
        </w:rPr>
        <w:t xml:space="preserve">02 </w:t>
      </w:r>
      <w:r w:rsidRPr="001F48BE">
        <w:rPr>
          <w:rFonts w:ascii="Times New Roman" w:hAnsi="Times New Roman"/>
          <w:sz w:val="28"/>
          <w:szCs w:val="28"/>
          <w:lang w:eastAsia="ru-RU"/>
        </w:rPr>
        <w:t xml:space="preserve">листопада 2023 року </w:t>
      </w:r>
      <w:r w:rsidRPr="00E87B5F">
        <w:rPr>
          <w:rFonts w:ascii="Times New Roman" w:hAnsi="Times New Roman"/>
          <w:sz w:val="28"/>
          <w:szCs w:val="28"/>
          <w:lang w:eastAsia="ru-RU"/>
        </w:rPr>
        <w:t>№</w:t>
      </w:r>
      <w:r w:rsidR="00E87B5F" w:rsidRPr="00E87B5F">
        <w:rPr>
          <w:rFonts w:ascii="Times New Roman" w:hAnsi="Times New Roman"/>
          <w:sz w:val="28"/>
          <w:szCs w:val="28"/>
          <w:lang w:eastAsia="ru-RU"/>
        </w:rPr>
        <w:t>350</w:t>
      </w:r>
      <w:r w:rsidRPr="00E87B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«Про схвалення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рішення Ананьївської міської ради «Про внесення змін до рішення Ананьївської міської ради від 26 лютого 2021 року №149-</w:t>
      </w:r>
      <w:r>
        <w:rPr>
          <w:rFonts w:ascii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hAnsi="Times New Roman"/>
          <w:sz w:val="28"/>
          <w:szCs w:val="28"/>
          <w:lang w:eastAsia="ru-RU"/>
        </w:rPr>
        <w:t>»,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рада:</w:t>
      </w:r>
    </w:p>
    <w:p w:rsidR="00945165" w:rsidRDefault="00945165" w:rsidP="00945165">
      <w:pPr>
        <w:pStyle w:val="a5"/>
        <w:jc w:val="both"/>
        <w:rPr>
          <w:rFonts w:ascii="Times New Roman" w:eastAsia="Times New Roman" w:hAnsi="Times New Roman"/>
          <w:kern w:val="32"/>
          <w:sz w:val="24"/>
          <w:szCs w:val="28"/>
          <w:lang w:eastAsia="ru-RU"/>
        </w:rPr>
      </w:pPr>
    </w:p>
    <w:p w:rsidR="00945165" w:rsidRDefault="00945165" w:rsidP="00945165">
      <w:pPr>
        <w:pStyle w:val="a5"/>
        <w:jc w:val="both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ВИРІШИЛА: </w:t>
      </w:r>
    </w:p>
    <w:p w:rsidR="00945165" w:rsidRDefault="00945165" w:rsidP="00945165">
      <w:pPr>
        <w:pStyle w:val="a5"/>
        <w:jc w:val="both"/>
        <w:rPr>
          <w:rFonts w:ascii="Times New Roman" w:eastAsia="Times New Roman" w:hAnsi="Times New Roman"/>
          <w:b/>
          <w:kern w:val="32"/>
          <w:sz w:val="24"/>
          <w:szCs w:val="28"/>
          <w:lang w:eastAsia="ru-RU"/>
        </w:rPr>
      </w:pPr>
    </w:p>
    <w:p w:rsidR="00945165" w:rsidRDefault="00945165" w:rsidP="00945165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Внести зміни до рішення Ананьївської міської ради від 26 лютого 2021 року №149-</w:t>
      </w:r>
      <w:r>
        <w:rPr>
          <w:rFonts w:ascii="Times New Roman" w:eastAsia="Times New Roman" w:hAnsi="Times New Roman"/>
          <w:kern w:val="32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«Про затвердження цільової Програми Ананьївської міської ради на 2021-2023 роки «Благоустрій, розвиток та утримання об’єктів житлово-комунального господарства», виклавши Паспорт </w:t>
      </w:r>
      <w:r w:rsidR="005C627D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рограми та додатки 1,2 в новій редакції (додається).</w:t>
      </w:r>
    </w:p>
    <w:p w:rsidR="00945165" w:rsidRDefault="00945165" w:rsidP="00945165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Фінансовому управлінню </w:t>
      </w:r>
      <w:r>
        <w:rPr>
          <w:rFonts w:ascii="Times New Roman" w:hAnsi="Times New Roman"/>
          <w:color w:val="000000"/>
          <w:sz w:val="28"/>
          <w:szCs w:val="28"/>
        </w:rPr>
        <w:t>Ананьївської міської ради врахувати зміни</w:t>
      </w:r>
    </w:p>
    <w:p w:rsidR="00945165" w:rsidRDefault="00945165" w:rsidP="00945165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 Програми під час підготовки проєктів рішень про внесення змін до бюджету Ананьївської міської територіальної громади на 2023 рік</w:t>
      </w:r>
      <w:r w:rsidR="005C627D">
        <w:rPr>
          <w:rFonts w:ascii="Times New Roman" w:hAnsi="Times New Roman"/>
          <w:color w:val="000000"/>
          <w:sz w:val="28"/>
          <w:szCs w:val="28"/>
        </w:rPr>
        <w:t>.</w:t>
      </w:r>
    </w:p>
    <w:p w:rsidR="00945165" w:rsidRDefault="00945165" w:rsidP="00945165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Контроль за виконанням цього рішення покласти на постійну комісію</w:t>
      </w:r>
      <w:r>
        <w:rPr>
          <w:rFonts w:ascii="Times New Roman" w:hAnsi="Times New Roman"/>
          <w:sz w:val="28"/>
          <w:szCs w:val="28"/>
          <w:lang w:eastAsia="ru-RU"/>
        </w:rPr>
        <w:t xml:space="preserve"> Ананьївської міської ради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 питань фінансів, бюджету, планування соціально-економічного розвитку, інвестицій та міжнародного співробітництва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. </w:t>
      </w:r>
    </w:p>
    <w:p w:rsidR="005C627D" w:rsidRDefault="005C627D" w:rsidP="005C627D">
      <w:pPr>
        <w:pStyle w:val="a5"/>
        <w:tabs>
          <w:tab w:val="left" w:pos="993"/>
        </w:tabs>
        <w:ind w:left="709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</w:p>
    <w:p w:rsidR="00945165" w:rsidRDefault="00945165" w:rsidP="00945165">
      <w:pPr>
        <w:pStyle w:val="a5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</w:p>
    <w:p w:rsidR="00945165" w:rsidRDefault="00945165" w:rsidP="009451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  <w:r w:rsidR="005C627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</w:t>
      </w:r>
      <w:r w:rsidR="0035692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ЩЕНКО</w:t>
      </w:r>
    </w:p>
    <w:p w:rsidR="00945165" w:rsidRDefault="00945165" w:rsidP="0094516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</w:p>
    <w:p w:rsidR="00945165" w:rsidRDefault="00945165" w:rsidP="0094516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</w:p>
    <w:p w:rsidR="00945165" w:rsidRDefault="00945165" w:rsidP="009451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5165" w:rsidRDefault="00945165" w:rsidP="009451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5165" w:rsidRDefault="00945165" w:rsidP="00F34978">
      <w:pPr>
        <w:widowControl w:val="0"/>
        <w:spacing w:after="0" w:line="240" w:lineRule="auto"/>
        <w:ind w:left="5812"/>
        <w:jc w:val="both"/>
        <w:rPr>
          <w:rFonts w:ascii="Times New Roman" w:eastAsia="Arial Unicode MS" w:hAnsi="Times New Roman"/>
          <w:bCs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/>
          <w:bCs/>
          <w:sz w:val="28"/>
          <w:szCs w:val="28"/>
          <w:lang w:val="uk-UA" w:eastAsia="uk-UA" w:bidi="uk-UA"/>
        </w:rPr>
        <w:lastRenderedPageBreak/>
        <w:t>Додаток</w:t>
      </w:r>
    </w:p>
    <w:p w:rsidR="00945165" w:rsidRDefault="00945165" w:rsidP="00F34978">
      <w:pPr>
        <w:widowControl w:val="0"/>
        <w:spacing w:after="0" w:line="240" w:lineRule="auto"/>
        <w:ind w:left="5812"/>
        <w:jc w:val="both"/>
        <w:rPr>
          <w:rFonts w:ascii="Times New Roman" w:eastAsia="Arial Unicode MS" w:hAnsi="Times New Roman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/>
          <w:bCs/>
          <w:sz w:val="28"/>
          <w:szCs w:val="28"/>
          <w:lang w:val="uk-UA" w:eastAsia="uk-UA" w:bidi="uk-UA"/>
        </w:rPr>
        <w:t xml:space="preserve">до </w:t>
      </w:r>
      <w:r>
        <w:rPr>
          <w:rFonts w:ascii="Times New Roman" w:eastAsia="Arial Unicode MS" w:hAnsi="Times New Roman"/>
          <w:sz w:val="28"/>
          <w:szCs w:val="28"/>
          <w:lang w:val="uk-UA" w:eastAsia="uk-UA" w:bidi="uk-UA"/>
        </w:rPr>
        <w:t>рішення Ананьївської                                                                                   міської ради</w:t>
      </w:r>
    </w:p>
    <w:p w:rsidR="00945165" w:rsidRPr="00F34978" w:rsidRDefault="00945165" w:rsidP="00F34978">
      <w:pPr>
        <w:widowControl w:val="0"/>
        <w:spacing w:after="0" w:line="240" w:lineRule="auto"/>
        <w:ind w:left="5812"/>
        <w:jc w:val="both"/>
        <w:rPr>
          <w:rFonts w:ascii="Times New Roman" w:eastAsia="Arial Unicode MS" w:hAnsi="Times New Roman"/>
          <w:sz w:val="28"/>
          <w:szCs w:val="28"/>
          <w:lang w:val="uk-UA" w:eastAsia="uk-UA" w:bidi="uk-UA"/>
        </w:rPr>
      </w:pPr>
      <w:r w:rsidRPr="00F34978">
        <w:rPr>
          <w:rFonts w:ascii="Times New Roman" w:eastAsia="Arial Unicode MS" w:hAnsi="Times New Roman"/>
          <w:sz w:val="28"/>
          <w:szCs w:val="28"/>
          <w:lang w:val="uk-UA" w:eastAsia="uk-UA" w:bidi="uk-UA"/>
        </w:rPr>
        <w:t xml:space="preserve">від </w:t>
      </w:r>
      <w:r w:rsidR="00F34978" w:rsidRPr="00F34978">
        <w:rPr>
          <w:rFonts w:ascii="Times New Roman" w:eastAsia="Arial Unicode MS" w:hAnsi="Times New Roman"/>
          <w:sz w:val="28"/>
          <w:szCs w:val="28"/>
          <w:lang w:val="uk-UA" w:eastAsia="uk-UA" w:bidi="uk-UA"/>
        </w:rPr>
        <w:t>03</w:t>
      </w:r>
      <w:r w:rsidRPr="00F34978">
        <w:rPr>
          <w:rFonts w:ascii="Times New Roman" w:eastAsia="Arial Unicode MS" w:hAnsi="Times New Roman"/>
          <w:sz w:val="28"/>
          <w:szCs w:val="28"/>
          <w:lang w:val="uk-UA" w:eastAsia="uk-UA" w:bidi="uk-UA"/>
        </w:rPr>
        <w:t xml:space="preserve"> листопада 2023 року </w:t>
      </w:r>
    </w:p>
    <w:p w:rsidR="00945165" w:rsidRDefault="00F34978" w:rsidP="00F34978">
      <w:pPr>
        <w:widowControl w:val="0"/>
        <w:spacing w:after="0" w:line="240" w:lineRule="auto"/>
        <w:ind w:left="5812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№ 973-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F34978" w:rsidRDefault="00F34978" w:rsidP="00F34978">
      <w:pPr>
        <w:widowControl w:val="0"/>
        <w:spacing w:after="0" w:line="240" w:lineRule="auto"/>
        <w:ind w:left="5812"/>
        <w:jc w:val="both"/>
        <w:rPr>
          <w:rFonts w:ascii="Times New Roman" w:eastAsia="Arial Unicode MS" w:hAnsi="Times New Roman"/>
          <w:sz w:val="28"/>
          <w:szCs w:val="28"/>
          <w:lang w:val="uk-UA" w:eastAsia="uk-UA" w:bidi="uk-UA"/>
        </w:rPr>
      </w:pPr>
    </w:p>
    <w:p w:rsidR="00945165" w:rsidRDefault="00945165" w:rsidP="0094516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ПАСПОРТ</w:t>
      </w:r>
    </w:p>
    <w:p w:rsidR="00945165" w:rsidRDefault="00945165" w:rsidP="009451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цільової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Програми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Ананьївської міської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ради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2021-2023 роки 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Благоустрій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розвиток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утримання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об’єктів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45165" w:rsidRDefault="00945165" w:rsidP="009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житлово-комунального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господарства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</w:p>
    <w:p w:rsidR="00F34978" w:rsidRPr="00F34978" w:rsidRDefault="00F34978" w:rsidP="009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tbl>
      <w:tblPr>
        <w:tblStyle w:val="a6"/>
        <w:tblW w:w="9889" w:type="dxa"/>
        <w:tblInd w:w="0" w:type="dxa"/>
        <w:tblLook w:val="04A0" w:firstRow="1" w:lastRow="0" w:firstColumn="1" w:lastColumn="0" w:noHBand="0" w:noVBand="1"/>
      </w:tblPr>
      <w:tblGrid>
        <w:gridCol w:w="675"/>
        <w:gridCol w:w="3544"/>
        <w:gridCol w:w="5670"/>
      </w:tblGrid>
      <w:tr w:rsidR="00945165" w:rsidTr="00945165">
        <w:trPr>
          <w:trHeight w:val="9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Ініціатор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розроблення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spacing w:line="216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ради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45165" w:rsidTr="00945165">
        <w:trPr>
          <w:trHeight w:val="1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ішення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виконавчого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комітету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Ананьївської міської ради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 w:rsidP="00E87B5F">
            <w:pPr>
              <w:widowControl w:val="0"/>
              <w:shd w:val="clear" w:color="auto" w:fill="FFFFFF"/>
              <w:spacing w:line="216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4978">
              <w:rPr>
                <w:rFonts w:ascii="Times New Roman" w:hAnsi="Times New Roman"/>
                <w:sz w:val="28"/>
                <w:lang w:val="uk-UA" w:eastAsia="uk-UA" w:bidi="uk-UA"/>
              </w:rPr>
              <w:t xml:space="preserve">Від </w:t>
            </w:r>
            <w:r w:rsidR="00F34978" w:rsidRPr="00F34978">
              <w:rPr>
                <w:rFonts w:ascii="Times New Roman" w:hAnsi="Times New Roman"/>
                <w:sz w:val="28"/>
                <w:lang w:val="uk-UA" w:eastAsia="uk-UA" w:bidi="uk-UA"/>
              </w:rPr>
              <w:t xml:space="preserve">02 </w:t>
            </w:r>
            <w:r w:rsidRPr="00F34978">
              <w:rPr>
                <w:rFonts w:ascii="Times New Roman" w:hAnsi="Times New Roman"/>
                <w:sz w:val="28"/>
                <w:lang w:val="uk-UA" w:eastAsia="uk-UA" w:bidi="uk-UA"/>
              </w:rPr>
              <w:t xml:space="preserve">листопада 2023 року </w:t>
            </w:r>
            <w:r w:rsidRPr="00E87B5F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</w:t>
            </w:r>
            <w:r w:rsidR="00E87B5F" w:rsidRPr="00E87B5F">
              <w:rPr>
                <w:rFonts w:ascii="Times New Roman" w:hAnsi="Times New Roman"/>
                <w:sz w:val="28"/>
                <w:szCs w:val="28"/>
                <w:lang w:val="uk-UA" w:eastAsia="ru-RU"/>
              </w:rPr>
              <w:t>350</w:t>
            </w:r>
            <w:r w:rsidRPr="00E87B5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«Про схвалення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рішення Ананьївської міської ради «Про внесення змін до рішення Ананьївської міської ради від 26 лютого 2021 року №149-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945165" w:rsidTr="00945165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Розробник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shd w:val="clear" w:color="auto" w:fill="FFFFFF"/>
              <w:spacing w:line="216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ради</w:t>
            </w:r>
            <w:proofErr w:type="gramEnd"/>
          </w:p>
        </w:tc>
      </w:tr>
      <w:tr w:rsidR="00945165" w:rsidTr="00945165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Співрозробник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shd w:val="clear" w:color="auto" w:fill="FFFFFF"/>
              <w:spacing w:line="216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економічного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Ананьївської міської ради</w:t>
            </w:r>
          </w:p>
        </w:tc>
      </w:tr>
      <w:tr w:rsidR="00945165" w:rsidTr="00945165">
        <w:trPr>
          <w:trHeight w:val="8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Відповідальний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виконавець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spacing w:line="216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ради</w:t>
            </w:r>
            <w:proofErr w:type="gramEnd"/>
          </w:p>
        </w:tc>
      </w:tr>
      <w:tr w:rsidR="00945165" w:rsidTr="00945165">
        <w:trPr>
          <w:trHeight w:val="10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розпорядник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кошті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spacing w:line="216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ради</w:t>
            </w:r>
            <w:proofErr w:type="gramEnd"/>
          </w:p>
        </w:tc>
      </w:tr>
      <w:tr w:rsidR="00945165" w:rsidTr="00945165">
        <w:trPr>
          <w:trHeight w:val="1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spacing w:line="216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Ананьївської міської ради,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Комунальне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ідприємство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Місто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Сервіс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Ананьївської міської ради»</w:t>
            </w:r>
          </w:p>
        </w:tc>
      </w:tr>
      <w:tr w:rsidR="00945165" w:rsidTr="00945165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Термін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spacing w:line="216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2021-2023</w:t>
            </w:r>
          </w:p>
        </w:tc>
      </w:tr>
      <w:tr w:rsidR="00945165" w:rsidTr="009451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Етапи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довгострокових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lang w:val="uk-UA"/>
              </w:rPr>
            </w:pPr>
          </w:p>
        </w:tc>
      </w:tr>
      <w:tr w:rsidR="00945165" w:rsidTr="009451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Перелік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місцевих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бюджеті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беруть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участь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spacing w:line="216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Бюджет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громади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45165" w:rsidTr="009451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обсяг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фінансових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ресурсів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необхідних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тис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рн., у тому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числі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Pr="00F34978" w:rsidRDefault="00945165">
            <w:pPr>
              <w:widowControl w:val="0"/>
              <w:shd w:val="clear" w:color="auto" w:fill="FFFFFF"/>
              <w:spacing w:line="216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3497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Pr="00F3497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10962,5</w:t>
            </w:r>
          </w:p>
        </w:tc>
      </w:tr>
      <w:tr w:rsidR="00945165" w:rsidTr="009451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ького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бюджету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Pr="00F34978" w:rsidRDefault="00945165">
            <w:pPr>
              <w:widowControl w:val="0"/>
              <w:shd w:val="clear" w:color="auto" w:fill="FFFFFF"/>
              <w:spacing w:line="216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3497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</w:t>
            </w:r>
            <w:r w:rsidRPr="00F3497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9462,5</w:t>
            </w:r>
          </w:p>
        </w:tc>
      </w:tr>
      <w:tr w:rsidR="00945165" w:rsidTr="009451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обласного бюджету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Pr="00F34978" w:rsidRDefault="00945165">
            <w:pPr>
              <w:widowControl w:val="0"/>
              <w:shd w:val="clear" w:color="auto" w:fill="FFFFFF"/>
              <w:spacing w:line="216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3497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1500,0</w:t>
            </w:r>
          </w:p>
        </w:tc>
      </w:tr>
    </w:tbl>
    <w:p w:rsidR="00945165" w:rsidRDefault="00945165" w:rsidP="00945165">
      <w:pPr>
        <w:spacing w:after="0"/>
        <w:sectPr w:rsidR="00945165" w:rsidSect="0041686C">
          <w:pgSz w:w="11906" w:h="16838"/>
          <w:pgMar w:top="993" w:right="850" w:bottom="284" w:left="1701" w:header="432" w:footer="708" w:gutter="0"/>
          <w:cols w:space="720"/>
        </w:sectPr>
      </w:pPr>
    </w:p>
    <w:p w:rsidR="00945165" w:rsidRPr="00F34978" w:rsidRDefault="00945165" w:rsidP="00E87B5F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F34978">
        <w:rPr>
          <w:rFonts w:ascii="Times New Roman" w:hAnsi="Times New Roman"/>
          <w:bCs/>
          <w:sz w:val="24"/>
          <w:szCs w:val="24"/>
        </w:rPr>
        <w:lastRenderedPageBreak/>
        <w:t>Додаток</w:t>
      </w:r>
      <w:proofErr w:type="spellEnd"/>
      <w:r w:rsidRPr="00F34978">
        <w:rPr>
          <w:rFonts w:ascii="Times New Roman" w:hAnsi="Times New Roman"/>
          <w:bCs/>
          <w:sz w:val="24"/>
          <w:szCs w:val="24"/>
        </w:rPr>
        <w:t xml:space="preserve"> 1</w:t>
      </w:r>
    </w:p>
    <w:p w:rsidR="00945165" w:rsidRDefault="00945165" w:rsidP="00E87B5F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/>
          <w:sz w:val="24"/>
          <w:szCs w:val="24"/>
        </w:rPr>
        <w:t>цільової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45165" w:rsidRDefault="00945165" w:rsidP="00E87B5F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Ананьївської міської ради </w:t>
      </w:r>
    </w:p>
    <w:p w:rsidR="00945165" w:rsidRDefault="00945165" w:rsidP="00E87B5F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2021-202</w:t>
      </w:r>
      <w:r w:rsidRPr="0059268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роки</w:t>
      </w:r>
      <w:r w:rsidR="004B5E8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Благоустрій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розвиток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утримання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об’єктів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господарства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E87B5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(в </w:t>
      </w:r>
      <w:proofErr w:type="spellStart"/>
      <w:r>
        <w:rPr>
          <w:rFonts w:ascii="Times New Roman" w:hAnsi="Times New Roman"/>
          <w:sz w:val="24"/>
          <w:szCs w:val="24"/>
        </w:rPr>
        <w:t>редакції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ішення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 Ананьївської міської ради</w:t>
      </w:r>
    </w:p>
    <w:p w:rsidR="00945165" w:rsidRPr="00F34978" w:rsidRDefault="00945165" w:rsidP="00E87B5F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proofErr w:type="spellStart"/>
      <w:r w:rsidRPr="00F34978">
        <w:rPr>
          <w:rFonts w:ascii="Times New Roman" w:hAnsi="Times New Roman"/>
          <w:sz w:val="24"/>
          <w:szCs w:val="24"/>
        </w:rPr>
        <w:t>від</w:t>
      </w:r>
      <w:proofErr w:type="spellEnd"/>
      <w:r w:rsidRPr="00F34978">
        <w:rPr>
          <w:rFonts w:ascii="Times New Roman" w:hAnsi="Times New Roman"/>
          <w:sz w:val="24"/>
          <w:szCs w:val="24"/>
        </w:rPr>
        <w:t xml:space="preserve"> </w:t>
      </w:r>
      <w:r w:rsidRPr="00F3497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4978" w:rsidRPr="00F34978">
        <w:rPr>
          <w:rFonts w:ascii="Times New Roman" w:hAnsi="Times New Roman"/>
          <w:sz w:val="24"/>
          <w:szCs w:val="24"/>
          <w:lang w:val="uk-UA"/>
        </w:rPr>
        <w:t>03</w:t>
      </w:r>
      <w:r w:rsidRPr="00F34978">
        <w:rPr>
          <w:rFonts w:ascii="Times New Roman" w:hAnsi="Times New Roman"/>
          <w:sz w:val="24"/>
          <w:szCs w:val="24"/>
          <w:lang w:val="uk-UA"/>
        </w:rPr>
        <w:t xml:space="preserve">   листопада </w:t>
      </w:r>
      <w:r w:rsidRPr="00F34978">
        <w:rPr>
          <w:rFonts w:ascii="Times New Roman" w:hAnsi="Times New Roman"/>
          <w:sz w:val="24"/>
          <w:szCs w:val="24"/>
        </w:rPr>
        <w:t>2023 року</w:t>
      </w:r>
      <w:r w:rsidR="00E87B5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4978" w:rsidRPr="00F34978">
        <w:rPr>
          <w:rFonts w:ascii="Times New Roman" w:hAnsi="Times New Roman"/>
          <w:sz w:val="24"/>
          <w:szCs w:val="24"/>
        </w:rPr>
        <w:t>№ 973-VІІІ</w:t>
      </w:r>
      <w:r w:rsidRPr="00F34978">
        <w:rPr>
          <w:rFonts w:ascii="Times New Roman" w:hAnsi="Times New Roman"/>
          <w:sz w:val="24"/>
          <w:szCs w:val="24"/>
        </w:rPr>
        <w:t>)</w:t>
      </w:r>
    </w:p>
    <w:p w:rsidR="00945165" w:rsidRDefault="00945165" w:rsidP="009451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165" w:rsidRDefault="00945165" w:rsidP="009451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Ресурсне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ціль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о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вої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Ананьївської міської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ради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на 2021-2023 роки</w:t>
      </w:r>
    </w:p>
    <w:p w:rsidR="00945165" w:rsidRDefault="00945165" w:rsidP="009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Благоустрій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розвиток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утримання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об’єктів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житлово-комунального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господарства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45165" w:rsidRDefault="00945165" w:rsidP="00945165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тис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uk-UA"/>
        </w:rPr>
        <w:t>г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uk-UA"/>
        </w:rPr>
        <w:t>рн.</w:t>
      </w:r>
    </w:p>
    <w:tbl>
      <w:tblPr>
        <w:tblW w:w="15276" w:type="dxa"/>
        <w:tblInd w:w="-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2412"/>
        <w:gridCol w:w="2412"/>
        <w:gridCol w:w="2413"/>
        <w:gridCol w:w="2651"/>
      </w:tblGrid>
      <w:tr w:rsidR="00945165" w:rsidTr="00945165">
        <w:trPr>
          <w:trHeight w:val="281"/>
        </w:trPr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5165" w:rsidRDefault="0094516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Обсяг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кошті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пропонується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залучити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Програми</w:t>
            </w:r>
            <w:proofErr w:type="spellEnd"/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5165" w:rsidRDefault="009451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Етапи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програми</w:t>
            </w:r>
            <w:proofErr w:type="spellEnd"/>
          </w:p>
        </w:tc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165" w:rsidRDefault="0094516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Усього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програми</w:t>
            </w:r>
            <w:proofErr w:type="spellEnd"/>
          </w:p>
        </w:tc>
      </w:tr>
      <w:tr w:rsidR="00945165" w:rsidTr="00945165">
        <w:trPr>
          <w:trHeight w:val="408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5165" w:rsidRDefault="00945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5165" w:rsidRDefault="009451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2021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5165" w:rsidRDefault="009451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5165" w:rsidRDefault="009451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165" w:rsidRDefault="00945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45165" w:rsidTr="00945165">
        <w:trPr>
          <w:trHeight w:val="43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65" w:rsidRDefault="0094516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Обсяг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ресурсів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усього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тому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65" w:rsidRDefault="009451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9665,0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65" w:rsidRDefault="009451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12935,0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65" w:rsidRDefault="009451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88362,5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165" w:rsidRDefault="009451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110962,5</w:t>
            </w:r>
          </w:p>
        </w:tc>
      </w:tr>
      <w:tr w:rsidR="00945165" w:rsidTr="00945165">
        <w:trPr>
          <w:trHeight w:val="69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65" w:rsidRDefault="0094516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ькій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бюджет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65" w:rsidRDefault="009451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9665,0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65" w:rsidRDefault="009451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12935,0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65" w:rsidRDefault="009451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86862,5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165" w:rsidRDefault="009451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109462,5</w:t>
            </w:r>
          </w:p>
        </w:tc>
      </w:tr>
      <w:tr w:rsidR="00945165" w:rsidTr="00945165">
        <w:trPr>
          <w:trHeight w:val="69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65" w:rsidRDefault="00945165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65" w:rsidRDefault="009451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65" w:rsidRDefault="009451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65" w:rsidRDefault="009451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165" w:rsidRDefault="009451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1500,0</w:t>
            </w:r>
          </w:p>
        </w:tc>
      </w:tr>
    </w:tbl>
    <w:p w:rsidR="00945165" w:rsidRDefault="00945165" w:rsidP="00945165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945165" w:rsidRDefault="00945165" w:rsidP="00945165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945165">
          <w:pgSz w:w="16838" w:h="11906" w:orient="landscape"/>
          <w:pgMar w:top="567" w:right="1134" w:bottom="1134" w:left="1134" w:header="709" w:footer="709" w:gutter="0"/>
          <w:cols w:space="720"/>
        </w:sectPr>
      </w:pPr>
    </w:p>
    <w:p w:rsidR="00945165" w:rsidRPr="00F34978" w:rsidRDefault="00945165" w:rsidP="00F34978">
      <w:pPr>
        <w:spacing w:after="0" w:line="240" w:lineRule="auto"/>
        <w:ind w:left="10490"/>
        <w:rPr>
          <w:rFonts w:ascii="Times New Roman" w:hAnsi="Times New Roman"/>
          <w:bCs/>
          <w:sz w:val="24"/>
          <w:szCs w:val="24"/>
        </w:rPr>
      </w:pPr>
      <w:proofErr w:type="spellStart"/>
      <w:r w:rsidRPr="00F34978">
        <w:rPr>
          <w:rFonts w:ascii="Times New Roman" w:hAnsi="Times New Roman"/>
          <w:bCs/>
          <w:sz w:val="24"/>
          <w:szCs w:val="24"/>
        </w:rPr>
        <w:lastRenderedPageBreak/>
        <w:t>Додаток</w:t>
      </w:r>
      <w:proofErr w:type="spellEnd"/>
      <w:r w:rsidRPr="00F34978">
        <w:rPr>
          <w:rFonts w:ascii="Times New Roman" w:hAnsi="Times New Roman"/>
          <w:bCs/>
          <w:sz w:val="24"/>
          <w:szCs w:val="24"/>
        </w:rPr>
        <w:t xml:space="preserve"> 2</w:t>
      </w:r>
    </w:p>
    <w:p w:rsidR="00945165" w:rsidRDefault="00945165" w:rsidP="00F34978">
      <w:pPr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/>
          <w:sz w:val="24"/>
          <w:szCs w:val="24"/>
        </w:rPr>
        <w:t>цільової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45165" w:rsidRDefault="00945165" w:rsidP="00F34978">
      <w:pPr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Ананьївської міської ради </w:t>
      </w:r>
    </w:p>
    <w:p w:rsidR="00F34978" w:rsidRDefault="00945165" w:rsidP="00F34978">
      <w:pPr>
        <w:spacing w:after="0" w:line="240" w:lineRule="auto"/>
        <w:ind w:left="1049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на 2021-2023 роки</w:t>
      </w:r>
      <w:r w:rsidR="004B5E8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Благоустрій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розвиток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утримання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об’єктів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господарства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4B5E8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(в </w:t>
      </w:r>
      <w:proofErr w:type="spellStart"/>
      <w:r>
        <w:rPr>
          <w:rFonts w:ascii="Times New Roman" w:hAnsi="Times New Roman"/>
          <w:sz w:val="24"/>
          <w:szCs w:val="24"/>
        </w:rPr>
        <w:t>редакції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ішення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45165" w:rsidRPr="00F34978" w:rsidRDefault="00945165" w:rsidP="00F34978">
      <w:pPr>
        <w:spacing w:after="0" w:line="240" w:lineRule="auto"/>
        <w:ind w:left="10490"/>
        <w:rPr>
          <w:rFonts w:ascii="Times New Roman" w:hAnsi="Times New Roman"/>
          <w:sz w:val="24"/>
          <w:szCs w:val="24"/>
          <w:lang w:val="uk-UA"/>
        </w:rPr>
      </w:pPr>
      <w:r w:rsidRPr="00F34978">
        <w:rPr>
          <w:rFonts w:ascii="Times New Roman" w:hAnsi="Times New Roman"/>
          <w:sz w:val="24"/>
          <w:szCs w:val="24"/>
          <w:lang w:val="uk-UA"/>
        </w:rPr>
        <w:t xml:space="preserve"> Ананьївської міської ради</w:t>
      </w:r>
    </w:p>
    <w:p w:rsidR="00F34978" w:rsidRPr="00F34978" w:rsidRDefault="00F34978" w:rsidP="00F34978">
      <w:pPr>
        <w:spacing w:after="0" w:line="240" w:lineRule="auto"/>
        <w:ind w:left="10490"/>
        <w:rPr>
          <w:rFonts w:ascii="Times New Roman" w:hAnsi="Times New Roman"/>
          <w:sz w:val="24"/>
          <w:szCs w:val="24"/>
          <w:lang w:val="uk-UA"/>
        </w:rPr>
      </w:pPr>
      <w:r w:rsidRPr="00F34978">
        <w:rPr>
          <w:rFonts w:ascii="Times New Roman" w:hAnsi="Times New Roman"/>
          <w:sz w:val="24"/>
          <w:szCs w:val="24"/>
          <w:lang w:val="uk-UA"/>
        </w:rPr>
        <w:t>від  03   листопада 2023 року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4978">
        <w:rPr>
          <w:rFonts w:ascii="Times New Roman" w:hAnsi="Times New Roman"/>
          <w:sz w:val="24"/>
          <w:szCs w:val="24"/>
          <w:lang w:val="uk-UA"/>
        </w:rPr>
        <w:t>№ 973-</w:t>
      </w:r>
      <w:r w:rsidRPr="00F34978">
        <w:rPr>
          <w:rFonts w:ascii="Times New Roman" w:hAnsi="Times New Roman"/>
          <w:sz w:val="24"/>
          <w:szCs w:val="24"/>
        </w:rPr>
        <w:t>V</w:t>
      </w:r>
      <w:r w:rsidRPr="00F34978">
        <w:rPr>
          <w:rFonts w:ascii="Times New Roman" w:hAnsi="Times New Roman"/>
          <w:sz w:val="24"/>
          <w:szCs w:val="24"/>
          <w:lang w:val="uk-UA"/>
        </w:rPr>
        <w:t>ІІІ)</w:t>
      </w:r>
    </w:p>
    <w:p w:rsidR="00945165" w:rsidRPr="00F34978" w:rsidRDefault="00945165" w:rsidP="00945165">
      <w:pPr>
        <w:spacing w:after="0" w:line="240" w:lineRule="auto"/>
        <w:ind w:left="10915"/>
        <w:rPr>
          <w:rFonts w:ascii="Times New Roman" w:hAnsi="Times New Roman"/>
          <w:sz w:val="24"/>
          <w:szCs w:val="24"/>
          <w:lang w:val="uk-UA"/>
        </w:rPr>
      </w:pPr>
    </w:p>
    <w:p w:rsidR="00945165" w:rsidRDefault="00945165" w:rsidP="009451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F34978">
        <w:rPr>
          <w:rFonts w:ascii="Times New Roman" w:eastAsia="Times New Roman" w:hAnsi="Times New Roman"/>
          <w:b/>
          <w:sz w:val="32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Перелі</w:t>
      </w:r>
      <w:proofErr w:type="gram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к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заходів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4"/>
        </w:rPr>
        <w:t>цільової</w:t>
      </w:r>
      <w:proofErr w:type="spellEnd"/>
      <w:r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4"/>
        </w:rPr>
        <w:t>Програми</w:t>
      </w:r>
      <w:proofErr w:type="spellEnd"/>
      <w:r>
        <w:rPr>
          <w:rFonts w:ascii="Times New Roman" w:hAnsi="Times New Roman"/>
          <w:b/>
          <w:color w:val="000000"/>
          <w:sz w:val="28"/>
          <w:szCs w:val="24"/>
        </w:rPr>
        <w:t xml:space="preserve"> Ананьївської міської ради на 2021-2023 роки</w:t>
      </w:r>
    </w:p>
    <w:p w:rsidR="00945165" w:rsidRDefault="00945165" w:rsidP="009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  <w:szCs w:val="24"/>
        </w:rPr>
        <w:t>Благоустрій</w:t>
      </w:r>
      <w:proofErr w:type="spellEnd"/>
      <w:r>
        <w:rPr>
          <w:rFonts w:ascii="Times New Roman" w:hAnsi="Times New Roman"/>
          <w:b/>
          <w:color w:val="000000"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4"/>
        </w:rPr>
        <w:t>розвиток</w:t>
      </w:r>
      <w:proofErr w:type="spellEnd"/>
      <w:r>
        <w:rPr>
          <w:rFonts w:ascii="Times New Roman" w:hAnsi="Times New Roman"/>
          <w:b/>
          <w:color w:val="000000"/>
          <w:sz w:val="28"/>
          <w:szCs w:val="24"/>
        </w:rPr>
        <w:t xml:space="preserve"> та </w:t>
      </w:r>
      <w:proofErr w:type="spellStart"/>
      <w:r>
        <w:rPr>
          <w:rFonts w:ascii="Times New Roman" w:hAnsi="Times New Roman"/>
          <w:b/>
          <w:color w:val="000000"/>
          <w:sz w:val="28"/>
          <w:szCs w:val="24"/>
        </w:rPr>
        <w:t>утримання</w:t>
      </w:r>
      <w:proofErr w:type="spellEnd"/>
      <w:r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4"/>
        </w:rPr>
        <w:t>об’єктів</w:t>
      </w:r>
      <w:proofErr w:type="spellEnd"/>
      <w:r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4"/>
        </w:rPr>
        <w:t>житлово-комунального</w:t>
      </w:r>
      <w:proofErr w:type="spellEnd"/>
      <w:r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4"/>
        </w:rPr>
        <w:t>господарства</w:t>
      </w:r>
      <w:proofErr w:type="spellEnd"/>
      <w:r>
        <w:rPr>
          <w:rFonts w:ascii="Times New Roman" w:hAnsi="Times New Roman"/>
          <w:b/>
          <w:color w:val="000000"/>
          <w:sz w:val="28"/>
          <w:szCs w:val="24"/>
        </w:rPr>
        <w:t>»</w:t>
      </w:r>
    </w:p>
    <w:p w:rsidR="00945165" w:rsidRDefault="00945165" w:rsidP="009451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8"/>
        <w:gridCol w:w="1704"/>
        <w:gridCol w:w="2974"/>
        <w:gridCol w:w="993"/>
        <w:gridCol w:w="2550"/>
        <w:gridCol w:w="1282"/>
        <w:gridCol w:w="850"/>
        <w:gridCol w:w="993"/>
        <w:gridCol w:w="992"/>
        <w:gridCol w:w="2410"/>
      </w:tblGrid>
      <w:tr w:rsidR="00945165" w:rsidTr="00945165">
        <w:trPr>
          <w:trHeight w:val="54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bookmarkStart w:id="1" w:name="_Hlk139450835"/>
            <w:r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Назва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напрямку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іоритетні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завдання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Перелі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заходів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програми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Строк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заходу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Виконавці</w:t>
            </w:r>
            <w:proofErr w:type="spellEnd"/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Джерела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фінансування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Обсяги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фінансування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Очікуваний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результат</w:t>
            </w:r>
          </w:p>
        </w:tc>
      </w:tr>
      <w:tr w:rsidR="00945165" w:rsidTr="00945165">
        <w:trPr>
          <w:trHeight w:val="759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945165" w:rsidTr="00945165">
        <w:trPr>
          <w:trHeight w:val="19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Покращення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загального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стану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об’єктів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благоустрою,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техн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естетичного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санітарного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стану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елементів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благоустрою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робіт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по благоустрою,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впорядкуванню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населених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пункті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Покращення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благоустрою</w:t>
            </w:r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Забезпечення</w:t>
            </w:r>
            <w:proofErr w:type="spellEnd"/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якісного</w:t>
            </w:r>
            <w:proofErr w:type="spellEnd"/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прибирання</w:t>
            </w:r>
            <w:proofErr w:type="spellEnd"/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Створення</w:t>
            </w:r>
            <w:proofErr w:type="spellEnd"/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належних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умов</w:t>
            </w:r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святкування</w:t>
            </w:r>
            <w:proofErr w:type="spellEnd"/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визначних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дат,</w:t>
            </w:r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державних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рел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ігійних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свят</w:t>
            </w:r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інших</w:t>
            </w:r>
            <w:proofErr w:type="spellEnd"/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масових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заході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proofErr w:type="gramEnd"/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Покращення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умов для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молод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благоустрою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ісць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поховання</w:t>
            </w:r>
            <w:proofErr w:type="spellEnd"/>
          </w:p>
        </w:tc>
      </w:tr>
      <w:tr w:rsidR="00945165" w:rsidTr="00945165">
        <w:trPr>
          <w:trHeight w:val="1823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Утримання площ, парків, скверів, пам’ятників та пам’ятних знаків, майданчиків, територій приміщень комунальної власності територіальної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945165" w:rsidTr="00945165">
        <w:trPr>
          <w:trHeight w:val="525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облаштуванню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колодязів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загального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користування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945165" w:rsidTr="00945165">
        <w:trPr>
          <w:trHeight w:val="225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Монтаж та демонтаж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новорічної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ялинки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придбання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ялинкових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прикрас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945165" w:rsidTr="00945165">
        <w:trPr>
          <w:trHeight w:val="261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Придбання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дитячих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ігрових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спортивних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елементів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облаштування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майданчикі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193,0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945165" w:rsidTr="00945165">
        <w:trPr>
          <w:trHeight w:val="26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Реконструкція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капітальний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поточний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ремонти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будівель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споруд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знаходяться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міських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сільських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кладовищ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10000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945165" w:rsidTr="00945165">
        <w:trPr>
          <w:trHeight w:val="24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огляду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– конкурсу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Кращий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благоустрій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приватного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сектору 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945165" w:rsidTr="00945165">
        <w:trPr>
          <w:trHeight w:val="22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Заохочення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представників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громадянського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суспільства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ради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945165" w:rsidTr="00945165">
        <w:trPr>
          <w:trHeight w:val="11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напрямком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10648,0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945165" w:rsidTr="00945165">
        <w:trPr>
          <w:trHeight w:val="3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 xml:space="preserve">Збільшення об’єктів із забезпеченням зовнішнього освітлення територій та кількості діючих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світлоточок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 xml:space="preserve"> із застосуванням новітніх енергоощадних технологій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Утримання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зовнішніх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електромереж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вуличного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освітлення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техн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ічне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світлоточок</w:t>
            </w:r>
            <w:proofErr w:type="spellEnd"/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Будівництво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реконструкція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капітальний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ремонт, 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поточний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ремонти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вуличного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освітлення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ради,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комунальні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установи,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ідприємства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організації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 xml:space="preserve">Бюджет міської територіальної громади </w:t>
            </w:r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  <w:p w:rsidR="00945165" w:rsidRDefault="0094516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1500,0</w:t>
            </w:r>
          </w:p>
          <w:p w:rsidR="00945165" w:rsidRDefault="009451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45165" w:rsidRDefault="009451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45165" w:rsidRDefault="009451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45165" w:rsidRDefault="009451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45165" w:rsidRDefault="009451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45165" w:rsidRDefault="009451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562,5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Збільшення</w:t>
            </w:r>
            <w:proofErr w:type="spellEnd"/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кількості</w:t>
            </w:r>
            <w:proofErr w:type="spellEnd"/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відремонтованих</w:t>
            </w:r>
            <w:proofErr w:type="spellEnd"/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ітлоточок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працюючих</w:t>
            </w:r>
            <w:proofErr w:type="spellEnd"/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мереж</w:t>
            </w:r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освітлення</w:t>
            </w:r>
            <w:proofErr w:type="spellEnd"/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Монтаж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нових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ітлоточок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мереж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освітлення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ремонт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існуючих</w:t>
            </w:r>
            <w:proofErr w:type="spellEnd"/>
          </w:p>
        </w:tc>
      </w:tr>
      <w:tr w:rsidR="00945165" w:rsidTr="00945165">
        <w:trPr>
          <w:trHeight w:val="3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напрямком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062,5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945165" w:rsidTr="00945165">
        <w:trPr>
          <w:trHeight w:val="37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безпеки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дорожнього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руху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безаварійної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експлуатації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громадського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спеціального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приватного транспорту та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ішоходів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Придбання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пристроїв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примусового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зниження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швидкості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spacing w:line="216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Попередження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виникнення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аварійних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ситуацій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автошляхах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</w:tr>
      <w:tr w:rsidR="00945165" w:rsidTr="00945165">
        <w:trPr>
          <w:trHeight w:val="1705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Придбання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техн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ічного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нанесення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дорожньої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розмітки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spacing w:line="216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945165" w:rsidTr="00945165">
        <w:trPr>
          <w:trHeight w:val="489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Придбання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дорожніх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знаків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нанесення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дорожньої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розмітки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spacing w:line="216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ради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945165" w:rsidTr="00945165">
        <w:trPr>
          <w:trHeight w:val="19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Монтаж систем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відеоспостереження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spacing w:line="216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945165" w:rsidTr="00945165">
        <w:trPr>
          <w:trHeight w:val="19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ітлофорів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spacing w:line="216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104,0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945165" w:rsidTr="00945165">
        <w:trPr>
          <w:trHeight w:val="552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Облаштування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пандусами та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ішохідними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переходами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доріг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тротуарів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об’єктів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для мало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мобільних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населення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945165" w:rsidTr="00945165">
        <w:trPr>
          <w:trHeight w:val="34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напрямком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464,0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945165" w:rsidTr="00945165">
        <w:trPr>
          <w:trHeight w:val="1382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Доведення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стану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облаштування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доріг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нормативних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вимог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утримання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безпечному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експлуатаційному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стані</w:t>
            </w:r>
            <w:proofErr w:type="spellEnd"/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дорожнього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покриття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доріг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</w:t>
            </w:r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spacing w:line="228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45165" w:rsidRDefault="00945165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val="uk-UA" w:eastAsia="ru-RU"/>
              </w:rPr>
              <w:t>1450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Відремонтоване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дорожнє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покриття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доріг</w:t>
            </w:r>
            <w:proofErr w:type="spellEnd"/>
          </w:p>
        </w:tc>
      </w:tr>
      <w:tr w:rsidR="00945165" w:rsidTr="00945165">
        <w:trPr>
          <w:trHeight w:val="315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Обласний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1500,0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945165" w:rsidTr="00945165">
        <w:trPr>
          <w:trHeight w:val="59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тротуарів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внутрішньоквартальних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проїзді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</w:t>
            </w:r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spacing w:line="228" w:lineRule="auto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BB5624">
              <w:rPr>
                <w:rFonts w:ascii="Times New Roman" w:eastAsia="Times New Roman" w:hAnsi="Times New Roman"/>
                <w:lang w:val="uk-UA" w:eastAsia="ru-RU"/>
              </w:rPr>
              <w:t>23652,0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Відремонтовані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тротуари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внутрішньо-квартальні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проїзди</w:t>
            </w:r>
            <w:proofErr w:type="spellEnd"/>
          </w:p>
        </w:tc>
      </w:tr>
      <w:tr w:rsidR="00945165" w:rsidTr="00945165">
        <w:trPr>
          <w:trHeight w:val="59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Зимове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утримання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доріг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комунальної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власності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</w:t>
            </w:r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spacing w:line="228" w:lineRule="auto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Закупівля</w:t>
            </w:r>
            <w:proofErr w:type="spellEnd"/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матер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іалів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устаткування</w:t>
            </w:r>
            <w:proofErr w:type="spellEnd"/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техн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ічної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солі</w:t>
            </w:r>
            <w:proofErr w:type="spellEnd"/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проведення</w:t>
            </w:r>
            <w:proofErr w:type="spellEnd"/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робіт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по</w:t>
            </w:r>
            <w:proofErr w:type="gramEnd"/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благоустрою</w:t>
            </w:r>
          </w:p>
        </w:tc>
      </w:tr>
      <w:tr w:rsidR="00945165" w:rsidTr="00945165">
        <w:trPr>
          <w:trHeight w:val="27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Облаштування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поточний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ремонт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водовідвідних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лоткі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spacing w:line="228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Облаштування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водовідвідних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лоткі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та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поточний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ремонт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існуючих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конструкцій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945165" w:rsidTr="00945165">
        <w:trPr>
          <w:trHeight w:val="24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Поточний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ремонт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конструктивних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елементів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мостів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ішохідних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переходів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spacing w:line="228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Відремонтовані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несучі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елементи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існуючих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конструкцій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мостів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ішохідних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переходів</w:t>
            </w:r>
            <w:proofErr w:type="spellEnd"/>
          </w:p>
        </w:tc>
      </w:tr>
      <w:tr w:rsidR="00945165" w:rsidTr="00945165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напрямком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4210,0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val="uk-UA" w:eastAsia="ru-RU"/>
              </w:rPr>
              <w:t>37242,0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945165" w:rsidTr="00945165">
        <w:trPr>
          <w:trHeight w:val="61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Суттєве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покращення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естетичного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вигляду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населених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пунктів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об’єкті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шляхом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збільшення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зелених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насаджень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належного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утримання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Комплексний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догляд за деревами, кущами, газонами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квітниками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косіння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трав,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згрібання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вивезення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опалого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листя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гілля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стовбурів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зрізаних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дерев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ін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..</w:t>
            </w:r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посадка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квіті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кущів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дерев;</w:t>
            </w:r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обр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ізування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кущів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дерев;</w:t>
            </w:r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звалювання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розкряжування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дерев,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корчування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видалення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дерев;</w:t>
            </w:r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прополювання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газонів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квітникі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Відновлення</w:t>
            </w:r>
            <w:proofErr w:type="spellEnd"/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зеленої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зони</w:t>
            </w:r>
            <w:proofErr w:type="spellEnd"/>
          </w:p>
        </w:tc>
      </w:tr>
      <w:tr w:rsidR="00945165" w:rsidTr="00945165">
        <w:trPr>
          <w:trHeight w:val="258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регулярне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знищення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бур'янів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скошення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трави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заввишки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більше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ніж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10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945165" w:rsidTr="00945165">
        <w:trPr>
          <w:trHeight w:val="675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регулярне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обстеження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власних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прилеглих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закріплених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амброзії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полинолистої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інших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карантинних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рослин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вжиття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негайних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заходів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знищення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945165" w:rsidTr="00945165">
        <w:trPr>
          <w:trHeight w:val="25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напрямком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590,0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945165" w:rsidTr="00945165">
        <w:trPr>
          <w:trHeight w:val="26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Покращення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якості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в тому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числі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і з благоустрою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ідприємствами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господарства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Очищення контейнерів, вивезення побутових відходів та ліквідація стихійних сміттєзвалищ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Забезпечення</w:t>
            </w:r>
            <w:proofErr w:type="spellEnd"/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чистоти</w:t>
            </w:r>
            <w:proofErr w:type="spellEnd"/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населених</w:t>
            </w:r>
            <w:proofErr w:type="spellEnd"/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пунктів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кладовищ</w:t>
            </w:r>
            <w:proofErr w:type="spellEnd"/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45165" w:rsidRDefault="00945165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функціонування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ідприємства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його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ефективної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роботи</w:t>
            </w:r>
            <w:proofErr w:type="spellEnd"/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945165" w:rsidTr="00945165">
        <w:trPr>
          <w:trHeight w:val="32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Благоустрій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поточне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утримання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кладовищ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зрізування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дерев,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покіс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трави,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утримання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належному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сані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тарному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стані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945165" w:rsidTr="00945165">
        <w:trPr>
          <w:trHeight w:val="29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фінансової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допомоги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ідтримання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належному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стані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основних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засобів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контейнерів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утримання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945165" w:rsidTr="00945165">
        <w:trPr>
          <w:trHeight w:val="45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Закупівля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робіт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придбання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матер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іалів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засобів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інвентарю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устаткування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робіт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з благоустрою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загально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заходів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945165" w:rsidTr="00945165">
        <w:trPr>
          <w:trHeight w:val="24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Природоохоронні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заходи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945165" w:rsidTr="00945165">
        <w:trPr>
          <w:trHeight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напрямком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760,0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945165" w:rsidTr="00945165">
        <w:trPr>
          <w:trHeight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Надання фінансової підтримки комунальним підприємствам, які здійснюють свою діяльність в с</w:t>
            </w:r>
            <w:r>
              <w:rPr>
                <w:rFonts w:ascii="Times New Roman" w:hAnsi="Times New Roman"/>
                <w:color w:val="000000"/>
                <w:lang w:val="uk-UA"/>
              </w:rPr>
              <w:t>фері  організації  та  підтримання благоустрою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Фінансова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ідтримка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КП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Місто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Сервіс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9886,0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умов для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стабільної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ідприємства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здійсненні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господарської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соціально-економічного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</w:tr>
      <w:tr w:rsidR="00945165" w:rsidTr="00945165">
        <w:trPr>
          <w:trHeight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напрямком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9886,0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945165" w:rsidTr="00945165">
        <w:trPr>
          <w:trHeight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фінансової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ідтримки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об’єднанням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співвласників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багатоквартирного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будинку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Співфінансування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утримання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реконструкції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реставрації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поточного і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капітального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ремонтів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,т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ехнічного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переоснащення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багатоквартирного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будинку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функціонування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об’єктів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господарства</w:t>
            </w:r>
            <w:proofErr w:type="spellEnd"/>
          </w:p>
        </w:tc>
      </w:tr>
      <w:tr w:rsidR="00945165" w:rsidTr="00945165">
        <w:trPr>
          <w:trHeight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напрямком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1610,0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945165" w:rsidTr="00945165">
        <w:trPr>
          <w:trHeight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Поліпшення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матеріально-технічної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бази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комунальних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ідприємств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господарства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Придбання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спеціалізованої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техн</w:t>
            </w:r>
            <w:proofErr w:type="gramEnd"/>
            <w:r>
              <w:rPr>
                <w:rFonts w:ascii="Times New Roman" w:hAnsi="Times New Roman"/>
                <w:color w:val="000000"/>
              </w:rPr>
              <w:t>іки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сміттєвози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трактори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причепи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тракторів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тощо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 для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комунальних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підприємств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val="en-US" w:eastAsia="ru-RU"/>
              </w:rPr>
              <w:t>3100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Орієнтована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кількість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придбання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спеціалізованої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техн</w:t>
            </w:r>
            <w:proofErr w:type="gramEnd"/>
            <w:r>
              <w:rPr>
                <w:rFonts w:ascii="Times New Roman" w:hAnsi="Times New Roman"/>
                <w:color w:val="000000"/>
              </w:rPr>
              <w:t>іки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11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одиниць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середня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вартість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одиницю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= 1045,0</w:t>
            </w:r>
          </w:p>
        </w:tc>
      </w:tr>
      <w:tr w:rsidR="00945165" w:rsidTr="00945165">
        <w:trPr>
          <w:trHeight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напрямком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3100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</w:p>
        </w:tc>
      </w:tr>
      <w:tr w:rsidR="00945165" w:rsidTr="00945165">
        <w:trPr>
          <w:trHeight w:val="118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програмі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val="uk-UA" w:eastAsia="ru-RU"/>
              </w:rPr>
              <w:t>Всього по програмі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9665,0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12935,0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val="uk-UA" w:eastAsia="ru-RU"/>
              </w:rPr>
              <w:t>88362,5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945165" w:rsidTr="00945165">
        <w:trPr>
          <w:trHeight w:val="12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val="uk-UA" w:eastAsia="ru-RU"/>
              </w:rPr>
              <w:t>86862,5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945165" w:rsidTr="00945165">
        <w:trPr>
          <w:trHeight w:val="118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val="uk-UA" w:eastAsia="ru-RU"/>
              </w:rPr>
              <w:t>Обласний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5" w:rsidRDefault="00945165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val="uk-UA" w:eastAsia="ru-RU"/>
              </w:rPr>
              <w:t>1500,0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5" w:rsidRDefault="00945165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bookmarkEnd w:id="1"/>
    </w:tbl>
    <w:p w:rsidR="00945165" w:rsidRDefault="00945165" w:rsidP="00945165">
      <w:pPr>
        <w:rPr>
          <w:lang w:val="uk-UA"/>
        </w:rPr>
      </w:pPr>
    </w:p>
    <w:p w:rsidR="00945165" w:rsidRDefault="00945165" w:rsidP="00373031">
      <w:pPr>
        <w:spacing w:after="0" w:line="240" w:lineRule="auto"/>
        <w:jc w:val="center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592683" w:rsidRPr="00373031" w:rsidRDefault="00592683">
      <w:pPr>
        <w:rPr>
          <w:lang w:val="uk-UA"/>
        </w:rPr>
      </w:pPr>
    </w:p>
    <w:sectPr w:rsidR="00592683" w:rsidRPr="00373031" w:rsidSect="00945165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26792"/>
    <w:multiLevelType w:val="hybridMultilevel"/>
    <w:tmpl w:val="EF10F4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C772F"/>
    <w:multiLevelType w:val="hybridMultilevel"/>
    <w:tmpl w:val="9E8CE42C"/>
    <w:lvl w:ilvl="0" w:tplc="559A50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D6"/>
    <w:rsid w:val="00125B74"/>
    <w:rsid w:val="001F48BE"/>
    <w:rsid w:val="0021530D"/>
    <w:rsid w:val="00356927"/>
    <w:rsid w:val="00373031"/>
    <w:rsid w:val="003B4AA1"/>
    <w:rsid w:val="0041686C"/>
    <w:rsid w:val="004B5E82"/>
    <w:rsid w:val="00585FEA"/>
    <w:rsid w:val="00592683"/>
    <w:rsid w:val="005C627D"/>
    <w:rsid w:val="00945165"/>
    <w:rsid w:val="00BB5624"/>
    <w:rsid w:val="00E87B5F"/>
    <w:rsid w:val="00EA7C92"/>
    <w:rsid w:val="00F34978"/>
    <w:rsid w:val="00F615D6"/>
    <w:rsid w:val="00F6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3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031"/>
    <w:rPr>
      <w:rFonts w:ascii="Tahoma" w:eastAsia="Calibri" w:hAnsi="Tahoma" w:cs="Tahoma"/>
      <w:sz w:val="16"/>
      <w:szCs w:val="16"/>
      <w:lang w:val="ru-RU"/>
    </w:rPr>
  </w:style>
  <w:style w:type="paragraph" w:styleId="a5">
    <w:name w:val="No Spacing"/>
    <w:uiPriority w:val="1"/>
    <w:qFormat/>
    <w:rsid w:val="0094516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94516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94516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3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031"/>
    <w:rPr>
      <w:rFonts w:ascii="Tahoma" w:eastAsia="Calibri" w:hAnsi="Tahoma" w:cs="Tahoma"/>
      <w:sz w:val="16"/>
      <w:szCs w:val="16"/>
      <w:lang w:val="ru-RU"/>
    </w:rPr>
  </w:style>
  <w:style w:type="paragraph" w:styleId="a5">
    <w:name w:val="No Spacing"/>
    <w:uiPriority w:val="1"/>
    <w:qFormat/>
    <w:rsid w:val="0094516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94516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94516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10495</Words>
  <Characters>5983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2023-11-06T07:59:00Z</cp:lastPrinted>
  <dcterms:created xsi:type="dcterms:W3CDTF">2023-11-01T13:45:00Z</dcterms:created>
  <dcterms:modified xsi:type="dcterms:W3CDTF">2023-11-06T08:08:00Z</dcterms:modified>
</cp:coreProperties>
</file>