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466" w:rsidRPr="00583466" w:rsidRDefault="00583466" w:rsidP="00583466">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583466">
        <w:rPr>
          <w:rFonts w:ascii="Times New Roman" w:eastAsia="Times New Roman" w:hAnsi="Times New Roman"/>
          <w:b/>
          <w:noProof/>
          <w:sz w:val="28"/>
          <w:szCs w:val="28"/>
          <w:lang w:val="uk-UA" w:eastAsia="uk-UA"/>
        </w:rPr>
        <w:drawing>
          <wp:inline distT="0" distB="0" distL="0" distR="0" wp14:anchorId="3AE3169F" wp14:editId="34E7ABAD">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583466" w:rsidRPr="00583466" w:rsidRDefault="00583466" w:rsidP="00583466">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583466">
        <w:rPr>
          <w:rFonts w:ascii="Times New Roman" w:eastAsia="Times New Roman" w:hAnsi="Times New Roman"/>
          <w:b/>
          <w:bCs/>
          <w:color w:val="000000"/>
          <w:sz w:val="32"/>
          <w:szCs w:val="32"/>
          <w:lang w:val="uk-UA" w:eastAsia="ar-SA"/>
        </w:rPr>
        <w:t>АНАНЬЇВСЬКА МІСЬКА РАДА</w:t>
      </w:r>
    </w:p>
    <w:p w:rsidR="00583466" w:rsidRPr="00583466" w:rsidRDefault="00583466" w:rsidP="00583466">
      <w:pPr>
        <w:suppressAutoHyphens/>
        <w:spacing w:after="0" w:line="200" w:lineRule="atLeast"/>
        <w:jc w:val="center"/>
        <w:rPr>
          <w:rFonts w:ascii="Times New Roman" w:eastAsia="Times New Roman" w:hAnsi="Times New Roman"/>
          <w:b/>
          <w:bCs/>
          <w:color w:val="000000"/>
          <w:sz w:val="30"/>
          <w:szCs w:val="30"/>
          <w:lang w:val="uk-UA" w:eastAsia="ar-SA"/>
        </w:rPr>
      </w:pPr>
      <w:r w:rsidRPr="00583466">
        <w:rPr>
          <w:rFonts w:ascii="Times New Roman" w:eastAsia="Times New Roman" w:hAnsi="Times New Roman"/>
          <w:b/>
          <w:bCs/>
          <w:color w:val="000000"/>
          <w:sz w:val="30"/>
          <w:szCs w:val="30"/>
          <w:lang w:val="uk-UA" w:eastAsia="ar-SA"/>
        </w:rPr>
        <w:t>РІШЕННЯ</w:t>
      </w:r>
    </w:p>
    <w:p w:rsidR="00583466" w:rsidRPr="00583466" w:rsidRDefault="00583466" w:rsidP="00583466">
      <w:pPr>
        <w:suppressAutoHyphens/>
        <w:spacing w:after="0" w:line="200" w:lineRule="atLeast"/>
        <w:jc w:val="center"/>
        <w:rPr>
          <w:rFonts w:ascii="Times New Roman" w:eastAsia="Times New Roman" w:hAnsi="Times New Roman"/>
          <w:sz w:val="24"/>
          <w:szCs w:val="24"/>
          <w:lang w:val="uk-UA" w:eastAsia="ar-SA"/>
        </w:rPr>
      </w:pPr>
      <w:r w:rsidRPr="00583466">
        <w:rPr>
          <w:rFonts w:ascii="Times New Roman" w:eastAsia="Times New Roman" w:hAnsi="Times New Roman"/>
          <w:sz w:val="24"/>
          <w:szCs w:val="24"/>
          <w:lang w:val="uk-UA" w:eastAsia="ar-SA"/>
        </w:rPr>
        <w:t>Ананьїв</w:t>
      </w:r>
    </w:p>
    <w:p w:rsidR="00583466" w:rsidRPr="00583466" w:rsidRDefault="00583466" w:rsidP="00583466">
      <w:pPr>
        <w:spacing w:after="0" w:line="240" w:lineRule="auto"/>
        <w:rPr>
          <w:rFonts w:ascii="Times New Roman" w:hAnsi="Times New Roman"/>
          <w:b/>
          <w:bCs/>
          <w:color w:val="000000"/>
          <w:sz w:val="28"/>
          <w:szCs w:val="28"/>
          <w:lang w:val="uk-UA" w:eastAsia="ar-SA"/>
        </w:rPr>
      </w:pPr>
    </w:p>
    <w:p w:rsidR="00583466" w:rsidRPr="00583466" w:rsidRDefault="00583466" w:rsidP="00583466">
      <w:pPr>
        <w:suppressAutoHyphens/>
        <w:spacing w:after="0" w:line="240" w:lineRule="auto"/>
        <w:jc w:val="both"/>
        <w:rPr>
          <w:rFonts w:ascii="Times New Roman" w:eastAsia="Times New Roman" w:hAnsi="Times New Roman" w:cs="Calibri"/>
          <w:kern w:val="2"/>
          <w:sz w:val="28"/>
          <w:szCs w:val="28"/>
          <w:lang w:val="uk-UA" w:eastAsia="ar-SA"/>
        </w:rPr>
      </w:pPr>
      <w:r w:rsidRPr="00583466">
        <w:rPr>
          <w:rFonts w:ascii="Times New Roman" w:eastAsia="Times New Roman" w:hAnsi="Times New Roman" w:cs="Calibri"/>
          <w:kern w:val="2"/>
          <w:sz w:val="28"/>
          <w:szCs w:val="28"/>
          <w:lang w:val="uk-UA" w:eastAsia="ar-SA"/>
        </w:rPr>
        <w:t>22 вересня 2023 року</w:t>
      </w:r>
      <w:r w:rsidRPr="00583466">
        <w:rPr>
          <w:rFonts w:ascii="Times New Roman" w:eastAsia="Times New Roman" w:hAnsi="Times New Roman" w:cs="Calibri"/>
          <w:kern w:val="2"/>
          <w:sz w:val="28"/>
          <w:szCs w:val="28"/>
          <w:lang w:val="uk-UA" w:eastAsia="ar-SA"/>
        </w:rPr>
        <w:tab/>
      </w:r>
      <w:r w:rsidRPr="00583466">
        <w:rPr>
          <w:rFonts w:ascii="Times New Roman" w:eastAsia="Times New Roman" w:hAnsi="Times New Roman" w:cs="Calibri"/>
          <w:kern w:val="2"/>
          <w:sz w:val="28"/>
          <w:szCs w:val="28"/>
          <w:lang w:val="uk-UA" w:eastAsia="ar-SA"/>
        </w:rPr>
        <w:tab/>
      </w:r>
      <w:r w:rsidRPr="00583466">
        <w:rPr>
          <w:rFonts w:ascii="Times New Roman" w:eastAsia="Times New Roman" w:hAnsi="Times New Roman" w:cs="Calibri"/>
          <w:kern w:val="2"/>
          <w:sz w:val="28"/>
          <w:szCs w:val="28"/>
          <w:lang w:val="uk-UA" w:eastAsia="ar-SA"/>
        </w:rPr>
        <w:tab/>
      </w:r>
      <w:r w:rsidRPr="00583466">
        <w:rPr>
          <w:rFonts w:ascii="Times New Roman" w:eastAsia="Times New Roman" w:hAnsi="Times New Roman" w:cs="Calibri"/>
          <w:kern w:val="2"/>
          <w:sz w:val="28"/>
          <w:szCs w:val="28"/>
          <w:lang w:val="uk-UA" w:eastAsia="ar-SA"/>
        </w:rPr>
        <w:tab/>
      </w:r>
      <w:r w:rsidRPr="00583466">
        <w:rPr>
          <w:rFonts w:ascii="Times New Roman" w:eastAsia="Times New Roman" w:hAnsi="Times New Roman" w:cs="Calibri"/>
          <w:kern w:val="2"/>
          <w:sz w:val="28"/>
          <w:szCs w:val="28"/>
          <w:lang w:val="uk-UA" w:eastAsia="ar-SA"/>
        </w:rPr>
        <w:tab/>
      </w:r>
      <w:r w:rsidRPr="00583466">
        <w:rPr>
          <w:rFonts w:ascii="Times New Roman" w:eastAsia="Times New Roman" w:hAnsi="Times New Roman" w:cs="Calibri"/>
          <w:kern w:val="2"/>
          <w:sz w:val="28"/>
          <w:szCs w:val="28"/>
          <w:lang w:val="uk-UA" w:eastAsia="ar-SA"/>
        </w:rPr>
        <w:tab/>
        <w:t xml:space="preserve">                     № 92</w:t>
      </w:r>
      <w:r>
        <w:rPr>
          <w:rFonts w:ascii="Times New Roman" w:eastAsia="Times New Roman" w:hAnsi="Times New Roman" w:cs="Calibri"/>
          <w:kern w:val="2"/>
          <w:sz w:val="28"/>
          <w:szCs w:val="28"/>
          <w:lang w:val="uk-UA" w:eastAsia="ar-SA"/>
        </w:rPr>
        <w:t>5</w:t>
      </w:r>
      <w:r w:rsidRPr="00583466">
        <w:rPr>
          <w:rFonts w:ascii="Times New Roman" w:eastAsia="Times New Roman" w:hAnsi="Times New Roman" w:cs="Calibri"/>
          <w:kern w:val="2"/>
          <w:sz w:val="28"/>
          <w:szCs w:val="28"/>
          <w:lang w:val="uk-UA" w:eastAsia="ar-SA"/>
        </w:rPr>
        <w:t>-</w:t>
      </w:r>
      <w:r w:rsidRPr="00583466">
        <w:rPr>
          <w:rFonts w:ascii="Times New Roman" w:eastAsia="Times New Roman" w:hAnsi="Times New Roman" w:cs="Calibri"/>
          <w:kern w:val="2"/>
          <w:sz w:val="28"/>
          <w:szCs w:val="28"/>
          <w:lang w:val="en-US" w:eastAsia="ar-SA"/>
        </w:rPr>
        <w:t>V</w:t>
      </w:r>
      <w:r w:rsidRPr="00583466">
        <w:rPr>
          <w:rFonts w:ascii="Times New Roman" w:eastAsia="Times New Roman" w:hAnsi="Times New Roman" w:cs="Calibri"/>
          <w:kern w:val="2"/>
          <w:sz w:val="28"/>
          <w:szCs w:val="28"/>
          <w:lang w:val="uk-UA" w:eastAsia="ar-SA"/>
        </w:rPr>
        <w:t>ІІІ</w:t>
      </w:r>
    </w:p>
    <w:p w:rsidR="00392CDA" w:rsidRPr="00F36B98" w:rsidRDefault="00392CDA" w:rsidP="00392CDA">
      <w:pPr>
        <w:spacing w:after="0" w:line="240" w:lineRule="auto"/>
        <w:jc w:val="center"/>
        <w:rPr>
          <w:rFonts w:ascii="Times New Roman" w:hAnsi="Times New Roman"/>
          <w:b/>
          <w:bCs/>
          <w:color w:val="050505"/>
          <w:sz w:val="20"/>
          <w:szCs w:val="20"/>
          <w:lang w:val="uk-UA"/>
        </w:rPr>
      </w:pPr>
    </w:p>
    <w:p w:rsidR="00392CDA" w:rsidRDefault="00392CDA" w:rsidP="00392CDA">
      <w:pPr>
        <w:spacing w:after="0" w:line="240" w:lineRule="auto"/>
        <w:jc w:val="center"/>
        <w:rPr>
          <w:rFonts w:ascii="Times New Roman" w:hAnsi="Times New Roman"/>
          <w:b/>
          <w:bCs/>
          <w:color w:val="050505"/>
          <w:sz w:val="28"/>
          <w:lang w:val="uk-UA"/>
        </w:rPr>
      </w:pPr>
      <w:r>
        <w:rPr>
          <w:rFonts w:ascii="Times New Roman" w:hAnsi="Times New Roman"/>
          <w:b/>
          <w:bCs/>
          <w:color w:val="050505"/>
          <w:sz w:val="28"/>
          <w:lang w:val="uk-UA"/>
        </w:rPr>
        <w:t xml:space="preserve">Про внесення змін до рішення Ананьївської міської ради </w:t>
      </w:r>
    </w:p>
    <w:p w:rsidR="00392CDA" w:rsidRDefault="00392CDA" w:rsidP="00392CDA">
      <w:pPr>
        <w:spacing w:after="0" w:line="240" w:lineRule="auto"/>
        <w:jc w:val="center"/>
        <w:rPr>
          <w:rFonts w:ascii="Times New Roman" w:hAnsi="Times New Roman"/>
          <w:b/>
          <w:bCs/>
          <w:color w:val="050505"/>
          <w:sz w:val="28"/>
          <w:lang w:val="uk-UA"/>
        </w:rPr>
      </w:pPr>
      <w:r>
        <w:rPr>
          <w:rFonts w:ascii="Times New Roman" w:hAnsi="Times New Roman"/>
          <w:b/>
          <w:bCs/>
          <w:color w:val="050505"/>
          <w:sz w:val="28"/>
          <w:lang w:val="uk-UA"/>
        </w:rPr>
        <w:t>від 26 березня 2021 року №172-</w:t>
      </w:r>
      <w:r>
        <w:rPr>
          <w:rFonts w:ascii="Times New Roman" w:hAnsi="Times New Roman"/>
          <w:b/>
          <w:bCs/>
          <w:color w:val="050505"/>
          <w:sz w:val="28"/>
        </w:rPr>
        <w:t>VIII</w:t>
      </w:r>
    </w:p>
    <w:p w:rsidR="00CE6302" w:rsidRPr="00F36B98" w:rsidRDefault="00CE6302" w:rsidP="00CE6302">
      <w:pPr>
        <w:spacing w:after="0" w:line="240" w:lineRule="auto"/>
        <w:jc w:val="center"/>
        <w:rPr>
          <w:rFonts w:ascii="Times New Roman" w:hAnsi="Times New Roman"/>
          <w:b/>
          <w:bCs/>
          <w:color w:val="050505"/>
          <w:sz w:val="20"/>
          <w:szCs w:val="20"/>
          <w:lang w:val="uk-UA"/>
        </w:rPr>
      </w:pPr>
    </w:p>
    <w:p w:rsidR="00CE6302" w:rsidRPr="007271A3" w:rsidRDefault="00CE6302" w:rsidP="00CE6302">
      <w:pPr>
        <w:spacing w:after="0" w:line="240" w:lineRule="auto"/>
        <w:ind w:firstLine="709"/>
        <w:jc w:val="both"/>
        <w:rPr>
          <w:rFonts w:ascii="Times New Roman" w:eastAsia="Times New Roman" w:hAnsi="Times New Roman"/>
          <w:bCs/>
          <w:sz w:val="28"/>
          <w:szCs w:val="28"/>
          <w:lang w:val="uk-UA" w:eastAsia="uk-UA"/>
        </w:rPr>
      </w:pPr>
      <w:r w:rsidRPr="007271A3">
        <w:rPr>
          <w:rFonts w:ascii="Times New Roman" w:eastAsia="Times New Roman" w:hAnsi="Times New Roman"/>
          <w:bCs/>
          <w:sz w:val="28"/>
          <w:szCs w:val="28"/>
          <w:lang w:val="uk-UA" w:eastAsia="uk-UA"/>
        </w:rPr>
        <w:t>Відповідно до статті 26 Закону України «Про місцеве самоврядування в Україні», підпункту 17 статті 91 Бюджетного кодексу України, законів України «Про оборону України», «Про мобілізаційну підготовку та мобілізацію», «Про основи національного спротиву», У</w:t>
      </w:r>
      <w:r w:rsidRPr="007271A3">
        <w:rPr>
          <w:rFonts w:ascii="Times New Roman" w:eastAsia="Times New Roman" w:hAnsi="Times New Roman"/>
          <w:sz w:val="28"/>
          <w:szCs w:val="28"/>
          <w:lang w:val="uk-UA" w:eastAsia="uk-UA"/>
        </w:rPr>
        <w:t xml:space="preserve">казу Президента України від 24 лютого 2022 року № 64/2022 «Про введення воєнного стану в Україні», затвердженого Законом України від 24 лютого 2022 року </w:t>
      </w:r>
      <w:r>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 xml:space="preserve">№2102-IX «Про затвердження Указу Президента України «Про введення воєнного стану в Україні» (зі змінами), </w:t>
      </w:r>
      <w:r w:rsidRPr="007271A3">
        <w:rPr>
          <w:rFonts w:ascii="Times New Roman" w:eastAsia="Times New Roman" w:hAnsi="Times New Roman"/>
          <w:bCs/>
          <w:sz w:val="28"/>
          <w:szCs w:val="28"/>
          <w:lang w:val="uk-UA" w:eastAsia="uk-UA"/>
        </w:rPr>
        <w:t>з метою поліпшення координації дій між Ананьївською міською радою, органами військового управління щодо якісного забезпечення виконання заходів з організації, підготовки та ведення територіальної оборони, враховуючи рішення виконавчого комітету Ананьїв</w:t>
      </w:r>
      <w:r>
        <w:rPr>
          <w:rFonts w:ascii="Times New Roman" w:eastAsia="Times New Roman" w:hAnsi="Times New Roman"/>
          <w:bCs/>
          <w:sz w:val="28"/>
          <w:szCs w:val="28"/>
          <w:lang w:val="uk-UA" w:eastAsia="uk-UA"/>
        </w:rPr>
        <w:t>ської міської ради від 21 вересня</w:t>
      </w:r>
      <w:r w:rsidRPr="007271A3">
        <w:rPr>
          <w:rFonts w:ascii="Times New Roman" w:eastAsia="Times New Roman" w:hAnsi="Times New Roman"/>
          <w:bCs/>
          <w:sz w:val="28"/>
          <w:szCs w:val="28"/>
          <w:lang w:val="uk-UA" w:eastAsia="uk-UA"/>
        </w:rPr>
        <w:t xml:space="preserve"> 2023 року </w:t>
      </w:r>
      <w:r w:rsidRPr="00771E8A">
        <w:rPr>
          <w:rFonts w:ascii="Times New Roman" w:eastAsia="Times New Roman" w:hAnsi="Times New Roman"/>
          <w:bCs/>
          <w:sz w:val="28"/>
          <w:szCs w:val="28"/>
          <w:lang w:val="uk-UA" w:eastAsia="uk-UA"/>
        </w:rPr>
        <w:t>№</w:t>
      </w:r>
      <w:r w:rsidR="00771E8A" w:rsidRPr="00771E8A">
        <w:rPr>
          <w:rFonts w:ascii="Times New Roman" w:eastAsia="Times New Roman" w:hAnsi="Times New Roman"/>
          <w:bCs/>
          <w:sz w:val="28"/>
          <w:szCs w:val="28"/>
          <w:lang w:val="uk-UA" w:eastAsia="uk-UA"/>
        </w:rPr>
        <w:t xml:space="preserve">304 </w:t>
      </w:r>
      <w:r w:rsidRPr="007271A3">
        <w:rPr>
          <w:rFonts w:ascii="Times New Roman" w:eastAsia="Times New Roman" w:hAnsi="Times New Roman"/>
          <w:bCs/>
          <w:sz w:val="28"/>
          <w:szCs w:val="28"/>
          <w:lang w:val="uk-UA" w:eastAsia="uk-UA"/>
        </w:rPr>
        <w:t xml:space="preserve">«Про схвалення </w:t>
      </w:r>
      <w:proofErr w:type="spellStart"/>
      <w:r w:rsidRPr="007271A3">
        <w:rPr>
          <w:rFonts w:ascii="Times New Roman" w:eastAsia="Times New Roman" w:hAnsi="Times New Roman"/>
          <w:bCs/>
          <w:sz w:val="28"/>
          <w:szCs w:val="28"/>
          <w:lang w:val="uk-UA" w:eastAsia="uk-UA"/>
        </w:rPr>
        <w:t>проєкту</w:t>
      </w:r>
      <w:proofErr w:type="spellEnd"/>
      <w:r w:rsidRPr="007271A3">
        <w:rPr>
          <w:rFonts w:ascii="Times New Roman" w:eastAsia="Times New Roman" w:hAnsi="Times New Roman"/>
          <w:bCs/>
          <w:sz w:val="28"/>
          <w:szCs w:val="28"/>
          <w:lang w:val="uk-UA" w:eastAsia="uk-UA"/>
        </w:rPr>
        <w:t xml:space="preserve"> рішення Ананьївської міської ради «Про внесення змін до рішення Ананьївської міської ради від 26 березня 2021 року №172-VIII», висновки та рекомендацій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CE6302" w:rsidRPr="00605CD3" w:rsidRDefault="00CE6302" w:rsidP="00CE6302">
      <w:pPr>
        <w:spacing w:after="0" w:line="240" w:lineRule="auto"/>
        <w:ind w:firstLine="709"/>
        <w:rPr>
          <w:rFonts w:ascii="Times New Roman" w:eastAsia="Times New Roman" w:hAnsi="Times New Roman"/>
          <w:bCs/>
          <w:sz w:val="18"/>
          <w:szCs w:val="18"/>
          <w:lang w:val="uk-UA" w:eastAsia="uk-UA"/>
        </w:rPr>
      </w:pPr>
    </w:p>
    <w:p w:rsidR="00CE6302" w:rsidRPr="007271A3" w:rsidRDefault="00CE6302" w:rsidP="00CE6302">
      <w:pPr>
        <w:spacing w:after="0" w:line="240" w:lineRule="auto"/>
        <w:rPr>
          <w:rFonts w:ascii="Times New Roman" w:eastAsia="Times New Roman" w:hAnsi="Times New Roman"/>
          <w:b/>
          <w:bCs/>
          <w:sz w:val="28"/>
          <w:szCs w:val="28"/>
          <w:lang w:val="uk-UA" w:eastAsia="uk-UA"/>
        </w:rPr>
      </w:pPr>
      <w:r w:rsidRPr="007271A3">
        <w:rPr>
          <w:rFonts w:ascii="Times New Roman" w:eastAsia="Times New Roman" w:hAnsi="Times New Roman"/>
          <w:b/>
          <w:bCs/>
          <w:sz w:val="28"/>
          <w:szCs w:val="28"/>
          <w:lang w:val="uk-UA" w:eastAsia="uk-UA"/>
        </w:rPr>
        <w:t>ВИРІШИЛА:</w:t>
      </w:r>
    </w:p>
    <w:p w:rsidR="00CE6302" w:rsidRPr="00605CD3" w:rsidRDefault="00CE6302" w:rsidP="00CE6302">
      <w:pPr>
        <w:spacing w:after="0" w:line="240" w:lineRule="auto"/>
        <w:ind w:firstLine="709"/>
        <w:jc w:val="both"/>
        <w:rPr>
          <w:rFonts w:ascii="Times New Roman" w:eastAsia="Times New Roman" w:hAnsi="Times New Roman"/>
          <w:b/>
          <w:bCs/>
          <w:sz w:val="18"/>
          <w:szCs w:val="18"/>
          <w:lang w:val="uk-UA" w:eastAsia="uk-UA"/>
        </w:rPr>
      </w:pPr>
    </w:p>
    <w:p w:rsidR="00CE6302" w:rsidRDefault="00CE6302" w:rsidP="00CE6302">
      <w:pPr>
        <w:spacing w:after="0" w:line="240" w:lineRule="auto"/>
        <w:ind w:firstLine="709"/>
        <w:jc w:val="both"/>
        <w:rPr>
          <w:rFonts w:ascii="Times New Roman" w:eastAsia="Times New Roman" w:hAnsi="Times New Roman"/>
          <w:bCs/>
          <w:sz w:val="28"/>
          <w:szCs w:val="28"/>
          <w:lang w:val="uk-UA" w:eastAsia="uk-UA"/>
        </w:rPr>
      </w:pPr>
      <w:r w:rsidRPr="007271A3">
        <w:rPr>
          <w:rFonts w:ascii="Times New Roman" w:eastAsia="Times New Roman" w:hAnsi="Times New Roman"/>
          <w:bCs/>
          <w:sz w:val="28"/>
          <w:szCs w:val="28"/>
          <w:lang w:val="uk-UA" w:eastAsia="uk-UA"/>
        </w:rPr>
        <w:t>1. Внести зміни до рішення Ананьївської міської ради від 26 березня 2021 року №172-VIII «Про затвердження цільової Програми Ананьївської міської ради на 2021-2023 роки «Забезпечення заходів територіальної оборони на території Ананьївської міської територіальної громади», виклавши цільову Програму Ананьївської міської ради на 2021–2023 роки «Забезпечення заходів територіальної оборони на території Ананьївської міської територіальної громади» у новій редакції (додається).</w:t>
      </w:r>
    </w:p>
    <w:p w:rsidR="00CE6302" w:rsidRDefault="00CE6302" w:rsidP="00CE6302">
      <w:pPr>
        <w:spacing w:after="0" w:line="240" w:lineRule="auto"/>
        <w:ind w:right="-1" w:firstLine="709"/>
        <w:jc w:val="both"/>
        <w:rPr>
          <w:rFonts w:ascii="Times New Roman" w:eastAsia="Times New Roman" w:hAnsi="Times New Roman"/>
          <w:bCs/>
          <w:sz w:val="28"/>
          <w:szCs w:val="28"/>
          <w:lang w:val="uk-UA" w:eastAsia="uk-UA"/>
        </w:rPr>
      </w:pPr>
      <w:r w:rsidRPr="007271A3">
        <w:rPr>
          <w:rFonts w:ascii="Times New Roman" w:eastAsia="Times New Roman" w:hAnsi="Times New Roman"/>
          <w:bCs/>
          <w:sz w:val="28"/>
          <w:szCs w:val="28"/>
          <w:lang w:val="uk-UA" w:eastAsia="uk-UA"/>
        </w:rPr>
        <w:t>2. Фінансовому управлінню Ананьївської міської ради врахувати зміни до Програми під час підготовки проєктів рішень про внесення змін до бюджету Ананьївської міської територіальної громади на 2023 рік.</w:t>
      </w:r>
    </w:p>
    <w:p w:rsidR="00CE6302" w:rsidRPr="007271A3" w:rsidRDefault="00CE6302" w:rsidP="00CE6302">
      <w:pPr>
        <w:spacing w:after="0" w:line="240" w:lineRule="auto"/>
        <w:ind w:firstLine="567"/>
        <w:jc w:val="both"/>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 xml:space="preserve"> </w:t>
      </w:r>
      <w:r w:rsidRPr="007271A3">
        <w:rPr>
          <w:rFonts w:ascii="Times New Roman" w:eastAsia="Times New Roman" w:hAnsi="Times New Roman"/>
          <w:bCs/>
          <w:sz w:val="28"/>
          <w:szCs w:val="28"/>
          <w:lang w:val="uk-UA" w:eastAsia="uk-UA"/>
        </w:rPr>
        <w:t>3. 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CE6302" w:rsidRPr="007271A3" w:rsidRDefault="00CE6302" w:rsidP="00CE6302">
      <w:pPr>
        <w:spacing w:after="0" w:line="240" w:lineRule="auto"/>
        <w:rPr>
          <w:rFonts w:ascii="Times New Roman" w:eastAsia="Times New Roman" w:hAnsi="Times New Roman"/>
          <w:b/>
          <w:bCs/>
          <w:sz w:val="28"/>
          <w:szCs w:val="28"/>
          <w:lang w:val="uk-UA" w:eastAsia="uk-UA"/>
        </w:rPr>
      </w:pPr>
    </w:p>
    <w:p w:rsidR="00CE6302" w:rsidRPr="007271A3" w:rsidRDefault="00CE6302" w:rsidP="00CE6302">
      <w:pPr>
        <w:spacing w:after="0" w:line="240" w:lineRule="auto"/>
        <w:rPr>
          <w:rFonts w:ascii="Times New Roman" w:eastAsia="Times New Roman" w:hAnsi="Times New Roman"/>
          <w:b/>
          <w:bCs/>
          <w:sz w:val="28"/>
          <w:szCs w:val="28"/>
          <w:lang w:val="uk-UA" w:eastAsia="uk-UA"/>
        </w:rPr>
      </w:pPr>
      <w:r w:rsidRPr="007271A3">
        <w:rPr>
          <w:rFonts w:ascii="Times New Roman" w:eastAsia="Times New Roman" w:hAnsi="Times New Roman"/>
          <w:b/>
          <w:bCs/>
          <w:sz w:val="28"/>
          <w:szCs w:val="28"/>
          <w:lang w:val="uk-UA" w:eastAsia="uk-UA"/>
        </w:rPr>
        <w:t>Ананьївський міський голова</w:t>
      </w:r>
      <w:r w:rsidRPr="007271A3">
        <w:rPr>
          <w:rFonts w:ascii="Times New Roman" w:eastAsia="Times New Roman" w:hAnsi="Times New Roman"/>
          <w:b/>
          <w:bCs/>
          <w:sz w:val="28"/>
          <w:szCs w:val="28"/>
          <w:lang w:val="uk-UA" w:eastAsia="uk-UA"/>
        </w:rPr>
        <w:tab/>
      </w:r>
      <w:r w:rsidRPr="007271A3">
        <w:rPr>
          <w:rFonts w:ascii="Times New Roman" w:eastAsia="Times New Roman" w:hAnsi="Times New Roman"/>
          <w:b/>
          <w:bCs/>
          <w:sz w:val="28"/>
          <w:szCs w:val="28"/>
          <w:lang w:val="uk-UA" w:eastAsia="uk-UA"/>
        </w:rPr>
        <w:tab/>
      </w:r>
      <w:r w:rsidRPr="007271A3">
        <w:rPr>
          <w:rFonts w:ascii="Times New Roman" w:eastAsia="Times New Roman" w:hAnsi="Times New Roman"/>
          <w:b/>
          <w:bCs/>
          <w:sz w:val="28"/>
          <w:szCs w:val="28"/>
          <w:lang w:val="uk-UA" w:eastAsia="uk-UA"/>
        </w:rPr>
        <w:tab/>
      </w:r>
      <w:r w:rsidRPr="007271A3">
        <w:rPr>
          <w:rFonts w:ascii="Times New Roman" w:eastAsia="Times New Roman" w:hAnsi="Times New Roman"/>
          <w:b/>
          <w:bCs/>
          <w:sz w:val="28"/>
          <w:szCs w:val="28"/>
          <w:lang w:val="uk-UA" w:eastAsia="uk-UA"/>
        </w:rPr>
        <w:tab/>
        <w:t xml:space="preserve">         Юрій ТИЩЕНКО</w:t>
      </w:r>
    </w:p>
    <w:p w:rsidR="00CE6302" w:rsidRPr="007271A3" w:rsidRDefault="00CE6302" w:rsidP="00F36B98">
      <w:pPr>
        <w:spacing w:after="0"/>
        <w:ind w:left="4962"/>
        <w:rPr>
          <w:rFonts w:ascii="Times New Roman" w:hAnsi="Times New Roman"/>
          <w:b/>
          <w:sz w:val="28"/>
          <w:szCs w:val="28"/>
          <w:lang w:val="uk-UA" w:eastAsia="ru-RU"/>
        </w:rPr>
      </w:pPr>
      <w:r>
        <w:rPr>
          <w:rFonts w:ascii="Times New Roman" w:hAnsi="Times New Roman"/>
          <w:b/>
          <w:sz w:val="28"/>
          <w:szCs w:val="28"/>
          <w:lang w:val="uk-UA" w:eastAsia="ru-RU"/>
        </w:rPr>
        <w:br w:type="page"/>
      </w:r>
      <w:r w:rsidRPr="007271A3">
        <w:rPr>
          <w:rFonts w:ascii="Times New Roman" w:hAnsi="Times New Roman"/>
          <w:b/>
          <w:sz w:val="28"/>
          <w:szCs w:val="28"/>
          <w:lang w:val="uk-UA" w:eastAsia="ru-RU"/>
        </w:rPr>
        <w:lastRenderedPageBreak/>
        <w:t>ЗАТВЕРДЖЕНО</w:t>
      </w:r>
    </w:p>
    <w:p w:rsidR="00F36B98" w:rsidRDefault="00CE6302" w:rsidP="00F36B98">
      <w:pPr>
        <w:tabs>
          <w:tab w:val="left" w:pos="5387"/>
          <w:tab w:val="left" w:pos="5670"/>
        </w:tabs>
        <w:spacing w:after="0" w:line="240" w:lineRule="auto"/>
        <w:ind w:left="4962"/>
        <w:jc w:val="both"/>
        <w:rPr>
          <w:rFonts w:ascii="Times New Roman" w:hAnsi="Times New Roman"/>
          <w:sz w:val="28"/>
          <w:szCs w:val="28"/>
          <w:lang w:val="uk-UA" w:eastAsia="ru-RU"/>
        </w:rPr>
      </w:pPr>
      <w:r w:rsidRPr="007271A3">
        <w:rPr>
          <w:rFonts w:ascii="Times New Roman" w:hAnsi="Times New Roman"/>
          <w:sz w:val="28"/>
          <w:szCs w:val="28"/>
          <w:lang w:val="uk-UA" w:eastAsia="ru-RU"/>
        </w:rPr>
        <w:t xml:space="preserve">рішення </w:t>
      </w:r>
    </w:p>
    <w:p w:rsidR="00CE6302" w:rsidRPr="007271A3" w:rsidRDefault="00CE6302" w:rsidP="00F36B98">
      <w:pPr>
        <w:tabs>
          <w:tab w:val="left" w:pos="5387"/>
          <w:tab w:val="left" w:pos="5670"/>
        </w:tabs>
        <w:spacing w:after="0" w:line="240" w:lineRule="auto"/>
        <w:ind w:left="4962"/>
        <w:jc w:val="both"/>
        <w:rPr>
          <w:rFonts w:ascii="Times New Roman" w:hAnsi="Times New Roman"/>
          <w:sz w:val="28"/>
          <w:szCs w:val="28"/>
          <w:lang w:val="uk-UA" w:eastAsia="ru-RU"/>
        </w:rPr>
      </w:pPr>
      <w:r w:rsidRPr="007271A3">
        <w:rPr>
          <w:rFonts w:ascii="Times New Roman" w:hAnsi="Times New Roman"/>
          <w:sz w:val="28"/>
          <w:szCs w:val="28"/>
          <w:lang w:val="uk-UA" w:eastAsia="ru-RU"/>
        </w:rPr>
        <w:t xml:space="preserve">Ананьївської міської ради </w:t>
      </w:r>
    </w:p>
    <w:p w:rsidR="00CE6302" w:rsidRPr="007271A3" w:rsidRDefault="00844D7B" w:rsidP="00F36B98">
      <w:pPr>
        <w:spacing w:after="0" w:line="240" w:lineRule="auto"/>
        <w:ind w:left="4962"/>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від 26 березня 2021</w:t>
      </w:r>
      <w:r w:rsidR="00CE6302" w:rsidRPr="007271A3">
        <w:rPr>
          <w:rFonts w:ascii="Times New Roman" w:eastAsia="Times New Roman" w:hAnsi="Times New Roman"/>
          <w:bCs/>
          <w:sz w:val="28"/>
          <w:szCs w:val="28"/>
          <w:lang w:val="uk-UA" w:eastAsia="uk-UA"/>
        </w:rPr>
        <w:t xml:space="preserve"> року</w:t>
      </w:r>
      <w:r w:rsidR="00F36B98">
        <w:rPr>
          <w:rFonts w:ascii="Times New Roman" w:eastAsia="Times New Roman" w:hAnsi="Times New Roman"/>
          <w:bCs/>
          <w:sz w:val="28"/>
          <w:szCs w:val="28"/>
          <w:lang w:val="uk-UA" w:eastAsia="uk-UA"/>
        </w:rPr>
        <w:t xml:space="preserve"> </w:t>
      </w:r>
      <w:r w:rsidR="00CE6302" w:rsidRPr="007271A3">
        <w:rPr>
          <w:rFonts w:ascii="Times New Roman" w:eastAsia="Times New Roman" w:hAnsi="Times New Roman"/>
          <w:bCs/>
          <w:sz w:val="28"/>
          <w:szCs w:val="28"/>
          <w:lang w:val="uk-UA" w:eastAsia="uk-UA"/>
        </w:rPr>
        <w:t>№172-</w:t>
      </w:r>
      <w:r w:rsidR="00CE6302" w:rsidRPr="00E02FAD">
        <w:rPr>
          <w:rFonts w:ascii="Times New Roman" w:eastAsia="Times New Roman" w:hAnsi="Times New Roman" w:cs="Calibri"/>
          <w:kern w:val="2"/>
          <w:sz w:val="28"/>
          <w:szCs w:val="28"/>
          <w:lang w:val="en-US" w:eastAsia="ar-SA"/>
        </w:rPr>
        <w:t>V</w:t>
      </w:r>
      <w:r w:rsidR="00CE6302" w:rsidRPr="007271A3">
        <w:rPr>
          <w:rFonts w:ascii="Times New Roman" w:eastAsia="Times New Roman" w:hAnsi="Times New Roman"/>
          <w:bCs/>
          <w:sz w:val="28"/>
          <w:szCs w:val="28"/>
          <w:lang w:val="uk-UA" w:eastAsia="uk-UA"/>
        </w:rPr>
        <w:t>ІІІ</w:t>
      </w:r>
    </w:p>
    <w:p w:rsidR="00F36B98" w:rsidRDefault="00CE6302" w:rsidP="00F36B98">
      <w:pPr>
        <w:spacing w:after="0" w:line="240" w:lineRule="auto"/>
        <w:ind w:left="4962"/>
        <w:rPr>
          <w:rFonts w:ascii="Times New Roman" w:eastAsia="Times New Roman" w:hAnsi="Times New Roman"/>
          <w:bCs/>
          <w:sz w:val="28"/>
          <w:szCs w:val="28"/>
          <w:lang w:val="uk-UA" w:eastAsia="uk-UA"/>
        </w:rPr>
      </w:pPr>
      <w:r w:rsidRPr="007271A3">
        <w:rPr>
          <w:rFonts w:ascii="Times New Roman" w:eastAsia="Times New Roman" w:hAnsi="Times New Roman"/>
          <w:bCs/>
          <w:sz w:val="28"/>
          <w:szCs w:val="28"/>
          <w:lang w:val="uk-UA" w:eastAsia="uk-UA"/>
        </w:rPr>
        <w:t xml:space="preserve">(в редакції рішення </w:t>
      </w:r>
    </w:p>
    <w:p w:rsidR="00CE6302" w:rsidRPr="007271A3" w:rsidRDefault="00CE6302" w:rsidP="00F36B98">
      <w:pPr>
        <w:spacing w:after="0" w:line="240" w:lineRule="auto"/>
        <w:ind w:left="4962"/>
        <w:rPr>
          <w:rFonts w:ascii="Times New Roman" w:eastAsia="Times New Roman" w:hAnsi="Times New Roman"/>
          <w:bCs/>
          <w:sz w:val="28"/>
          <w:szCs w:val="28"/>
          <w:lang w:val="uk-UA" w:eastAsia="uk-UA"/>
        </w:rPr>
      </w:pPr>
      <w:r w:rsidRPr="007271A3">
        <w:rPr>
          <w:rFonts w:ascii="Times New Roman" w:eastAsia="Times New Roman" w:hAnsi="Times New Roman"/>
          <w:bCs/>
          <w:sz w:val="28"/>
          <w:szCs w:val="28"/>
          <w:lang w:val="uk-UA" w:eastAsia="uk-UA"/>
        </w:rPr>
        <w:t>Ананьївської міської ради</w:t>
      </w:r>
    </w:p>
    <w:p w:rsidR="00CE6302" w:rsidRPr="00E02FAD" w:rsidRDefault="00CE6302" w:rsidP="00F36B98">
      <w:pPr>
        <w:spacing w:after="0" w:line="240" w:lineRule="auto"/>
        <w:ind w:left="4962"/>
        <w:rPr>
          <w:rFonts w:ascii="Times New Roman" w:eastAsia="Times New Roman" w:hAnsi="Times New Roman" w:cs="Calibri"/>
          <w:kern w:val="2"/>
          <w:sz w:val="28"/>
          <w:szCs w:val="28"/>
          <w:lang w:val="uk-UA" w:eastAsia="ar-SA"/>
        </w:rPr>
      </w:pPr>
      <w:r>
        <w:rPr>
          <w:rFonts w:ascii="Times New Roman" w:eastAsia="Times New Roman" w:hAnsi="Times New Roman"/>
          <w:bCs/>
          <w:sz w:val="28"/>
          <w:szCs w:val="28"/>
          <w:lang w:val="uk-UA" w:eastAsia="uk-UA"/>
        </w:rPr>
        <w:t>від 22 вересня</w:t>
      </w:r>
      <w:r w:rsidRPr="007271A3">
        <w:rPr>
          <w:rFonts w:ascii="Times New Roman" w:eastAsia="Times New Roman" w:hAnsi="Times New Roman"/>
          <w:bCs/>
          <w:sz w:val="28"/>
          <w:szCs w:val="28"/>
          <w:lang w:val="uk-UA" w:eastAsia="uk-UA"/>
        </w:rPr>
        <w:t xml:space="preserve"> 2023 року</w:t>
      </w:r>
      <w:r w:rsidR="00F36B98">
        <w:rPr>
          <w:rFonts w:ascii="Times New Roman" w:eastAsia="Times New Roman" w:hAnsi="Times New Roman"/>
          <w:bCs/>
          <w:sz w:val="28"/>
          <w:szCs w:val="28"/>
          <w:lang w:val="uk-UA" w:eastAsia="uk-UA"/>
        </w:rPr>
        <w:t xml:space="preserve"> </w:t>
      </w:r>
      <w:r w:rsidRPr="00E02FAD">
        <w:rPr>
          <w:rFonts w:ascii="Times New Roman" w:eastAsia="Times New Roman" w:hAnsi="Times New Roman" w:cs="Calibri"/>
          <w:kern w:val="2"/>
          <w:sz w:val="28"/>
          <w:szCs w:val="28"/>
          <w:lang w:val="uk-UA" w:eastAsia="ar-SA"/>
        </w:rPr>
        <w:t>№</w:t>
      </w:r>
      <w:r w:rsidR="00583466">
        <w:rPr>
          <w:rFonts w:ascii="Times New Roman" w:eastAsia="Times New Roman" w:hAnsi="Times New Roman" w:cs="Calibri"/>
          <w:kern w:val="2"/>
          <w:sz w:val="28"/>
          <w:szCs w:val="28"/>
          <w:lang w:val="uk-UA" w:eastAsia="ar-SA"/>
        </w:rPr>
        <w:t>925</w:t>
      </w:r>
      <w:r w:rsidRPr="00E02FAD">
        <w:rPr>
          <w:rFonts w:ascii="Times New Roman" w:eastAsia="Times New Roman" w:hAnsi="Times New Roman" w:cs="Calibri"/>
          <w:kern w:val="2"/>
          <w:sz w:val="28"/>
          <w:szCs w:val="28"/>
          <w:lang w:val="uk-UA" w:eastAsia="ar-SA"/>
        </w:rPr>
        <w:t>-</w:t>
      </w:r>
      <w:r w:rsidRPr="00E02FAD">
        <w:rPr>
          <w:rFonts w:ascii="Times New Roman" w:eastAsia="Times New Roman" w:hAnsi="Times New Roman" w:cs="Calibri"/>
          <w:kern w:val="2"/>
          <w:sz w:val="28"/>
          <w:szCs w:val="28"/>
          <w:lang w:val="en-US" w:eastAsia="ar-SA"/>
        </w:rPr>
        <w:t>V</w:t>
      </w:r>
      <w:r w:rsidRPr="00E02FAD">
        <w:rPr>
          <w:rFonts w:ascii="Times New Roman" w:eastAsia="Times New Roman" w:hAnsi="Times New Roman" w:cs="Calibri"/>
          <w:kern w:val="2"/>
          <w:sz w:val="28"/>
          <w:szCs w:val="28"/>
          <w:lang w:val="uk-UA" w:eastAsia="ar-SA"/>
        </w:rPr>
        <w:t>ІІІ</w:t>
      </w:r>
      <w:r>
        <w:rPr>
          <w:rFonts w:ascii="Times New Roman" w:eastAsia="Times New Roman" w:hAnsi="Times New Roman" w:cs="Calibri"/>
          <w:kern w:val="2"/>
          <w:sz w:val="28"/>
          <w:szCs w:val="28"/>
          <w:lang w:val="uk-UA" w:eastAsia="ar-SA"/>
        </w:rPr>
        <w:t>)</w:t>
      </w:r>
    </w:p>
    <w:p w:rsidR="00CE6302" w:rsidRPr="007271A3" w:rsidRDefault="00CE6302" w:rsidP="00CE6302">
      <w:pPr>
        <w:spacing w:after="0" w:line="240" w:lineRule="auto"/>
        <w:rPr>
          <w:rFonts w:ascii="Times New Roman" w:eastAsia="Times New Roman" w:hAnsi="Times New Roman"/>
          <w:bCs/>
          <w:sz w:val="28"/>
          <w:szCs w:val="28"/>
          <w:lang w:val="uk-UA" w:eastAsia="uk-UA"/>
        </w:rPr>
      </w:pPr>
    </w:p>
    <w:p w:rsidR="00CE6302" w:rsidRPr="007271A3" w:rsidRDefault="00CE6302" w:rsidP="00CE6302">
      <w:pPr>
        <w:spacing w:after="0" w:line="240" w:lineRule="auto"/>
        <w:rPr>
          <w:rFonts w:ascii="Times New Roman" w:eastAsia="Times New Roman" w:hAnsi="Times New Roman"/>
          <w:bCs/>
          <w:sz w:val="28"/>
          <w:szCs w:val="28"/>
          <w:lang w:val="uk-UA" w:eastAsia="uk-UA"/>
        </w:rPr>
      </w:pPr>
    </w:p>
    <w:p w:rsidR="00CE6302" w:rsidRPr="007271A3" w:rsidRDefault="00CE6302" w:rsidP="00CE6302">
      <w:pPr>
        <w:spacing w:after="0" w:line="240" w:lineRule="auto"/>
        <w:rPr>
          <w:rFonts w:ascii="Times New Roman" w:eastAsia="Times New Roman" w:hAnsi="Times New Roman"/>
          <w:bCs/>
          <w:sz w:val="28"/>
          <w:szCs w:val="28"/>
          <w:lang w:val="uk-UA" w:eastAsia="uk-UA"/>
        </w:rPr>
      </w:pPr>
    </w:p>
    <w:p w:rsidR="00CE6302" w:rsidRPr="007271A3" w:rsidRDefault="00CE6302" w:rsidP="00CE6302">
      <w:pPr>
        <w:spacing w:after="0" w:line="240" w:lineRule="auto"/>
        <w:rPr>
          <w:rFonts w:ascii="Times New Roman" w:eastAsia="Times New Roman" w:hAnsi="Times New Roman"/>
          <w:bCs/>
          <w:sz w:val="28"/>
          <w:szCs w:val="28"/>
          <w:lang w:val="uk-UA" w:eastAsia="uk-UA"/>
        </w:rPr>
      </w:pPr>
    </w:p>
    <w:p w:rsidR="00CE6302" w:rsidRPr="007271A3" w:rsidRDefault="00CE6302" w:rsidP="00CE6302">
      <w:pPr>
        <w:spacing w:after="0" w:line="240" w:lineRule="auto"/>
        <w:rPr>
          <w:rFonts w:ascii="Times New Roman" w:eastAsia="Times New Roman" w:hAnsi="Times New Roman"/>
          <w:bCs/>
          <w:sz w:val="28"/>
          <w:szCs w:val="28"/>
          <w:lang w:val="uk-UA" w:eastAsia="uk-UA"/>
        </w:rPr>
      </w:pPr>
    </w:p>
    <w:p w:rsidR="00CE6302" w:rsidRPr="007271A3" w:rsidRDefault="00CE6302" w:rsidP="00CE6302">
      <w:pPr>
        <w:spacing w:after="0" w:line="240" w:lineRule="auto"/>
        <w:jc w:val="center"/>
        <w:rPr>
          <w:rFonts w:ascii="Times New Roman" w:eastAsia="Times New Roman" w:hAnsi="Times New Roman"/>
          <w:b/>
          <w:bCs/>
          <w:sz w:val="36"/>
          <w:szCs w:val="36"/>
          <w:lang w:val="uk-UA" w:eastAsia="uk-UA"/>
        </w:rPr>
      </w:pPr>
    </w:p>
    <w:p w:rsidR="00CE6302" w:rsidRPr="007271A3" w:rsidRDefault="00CE6302" w:rsidP="00CE6302">
      <w:pPr>
        <w:spacing w:after="0" w:line="240" w:lineRule="auto"/>
        <w:jc w:val="center"/>
        <w:rPr>
          <w:rFonts w:ascii="Times New Roman" w:eastAsia="Times New Roman" w:hAnsi="Times New Roman"/>
          <w:b/>
          <w:bCs/>
          <w:sz w:val="36"/>
          <w:szCs w:val="36"/>
          <w:lang w:val="uk-UA" w:eastAsia="uk-UA"/>
        </w:rPr>
      </w:pPr>
    </w:p>
    <w:p w:rsidR="00CE6302" w:rsidRPr="007271A3" w:rsidRDefault="00CE6302" w:rsidP="00CE6302">
      <w:pPr>
        <w:spacing w:after="0" w:line="240" w:lineRule="auto"/>
        <w:jc w:val="center"/>
        <w:rPr>
          <w:rFonts w:ascii="Times New Roman" w:eastAsia="Times New Roman" w:hAnsi="Times New Roman"/>
          <w:b/>
          <w:bCs/>
          <w:sz w:val="36"/>
          <w:szCs w:val="36"/>
          <w:lang w:val="uk-UA" w:eastAsia="uk-UA"/>
        </w:rPr>
      </w:pPr>
    </w:p>
    <w:p w:rsidR="00CE6302" w:rsidRPr="007271A3" w:rsidRDefault="00CE6302" w:rsidP="00CE6302">
      <w:pPr>
        <w:spacing w:after="0" w:line="240" w:lineRule="auto"/>
        <w:jc w:val="center"/>
        <w:rPr>
          <w:rFonts w:ascii="Times New Roman" w:eastAsia="Times New Roman" w:hAnsi="Times New Roman"/>
          <w:b/>
          <w:bCs/>
          <w:sz w:val="36"/>
          <w:szCs w:val="36"/>
          <w:lang w:val="uk-UA" w:eastAsia="uk-UA"/>
        </w:rPr>
      </w:pPr>
      <w:r w:rsidRPr="007271A3">
        <w:rPr>
          <w:rFonts w:ascii="Times New Roman" w:eastAsia="Times New Roman" w:hAnsi="Times New Roman"/>
          <w:b/>
          <w:bCs/>
          <w:sz w:val="36"/>
          <w:szCs w:val="36"/>
          <w:lang w:val="uk-UA" w:eastAsia="uk-UA"/>
        </w:rPr>
        <w:t xml:space="preserve">Цільова Програма </w:t>
      </w:r>
    </w:p>
    <w:p w:rsidR="00CE6302" w:rsidRPr="007271A3" w:rsidRDefault="00CE6302" w:rsidP="00CE6302">
      <w:pPr>
        <w:spacing w:after="0" w:line="240" w:lineRule="auto"/>
        <w:jc w:val="center"/>
        <w:rPr>
          <w:rFonts w:ascii="Times New Roman" w:eastAsia="Times New Roman" w:hAnsi="Times New Roman"/>
          <w:b/>
          <w:bCs/>
          <w:sz w:val="36"/>
          <w:szCs w:val="36"/>
          <w:lang w:val="uk-UA" w:eastAsia="uk-UA"/>
        </w:rPr>
      </w:pPr>
      <w:r w:rsidRPr="007271A3">
        <w:rPr>
          <w:rFonts w:ascii="Times New Roman" w:eastAsia="Times New Roman" w:hAnsi="Times New Roman"/>
          <w:b/>
          <w:bCs/>
          <w:sz w:val="36"/>
          <w:szCs w:val="36"/>
          <w:lang w:val="uk-UA" w:eastAsia="uk-UA"/>
        </w:rPr>
        <w:t>Ан</w:t>
      </w:r>
      <w:r>
        <w:rPr>
          <w:rFonts w:ascii="Times New Roman" w:eastAsia="Times New Roman" w:hAnsi="Times New Roman"/>
          <w:b/>
          <w:bCs/>
          <w:sz w:val="36"/>
          <w:szCs w:val="36"/>
          <w:lang w:val="uk-UA" w:eastAsia="uk-UA"/>
        </w:rPr>
        <w:t>аньївської міської ради на 2021</w:t>
      </w:r>
      <w:r w:rsidRPr="007271A3">
        <w:rPr>
          <w:rFonts w:ascii="Times New Roman" w:eastAsia="Times New Roman" w:hAnsi="Times New Roman"/>
          <w:b/>
          <w:bCs/>
          <w:sz w:val="36"/>
          <w:szCs w:val="36"/>
          <w:lang w:val="uk-UA" w:eastAsia="uk-UA"/>
        </w:rPr>
        <w:t xml:space="preserve">–2023 роки </w:t>
      </w:r>
    </w:p>
    <w:p w:rsidR="00CE6302" w:rsidRPr="007271A3" w:rsidRDefault="00CE6302" w:rsidP="00CE6302">
      <w:pPr>
        <w:spacing w:after="0" w:line="240" w:lineRule="auto"/>
        <w:jc w:val="center"/>
        <w:rPr>
          <w:rFonts w:ascii="Times New Roman" w:eastAsia="Times New Roman" w:hAnsi="Times New Roman"/>
          <w:b/>
          <w:bCs/>
          <w:sz w:val="36"/>
          <w:szCs w:val="36"/>
          <w:lang w:val="uk-UA" w:eastAsia="uk-UA"/>
        </w:rPr>
      </w:pPr>
      <w:r w:rsidRPr="007271A3">
        <w:rPr>
          <w:rFonts w:ascii="Times New Roman" w:eastAsia="Times New Roman" w:hAnsi="Times New Roman"/>
          <w:b/>
          <w:bCs/>
          <w:sz w:val="36"/>
          <w:szCs w:val="36"/>
          <w:lang w:val="uk-UA" w:eastAsia="uk-UA"/>
        </w:rPr>
        <w:t>«Забезпечення заходів територіальної оборони на території Ананьївської міської територіальної громади»</w:t>
      </w:r>
    </w:p>
    <w:p w:rsidR="00CE6302" w:rsidRPr="007271A3" w:rsidRDefault="00CE6302" w:rsidP="00CE6302">
      <w:pPr>
        <w:spacing w:after="0" w:line="240" w:lineRule="auto"/>
        <w:jc w:val="center"/>
        <w:rPr>
          <w:rFonts w:ascii="Times New Roman" w:eastAsia="Times New Roman" w:hAnsi="Times New Roman"/>
          <w:b/>
          <w:bCs/>
          <w:sz w:val="36"/>
          <w:szCs w:val="36"/>
          <w:lang w:val="uk-UA" w:eastAsia="uk-UA"/>
        </w:rPr>
      </w:pPr>
    </w:p>
    <w:p w:rsidR="00CE6302" w:rsidRPr="007271A3" w:rsidRDefault="00CE6302" w:rsidP="00CE6302">
      <w:pPr>
        <w:spacing w:after="0" w:line="240" w:lineRule="auto"/>
        <w:jc w:val="center"/>
        <w:rPr>
          <w:rFonts w:ascii="Times New Roman" w:eastAsia="Times New Roman" w:hAnsi="Times New Roman"/>
          <w:b/>
          <w:bCs/>
          <w:sz w:val="36"/>
          <w:szCs w:val="36"/>
          <w:lang w:val="uk-UA" w:eastAsia="uk-UA"/>
        </w:rPr>
      </w:pPr>
    </w:p>
    <w:p w:rsidR="00CE6302" w:rsidRPr="007271A3" w:rsidRDefault="00CE6302" w:rsidP="00CE6302">
      <w:pPr>
        <w:spacing w:after="0" w:line="240" w:lineRule="auto"/>
        <w:jc w:val="center"/>
        <w:rPr>
          <w:rFonts w:ascii="Times New Roman" w:eastAsia="Times New Roman" w:hAnsi="Times New Roman"/>
          <w:b/>
          <w:bCs/>
          <w:sz w:val="36"/>
          <w:szCs w:val="36"/>
          <w:lang w:val="uk-UA" w:eastAsia="uk-UA"/>
        </w:rPr>
      </w:pPr>
    </w:p>
    <w:p w:rsidR="00CE6302" w:rsidRPr="007271A3" w:rsidRDefault="00CE6302" w:rsidP="00CE6302">
      <w:pPr>
        <w:spacing w:after="0" w:line="240" w:lineRule="auto"/>
        <w:jc w:val="center"/>
        <w:rPr>
          <w:rFonts w:ascii="Times New Roman" w:eastAsia="Times New Roman" w:hAnsi="Times New Roman"/>
          <w:b/>
          <w:bCs/>
          <w:sz w:val="36"/>
          <w:szCs w:val="36"/>
          <w:lang w:val="uk-UA" w:eastAsia="uk-UA"/>
        </w:rPr>
      </w:pPr>
    </w:p>
    <w:p w:rsidR="00CE6302" w:rsidRPr="007271A3" w:rsidRDefault="00CE6302" w:rsidP="00CE6302">
      <w:pPr>
        <w:spacing w:after="0" w:line="240" w:lineRule="auto"/>
        <w:jc w:val="center"/>
        <w:rPr>
          <w:rFonts w:ascii="Times New Roman" w:eastAsia="Times New Roman" w:hAnsi="Times New Roman"/>
          <w:b/>
          <w:bCs/>
          <w:sz w:val="36"/>
          <w:szCs w:val="36"/>
          <w:lang w:val="uk-UA" w:eastAsia="uk-UA"/>
        </w:rPr>
      </w:pPr>
    </w:p>
    <w:p w:rsidR="00CE6302" w:rsidRPr="007271A3" w:rsidRDefault="00CE6302" w:rsidP="00CE6302">
      <w:pPr>
        <w:spacing w:after="0" w:line="240" w:lineRule="auto"/>
        <w:jc w:val="center"/>
        <w:rPr>
          <w:rFonts w:ascii="Times New Roman" w:eastAsia="Times New Roman" w:hAnsi="Times New Roman"/>
          <w:b/>
          <w:bCs/>
          <w:sz w:val="36"/>
          <w:szCs w:val="36"/>
          <w:lang w:val="uk-UA" w:eastAsia="uk-UA"/>
        </w:rPr>
      </w:pPr>
    </w:p>
    <w:p w:rsidR="00CE6302" w:rsidRPr="007271A3" w:rsidRDefault="00CE6302" w:rsidP="00CE6302">
      <w:pPr>
        <w:spacing w:after="0" w:line="240" w:lineRule="auto"/>
        <w:jc w:val="center"/>
        <w:rPr>
          <w:rFonts w:ascii="Times New Roman" w:eastAsia="Times New Roman" w:hAnsi="Times New Roman"/>
          <w:b/>
          <w:bCs/>
          <w:sz w:val="36"/>
          <w:szCs w:val="36"/>
          <w:lang w:val="uk-UA" w:eastAsia="uk-UA"/>
        </w:rPr>
      </w:pPr>
    </w:p>
    <w:p w:rsidR="00CE6302" w:rsidRDefault="00CE6302" w:rsidP="00CE6302">
      <w:pPr>
        <w:spacing w:after="0" w:line="240" w:lineRule="auto"/>
        <w:jc w:val="center"/>
        <w:rPr>
          <w:rFonts w:ascii="Times New Roman" w:eastAsia="Times New Roman" w:hAnsi="Times New Roman"/>
          <w:b/>
          <w:bCs/>
          <w:sz w:val="36"/>
          <w:szCs w:val="36"/>
          <w:lang w:val="uk-UA" w:eastAsia="uk-UA"/>
        </w:rPr>
      </w:pPr>
    </w:p>
    <w:p w:rsidR="00CE6302" w:rsidRPr="007271A3" w:rsidRDefault="00CE6302" w:rsidP="00CE6302">
      <w:pPr>
        <w:spacing w:after="0" w:line="240" w:lineRule="auto"/>
        <w:jc w:val="center"/>
        <w:rPr>
          <w:rFonts w:ascii="Times New Roman" w:eastAsia="Times New Roman" w:hAnsi="Times New Roman"/>
          <w:b/>
          <w:bCs/>
          <w:sz w:val="36"/>
          <w:szCs w:val="36"/>
          <w:lang w:val="uk-UA" w:eastAsia="uk-UA"/>
        </w:rPr>
      </w:pPr>
    </w:p>
    <w:p w:rsidR="00CE6302" w:rsidRDefault="00CE6302" w:rsidP="00CE6302">
      <w:pPr>
        <w:spacing w:after="0" w:line="240" w:lineRule="auto"/>
        <w:jc w:val="center"/>
        <w:rPr>
          <w:rFonts w:ascii="Times New Roman" w:eastAsia="Times New Roman" w:hAnsi="Times New Roman"/>
          <w:b/>
          <w:bCs/>
          <w:sz w:val="28"/>
          <w:szCs w:val="28"/>
          <w:lang w:val="uk-UA" w:eastAsia="uk-UA"/>
        </w:rPr>
      </w:pPr>
    </w:p>
    <w:p w:rsidR="00CE6302" w:rsidRDefault="00CE6302" w:rsidP="00CE6302">
      <w:pPr>
        <w:spacing w:after="0" w:line="240" w:lineRule="auto"/>
        <w:jc w:val="center"/>
        <w:rPr>
          <w:rFonts w:ascii="Times New Roman" w:eastAsia="Times New Roman" w:hAnsi="Times New Roman"/>
          <w:b/>
          <w:bCs/>
          <w:sz w:val="28"/>
          <w:szCs w:val="28"/>
          <w:lang w:val="uk-UA" w:eastAsia="uk-UA"/>
        </w:rPr>
      </w:pPr>
    </w:p>
    <w:p w:rsidR="00CE6302" w:rsidRDefault="00CE6302" w:rsidP="00CE6302">
      <w:pPr>
        <w:spacing w:after="0" w:line="240" w:lineRule="auto"/>
        <w:jc w:val="center"/>
        <w:rPr>
          <w:rFonts w:ascii="Times New Roman" w:eastAsia="Times New Roman" w:hAnsi="Times New Roman"/>
          <w:b/>
          <w:bCs/>
          <w:sz w:val="28"/>
          <w:szCs w:val="28"/>
          <w:lang w:val="uk-UA" w:eastAsia="uk-UA"/>
        </w:rPr>
      </w:pPr>
    </w:p>
    <w:p w:rsidR="00CE6302" w:rsidRDefault="00CE6302" w:rsidP="00CE6302">
      <w:pPr>
        <w:spacing w:after="0" w:line="240" w:lineRule="auto"/>
        <w:jc w:val="center"/>
        <w:rPr>
          <w:rFonts w:ascii="Times New Roman" w:eastAsia="Times New Roman" w:hAnsi="Times New Roman"/>
          <w:b/>
          <w:bCs/>
          <w:sz w:val="28"/>
          <w:szCs w:val="28"/>
          <w:lang w:val="uk-UA" w:eastAsia="uk-UA"/>
        </w:rPr>
      </w:pPr>
    </w:p>
    <w:p w:rsidR="00CE6302" w:rsidRDefault="00CE6302" w:rsidP="00CE6302">
      <w:pPr>
        <w:spacing w:after="0" w:line="240" w:lineRule="auto"/>
        <w:jc w:val="center"/>
        <w:rPr>
          <w:rFonts w:ascii="Times New Roman" w:eastAsia="Times New Roman" w:hAnsi="Times New Roman"/>
          <w:b/>
          <w:bCs/>
          <w:sz w:val="28"/>
          <w:szCs w:val="28"/>
          <w:lang w:val="uk-UA" w:eastAsia="uk-UA"/>
        </w:rPr>
      </w:pPr>
    </w:p>
    <w:p w:rsidR="00CE6302" w:rsidRDefault="00CE6302" w:rsidP="00CE6302">
      <w:pPr>
        <w:spacing w:after="0" w:line="240" w:lineRule="auto"/>
        <w:jc w:val="center"/>
        <w:rPr>
          <w:rFonts w:ascii="Times New Roman" w:eastAsia="Times New Roman" w:hAnsi="Times New Roman"/>
          <w:b/>
          <w:bCs/>
          <w:sz w:val="28"/>
          <w:szCs w:val="28"/>
          <w:lang w:val="uk-UA" w:eastAsia="uk-UA"/>
        </w:rPr>
      </w:pPr>
    </w:p>
    <w:p w:rsidR="00CE6302" w:rsidRDefault="00CE6302" w:rsidP="00CE6302">
      <w:pPr>
        <w:spacing w:after="0" w:line="240" w:lineRule="auto"/>
        <w:jc w:val="center"/>
        <w:rPr>
          <w:rFonts w:ascii="Times New Roman" w:eastAsia="Times New Roman" w:hAnsi="Times New Roman"/>
          <w:b/>
          <w:bCs/>
          <w:sz w:val="28"/>
          <w:szCs w:val="28"/>
          <w:lang w:val="uk-UA" w:eastAsia="uk-UA"/>
        </w:rPr>
      </w:pPr>
    </w:p>
    <w:p w:rsidR="00CE6302" w:rsidRDefault="00CE6302" w:rsidP="00CE6302">
      <w:pPr>
        <w:spacing w:after="0" w:line="240" w:lineRule="auto"/>
        <w:jc w:val="center"/>
        <w:rPr>
          <w:rFonts w:ascii="Times New Roman" w:eastAsia="Times New Roman" w:hAnsi="Times New Roman"/>
          <w:b/>
          <w:bCs/>
          <w:sz w:val="28"/>
          <w:szCs w:val="28"/>
          <w:lang w:val="uk-UA" w:eastAsia="uk-UA"/>
        </w:rPr>
      </w:pPr>
    </w:p>
    <w:p w:rsidR="00CE6302" w:rsidRDefault="00CE6302" w:rsidP="00CE6302">
      <w:pPr>
        <w:spacing w:after="0" w:line="240" w:lineRule="auto"/>
        <w:jc w:val="center"/>
        <w:rPr>
          <w:rFonts w:ascii="Times New Roman" w:eastAsia="Times New Roman" w:hAnsi="Times New Roman"/>
          <w:b/>
          <w:bCs/>
          <w:sz w:val="28"/>
          <w:szCs w:val="28"/>
          <w:lang w:val="uk-UA" w:eastAsia="uk-UA"/>
        </w:rPr>
      </w:pPr>
    </w:p>
    <w:p w:rsidR="00CE6302" w:rsidRDefault="00CE6302" w:rsidP="00CE6302">
      <w:pPr>
        <w:spacing w:after="0" w:line="240" w:lineRule="auto"/>
        <w:jc w:val="center"/>
        <w:rPr>
          <w:rFonts w:ascii="Times New Roman" w:eastAsia="Times New Roman" w:hAnsi="Times New Roman"/>
          <w:b/>
          <w:bCs/>
          <w:sz w:val="28"/>
          <w:szCs w:val="28"/>
          <w:lang w:val="uk-UA" w:eastAsia="uk-UA"/>
        </w:rPr>
      </w:pPr>
    </w:p>
    <w:p w:rsidR="00CE6302" w:rsidRDefault="00CE6302" w:rsidP="00CE6302">
      <w:pPr>
        <w:spacing w:after="0" w:line="240" w:lineRule="auto"/>
        <w:jc w:val="center"/>
        <w:rPr>
          <w:rFonts w:ascii="Times New Roman" w:eastAsia="Times New Roman" w:hAnsi="Times New Roman"/>
          <w:b/>
          <w:bCs/>
          <w:sz w:val="28"/>
          <w:szCs w:val="28"/>
          <w:lang w:val="uk-UA" w:eastAsia="uk-UA"/>
        </w:rPr>
      </w:pPr>
      <w:r w:rsidRPr="007271A3">
        <w:rPr>
          <w:rFonts w:ascii="Times New Roman" w:eastAsia="Times New Roman" w:hAnsi="Times New Roman"/>
          <w:b/>
          <w:bCs/>
          <w:sz w:val="28"/>
          <w:szCs w:val="28"/>
          <w:lang w:val="uk-UA" w:eastAsia="uk-UA"/>
        </w:rPr>
        <w:t xml:space="preserve">Ананьїв </w:t>
      </w:r>
      <w:r w:rsidR="007A73F5">
        <w:rPr>
          <w:rFonts w:ascii="Times New Roman" w:eastAsia="Times New Roman" w:hAnsi="Times New Roman"/>
          <w:b/>
          <w:bCs/>
          <w:sz w:val="28"/>
          <w:szCs w:val="28"/>
          <w:lang w:val="uk-UA" w:eastAsia="uk-UA"/>
        </w:rPr>
        <w:t>–</w:t>
      </w:r>
      <w:r w:rsidRPr="007271A3">
        <w:rPr>
          <w:rFonts w:ascii="Times New Roman" w:eastAsia="Times New Roman" w:hAnsi="Times New Roman"/>
          <w:b/>
          <w:bCs/>
          <w:sz w:val="28"/>
          <w:szCs w:val="28"/>
          <w:lang w:val="uk-UA" w:eastAsia="uk-UA"/>
        </w:rPr>
        <w:t xml:space="preserve"> 2023</w:t>
      </w:r>
    </w:p>
    <w:p w:rsidR="007A73F5" w:rsidRPr="007271A3" w:rsidRDefault="007A73F5" w:rsidP="00CE6302">
      <w:pPr>
        <w:spacing w:after="0" w:line="240" w:lineRule="auto"/>
        <w:jc w:val="center"/>
        <w:rPr>
          <w:rFonts w:ascii="Times New Roman" w:eastAsia="Times New Roman" w:hAnsi="Times New Roman"/>
          <w:b/>
          <w:bCs/>
          <w:sz w:val="28"/>
          <w:szCs w:val="28"/>
          <w:lang w:val="uk-UA" w:eastAsia="uk-UA"/>
        </w:rPr>
      </w:pPr>
    </w:p>
    <w:p w:rsidR="00CE6302" w:rsidRDefault="00CE6302" w:rsidP="00CE6302">
      <w:pPr>
        <w:spacing w:after="0" w:line="240" w:lineRule="auto"/>
        <w:ind w:left="360"/>
        <w:jc w:val="center"/>
        <w:rPr>
          <w:rFonts w:ascii="Times New Roman" w:eastAsia="Times New Roman" w:hAnsi="Times New Roman"/>
          <w:b/>
          <w:sz w:val="28"/>
          <w:szCs w:val="28"/>
          <w:lang w:val="uk-UA" w:eastAsia="uk-UA"/>
        </w:rPr>
      </w:pPr>
    </w:p>
    <w:p w:rsidR="00CE6302" w:rsidRDefault="00CE6302" w:rsidP="00CE6302">
      <w:pPr>
        <w:spacing w:after="0" w:line="240" w:lineRule="auto"/>
        <w:ind w:left="360"/>
        <w:jc w:val="center"/>
        <w:rPr>
          <w:rFonts w:ascii="Times New Roman" w:eastAsia="Times New Roman" w:hAnsi="Times New Roman"/>
          <w:b/>
          <w:sz w:val="28"/>
          <w:szCs w:val="28"/>
          <w:lang w:val="uk-UA" w:eastAsia="uk-UA"/>
        </w:rPr>
      </w:pPr>
    </w:p>
    <w:p w:rsidR="00CE6302" w:rsidRPr="007271A3" w:rsidRDefault="00CE6302" w:rsidP="00CE6302">
      <w:pPr>
        <w:spacing w:after="0" w:line="240" w:lineRule="auto"/>
        <w:jc w:val="center"/>
        <w:rPr>
          <w:rFonts w:ascii="Times New Roman" w:eastAsia="Times New Roman" w:hAnsi="Times New Roman"/>
          <w:b/>
          <w:sz w:val="28"/>
          <w:szCs w:val="28"/>
          <w:lang w:val="uk-UA" w:eastAsia="uk-UA"/>
        </w:rPr>
      </w:pPr>
      <w:r w:rsidRPr="007271A3">
        <w:rPr>
          <w:rFonts w:ascii="Times New Roman" w:eastAsia="Times New Roman" w:hAnsi="Times New Roman"/>
          <w:b/>
          <w:sz w:val="28"/>
          <w:szCs w:val="28"/>
          <w:lang w:val="uk-UA" w:eastAsia="uk-UA"/>
        </w:rPr>
        <w:lastRenderedPageBreak/>
        <w:t>ПАСПОРТ</w:t>
      </w:r>
    </w:p>
    <w:p w:rsidR="00CE6302" w:rsidRPr="007271A3" w:rsidRDefault="00CE6302" w:rsidP="00CE6302">
      <w:pPr>
        <w:spacing w:after="0" w:line="240" w:lineRule="auto"/>
        <w:jc w:val="center"/>
        <w:rPr>
          <w:rFonts w:ascii="Times New Roman" w:eastAsia="Times New Roman" w:hAnsi="Times New Roman"/>
          <w:b/>
          <w:sz w:val="28"/>
          <w:szCs w:val="28"/>
          <w:lang w:val="uk-UA" w:eastAsia="uk-UA"/>
        </w:rPr>
      </w:pPr>
      <w:r w:rsidRPr="007271A3">
        <w:rPr>
          <w:rFonts w:ascii="Times New Roman" w:eastAsia="Times New Roman" w:hAnsi="Times New Roman"/>
          <w:b/>
          <w:sz w:val="28"/>
          <w:szCs w:val="28"/>
          <w:lang w:val="uk-UA" w:eastAsia="uk-UA"/>
        </w:rPr>
        <w:t>цільової Програми Ананьївської міської ради на 2021-2023 роки</w:t>
      </w:r>
    </w:p>
    <w:p w:rsidR="00CE6302" w:rsidRPr="007271A3" w:rsidRDefault="00CE6302" w:rsidP="00CE6302">
      <w:pPr>
        <w:spacing w:after="0" w:line="240" w:lineRule="auto"/>
        <w:jc w:val="center"/>
        <w:rPr>
          <w:rFonts w:ascii="Times New Roman" w:eastAsia="Times New Roman" w:hAnsi="Times New Roman"/>
          <w:b/>
          <w:sz w:val="28"/>
          <w:szCs w:val="28"/>
          <w:lang w:val="uk-UA" w:eastAsia="uk-UA"/>
        </w:rPr>
      </w:pPr>
      <w:r w:rsidRPr="007271A3">
        <w:rPr>
          <w:rFonts w:ascii="Times New Roman" w:eastAsia="Times New Roman" w:hAnsi="Times New Roman"/>
          <w:b/>
          <w:sz w:val="28"/>
          <w:szCs w:val="28"/>
          <w:lang w:val="uk-UA" w:eastAsia="uk-UA"/>
        </w:rPr>
        <w:t>«Забезпечення заходів територіальної оборони на території Ананьївської міської територіальної громади»</w:t>
      </w:r>
    </w:p>
    <w:p w:rsidR="00CE6302" w:rsidRPr="007271A3" w:rsidRDefault="00CE6302" w:rsidP="00CE6302">
      <w:pPr>
        <w:spacing w:after="0" w:line="240" w:lineRule="auto"/>
        <w:jc w:val="center"/>
        <w:rPr>
          <w:rFonts w:ascii="Times New Roman" w:eastAsia="Times New Roman" w:hAnsi="Times New Roman"/>
          <w:b/>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977"/>
        <w:gridCol w:w="5777"/>
      </w:tblGrid>
      <w:tr w:rsidR="00CE6302" w:rsidRPr="007271A3" w:rsidTr="00F452D9">
        <w:trPr>
          <w:trHeight w:val="403"/>
        </w:trPr>
        <w:tc>
          <w:tcPr>
            <w:tcW w:w="427"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1</w:t>
            </w:r>
          </w:p>
        </w:tc>
        <w:tc>
          <w:tcPr>
            <w:tcW w:w="1555"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Ініціатор розроблення Програми </w:t>
            </w:r>
          </w:p>
        </w:tc>
        <w:tc>
          <w:tcPr>
            <w:tcW w:w="3018"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Ананьївська міська рада</w:t>
            </w:r>
          </w:p>
        </w:tc>
      </w:tr>
      <w:tr w:rsidR="00CE6302" w:rsidRPr="00495442" w:rsidTr="00F452D9">
        <w:trPr>
          <w:trHeight w:val="327"/>
        </w:trPr>
        <w:tc>
          <w:tcPr>
            <w:tcW w:w="427"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2</w:t>
            </w:r>
          </w:p>
        </w:tc>
        <w:tc>
          <w:tcPr>
            <w:tcW w:w="1555"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Рішення виконавчого комітету</w:t>
            </w:r>
          </w:p>
        </w:tc>
        <w:tc>
          <w:tcPr>
            <w:tcW w:w="3018" w:type="pct"/>
            <w:tcBorders>
              <w:top w:val="single" w:sz="4" w:space="0" w:color="auto"/>
              <w:left w:val="single" w:sz="4" w:space="0" w:color="auto"/>
              <w:bottom w:val="single" w:sz="4" w:space="0" w:color="auto"/>
              <w:right w:val="single" w:sz="4" w:space="0" w:color="auto"/>
            </w:tcBorders>
            <w:hideMark/>
          </w:tcPr>
          <w:p w:rsidR="00CE6302" w:rsidRPr="007271A3" w:rsidRDefault="00CE6302" w:rsidP="00771E8A">
            <w:pPr>
              <w:suppressAutoHyphen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Від 21 вересня</w:t>
            </w:r>
            <w:r w:rsidRPr="007271A3">
              <w:rPr>
                <w:rFonts w:ascii="Times New Roman" w:eastAsia="Times New Roman" w:hAnsi="Times New Roman"/>
                <w:sz w:val="28"/>
                <w:szCs w:val="28"/>
                <w:lang w:val="uk-UA" w:eastAsia="uk-UA"/>
              </w:rPr>
              <w:t xml:space="preserve"> 2023 року </w:t>
            </w:r>
            <w:r w:rsidR="00771E8A" w:rsidRPr="00771E8A">
              <w:rPr>
                <w:rFonts w:ascii="Times New Roman" w:eastAsia="Times New Roman" w:hAnsi="Times New Roman"/>
                <w:bCs/>
                <w:sz w:val="28"/>
                <w:szCs w:val="28"/>
                <w:lang w:val="uk-UA" w:eastAsia="uk-UA"/>
              </w:rPr>
              <w:t xml:space="preserve">№304 </w:t>
            </w:r>
            <w:r w:rsidRPr="00FB7EF7">
              <w:rPr>
                <w:rFonts w:ascii="Times New Roman" w:eastAsia="Times New Roman" w:hAnsi="Times New Roman"/>
                <w:bCs/>
                <w:color w:val="FF0000"/>
                <w:sz w:val="28"/>
                <w:szCs w:val="28"/>
                <w:lang w:val="uk-UA" w:eastAsia="uk-UA"/>
              </w:rPr>
              <w:t xml:space="preserve"> </w:t>
            </w:r>
            <w:r w:rsidRPr="007271A3">
              <w:rPr>
                <w:rFonts w:ascii="Times New Roman" w:eastAsia="Times New Roman" w:hAnsi="Times New Roman"/>
                <w:sz w:val="28"/>
                <w:szCs w:val="28"/>
                <w:lang w:val="uk-UA" w:eastAsia="uk-UA"/>
              </w:rPr>
              <w:t xml:space="preserve">«Про схвалення </w:t>
            </w:r>
            <w:proofErr w:type="spellStart"/>
            <w:r w:rsidRPr="007271A3">
              <w:rPr>
                <w:rFonts w:ascii="Times New Roman" w:eastAsia="Times New Roman" w:hAnsi="Times New Roman"/>
                <w:sz w:val="28"/>
                <w:szCs w:val="28"/>
                <w:lang w:val="uk-UA" w:eastAsia="uk-UA"/>
              </w:rPr>
              <w:t>проєкту</w:t>
            </w:r>
            <w:proofErr w:type="spellEnd"/>
            <w:r w:rsidRPr="007271A3">
              <w:rPr>
                <w:rFonts w:ascii="Times New Roman" w:eastAsia="Times New Roman" w:hAnsi="Times New Roman"/>
                <w:sz w:val="28"/>
                <w:szCs w:val="28"/>
                <w:lang w:val="uk-UA" w:eastAsia="uk-UA"/>
              </w:rPr>
              <w:t xml:space="preserve"> рішення Ананьївської міської ради </w:t>
            </w:r>
            <w:r w:rsidRPr="007A73F5">
              <w:rPr>
                <w:rFonts w:ascii="Times New Roman" w:eastAsia="Times New Roman" w:hAnsi="Times New Roman"/>
                <w:sz w:val="28"/>
                <w:szCs w:val="28"/>
                <w:lang w:val="uk-UA" w:eastAsia="uk-UA"/>
              </w:rPr>
              <w:t>«Про внесення змін до рішення Ананьївської міської ради від 26 березня 2021 року №172-</w:t>
            </w:r>
            <w:r w:rsidRPr="007A73F5">
              <w:rPr>
                <w:rFonts w:ascii="Times New Roman" w:eastAsia="Times New Roman" w:hAnsi="Times New Roman" w:cs="Calibri"/>
                <w:kern w:val="2"/>
                <w:sz w:val="28"/>
                <w:szCs w:val="28"/>
                <w:lang w:val="en-US" w:eastAsia="ar-SA"/>
              </w:rPr>
              <w:t>V</w:t>
            </w:r>
            <w:r w:rsidRPr="007A73F5">
              <w:rPr>
                <w:rFonts w:ascii="Times New Roman" w:eastAsia="Times New Roman" w:hAnsi="Times New Roman" w:cs="Calibri"/>
                <w:kern w:val="2"/>
                <w:sz w:val="28"/>
                <w:szCs w:val="28"/>
                <w:lang w:val="uk-UA" w:eastAsia="ar-SA"/>
              </w:rPr>
              <w:t>ІІІ</w:t>
            </w:r>
            <w:r w:rsidRPr="007A73F5">
              <w:rPr>
                <w:rFonts w:ascii="Times New Roman" w:eastAsia="Times New Roman" w:hAnsi="Times New Roman"/>
                <w:sz w:val="28"/>
                <w:szCs w:val="28"/>
                <w:lang w:val="uk-UA" w:eastAsia="uk-UA"/>
              </w:rPr>
              <w:t>»</w:t>
            </w:r>
          </w:p>
        </w:tc>
      </w:tr>
      <w:tr w:rsidR="00CE6302" w:rsidRPr="007271A3" w:rsidTr="00F452D9">
        <w:tc>
          <w:tcPr>
            <w:tcW w:w="427"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3</w:t>
            </w:r>
          </w:p>
        </w:tc>
        <w:tc>
          <w:tcPr>
            <w:tcW w:w="1555"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Розробник Програми </w:t>
            </w:r>
          </w:p>
        </w:tc>
        <w:tc>
          <w:tcPr>
            <w:tcW w:w="3018"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tabs>
                <w:tab w:val="left" w:pos="0"/>
              </w:tabs>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Сектор з питань надзвичайних ситуацій, оборонної роботи та цивільного захисту Ананьївської міської ради</w:t>
            </w:r>
          </w:p>
        </w:tc>
      </w:tr>
      <w:tr w:rsidR="00CE6302" w:rsidRPr="007271A3" w:rsidTr="00F452D9">
        <w:trPr>
          <w:trHeight w:val="942"/>
        </w:trPr>
        <w:tc>
          <w:tcPr>
            <w:tcW w:w="427"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4</w:t>
            </w:r>
          </w:p>
        </w:tc>
        <w:tc>
          <w:tcPr>
            <w:tcW w:w="1555"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both"/>
              <w:rPr>
                <w:rFonts w:ascii="Times New Roman" w:eastAsia="Times New Roman" w:hAnsi="Times New Roman"/>
                <w:sz w:val="28"/>
                <w:szCs w:val="28"/>
                <w:lang w:val="uk-UA" w:eastAsia="uk-UA"/>
              </w:rPr>
            </w:pPr>
            <w:proofErr w:type="spellStart"/>
            <w:r w:rsidRPr="007271A3">
              <w:rPr>
                <w:rFonts w:ascii="Times New Roman" w:eastAsia="Times New Roman" w:hAnsi="Times New Roman"/>
                <w:sz w:val="28"/>
                <w:szCs w:val="28"/>
                <w:lang w:val="uk-UA" w:eastAsia="uk-UA"/>
              </w:rPr>
              <w:t>Співрозробники</w:t>
            </w:r>
            <w:proofErr w:type="spellEnd"/>
            <w:r w:rsidRPr="007271A3">
              <w:rPr>
                <w:rFonts w:ascii="Times New Roman" w:eastAsia="Times New Roman" w:hAnsi="Times New Roman"/>
                <w:sz w:val="28"/>
                <w:szCs w:val="28"/>
                <w:lang w:val="uk-UA" w:eastAsia="uk-UA"/>
              </w:rPr>
              <w:t xml:space="preserve"> Програми</w:t>
            </w:r>
          </w:p>
        </w:tc>
        <w:tc>
          <w:tcPr>
            <w:tcW w:w="3018"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Другий відділ Подільського районного територіального центру комплектування та соціальної підтримки</w:t>
            </w:r>
          </w:p>
        </w:tc>
      </w:tr>
      <w:tr w:rsidR="00CE6302" w:rsidRPr="007271A3" w:rsidTr="00F452D9">
        <w:tc>
          <w:tcPr>
            <w:tcW w:w="427"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5</w:t>
            </w:r>
          </w:p>
        </w:tc>
        <w:tc>
          <w:tcPr>
            <w:tcW w:w="1555"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Відповідальні виконавці Програми </w:t>
            </w:r>
          </w:p>
        </w:tc>
        <w:tc>
          <w:tcPr>
            <w:tcW w:w="3018"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tabs>
                <w:tab w:val="left" w:pos="0"/>
              </w:tabs>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Ананьївська міська рада (сектор з питань надзвичайних ситуацій, оборонної роботи та цивільного захисту Ананьївської міської ради)</w:t>
            </w:r>
            <w:r>
              <w:rPr>
                <w:rFonts w:ascii="Times New Roman" w:eastAsia="Times New Roman" w:hAnsi="Times New Roman"/>
                <w:sz w:val="28"/>
                <w:szCs w:val="28"/>
                <w:lang w:val="uk-UA" w:eastAsia="uk-UA"/>
              </w:rPr>
              <w:t>;</w:t>
            </w:r>
          </w:p>
          <w:p w:rsidR="00CE6302" w:rsidRDefault="00CE6302" w:rsidP="00F452D9">
            <w:pPr>
              <w:tabs>
                <w:tab w:val="left" w:pos="0"/>
              </w:tabs>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Фінансове управління Ананьївської міської ради (в частині міжбюджетних трансфертів)</w:t>
            </w:r>
            <w:r>
              <w:rPr>
                <w:rFonts w:ascii="Times New Roman" w:eastAsia="Times New Roman" w:hAnsi="Times New Roman"/>
                <w:sz w:val="28"/>
                <w:szCs w:val="28"/>
                <w:lang w:val="uk-UA" w:eastAsia="uk-UA"/>
              </w:rPr>
              <w:t>;</w:t>
            </w:r>
          </w:p>
          <w:p w:rsidR="00CE6302" w:rsidRDefault="00CE6302" w:rsidP="00F452D9">
            <w:pPr>
              <w:tabs>
                <w:tab w:val="left" w:pos="0"/>
              </w:tabs>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Відділ з питань будівництва, житлово-комунального господарства та інфраструктури Ананьївської міської ради</w:t>
            </w:r>
            <w:r>
              <w:rPr>
                <w:rFonts w:ascii="Times New Roman" w:eastAsia="Times New Roman" w:hAnsi="Times New Roman"/>
                <w:sz w:val="28"/>
                <w:szCs w:val="28"/>
                <w:lang w:val="uk-UA" w:eastAsia="uk-UA"/>
              </w:rPr>
              <w:t>;</w:t>
            </w:r>
          </w:p>
          <w:p w:rsidR="00CE6302" w:rsidRPr="007271A3" w:rsidRDefault="00CE6302" w:rsidP="00F452D9">
            <w:pPr>
              <w:tabs>
                <w:tab w:val="left" w:pos="0"/>
              </w:tabs>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Подільська районна державна адміністрація</w:t>
            </w:r>
            <w:r>
              <w:rPr>
                <w:rFonts w:ascii="Times New Roman" w:eastAsia="Times New Roman" w:hAnsi="Times New Roman"/>
                <w:sz w:val="28"/>
                <w:szCs w:val="28"/>
                <w:lang w:val="uk-UA" w:eastAsia="uk-UA"/>
              </w:rPr>
              <w:t>;</w:t>
            </w:r>
          </w:p>
          <w:p w:rsidR="00CE6302" w:rsidRPr="007271A3" w:rsidRDefault="00CE6302" w:rsidP="00F452D9">
            <w:pPr>
              <w:tabs>
                <w:tab w:val="left" w:pos="0"/>
              </w:tabs>
              <w:spacing w:after="0" w:line="240" w:lineRule="auto"/>
              <w:jc w:val="both"/>
              <w:rPr>
                <w:rFonts w:ascii="Times New Roman" w:eastAsia="Times New Roman" w:hAnsi="Times New Roman"/>
                <w:sz w:val="28"/>
                <w:szCs w:val="28"/>
                <w:lang w:val="uk-UA" w:eastAsia="uk-UA"/>
              </w:rPr>
            </w:pPr>
            <w:r w:rsidRPr="000E7B42">
              <w:rPr>
                <w:rFonts w:ascii="Times New Roman" w:eastAsia="Times New Roman" w:hAnsi="Times New Roman"/>
                <w:color w:val="000000" w:themeColor="text1"/>
                <w:sz w:val="28"/>
                <w:szCs w:val="28"/>
                <w:lang w:val="uk-UA" w:eastAsia="uk-UA"/>
              </w:rPr>
              <w:t>Одеська обласна державна адміністрація</w:t>
            </w:r>
          </w:p>
        </w:tc>
      </w:tr>
      <w:tr w:rsidR="00CE6302" w:rsidRPr="007271A3" w:rsidTr="00F452D9">
        <w:tc>
          <w:tcPr>
            <w:tcW w:w="427"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6</w:t>
            </w:r>
          </w:p>
        </w:tc>
        <w:tc>
          <w:tcPr>
            <w:tcW w:w="1555"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Головні розпорядники коштів</w:t>
            </w:r>
          </w:p>
        </w:tc>
        <w:tc>
          <w:tcPr>
            <w:tcW w:w="3018"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tabs>
                <w:tab w:val="left" w:pos="0"/>
              </w:tabs>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Ананьївська міська рада</w:t>
            </w:r>
            <w:r>
              <w:rPr>
                <w:rFonts w:ascii="Times New Roman" w:eastAsia="Times New Roman" w:hAnsi="Times New Roman"/>
                <w:sz w:val="28"/>
                <w:szCs w:val="28"/>
                <w:lang w:val="uk-UA" w:eastAsia="uk-UA"/>
              </w:rPr>
              <w:t>;</w:t>
            </w:r>
          </w:p>
          <w:p w:rsidR="00CE6302" w:rsidRPr="007271A3" w:rsidRDefault="00CE6302" w:rsidP="00F452D9">
            <w:pPr>
              <w:tabs>
                <w:tab w:val="left" w:pos="0"/>
              </w:tabs>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Фінансове управління Ананьївської міської ради (в частині міжбюджетних трансфертів)</w:t>
            </w:r>
            <w:r>
              <w:rPr>
                <w:rFonts w:ascii="Times New Roman" w:eastAsia="Times New Roman" w:hAnsi="Times New Roman"/>
                <w:sz w:val="28"/>
                <w:szCs w:val="28"/>
                <w:lang w:val="uk-UA" w:eastAsia="uk-UA"/>
              </w:rPr>
              <w:t>;</w:t>
            </w:r>
            <w:r w:rsidRPr="007271A3">
              <w:rPr>
                <w:rFonts w:ascii="Times New Roman" w:eastAsia="Times New Roman" w:hAnsi="Times New Roman"/>
                <w:sz w:val="28"/>
                <w:szCs w:val="28"/>
                <w:lang w:val="uk-UA" w:eastAsia="uk-UA"/>
              </w:rPr>
              <w:t xml:space="preserve"> </w:t>
            </w:r>
          </w:p>
          <w:p w:rsidR="00CE6302" w:rsidRPr="007271A3" w:rsidRDefault="00CE6302" w:rsidP="00F452D9">
            <w:pPr>
              <w:tabs>
                <w:tab w:val="left" w:pos="0"/>
              </w:tabs>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Відділ з питань будівництва, житлово-комунального господарства та інфраструктури Ананьївської міської ради</w:t>
            </w:r>
          </w:p>
        </w:tc>
      </w:tr>
      <w:tr w:rsidR="00CE6302" w:rsidRPr="007271A3" w:rsidTr="00F452D9">
        <w:tc>
          <w:tcPr>
            <w:tcW w:w="427"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7</w:t>
            </w:r>
          </w:p>
        </w:tc>
        <w:tc>
          <w:tcPr>
            <w:tcW w:w="1555" w:type="pct"/>
            <w:tcBorders>
              <w:top w:val="single" w:sz="4" w:space="0" w:color="auto"/>
              <w:left w:val="single" w:sz="4" w:space="0" w:color="auto"/>
              <w:bottom w:val="single" w:sz="4" w:space="0" w:color="auto"/>
              <w:right w:val="single" w:sz="4" w:space="0" w:color="auto"/>
            </w:tcBorders>
          </w:tcPr>
          <w:p w:rsidR="00CE6302" w:rsidRPr="007271A3" w:rsidRDefault="00CE6302" w:rsidP="00F452D9">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Учасники Програми </w:t>
            </w:r>
          </w:p>
          <w:p w:rsidR="00CE6302" w:rsidRPr="007271A3" w:rsidRDefault="00CE6302" w:rsidP="00F452D9">
            <w:pPr>
              <w:spacing w:after="0" w:line="240" w:lineRule="auto"/>
              <w:jc w:val="both"/>
              <w:rPr>
                <w:rFonts w:ascii="Times New Roman" w:eastAsia="Times New Roman" w:hAnsi="Times New Roman"/>
                <w:sz w:val="28"/>
                <w:szCs w:val="28"/>
                <w:lang w:val="uk-UA" w:eastAsia="uk-UA"/>
              </w:rPr>
            </w:pPr>
          </w:p>
        </w:tc>
        <w:tc>
          <w:tcPr>
            <w:tcW w:w="3018"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tabs>
                <w:tab w:val="left" w:pos="0"/>
                <w:tab w:val="left" w:pos="960"/>
              </w:tabs>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Другий відділ Подільського районного територіального центру комплектування та соціальної підтримки,</w:t>
            </w:r>
          </w:p>
          <w:p w:rsidR="00CE6302" w:rsidRPr="007271A3" w:rsidRDefault="00CE6302" w:rsidP="00F452D9">
            <w:pPr>
              <w:tabs>
                <w:tab w:val="left" w:pos="0"/>
                <w:tab w:val="left" w:pos="960"/>
              </w:tabs>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підрозділи територіальної оборони, військові частини</w:t>
            </w:r>
          </w:p>
        </w:tc>
      </w:tr>
      <w:tr w:rsidR="00CE6302" w:rsidRPr="007271A3" w:rsidTr="00F452D9">
        <w:trPr>
          <w:trHeight w:val="285"/>
        </w:trPr>
        <w:tc>
          <w:tcPr>
            <w:tcW w:w="427"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8</w:t>
            </w:r>
          </w:p>
        </w:tc>
        <w:tc>
          <w:tcPr>
            <w:tcW w:w="1555"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Термін реалізації Програми </w:t>
            </w:r>
          </w:p>
        </w:tc>
        <w:tc>
          <w:tcPr>
            <w:tcW w:w="3018"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2021–2023 роки</w:t>
            </w:r>
          </w:p>
        </w:tc>
      </w:tr>
      <w:tr w:rsidR="00CE6302" w:rsidRPr="007271A3" w:rsidTr="00F452D9">
        <w:trPr>
          <w:trHeight w:val="274"/>
        </w:trPr>
        <w:tc>
          <w:tcPr>
            <w:tcW w:w="427"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8.1</w:t>
            </w:r>
          </w:p>
        </w:tc>
        <w:tc>
          <w:tcPr>
            <w:tcW w:w="1555"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Етапи виконання Програми (для довгострокових програм) </w:t>
            </w:r>
          </w:p>
        </w:tc>
        <w:tc>
          <w:tcPr>
            <w:tcW w:w="3018"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w:t>
            </w:r>
          </w:p>
        </w:tc>
      </w:tr>
      <w:tr w:rsidR="00CE6302" w:rsidRPr="007271A3" w:rsidTr="00F452D9">
        <w:tc>
          <w:tcPr>
            <w:tcW w:w="427"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9</w:t>
            </w:r>
          </w:p>
        </w:tc>
        <w:tc>
          <w:tcPr>
            <w:tcW w:w="1555"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 xml:space="preserve">Перелік бюджетів, які </w:t>
            </w:r>
            <w:r w:rsidRPr="007271A3">
              <w:rPr>
                <w:rFonts w:ascii="Times New Roman" w:eastAsia="Times New Roman" w:hAnsi="Times New Roman"/>
                <w:sz w:val="28"/>
                <w:szCs w:val="28"/>
                <w:lang w:val="uk-UA" w:eastAsia="uk-UA"/>
              </w:rPr>
              <w:lastRenderedPageBreak/>
              <w:t>беруть участь у виконанні Програми</w:t>
            </w:r>
          </w:p>
        </w:tc>
        <w:tc>
          <w:tcPr>
            <w:tcW w:w="3018"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lastRenderedPageBreak/>
              <w:t>Бюджет міської територіальної громади</w:t>
            </w:r>
          </w:p>
        </w:tc>
      </w:tr>
      <w:tr w:rsidR="00CE6302" w:rsidRPr="007271A3" w:rsidTr="00F452D9">
        <w:tc>
          <w:tcPr>
            <w:tcW w:w="427"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lastRenderedPageBreak/>
              <w:t>10</w:t>
            </w:r>
          </w:p>
        </w:tc>
        <w:tc>
          <w:tcPr>
            <w:tcW w:w="1555"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Загальний обсяг фінансових ресурсів, необхідних для реалізації Програми, всього</w:t>
            </w:r>
          </w:p>
        </w:tc>
        <w:tc>
          <w:tcPr>
            <w:tcW w:w="3018" w:type="pct"/>
            <w:tcBorders>
              <w:top w:val="single" w:sz="4" w:space="0" w:color="auto"/>
              <w:left w:val="single" w:sz="4" w:space="0" w:color="auto"/>
              <w:bottom w:val="single" w:sz="4" w:space="0" w:color="auto"/>
              <w:right w:val="single" w:sz="4" w:space="0" w:color="auto"/>
            </w:tcBorders>
            <w:hideMark/>
          </w:tcPr>
          <w:p w:rsidR="00CE6302" w:rsidRPr="00A76875" w:rsidRDefault="00CE6302" w:rsidP="00F452D9">
            <w:pPr>
              <w:spacing w:after="0" w:line="240" w:lineRule="auto"/>
              <w:jc w:val="both"/>
              <w:rPr>
                <w:rFonts w:ascii="Times New Roman" w:eastAsia="Times New Roman" w:hAnsi="Times New Roman"/>
                <w:color w:val="FF0000"/>
                <w:sz w:val="28"/>
                <w:szCs w:val="28"/>
                <w:lang w:val="uk-UA" w:eastAsia="uk-UA"/>
              </w:rPr>
            </w:pPr>
            <w:r>
              <w:rPr>
                <w:rFonts w:ascii="Times New Roman" w:eastAsia="Times New Roman" w:hAnsi="Times New Roman"/>
                <w:color w:val="000000" w:themeColor="text1"/>
                <w:sz w:val="28"/>
                <w:szCs w:val="28"/>
                <w:lang w:val="uk-UA" w:eastAsia="uk-UA"/>
              </w:rPr>
              <w:t>3754</w:t>
            </w:r>
            <w:r w:rsidRPr="00A76875">
              <w:rPr>
                <w:rFonts w:ascii="Times New Roman" w:eastAsia="Times New Roman" w:hAnsi="Times New Roman"/>
                <w:color w:val="000000" w:themeColor="text1"/>
                <w:sz w:val="28"/>
                <w:szCs w:val="28"/>
                <w:lang w:val="uk-UA" w:eastAsia="uk-UA"/>
              </w:rPr>
              <w:t>5,3 тис. грн.</w:t>
            </w:r>
          </w:p>
        </w:tc>
      </w:tr>
      <w:tr w:rsidR="00CE6302" w:rsidRPr="007271A3" w:rsidTr="00F452D9">
        <w:tc>
          <w:tcPr>
            <w:tcW w:w="427"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10.1</w:t>
            </w:r>
          </w:p>
        </w:tc>
        <w:tc>
          <w:tcPr>
            <w:tcW w:w="1555" w:type="pc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Коштів бюджету територіальної громади</w:t>
            </w:r>
          </w:p>
        </w:tc>
        <w:tc>
          <w:tcPr>
            <w:tcW w:w="3018" w:type="pct"/>
            <w:tcBorders>
              <w:top w:val="single" w:sz="4" w:space="0" w:color="auto"/>
              <w:left w:val="single" w:sz="4" w:space="0" w:color="auto"/>
              <w:bottom w:val="single" w:sz="4" w:space="0" w:color="auto"/>
              <w:right w:val="single" w:sz="4" w:space="0" w:color="auto"/>
            </w:tcBorders>
            <w:hideMark/>
          </w:tcPr>
          <w:p w:rsidR="00CE6302" w:rsidRPr="00A76875" w:rsidRDefault="00CE6302" w:rsidP="00F452D9">
            <w:pPr>
              <w:spacing w:after="0" w:line="240" w:lineRule="auto"/>
              <w:jc w:val="both"/>
              <w:rPr>
                <w:rFonts w:ascii="Times New Roman" w:eastAsia="Times New Roman" w:hAnsi="Times New Roman"/>
                <w:color w:val="FF0000"/>
                <w:sz w:val="28"/>
                <w:szCs w:val="28"/>
                <w:lang w:val="en-US" w:eastAsia="uk-UA"/>
              </w:rPr>
            </w:pPr>
            <w:r>
              <w:rPr>
                <w:rFonts w:ascii="Times New Roman" w:eastAsia="Times New Roman" w:hAnsi="Times New Roman"/>
                <w:color w:val="000000" w:themeColor="text1"/>
                <w:sz w:val="28"/>
                <w:szCs w:val="28"/>
                <w:lang w:val="uk-UA" w:eastAsia="uk-UA"/>
              </w:rPr>
              <w:t>3754</w:t>
            </w:r>
            <w:r w:rsidRPr="00A76875">
              <w:rPr>
                <w:rFonts w:ascii="Times New Roman" w:eastAsia="Times New Roman" w:hAnsi="Times New Roman"/>
                <w:color w:val="000000" w:themeColor="text1"/>
                <w:sz w:val="28"/>
                <w:szCs w:val="28"/>
                <w:lang w:val="uk-UA" w:eastAsia="uk-UA"/>
              </w:rPr>
              <w:t>5,3 тис грн.</w:t>
            </w:r>
          </w:p>
        </w:tc>
      </w:tr>
    </w:tbl>
    <w:p w:rsidR="00CE6302" w:rsidRPr="007271A3" w:rsidRDefault="00CE6302" w:rsidP="00CE6302">
      <w:pPr>
        <w:spacing w:after="0" w:line="240" w:lineRule="auto"/>
        <w:rPr>
          <w:rFonts w:ascii="Times New Roman" w:eastAsia="Times New Roman" w:hAnsi="Times New Roman"/>
          <w:b/>
          <w:sz w:val="28"/>
          <w:szCs w:val="28"/>
          <w:lang w:eastAsia="uk-UA"/>
        </w:rPr>
      </w:pPr>
    </w:p>
    <w:p w:rsidR="00CE6302" w:rsidRPr="007271A3" w:rsidRDefault="00CE6302" w:rsidP="00CE6302">
      <w:pPr>
        <w:numPr>
          <w:ilvl w:val="0"/>
          <w:numId w:val="1"/>
        </w:numPr>
        <w:spacing w:after="0" w:line="240" w:lineRule="auto"/>
        <w:ind w:left="0" w:firstLine="0"/>
        <w:jc w:val="center"/>
        <w:rPr>
          <w:rFonts w:ascii="Times New Roman" w:eastAsia="Times New Roman" w:hAnsi="Times New Roman"/>
          <w:b/>
          <w:sz w:val="28"/>
          <w:szCs w:val="28"/>
          <w:lang w:eastAsia="uk-UA"/>
        </w:rPr>
      </w:pPr>
      <w:r w:rsidRPr="007271A3">
        <w:rPr>
          <w:rFonts w:ascii="Times New Roman" w:eastAsia="Times New Roman" w:hAnsi="Times New Roman"/>
          <w:b/>
          <w:sz w:val="28"/>
          <w:szCs w:val="28"/>
          <w:lang w:val="uk-UA" w:eastAsia="uk-UA"/>
        </w:rPr>
        <w:t>Визначення проблеми, на розв’язання якої спрямована Програма</w:t>
      </w:r>
    </w:p>
    <w:p w:rsidR="00CE6302" w:rsidRPr="007271A3" w:rsidRDefault="00CE6302" w:rsidP="00CE6302">
      <w:pPr>
        <w:spacing w:after="0" w:line="240" w:lineRule="auto"/>
        <w:ind w:firstLine="709"/>
        <w:rPr>
          <w:rFonts w:ascii="Times New Roman" w:eastAsia="Times New Roman" w:hAnsi="Times New Roman"/>
          <w:sz w:val="24"/>
          <w:szCs w:val="28"/>
          <w:lang w:eastAsia="uk-UA"/>
        </w:rPr>
      </w:pPr>
    </w:p>
    <w:p w:rsidR="00CE6302" w:rsidRPr="007271A3" w:rsidRDefault="00CE6302" w:rsidP="00CE6302">
      <w:pPr>
        <w:spacing w:after="0" w:line="240" w:lineRule="auto"/>
        <w:ind w:firstLine="709"/>
        <w:jc w:val="both"/>
        <w:rPr>
          <w:rFonts w:ascii="Times New Roman" w:eastAsia="Times New Roman" w:hAnsi="Times New Roman"/>
          <w:sz w:val="28"/>
          <w:szCs w:val="28"/>
          <w:lang w:val="uk-UA" w:eastAsia="ar-SA"/>
        </w:rPr>
      </w:pPr>
      <w:r w:rsidRPr="007271A3">
        <w:rPr>
          <w:rFonts w:ascii="Times New Roman" w:eastAsia="Times New Roman" w:hAnsi="Times New Roman"/>
          <w:sz w:val="28"/>
          <w:szCs w:val="28"/>
          <w:lang w:val="uk-UA" w:eastAsia="uk-UA"/>
        </w:rPr>
        <w:t xml:space="preserve">Цільова Програма Ананьївської міської ради на 2021-2023 роки «Забезпечення заходів територіальної оборони на території Ананьївської міської </w:t>
      </w:r>
      <w:r w:rsidR="007A73F5">
        <w:rPr>
          <w:rFonts w:ascii="Times New Roman" w:eastAsia="Times New Roman" w:hAnsi="Times New Roman"/>
          <w:sz w:val="28"/>
          <w:szCs w:val="28"/>
          <w:lang w:val="uk-UA" w:eastAsia="uk-UA"/>
        </w:rPr>
        <w:t xml:space="preserve">територіальної громади» </w:t>
      </w:r>
      <w:r w:rsidRPr="007271A3">
        <w:rPr>
          <w:rFonts w:ascii="Times New Roman" w:eastAsia="Times New Roman" w:hAnsi="Times New Roman"/>
          <w:sz w:val="28"/>
          <w:szCs w:val="28"/>
          <w:lang w:val="uk-UA" w:eastAsia="uk-UA"/>
        </w:rPr>
        <w:t>(далі – Програма) розроблена відповідно до положень Конституції України, Бюджетного кодексу України, законів України «Про місцеве самоврядування в Україні», «Про оборону України», «Про мобілізаційну підготовку та мобілізацію», Положення про територіальну оборону України, затвердженого Указом Президента України від 23 вересня 2016 року №406/2016 – ДСК.</w:t>
      </w:r>
    </w:p>
    <w:p w:rsidR="00CE6302" w:rsidRPr="007271A3" w:rsidRDefault="00CE6302" w:rsidP="00CE6302">
      <w:pPr>
        <w:spacing w:after="0" w:line="240" w:lineRule="auto"/>
        <w:ind w:firstLine="709"/>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У зв’язку із зовнішнім втручанням у внутрішні справи України, необхідністю захисту суверенітету і незалежності держави, протидії диверсійно-розвідувальним групам ворога щодо дезорганізації функціонування стратегічно важливих об’єктів забезпечення життєдіяльності населення та системи державного, військового управління в державі залишається нагальна потреба в створенні підрозділів територіальної оборони та їх матеріально-технічному забезпеченні для захисту суверенітету і незалежності держави, охорони важливих об’єктів і комунікацій, органів державної влади, місцевого самоврядування, території і населення, боротьби з диверсійними розвідувальними групами та незаконно створеними збройними формуваннями, а також підтримання безпеки та правопорядку.</w:t>
      </w:r>
    </w:p>
    <w:p w:rsidR="00CE6302" w:rsidRPr="007271A3" w:rsidRDefault="00CE6302" w:rsidP="00CE6302">
      <w:pPr>
        <w:spacing w:after="0" w:line="240" w:lineRule="auto"/>
        <w:ind w:firstLine="709"/>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В основу реалізації Програми покладено принцип об’єднання зусиль органів місцевого самоврядування, органів військового управління та громадськості з метою забезпечення заходів щодо підготовки та ведення територіальної оборони на території Ананьївської міської територіальної громади (далі - територіальна оборона), матеріально-технічного забезпечення підрозділів територіальної оборони, проведення навчань зазначених підрозділів з метою покращення обороноздатності держави.</w:t>
      </w:r>
    </w:p>
    <w:p w:rsidR="00CE6302" w:rsidRPr="007271A3" w:rsidRDefault="00CE6302" w:rsidP="00CE6302">
      <w:pPr>
        <w:spacing w:after="0" w:line="240" w:lineRule="auto"/>
        <w:ind w:firstLine="709"/>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 xml:space="preserve">З урахуванням вищезазначеного необхідно завчасно створити сприятливі умови для вжиття відповідних додаткових заходів щодо удосконалення: </w:t>
      </w:r>
    </w:p>
    <w:p w:rsidR="00CE6302" w:rsidRPr="007271A3" w:rsidRDefault="00CE6302" w:rsidP="00CE6302">
      <w:pPr>
        <w:numPr>
          <w:ilvl w:val="0"/>
          <w:numId w:val="2"/>
        </w:numPr>
        <w:tabs>
          <w:tab w:val="left" w:pos="993"/>
        </w:tabs>
        <w:spacing w:after="0" w:line="240" w:lineRule="auto"/>
        <w:ind w:left="0" w:firstLine="709"/>
        <w:contextualSpacing/>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 xml:space="preserve">формування та розгортання в особливий період підрозділів територіальної оборони; </w:t>
      </w:r>
    </w:p>
    <w:p w:rsidR="00CE6302" w:rsidRPr="007271A3" w:rsidRDefault="00CE6302" w:rsidP="00CE6302">
      <w:pPr>
        <w:numPr>
          <w:ilvl w:val="0"/>
          <w:numId w:val="2"/>
        </w:numPr>
        <w:tabs>
          <w:tab w:val="left" w:pos="851"/>
        </w:tabs>
        <w:spacing w:after="0" w:line="240" w:lineRule="auto"/>
        <w:ind w:left="0" w:firstLine="709"/>
        <w:contextualSpacing/>
        <w:jc w:val="both"/>
        <w:rPr>
          <w:rFonts w:ascii="Times New Roman" w:eastAsia="Times New Roman" w:hAnsi="Times New Roman"/>
          <w:sz w:val="28"/>
          <w:szCs w:val="28"/>
          <w:lang w:val="uk-UA" w:eastAsia="uk-UA"/>
        </w:rPr>
      </w:pPr>
      <w:r w:rsidRPr="002E15DA">
        <w:rPr>
          <w:rFonts w:ascii="Times New Roman" w:eastAsia="Times New Roman" w:hAnsi="Times New Roman"/>
          <w:sz w:val="28"/>
          <w:szCs w:val="28"/>
          <w:lang w:eastAsia="uk-UA"/>
        </w:rPr>
        <w:t xml:space="preserve"> </w:t>
      </w:r>
      <w:r w:rsidRPr="007271A3">
        <w:rPr>
          <w:rFonts w:ascii="Times New Roman" w:eastAsia="Times New Roman" w:hAnsi="Times New Roman"/>
          <w:sz w:val="28"/>
          <w:szCs w:val="28"/>
          <w:lang w:val="uk-UA" w:eastAsia="uk-UA"/>
        </w:rPr>
        <w:t>організації та підтримання у постійній готовності системи управління територіальною обороною;</w:t>
      </w:r>
    </w:p>
    <w:p w:rsidR="00CE6302" w:rsidRPr="007271A3" w:rsidRDefault="00CE6302" w:rsidP="00CE6302">
      <w:pPr>
        <w:numPr>
          <w:ilvl w:val="0"/>
          <w:numId w:val="2"/>
        </w:numPr>
        <w:tabs>
          <w:tab w:val="left" w:pos="851"/>
        </w:tabs>
        <w:spacing w:after="0" w:line="240" w:lineRule="auto"/>
        <w:ind w:left="0" w:firstLine="709"/>
        <w:contextualSpacing/>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lastRenderedPageBreak/>
        <w:t>тактичної, тактико-спеціальної, інженерної, вогневої, медичної та психологічної підготовки особового складу підрозділів територіальної оборони;</w:t>
      </w:r>
    </w:p>
    <w:p w:rsidR="00CE6302" w:rsidRPr="007271A3" w:rsidRDefault="00CE6302" w:rsidP="00CE6302">
      <w:pPr>
        <w:numPr>
          <w:ilvl w:val="0"/>
          <w:numId w:val="2"/>
        </w:numPr>
        <w:tabs>
          <w:tab w:val="left" w:pos="993"/>
        </w:tabs>
        <w:spacing w:after="0" w:line="240" w:lineRule="auto"/>
        <w:ind w:left="0" w:firstLine="709"/>
        <w:contextualSpacing/>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взаємодії місцевих органів виконавчої влади, органів місцевого самоврядування, правоохоронних органів і органів військового управління під час підготовки до виконання та під час виконання завдань територіальної оборони;</w:t>
      </w:r>
    </w:p>
    <w:p w:rsidR="00CE6302" w:rsidRPr="007271A3" w:rsidRDefault="00CE6302" w:rsidP="00CE6302">
      <w:pPr>
        <w:numPr>
          <w:ilvl w:val="0"/>
          <w:numId w:val="2"/>
        </w:numPr>
        <w:tabs>
          <w:tab w:val="left" w:pos="993"/>
        </w:tabs>
        <w:spacing w:after="0" w:line="240" w:lineRule="auto"/>
        <w:ind w:left="0" w:firstLine="709"/>
        <w:contextualSpacing/>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удосконалення теоретичної і практичної підготовки посадових осіб підрозділів територіальної оборони;</w:t>
      </w:r>
    </w:p>
    <w:p w:rsidR="00CE6302" w:rsidRPr="007271A3" w:rsidRDefault="00CE6302" w:rsidP="00CE6302">
      <w:pPr>
        <w:numPr>
          <w:ilvl w:val="0"/>
          <w:numId w:val="2"/>
        </w:numPr>
        <w:tabs>
          <w:tab w:val="left" w:pos="993"/>
        </w:tabs>
        <w:spacing w:after="0" w:line="240" w:lineRule="auto"/>
        <w:ind w:left="0" w:firstLine="709"/>
        <w:contextualSpacing/>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військово-патріотичного і духовно-морального виховання населення, прищеплення почуття особистої відповідальності за захист Батьківщини, міста, села, своєї родини.</w:t>
      </w:r>
    </w:p>
    <w:p w:rsidR="00CE6302" w:rsidRPr="00EB773A" w:rsidRDefault="00CE6302" w:rsidP="00CE6302">
      <w:pPr>
        <w:spacing w:after="0" w:line="240" w:lineRule="auto"/>
        <w:ind w:firstLine="709"/>
        <w:jc w:val="center"/>
        <w:rPr>
          <w:rFonts w:ascii="Times New Roman" w:eastAsia="Times New Roman" w:hAnsi="Times New Roman"/>
          <w:b/>
          <w:sz w:val="24"/>
          <w:szCs w:val="28"/>
          <w:lang w:val="uk-UA" w:eastAsia="uk-UA"/>
        </w:rPr>
      </w:pPr>
    </w:p>
    <w:p w:rsidR="00CE6302" w:rsidRPr="007271A3" w:rsidRDefault="00CE6302" w:rsidP="00CE6302">
      <w:pPr>
        <w:numPr>
          <w:ilvl w:val="0"/>
          <w:numId w:val="3"/>
        </w:numPr>
        <w:spacing w:after="0" w:line="240" w:lineRule="auto"/>
        <w:ind w:left="0" w:firstLine="0"/>
        <w:jc w:val="center"/>
        <w:rPr>
          <w:rFonts w:ascii="Times New Roman" w:eastAsia="Times New Roman" w:hAnsi="Times New Roman"/>
          <w:b/>
          <w:sz w:val="28"/>
          <w:szCs w:val="28"/>
          <w:lang w:val="uk-UA" w:eastAsia="uk-UA"/>
        </w:rPr>
      </w:pPr>
      <w:r w:rsidRPr="007271A3">
        <w:rPr>
          <w:rFonts w:ascii="Times New Roman" w:eastAsia="Times New Roman" w:hAnsi="Times New Roman"/>
          <w:b/>
          <w:sz w:val="28"/>
          <w:szCs w:val="28"/>
          <w:lang w:val="uk-UA" w:eastAsia="uk-UA"/>
        </w:rPr>
        <w:t>Визначення мети Програми</w:t>
      </w:r>
    </w:p>
    <w:p w:rsidR="00CE6302" w:rsidRPr="00EB773A" w:rsidRDefault="00CE6302" w:rsidP="00CE6302">
      <w:pPr>
        <w:spacing w:after="0" w:line="240" w:lineRule="auto"/>
        <w:ind w:left="720"/>
        <w:rPr>
          <w:rFonts w:ascii="Times New Roman" w:eastAsia="Times New Roman" w:hAnsi="Times New Roman"/>
          <w:b/>
          <w:sz w:val="24"/>
          <w:szCs w:val="28"/>
          <w:lang w:val="uk-UA" w:eastAsia="uk-UA"/>
        </w:rPr>
      </w:pPr>
    </w:p>
    <w:p w:rsidR="00CE6302" w:rsidRPr="007271A3" w:rsidRDefault="00CE6302" w:rsidP="00CE6302">
      <w:pPr>
        <w:tabs>
          <w:tab w:val="left" w:pos="709"/>
        </w:tabs>
        <w:spacing w:after="0" w:line="240" w:lineRule="auto"/>
        <w:ind w:firstLine="709"/>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 xml:space="preserve">Метою Програми є:  </w:t>
      </w:r>
    </w:p>
    <w:p w:rsidR="00CE6302" w:rsidRPr="007271A3" w:rsidRDefault="00CE6302" w:rsidP="00CE6302">
      <w:pPr>
        <w:tabs>
          <w:tab w:val="left" w:pos="709"/>
        </w:tabs>
        <w:spacing w:after="0" w:line="240" w:lineRule="auto"/>
        <w:ind w:firstLine="709"/>
        <w:jc w:val="both"/>
        <w:rPr>
          <w:rFonts w:ascii="Times New Roman" w:eastAsia="Times New Roman" w:hAnsi="Times New Roman"/>
          <w:sz w:val="28"/>
          <w:szCs w:val="28"/>
          <w:lang w:val="uk-UA" w:eastAsia="uk-UA"/>
        </w:rPr>
      </w:pPr>
      <w:r w:rsidRPr="002E15DA">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 xml:space="preserve">забезпечення ефективної реалізації державної політики у сфері обороноздатності держави, налагодження дієвої співпраці підрозділів Збройних Сил України, місцевих органів виконавчої влади, органів місцевого самоврядування у цій сфері;  </w:t>
      </w:r>
    </w:p>
    <w:p w:rsidR="00CE6302" w:rsidRPr="007271A3" w:rsidRDefault="00CE6302" w:rsidP="00CE6302">
      <w:pPr>
        <w:tabs>
          <w:tab w:val="left" w:pos="709"/>
        </w:tabs>
        <w:spacing w:after="0" w:line="240" w:lineRule="auto"/>
        <w:ind w:firstLine="709"/>
        <w:jc w:val="both"/>
        <w:rPr>
          <w:rFonts w:ascii="Times New Roman" w:eastAsia="Times New Roman" w:hAnsi="Times New Roman"/>
          <w:sz w:val="28"/>
          <w:szCs w:val="28"/>
          <w:lang w:val="uk-UA" w:eastAsia="uk-UA"/>
        </w:rPr>
      </w:pPr>
      <w:r w:rsidRPr="002E15DA">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 xml:space="preserve">комплексне здійснення заходів щодо:  </w:t>
      </w:r>
    </w:p>
    <w:p w:rsidR="00CE6302" w:rsidRPr="007271A3" w:rsidRDefault="00CE6302" w:rsidP="00CE6302">
      <w:pPr>
        <w:tabs>
          <w:tab w:val="left" w:pos="709"/>
        </w:tabs>
        <w:spacing w:after="0" w:line="240" w:lineRule="auto"/>
        <w:ind w:firstLine="709"/>
        <w:jc w:val="both"/>
        <w:rPr>
          <w:rFonts w:ascii="Times New Roman" w:eastAsia="Times New Roman" w:hAnsi="Times New Roman"/>
          <w:sz w:val="28"/>
          <w:szCs w:val="28"/>
          <w:lang w:val="uk-UA" w:eastAsia="uk-UA"/>
        </w:rPr>
      </w:pPr>
      <w:r w:rsidRPr="002E15DA">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 xml:space="preserve">підготовки особового складу підрозділів територіальної оборони до охорони важливих стратегічних об’єктів і комунікацій, органів державної влади, органів місцевого самоврядування, органів військового управління, охорони та оборони державного кордону;  </w:t>
      </w:r>
    </w:p>
    <w:p w:rsidR="00CE6302" w:rsidRPr="007271A3" w:rsidRDefault="00CE6302" w:rsidP="00CE6302">
      <w:pPr>
        <w:tabs>
          <w:tab w:val="left" w:pos="709"/>
        </w:tabs>
        <w:spacing w:after="0" w:line="240" w:lineRule="auto"/>
        <w:ind w:firstLine="709"/>
        <w:jc w:val="both"/>
        <w:rPr>
          <w:rFonts w:ascii="Times New Roman" w:eastAsia="Times New Roman" w:hAnsi="Times New Roman"/>
          <w:sz w:val="28"/>
          <w:szCs w:val="28"/>
          <w:lang w:val="uk-UA" w:eastAsia="uk-UA"/>
        </w:rPr>
      </w:pPr>
      <w:r w:rsidRPr="002E15DA">
        <w:rPr>
          <w:rFonts w:ascii="Times New Roman" w:eastAsia="Times New Roman" w:hAnsi="Times New Roman"/>
          <w:sz w:val="28"/>
          <w:szCs w:val="28"/>
          <w:lang w:eastAsia="uk-UA"/>
        </w:rPr>
        <w:t xml:space="preserve">- </w:t>
      </w:r>
      <w:r w:rsidRPr="007271A3">
        <w:rPr>
          <w:rFonts w:ascii="Times New Roman" w:eastAsia="Times New Roman" w:hAnsi="Times New Roman"/>
          <w:sz w:val="28"/>
          <w:szCs w:val="28"/>
          <w:lang w:val="uk-UA" w:eastAsia="uk-UA"/>
        </w:rPr>
        <w:t xml:space="preserve">матеріально-технічного забезпечення потреб особового складу та </w:t>
      </w:r>
      <w:proofErr w:type="gramStart"/>
      <w:r w:rsidRPr="007271A3">
        <w:rPr>
          <w:rFonts w:ascii="Times New Roman" w:eastAsia="Times New Roman" w:hAnsi="Times New Roman"/>
          <w:sz w:val="28"/>
          <w:szCs w:val="28"/>
          <w:lang w:val="uk-UA" w:eastAsia="uk-UA"/>
        </w:rPr>
        <w:t>п</w:t>
      </w:r>
      <w:proofErr w:type="gramEnd"/>
      <w:r w:rsidRPr="007271A3">
        <w:rPr>
          <w:rFonts w:ascii="Times New Roman" w:eastAsia="Times New Roman" w:hAnsi="Times New Roman"/>
          <w:sz w:val="28"/>
          <w:szCs w:val="28"/>
          <w:lang w:val="uk-UA" w:eastAsia="uk-UA"/>
        </w:rPr>
        <w:t xml:space="preserve">ідрозділів територіальної оборони; </w:t>
      </w:r>
    </w:p>
    <w:p w:rsidR="00CE6302" w:rsidRPr="002E15DA" w:rsidRDefault="00CE6302" w:rsidP="00CE6302">
      <w:pPr>
        <w:tabs>
          <w:tab w:val="left" w:pos="709"/>
        </w:tabs>
        <w:spacing w:after="0" w:line="240" w:lineRule="auto"/>
        <w:ind w:firstLine="709"/>
        <w:jc w:val="both"/>
        <w:rPr>
          <w:rFonts w:ascii="Times New Roman" w:eastAsia="Times New Roman" w:hAnsi="Times New Roman"/>
          <w:sz w:val="28"/>
          <w:szCs w:val="28"/>
          <w:lang w:val="uk-UA" w:eastAsia="uk-UA"/>
        </w:rPr>
      </w:pPr>
      <w:r w:rsidRPr="002E15DA">
        <w:rPr>
          <w:rFonts w:ascii="Times New Roman" w:eastAsia="Times New Roman" w:hAnsi="Times New Roman"/>
          <w:sz w:val="28"/>
          <w:szCs w:val="28"/>
          <w:lang w:eastAsia="uk-UA"/>
        </w:rPr>
        <w:t xml:space="preserve">- </w:t>
      </w:r>
      <w:r w:rsidRPr="007271A3">
        <w:rPr>
          <w:rFonts w:ascii="Times New Roman" w:eastAsia="Times New Roman" w:hAnsi="Times New Roman"/>
          <w:sz w:val="28"/>
          <w:szCs w:val="28"/>
          <w:lang w:val="uk-UA" w:eastAsia="uk-UA"/>
        </w:rPr>
        <w:t xml:space="preserve">створення умов для належного ведення фінансово-господарської діяльності та бухгалтерського </w:t>
      </w:r>
      <w:proofErr w:type="gramStart"/>
      <w:r w:rsidRPr="007271A3">
        <w:rPr>
          <w:rFonts w:ascii="Times New Roman" w:eastAsia="Times New Roman" w:hAnsi="Times New Roman"/>
          <w:sz w:val="28"/>
          <w:szCs w:val="28"/>
          <w:lang w:val="uk-UA" w:eastAsia="uk-UA"/>
        </w:rPr>
        <w:t>обл</w:t>
      </w:r>
      <w:proofErr w:type="gramEnd"/>
      <w:r w:rsidRPr="007271A3">
        <w:rPr>
          <w:rFonts w:ascii="Times New Roman" w:eastAsia="Times New Roman" w:hAnsi="Times New Roman"/>
          <w:sz w:val="28"/>
          <w:szCs w:val="28"/>
          <w:lang w:val="uk-UA" w:eastAsia="uk-UA"/>
        </w:rPr>
        <w:t xml:space="preserve">іку підрозділів територіальної борони </w:t>
      </w:r>
      <w:r>
        <w:rPr>
          <w:rFonts w:ascii="Times New Roman" w:eastAsia="Times New Roman" w:hAnsi="Times New Roman"/>
          <w:sz w:val="28"/>
          <w:szCs w:val="28"/>
          <w:lang w:val="uk-UA" w:eastAsia="uk-UA"/>
        </w:rPr>
        <w:t>(військових частин).</w:t>
      </w:r>
    </w:p>
    <w:p w:rsidR="00CE6302" w:rsidRPr="007271A3" w:rsidRDefault="00CE6302" w:rsidP="00CE6302">
      <w:pPr>
        <w:tabs>
          <w:tab w:val="left" w:pos="960"/>
        </w:tabs>
        <w:spacing w:after="0" w:line="240" w:lineRule="auto"/>
        <w:jc w:val="both"/>
        <w:rPr>
          <w:rFonts w:ascii="Times New Roman" w:eastAsia="Times New Roman" w:hAnsi="Times New Roman"/>
          <w:sz w:val="28"/>
          <w:szCs w:val="28"/>
          <w:lang w:val="uk-UA" w:eastAsia="uk-UA"/>
        </w:rPr>
      </w:pPr>
    </w:p>
    <w:p w:rsidR="00CE6302" w:rsidRPr="00B6334D" w:rsidRDefault="00CE6302" w:rsidP="00CE6302">
      <w:pPr>
        <w:numPr>
          <w:ilvl w:val="0"/>
          <w:numId w:val="4"/>
        </w:numPr>
        <w:tabs>
          <w:tab w:val="left" w:pos="960"/>
        </w:tabs>
        <w:spacing w:after="0" w:line="240" w:lineRule="auto"/>
        <w:ind w:left="709"/>
        <w:jc w:val="center"/>
        <w:rPr>
          <w:rFonts w:ascii="Times New Roman" w:eastAsia="Times New Roman" w:hAnsi="Times New Roman"/>
          <w:b/>
          <w:sz w:val="28"/>
          <w:szCs w:val="28"/>
          <w:lang w:val="uk-UA" w:eastAsia="uk-UA"/>
        </w:rPr>
      </w:pPr>
      <w:r w:rsidRPr="00B6334D">
        <w:rPr>
          <w:rFonts w:ascii="Times New Roman" w:eastAsia="Times New Roman" w:hAnsi="Times New Roman"/>
          <w:b/>
          <w:sz w:val="28"/>
          <w:szCs w:val="28"/>
          <w:lang w:val="uk-UA" w:eastAsia="uk-UA"/>
        </w:rPr>
        <w:t>Обґрунтування шляхів і засобів розв’язання проблеми, обсягів</w:t>
      </w:r>
      <w:r>
        <w:rPr>
          <w:rFonts w:ascii="Times New Roman" w:eastAsia="Times New Roman" w:hAnsi="Times New Roman"/>
          <w:b/>
          <w:sz w:val="28"/>
          <w:szCs w:val="28"/>
          <w:lang w:val="uk-UA" w:eastAsia="uk-UA"/>
        </w:rPr>
        <w:t xml:space="preserve"> </w:t>
      </w:r>
      <w:r w:rsidRPr="00B6334D">
        <w:rPr>
          <w:rFonts w:ascii="Times New Roman" w:eastAsia="Times New Roman" w:hAnsi="Times New Roman"/>
          <w:b/>
          <w:sz w:val="28"/>
          <w:szCs w:val="28"/>
          <w:lang w:val="uk-UA" w:eastAsia="uk-UA"/>
        </w:rPr>
        <w:t>та джерел фінансування, строки та етапи виконання Програми</w:t>
      </w:r>
    </w:p>
    <w:p w:rsidR="00CE6302" w:rsidRPr="007271A3" w:rsidRDefault="00CE6302" w:rsidP="00CE6302">
      <w:pPr>
        <w:tabs>
          <w:tab w:val="left" w:pos="960"/>
        </w:tabs>
        <w:spacing w:after="0" w:line="240" w:lineRule="auto"/>
        <w:ind w:left="709"/>
        <w:rPr>
          <w:rFonts w:ascii="Times New Roman" w:eastAsia="Times New Roman" w:hAnsi="Times New Roman"/>
          <w:b/>
          <w:sz w:val="24"/>
          <w:szCs w:val="24"/>
          <w:lang w:val="uk-UA" w:eastAsia="uk-UA"/>
        </w:rPr>
      </w:pPr>
    </w:p>
    <w:p w:rsidR="00CE6302" w:rsidRPr="007271A3" w:rsidRDefault="00CE6302" w:rsidP="00CE6302">
      <w:pPr>
        <w:tabs>
          <w:tab w:val="left" w:pos="709"/>
        </w:tabs>
        <w:spacing w:after="0" w:line="240" w:lineRule="auto"/>
        <w:jc w:val="both"/>
        <w:rPr>
          <w:rFonts w:ascii="Times New Roman" w:eastAsia="Times New Roman" w:hAnsi="Times New Roman"/>
          <w:b/>
          <w:sz w:val="28"/>
          <w:szCs w:val="28"/>
          <w:lang w:val="uk-UA" w:eastAsia="uk-UA"/>
        </w:rPr>
      </w:pPr>
      <w:r w:rsidRPr="007271A3">
        <w:rPr>
          <w:rFonts w:ascii="Times New Roman" w:eastAsia="Times New Roman" w:hAnsi="Times New Roman"/>
          <w:b/>
          <w:sz w:val="28"/>
          <w:szCs w:val="28"/>
          <w:lang w:val="uk-UA" w:eastAsia="uk-UA"/>
        </w:rPr>
        <w:tab/>
      </w:r>
      <w:r w:rsidRPr="007271A3">
        <w:rPr>
          <w:rFonts w:ascii="Times New Roman" w:eastAsia="Times New Roman" w:hAnsi="Times New Roman"/>
          <w:sz w:val="28"/>
          <w:szCs w:val="24"/>
          <w:lang w:val="uk-UA" w:eastAsia="uk-UA"/>
        </w:rPr>
        <w:t>Програма передбачає комплексне розв’язання проблем матеріально-технічного забезпечення підрозділів територіальної оборони, створення навчально-матеріальної бази для організації та проведення занять з військовозобов’язаними, призначеними до складу підрозділів територіальної оборони та проведення патріотичного виховання та роз’яснювальної роботи серед населення Ананьївської міської територіальної громади (далі – Громада).</w:t>
      </w:r>
    </w:p>
    <w:p w:rsidR="00CE6302" w:rsidRPr="007271A3" w:rsidRDefault="00CE6302" w:rsidP="00CE6302">
      <w:pPr>
        <w:tabs>
          <w:tab w:val="left" w:pos="709"/>
        </w:tabs>
        <w:spacing w:after="0" w:line="240" w:lineRule="auto"/>
        <w:jc w:val="both"/>
        <w:rPr>
          <w:rFonts w:ascii="Times New Roman" w:eastAsia="Times New Roman" w:hAnsi="Times New Roman"/>
          <w:sz w:val="28"/>
          <w:szCs w:val="24"/>
          <w:lang w:val="uk-UA" w:eastAsia="uk-UA"/>
        </w:rPr>
      </w:pPr>
      <w:r w:rsidRPr="007271A3">
        <w:rPr>
          <w:rFonts w:ascii="Times New Roman" w:eastAsia="Times New Roman" w:hAnsi="Times New Roman"/>
          <w:b/>
          <w:sz w:val="28"/>
          <w:szCs w:val="28"/>
          <w:lang w:val="uk-UA" w:eastAsia="uk-UA"/>
        </w:rPr>
        <w:tab/>
      </w:r>
      <w:r w:rsidRPr="007271A3">
        <w:rPr>
          <w:rFonts w:ascii="Times New Roman" w:eastAsia="Times New Roman" w:hAnsi="Times New Roman"/>
          <w:sz w:val="28"/>
          <w:szCs w:val="24"/>
          <w:lang w:val="uk-UA" w:eastAsia="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01 січня відповідного року та перевиконання дохідної частини бюджету.</w:t>
      </w:r>
    </w:p>
    <w:p w:rsidR="00CE6302" w:rsidRPr="007271A3" w:rsidRDefault="00CE6302" w:rsidP="00CE6302">
      <w:pPr>
        <w:tabs>
          <w:tab w:val="left" w:pos="709"/>
          <w:tab w:val="left" w:pos="960"/>
        </w:tabs>
        <w:spacing w:after="0" w:line="240" w:lineRule="auto"/>
        <w:jc w:val="both"/>
        <w:rPr>
          <w:rFonts w:ascii="Times New Roman" w:eastAsia="Times New Roman" w:hAnsi="Times New Roman"/>
          <w:sz w:val="28"/>
          <w:szCs w:val="24"/>
          <w:lang w:val="uk-UA" w:eastAsia="uk-UA"/>
        </w:rPr>
      </w:pPr>
      <w:r w:rsidRPr="007271A3">
        <w:rPr>
          <w:rFonts w:ascii="Times New Roman" w:eastAsia="Times New Roman" w:hAnsi="Times New Roman"/>
          <w:sz w:val="28"/>
          <w:szCs w:val="24"/>
          <w:lang w:val="uk-UA" w:eastAsia="uk-UA"/>
        </w:rPr>
        <w:tab/>
        <w:t>Реалізація Програми відбуватиметься протягом 2021 - 2023 років.</w:t>
      </w:r>
    </w:p>
    <w:p w:rsidR="00CE6302" w:rsidRPr="007271A3" w:rsidRDefault="00CE6302" w:rsidP="00CE6302">
      <w:pPr>
        <w:tabs>
          <w:tab w:val="left" w:pos="709"/>
          <w:tab w:val="left" w:pos="960"/>
        </w:tabs>
        <w:spacing w:after="0" w:line="240" w:lineRule="auto"/>
        <w:jc w:val="both"/>
        <w:rPr>
          <w:rFonts w:ascii="Times New Roman" w:eastAsia="Times New Roman" w:hAnsi="Times New Roman"/>
          <w:sz w:val="28"/>
          <w:szCs w:val="24"/>
          <w:lang w:val="uk-UA" w:eastAsia="uk-UA"/>
        </w:rPr>
      </w:pPr>
      <w:r w:rsidRPr="007271A3">
        <w:rPr>
          <w:rFonts w:ascii="Times New Roman" w:eastAsia="Times New Roman" w:hAnsi="Times New Roman"/>
          <w:sz w:val="28"/>
          <w:szCs w:val="24"/>
          <w:lang w:val="uk-UA" w:eastAsia="uk-UA"/>
        </w:rPr>
        <w:lastRenderedPageBreak/>
        <w:tab/>
        <w:t xml:space="preserve">Ресурсне забезпечення Програми наведено у додатку 1 до Програми. </w:t>
      </w:r>
    </w:p>
    <w:p w:rsidR="00CE6302" w:rsidRPr="007271A3" w:rsidRDefault="00CE6302" w:rsidP="00CE6302">
      <w:pPr>
        <w:tabs>
          <w:tab w:val="left" w:pos="709"/>
        </w:tabs>
        <w:spacing w:after="0" w:line="240" w:lineRule="auto"/>
        <w:ind w:firstLine="708"/>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 xml:space="preserve">Орієнтований обсяг фінансування </w:t>
      </w:r>
      <w:r>
        <w:rPr>
          <w:rFonts w:ascii="Times New Roman" w:eastAsia="Times New Roman" w:hAnsi="Times New Roman"/>
          <w:sz w:val="28"/>
          <w:szCs w:val="28"/>
          <w:lang w:val="uk-UA" w:eastAsia="uk-UA"/>
        </w:rPr>
        <w:t xml:space="preserve">заходів Програми складає </w:t>
      </w:r>
      <w:r w:rsidRPr="00A76875">
        <w:rPr>
          <w:rFonts w:ascii="Times New Roman" w:eastAsia="Times New Roman" w:hAnsi="Times New Roman"/>
          <w:sz w:val="28"/>
          <w:szCs w:val="28"/>
          <w:lang w:val="uk-UA" w:eastAsia="uk-UA"/>
        </w:rPr>
        <w:t xml:space="preserve">37545,3 </w:t>
      </w:r>
      <w:r w:rsidRPr="007271A3">
        <w:rPr>
          <w:rFonts w:ascii="Times New Roman" w:eastAsia="Times New Roman" w:hAnsi="Times New Roman"/>
          <w:sz w:val="28"/>
          <w:szCs w:val="28"/>
          <w:lang w:val="uk-UA" w:eastAsia="uk-UA"/>
        </w:rPr>
        <w:t xml:space="preserve">тис. грн. та </w:t>
      </w:r>
      <w:proofErr w:type="spellStart"/>
      <w:r w:rsidRPr="007271A3">
        <w:rPr>
          <w:rFonts w:ascii="Times New Roman" w:eastAsia="Times New Roman" w:hAnsi="Times New Roman"/>
          <w:sz w:val="28"/>
          <w:szCs w:val="28"/>
          <w:lang w:val="uk-UA" w:eastAsia="uk-UA"/>
        </w:rPr>
        <w:t>уточнюється</w:t>
      </w:r>
      <w:proofErr w:type="spellEnd"/>
      <w:r w:rsidRPr="007271A3">
        <w:rPr>
          <w:rFonts w:ascii="Times New Roman" w:eastAsia="Times New Roman" w:hAnsi="Times New Roman"/>
          <w:sz w:val="28"/>
          <w:szCs w:val="28"/>
          <w:lang w:val="uk-UA" w:eastAsia="uk-UA"/>
        </w:rPr>
        <w:t xml:space="preserve"> при формуванні бюджету на відповідний рік в межах наявного фінансового ресурсу.</w:t>
      </w:r>
    </w:p>
    <w:p w:rsidR="00CE6302" w:rsidRPr="007271A3" w:rsidRDefault="00CE6302" w:rsidP="00CE6302">
      <w:pPr>
        <w:tabs>
          <w:tab w:val="left" w:pos="709"/>
        </w:tabs>
        <w:spacing w:after="0" w:line="240" w:lineRule="auto"/>
        <w:ind w:firstLine="708"/>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Дозволити підрозділам територіальної оборони (військових часинам), у разі необхідності, профінансовані видатки споживання спрямовувати на видатки розвитку (капітальні видатки).</w:t>
      </w:r>
    </w:p>
    <w:p w:rsidR="00CE6302" w:rsidRPr="00EB773A" w:rsidRDefault="00CE6302" w:rsidP="00CE6302">
      <w:pPr>
        <w:spacing w:after="0" w:line="240" w:lineRule="auto"/>
        <w:ind w:firstLine="708"/>
        <w:jc w:val="both"/>
        <w:rPr>
          <w:rFonts w:ascii="Times New Roman" w:eastAsia="Times New Roman" w:hAnsi="Times New Roman"/>
          <w:sz w:val="24"/>
          <w:szCs w:val="28"/>
          <w:lang w:val="uk-UA" w:eastAsia="uk-UA"/>
        </w:rPr>
      </w:pPr>
    </w:p>
    <w:p w:rsidR="00CE6302" w:rsidRPr="007271A3" w:rsidRDefault="00CE6302" w:rsidP="00CE6302">
      <w:pPr>
        <w:keepNext/>
        <w:numPr>
          <w:ilvl w:val="0"/>
          <w:numId w:val="5"/>
        </w:numPr>
        <w:tabs>
          <w:tab w:val="left" w:pos="0"/>
        </w:tabs>
        <w:spacing w:after="0" w:line="240" w:lineRule="auto"/>
        <w:ind w:left="0" w:firstLine="0"/>
        <w:jc w:val="center"/>
        <w:outlineLvl w:val="0"/>
        <w:rPr>
          <w:rFonts w:ascii="Times New Roman" w:eastAsia="Times New Roman" w:hAnsi="Times New Roman"/>
          <w:b/>
          <w:sz w:val="28"/>
          <w:szCs w:val="24"/>
          <w:lang w:val="uk-UA" w:eastAsia="uk-UA"/>
        </w:rPr>
      </w:pPr>
      <w:r w:rsidRPr="007271A3">
        <w:rPr>
          <w:rFonts w:ascii="Times New Roman" w:eastAsia="Times New Roman" w:hAnsi="Times New Roman"/>
          <w:b/>
          <w:sz w:val="28"/>
          <w:szCs w:val="24"/>
          <w:lang w:val="uk-UA" w:eastAsia="uk-UA"/>
        </w:rPr>
        <w:t>Напрями діяльності та заходи Програми</w:t>
      </w:r>
    </w:p>
    <w:p w:rsidR="00CE6302" w:rsidRPr="00EB773A" w:rsidRDefault="00CE6302" w:rsidP="00CE6302">
      <w:pPr>
        <w:keepNext/>
        <w:tabs>
          <w:tab w:val="left" w:pos="708"/>
        </w:tabs>
        <w:spacing w:after="0" w:line="240" w:lineRule="auto"/>
        <w:ind w:left="720"/>
        <w:outlineLvl w:val="0"/>
        <w:rPr>
          <w:rFonts w:ascii="Times New Roman" w:eastAsia="Times New Roman" w:hAnsi="Times New Roman"/>
          <w:sz w:val="24"/>
          <w:szCs w:val="24"/>
          <w:lang w:val="uk-UA" w:eastAsia="uk-UA"/>
        </w:rPr>
      </w:pPr>
    </w:p>
    <w:p w:rsidR="00CE6302" w:rsidRPr="007271A3" w:rsidRDefault="00CE6302" w:rsidP="00CE6302">
      <w:pPr>
        <w:keepNext/>
        <w:tabs>
          <w:tab w:val="left" w:pos="708"/>
        </w:tabs>
        <w:spacing w:after="0" w:line="240" w:lineRule="auto"/>
        <w:ind w:firstLine="709"/>
        <w:jc w:val="both"/>
        <w:outlineLvl w:val="0"/>
        <w:rPr>
          <w:rFonts w:ascii="Times New Roman" w:eastAsia="Times New Roman" w:hAnsi="Times New Roman"/>
          <w:sz w:val="28"/>
          <w:szCs w:val="24"/>
          <w:lang w:val="uk-UA" w:eastAsia="uk-UA"/>
        </w:rPr>
      </w:pPr>
      <w:r w:rsidRPr="007271A3">
        <w:rPr>
          <w:rFonts w:ascii="Times New Roman" w:eastAsia="Times New Roman" w:hAnsi="Times New Roman"/>
          <w:sz w:val="28"/>
          <w:szCs w:val="24"/>
          <w:lang w:val="uk-UA" w:eastAsia="uk-UA"/>
        </w:rPr>
        <w:t>Програмою передбачається здійснити ряд завдань та заходів щодо підготовки до створення підрозділів територіальної оборони та їх матеріально-технічного забезпечення, а саме:</w:t>
      </w:r>
    </w:p>
    <w:p w:rsidR="00CE6302" w:rsidRPr="007271A3" w:rsidRDefault="00CE6302" w:rsidP="00CE6302">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ab/>
      </w:r>
      <w:r>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 xml:space="preserve">координація зусиль органів місцевого самоврядування, органів військового управління в забезпеченні ефективної реалізації державної політики у сфері обороноздатності держави в частині організації територіальної оборони громади; </w:t>
      </w:r>
    </w:p>
    <w:p w:rsidR="00CE6302" w:rsidRPr="007271A3" w:rsidRDefault="00CE6302" w:rsidP="00CE6302">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ab/>
      </w:r>
      <w:r>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 xml:space="preserve">комплексне вивчення і розв’язання проблем, пов’язаних із здійсненням заходів територіальної оборони; </w:t>
      </w:r>
    </w:p>
    <w:p w:rsidR="00CE6302" w:rsidRPr="007271A3" w:rsidRDefault="00CE6302" w:rsidP="00CE6302">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ab/>
      </w:r>
      <w:r>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матеріально-технічне забезпечення заходів територіальної оборони, в тому числі підрозділів територіальної оборони (військових частин);</w:t>
      </w:r>
    </w:p>
    <w:p w:rsidR="00CE6302" w:rsidRPr="007271A3" w:rsidRDefault="00CE6302" w:rsidP="00CE6302">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ab/>
      </w:r>
      <w:r>
        <w:rPr>
          <w:rFonts w:ascii="Times New Roman" w:eastAsia="Times New Roman" w:hAnsi="Times New Roman"/>
          <w:sz w:val="28"/>
          <w:szCs w:val="28"/>
          <w:lang w:val="uk-UA" w:eastAsia="uk-UA"/>
        </w:rPr>
        <w:t xml:space="preserve">- </w:t>
      </w:r>
      <w:r w:rsidR="007A73F5">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облаштування опорних пунктів (бліндажів, та вогневих позицій);</w:t>
      </w:r>
    </w:p>
    <w:p w:rsidR="00CE6302" w:rsidRPr="007271A3" w:rsidRDefault="00CE6302" w:rsidP="00CE6302">
      <w:pPr>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придбання програмного забезпечення для належного ведення фінансово-господарської діяльності та бухгалтерського обліку;</w:t>
      </w:r>
    </w:p>
    <w:p w:rsidR="00CE6302" w:rsidRDefault="00CE6302" w:rsidP="00CE6302">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ab/>
      </w:r>
      <w:r>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проведення навчань та тренувань з практичного відпрацювання  навичок бойової підготовки підрозділами територіальної оборони.</w:t>
      </w:r>
    </w:p>
    <w:p w:rsidR="00CE6302" w:rsidRDefault="00CE6302" w:rsidP="00CE6302">
      <w:pPr>
        <w:spacing w:after="0" w:line="240" w:lineRule="auto"/>
        <w:ind w:firstLine="709"/>
        <w:jc w:val="both"/>
        <w:rPr>
          <w:rFonts w:ascii="Times New Roman" w:eastAsia="Times New Roman" w:hAnsi="Times New Roman"/>
          <w:sz w:val="28"/>
          <w:szCs w:val="24"/>
          <w:lang w:val="uk-UA" w:eastAsia="uk-UA"/>
        </w:rPr>
      </w:pPr>
      <w:r w:rsidRPr="007271A3">
        <w:rPr>
          <w:rFonts w:ascii="Times New Roman" w:eastAsia="Times New Roman" w:hAnsi="Times New Roman"/>
          <w:sz w:val="28"/>
          <w:szCs w:val="24"/>
          <w:lang w:val="uk-UA" w:eastAsia="uk-UA"/>
        </w:rPr>
        <w:t xml:space="preserve">Реалізація заходів Програми дасть змогу забезпечити особовий склад підрозділів територіальної оборони (військових частин) необхідними засобами захисту, майном та спорядженням відповідно до існуючих норм згідно з потребами, організацію їх розміщення та підготовки. </w:t>
      </w:r>
    </w:p>
    <w:p w:rsidR="00CE6302" w:rsidRPr="007271A3" w:rsidRDefault="00CE6302" w:rsidP="00CE6302">
      <w:pPr>
        <w:spacing w:after="0" w:line="240" w:lineRule="auto"/>
        <w:ind w:firstLine="709"/>
        <w:jc w:val="both"/>
        <w:rPr>
          <w:rFonts w:ascii="Times New Roman" w:eastAsia="Times New Roman" w:hAnsi="Times New Roman"/>
          <w:sz w:val="28"/>
          <w:szCs w:val="24"/>
          <w:lang w:val="uk-UA" w:eastAsia="uk-UA"/>
        </w:rPr>
      </w:pPr>
      <w:r w:rsidRPr="007271A3">
        <w:rPr>
          <w:rFonts w:ascii="Times New Roman" w:eastAsia="Times New Roman" w:hAnsi="Times New Roman"/>
          <w:sz w:val="28"/>
          <w:szCs w:val="24"/>
          <w:lang w:val="uk-UA" w:eastAsia="uk-UA"/>
        </w:rPr>
        <w:t xml:space="preserve">Результативним показником ефективності виконання заходів Програми є повне забезпечення матеріально-технічними засобами підрозділів територіальної оборони (військових частин) згідно з потребами з метою виконання в повному обсязі завдань, покладених на дані формування. </w:t>
      </w:r>
    </w:p>
    <w:p w:rsidR="00CE6302" w:rsidRPr="007271A3" w:rsidRDefault="00CE6302" w:rsidP="00CE6302">
      <w:pPr>
        <w:spacing w:after="0" w:line="240" w:lineRule="auto"/>
        <w:ind w:firstLine="708"/>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Напрями діяльності та заходи Програми наведені у додатку 2 до Програми.</w:t>
      </w:r>
    </w:p>
    <w:p w:rsidR="00CE6302" w:rsidRPr="007271A3" w:rsidRDefault="00CE6302" w:rsidP="00CE6302">
      <w:pPr>
        <w:keepNext/>
        <w:tabs>
          <w:tab w:val="left" w:pos="5040"/>
        </w:tabs>
        <w:spacing w:after="0" w:line="240" w:lineRule="auto"/>
        <w:ind w:left="720"/>
        <w:jc w:val="center"/>
        <w:outlineLvl w:val="0"/>
        <w:rPr>
          <w:rFonts w:ascii="Times New Roman" w:eastAsia="Times New Roman" w:hAnsi="Times New Roman"/>
          <w:b/>
          <w:sz w:val="24"/>
          <w:szCs w:val="36"/>
          <w:lang w:val="uk-UA" w:eastAsia="uk-UA"/>
        </w:rPr>
      </w:pPr>
    </w:p>
    <w:p w:rsidR="00CE6302" w:rsidRPr="007271A3" w:rsidRDefault="00CE6302" w:rsidP="00CE6302">
      <w:pPr>
        <w:numPr>
          <w:ilvl w:val="0"/>
          <w:numId w:val="6"/>
        </w:numPr>
        <w:spacing w:after="0" w:line="240" w:lineRule="auto"/>
        <w:ind w:left="0" w:firstLine="0"/>
        <w:jc w:val="center"/>
        <w:rPr>
          <w:rFonts w:ascii="Times New Roman" w:eastAsia="Times New Roman" w:hAnsi="Times New Roman"/>
          <w:b/>
          <w:sz w:val="28"/>
          <w:szCs w:val="28"/>
          <w:lang w:val="uk-UA" w:eastAsia="uk-UA"/>
        </w:rPr>
      </w:pPr>
      <w:r w:rsidRPr="007271A3">
        <w:rPr>
          <w:rFonts w:ascii="Times New Roman" w:eastAsia="Times New Roman" w:hAnsi="Times New Roman"/>
          <w:b/>
          <w:sz w:val="28"/>
          <w:szCs w:val="28"/>
          <w:lang w:val="uk-UA" w:eastAsia="uk-UA"/>
        </w:rPr>
        <w:t>Очікувані результати та ефективність Програми</w:t>
      </w:r>
    </w:p>
    <w:p w:rsidR="00CE6302" w:rsidRPr="007271A3" w:rsidRDefault="00CE6302" w:rsidP="00CE6302">
      <w:pPr>
        <w:spacing w:after="0" w:line="240" w:lineRule="auto"/>
        <w:ind w:left="360"/>
        <w:rPr>
          <w:rFonts w:ascii="Times New Roman" w:eastAsia="Times New Roman" w:hAnsi="Times New Roman"/>
          <w:b/>
          <w:sz w:val="24"/>
          <w:szCs w:val="28"/>
          <w:lang w:val="uk-UA" w:eastAsia="uk-UA"/>
        </w:rPr>
      </w:pPr>
    </w:p>
    <w:p w:rsidR="00CE6302" w:rsidRPr="007271A3" w:rsidRDefault="00CE6302" w:rsidP="00CE6302">
      <w:pPr>
        <w:keepNext/>
        <w:tabs>
          <w:tab w:val="left" w:pos="708"/>
        </w:tabs>
        <w:spacing w:after="0" w:line="240" w:lineRule="auto"/>
        <w:ind w:left="708"/>
        <w:jc w:val="both"/>
        <w:outlineLvl w:val="0"/>
        <w:rPr>
          <w:rFonts w:ascii="Times New Roman" w:eastAsia="Times New Roman" w:hAnsi="Times New Roman"/>
          <w:sz w:val="28"/>
          <w:szCs w:val="24"/>
          <w:lang w:val="uk-UA" w:eastAsia="uk-UA"/>
        </w:rPr>
      </w:pPr>
      <w:r w:rsidRPr="007271A3">
        <w:rPr>
          <w:rFonts w:ascii="Times New Roman" w:eastAsia="Times New Roman" w:hAnsi="Times New Roman"/>
          <w:sz w:val="28"/>
          <w:szCs w:val="24"/>
          <w:lang w:val="uk-UA" w:eastAsia="uk-UA"/>
        </w:rPr>
        <w:t xml:space="preserve">Виконання заходів Програми дозволить: </w:t>
      </w:r>
    </w:p>
    <w:p w:rsidR="00CE6302" w:rsidRPr="007271A3" w:rsidRDefault="00CE6302" w:rsidP="00CE6302">
      <w:pPr>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 xml:space="preserve">активізувати діяльність органів місцевого самоврядування пов’язану з організацією територіальної оборони, удосконалити механізм координації роботи із залучення до цього процесу місцевих органів державної влади та органів місцевого самоврядування; </w:t>
      </w:r>
    </w:p>
    <w:p w:rsidR="00CE6302" w:rsidRPr="007271A3" w:rsidRDefault="00CE6302" w:rsidP="00CE6302">
      <w:pPr>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забезпечити боєздатність підрозділі</w:t>
      </w:r>
      <w:r>
        <w:rPr>
          <w:rFonts w:ascii="Times New Roman" w:eastAsia="Times New Roman" w:hAnsi="Times New Roman"/>
          <w:sz w:val="28"/>
          <w:szCs w:val="28"/>
          <w:lang w:val="uk-UA" w:eastAsia="uk-UA"/>
        </w:rPr>
        <w:t xml:space="preserve">в територіальної оборони шляхом </w:t>
      </w:r>
      <w:r w:rsidRPr="007271A3">
        <w:rPr>
          <w:rFonts w:ascii="Times New Roman" w:eastAsia="Times New Roman" w:hAnsi="Times New Roman"/>
          <w:sz w:val="28"/>
          <w:szCs w:val="28"/>
          <w:lang w:val="uk-UA" w:eastAsia="uk-UA"/>
        </w:rPr>
        <w:t>матеріального забезпечення підрозділів територіальної оборони (військових частин);</w:t>
      </w:r>
    </w:p>
    <w:p w:rsidR="00CE6302" w:rsidRPr="007271A3" w:rsidRDefault="00CE6302" w:rsidP="00CE6302">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забезпечити якісне здійснення бойових завдань в зоні бойових дій;</w:t>
      </w:r>
    </w:p>
    <w:p w:rsidR="00CE6302" w:rsidRPr="007271A3" w:rsidRDefault="00CE6302" w:rsidP="00CE6302">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 xml:space="preserve">- </w:t>
      </w:r>
      <w:r w:rsidRPr="007271A3">
        <w:rPr>
          <w:rFonts w:ascii="Times New Roman" w:eastAsia="Times New Roman" w:hAnsi="Times New Roman"/>
          <w:sz w:val="28"/>
          <w:szCs w:val="28"/>
          <w:lang w:val="uk-UA" w:eastAsia="uk-UA"/>
        </w:rPr>
        <w:t xml:space="preserve">підвищити обороноздатність держави; </w:t>
      </w:r>
    </w:p>
    <w:p w:rsidR="00CE6302" w:rsidRPr="007271A3" w:rsidRDefault="00CE6302" w:rsidP="00CE6302">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забезпечити умови для надійного функціонування органів місцевого самоврядування, місцевих органів державної влади (військового управління);</w:t>
      </w:r>
    </w:p>
    <w:p w:rsidR="00CE6302" w:rsidRPr="007271A3" w:rsidRDefault="00CE6302" w:rsidP="00CE6302">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забезпечити посилення охорони важливих об’єктів і комунікацій, органів державної влади, органів місцевого самоврядування, території і населення;</w:t>
      </w:r>
    </w:p>
    <w:p w:rsidR="00CE6302" w:rsidRPr="007271A3" w:rsidRDefault="00CE6302" w:rsidP="00CE6302">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 xml:space="preserve">ефективно боротися з диверсійними групами та іншими незаконно створеними озброєними формуваннями на території Громади; </w:t>
      </w:r>
    </w:p>
    <w:p w:rsidR="00CE6302" w:rsidRPr="007271A3" w:rsidRDefault="00CE6302" w:rsidP="00CE6302">
      <w:pPr>
        <w:keepNext/>
        <w:tabs>
          <w:tab w:val="left" w:pos="708"/>
        </w:tabs>
        <w:spacing w:after="0" w:line="240" w:lineRule="auto"/>
        <w:ind w:firstLine="709"/>
        <w:jc w:val="both"/>
        <w:outlineLvl w:val="0"/>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 xml:space="preserve">- </w:t>
      </w:r>
      <w:r w:rsidR="004477D7">
        <w:rPr>
          <w:rFonts w:ascii="Times New Roman" w:eastAsia="Times New Roman" w:hAnsi="Times New Roman"/>
          <w:sz w:val="28"/>
          <w:szCs w:val="24"/>
          <w:lang w:val="uk-UA" w:eastAsia="uk-UA"/>
        </w:rPr>
        <w:t xml:space="preserve">   </w:t>
      </w:r>
      <w:r w:rsidRPr="007271A3">
        <w:rPr>
          <w:rFonts w:ascii="Times New Roman" w:eastAsia="Times New Roman" w:hAnsi="Times New Roman"/>
          <w:sz w:val="28"/>
          <w:szCs w:val="24"/>
          <w:lang w:val="uk-UA" w:eastAsia="uk-UA"/>
        </w:rPr>
        <w:t>підтримувати безпеку і правопорядок на території Громади;</w:t>
      </w:r>
    </w:p>
    <w:p w:rsidR="00CE6302" w:rsidRPr="007271A3" w:rsidRDefault="00CE6302" w:rsidP="00CE6302">
      <w:pPr>
        <w:keepNext/>
        <w:tabs>
          <w:tab w:val="left" w:pos="708"/>
        </w:tabs>
        <w:spacing w:after="0" w:line="240" w:lineRule="auto"/>
        <w:ind w:firstLine="709"/>
        <w:jc w:val="both"/>
        <w:outlineLvl w:val="0"/>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 xml:space="preserve">- </w:t>
      </w:r>
      <w:r w:rsidRPr="007271A3">
        <w:rPr>
          <w:rFonts w:ascii="Times New Roman" w:eastAsia="Times New Roman" w:hAnsi="Times New Roman"/>
          <w:sz w:val="28"/>
          <w:szCs w:val="24"/>
          <w:lang w:val="uk-UA" w:eastAsia="uk-UA"/>
        </w:rPr>
        <w:t xml:space="preserve">підвищити ефективність робіт під час ліквідації наслідків надзвичайних ситуацій техногенного і природного характеру; </w:t>
      </w:r>
    </w:p>
    <w:p w:rsidR="00CE6302" w:rsidRPr="007271A3" w:rsidRDefault="00CE6302" w:rsidP="00CE6302">
      <w:pPr>
        <w:keepNext/>
        <w:tabs>
          <w:tab w:val="left" w:pos="708"/>
        </w:tabs>
        <w:spacing w:after="0" w:line="240" w:lineRule="auto"/>
        <w:ind w:firstLine="709"/>
        <w:jc w:val="both"/>
        <w:outlineLvl w:val="0"/>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 xml:space="preserve">- </w:t>
      </w:r>
      <w:r w:rsidRPr="007271A3">
        <w:rPr>
          <w:rFonts w:ascii="Times New Roman" w:eastAsia="Times New Roman" w:hAnsi="Times New Roman"/>
          <w:sz w:val="28"/>
          <w:szCs w:val="24"/>
          <w:lang w:val="uk-UA" w:eastAsia="uk-UA"/>
        </w:rPr>
        <w:t>зменшити кількість загиблих та постраждалих серед мирного населення;</w:t>
      </w:r>
    </w:p>
    <w:p w:rsidR="00CE6302" w:rsidRPr="007271A3" w:rsidRDefault="00CE6302" w:rsidP="00CE6302">
      <w:pPr>
        <w:keepNext/>
        <w:tabs>
          <w:tab w:val="left" w:pos="708"/>
        </w:tabs>
        <w:spacing w:after="0" w:line="240" w:lineRule="auto"/>
        <w:ind w:firstLine="709"/>
        <w:jc w:val="both"/>
        <w:outlineLvl w:val="0"/>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 xml:space="preserve">- </w:t>
      </w:r>
      <w:r w:rsidRPr="007271A3">
        <w:rPr>
          <w:rFonts w:ascii="Times New Roman" w:eastAsia="Times New Roman" w:hAnsi="Times New Roman"/>
          <w:sz w:val="28"/>
          <w:szCs w:val="24"/>
          <w:lang w:val="uk-UA" w:eastAsia="uk-UA"/>
        </w:rPr>
        <w:t>забезпечити виконання заходів правового режиму воєнного стану (в разі його введення).</w:t>
      </w:r>
    </w:p>
    <w:p w:rsidR="00CE6302" w:rsidRPr="00EB773A" w:rsidRDefault="00CE6302" w:rsidP="00CE6302">
      <w:pPr>
        <w:keepNext/>
        <w:tabs>
          <w:tab w:val="left" w:pos="708"/>
        </w:tabs>
        <w:spacing w:after="0" w:line="240" w:lineRule="auto"/>
        <w:ind w:left="432"/>
        <w:jc w:val="center"/>
        <w:outlineLvl w:val="0"/>
        <w:rPr>
          <w:rFonts w:ascii="Times New Roman" w:eastAsia="Times New Roman" w:hAnsi="Times New Roman"/>
          <w:b/>
          <w:sz w:val="24"/>
          <w:szCs w:val="24"/>
          <w:lang w:val="uk-UA" w:eastAsia="uk-UA"/>
        </w:rPr>
      </w:pPr>
    </w:p>
    <w:p w:rsidR="00CE6302" w:rsidRPr="007271A3" w:rsidRDefault="00CE6302" w:rsidP="00CE6302">
      <w:pPr>
        <w:numPr>
          <w:ilvl w:val="0"/>
          <w:numId w:val="7"/>
        </w:numPr>
        <w:spacing w:after="0" w:line="240" w:lineRule="auto"/>
        <w:ind w:left="0" w:firstLine="0"/>
        <w:jc w:val="center"/>
        <w:rPr>
          <w:rFonts w:ascii="Times New Roman" w:eastAsia="Times New Roman" w:hAnsi="Times New Roman"/>
          <w:b/>
          <w:sz w:val="28"/>
          <w:szCs w:val="28"/>
          <w:lang w:val="uk-UA" w:eastAsia="uk-UA"/>
        </w:rPr>
      </w:pPr>
      <w:r w:rsidRPr="007271A3">
        <w:rPr>
          <w:rFonts w:ascii="Times New Roman" w:eastAsia="Times New Roman" w:hAnsi="Times New Roman"/>
          <w:b/>
          <w:sz w:val="28"/>
          <w:szCs w:val="28"/>
          <w:lang w:val="uk-UA" w:eastAsia="uk-UA"/>
        </w:rPr>
        <w:t>Координація та контроль за ходом виконання Програми</w:t>
      </w:r>
    </w:p>
    <w:p w:rsidR="00CE6302" w:rsidRPr="00EB773A" w:rsidRDefault="00CE6302" w:rsidP="00CE6302">
      <w:pPr>
        <w:spacing w:after="0" w:line="240" w:lineRule="auto"/>
        <w:ind w:left="720"/>
        <w:rPr>
          <w:rFonts w:ascii="Times New Roman" w:eastAsia="Times New Roman" w:hAnsi="Times New Roman"/>
          <w:b/>
          <w:sz w:val="24"/>
          <w:szCs w:val="28"/>
          <w:lang w:val="uk-UA" w:eastAsia="uk-UA"/>
        </w:rPr>
      </w:pPr>
    </w:p>
    <w:p w:rsidR="00CE6302" w:rsidRPr="007271A3" w:rsidRDefault="00CE6302" w:rsidP="00CE6302">
      <w:pPr>
        <w:spacing w:after="0" w:line="240" w:lineRule="auto"/>
        <w:ind w:firstLine="708"/>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 xml:space="preserve">Координацію між учасниками </w:t>
      </w:r>
      <w:r>
        <w:rPr>
          <w:rFonts w:ascii="Times New Roman" w:eastAsia="Times New Roman" w:hAnsi="Times New Roman"/>
          <w:sz w:val="28"/>
          <w:szCs w:val="28"/>
          <w:lang w:val="uk-UA" w:eastAsia="uk-UA"/>
        </w:rPr>
        <w:t>П</w:t>
      </w:r>
      <w:r w:rsidRPr="007271A3">
        <w:rPr>
          <w:rFonts w:ascii="Times New Roman" w:eastAsia="Times New Roman" w:hAnsi="Times New Roman"/>
          <w:sz w:val="28"/>
          <w:szCs w:val="28"/>
          <w:lang w:val="uk-UA" w:eastAsia="uk-UA"/>
        </w:rPr>
        <w:t xml:space="preserve">рограми здійснює сектор з питань надзвичайних ситуацій, оборонної роботи та цивільного захисту Ананьївської міської ради. 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 оборонної роботи та цивільного захисту Ананьївської міської ради інформацію про стан виконання Програми для узагальнення. </w:t>
      </w:r>
    </w:p>
    <w:p w:rsidR="00CE6302" w:rsidRPr="007271A3" w:rsidRDefault="00CE6302" w:rsidP="00CE6302">
      <w:pPr>
        <w:spacing w:after="0" w:line="240" w:lineRule="auto"/>
        <w:ind w:firstLine="708"/>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Сектор з питань надзвичайних ситуацій, оборонної роботи та цивільного захисту Ананьївської міської ради щороку до 15 липня та до 15 січня готує і подає до фінансового управління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w:t>
      </w:r>
    </w:p>
    <w:p w:rsidR="00CE6302" w:rsidRPr="007271A3" w:rsidRDefault="00CE6302" w:rsidP="00CE6302">
      <w:pPr>
        <w:spacing w:after="0" w:line="240" w:lineRule="auto"/>
        <w:ind w:firstLine="708"/>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 xml:space="preserve">Після закінчення встановленого строку сектор з питань надзвичайних ситуацій, оборонної роботи та цивільного захисту Ананьївської міської ради, не пізніше ніж у двомісячний строк, складає підсумковий звіт про результати виконання Програми та подає його на розгляд Ананьївської міської ради </w:t>
      </w:r>
      <w:r>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разом із пояснювальною запискою.</w:t>
      </w:r>
      <w:r w:rsidRPr="007271A3">
        <w:rPr>
          <w:rFonts w:ascii="Times New Roman" w:eastAsia="Times New Roman" w:hAnsi="Times New Roman"/>
          <w:sz w:val="28"/>
          <w:szCs w:val="28"/>
          <w:lang w:val="uk-UA" w:eastAsia="uk-UA"/>
        </w:rPr>
        <w:tab/>
      </w:r>
    </w:p>
    <w:p w:rsidR="00CE6302" w:rsidRPr="007271A3" w:rsidRDefault="00CE6302" w:rsidP="00CE6302">
      <w:pPr>
        <w:spacing w:after="0" w:line="240" w:lineRule="auto"/>
        <w:ind w:firstLine="708"/>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Поточний контроль за ходом реалізації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CE6302" w:rsidRPr="007271A3" w:rsidRDefault="00CE6302" w:rsidP="00CE6302">
      <w:pPr>
        <w:spacing w:after="0" w:line="240" w:lineRule="auto"/>
        <w:ind w:left="5954" w:right="-143"/>
        <w:contextualSpacing/>
        <w:rPr>
          <w:rFonts w:ascii="Times New Roman" w:eastAsia="Times New Roman" w:hAnsi="Times New Roman"/>
          <w:b/>
          <w:sz w:val="28"/>
          <w:szCs w:val="24"/>
          <w:lang w:val="uk-UA" w:eastAsia="ru-RU"/>
        </w:rPr>
      </w:pPr>
      <w:r w:rsidRPr="007271A3">
        <w:rPr>
          <w:rFonts w:ascii="Times New Roman" w:eastAsia="Times New Roman" w:hAnsi="Times New Roman"/>
          <w:b/>
          <w:bCs/>
          <w:sz w:val="28"/>
          <w:szCs w:val="28"/>
          <w:lang w:val="uk-UA" w:eastAsia="ru-RU"/>
        </w:rPr>
        <w:br w:type="page"/>
      </w:r>
      <w:r w:rsidRPr="007271A3">
        <w:rPr>
          <w:rFonts w:ascii="Times New Roman" w:eastAsia="Times New Roman" w:hAnsi="Times New Roman"/>
          <w:b/>
          <w:sz w:val="28"/>
          <w:szCs w:val="24"/>
          <w:lang w:val="uk-UA" w:eastAsia="ru-RU"/>
        </w:rPr>
        <w:lastRenderedPageBreak/>
        <w:t>Додаток 1</w:t>
      </w:r>
    </w:p>
    <w:p w:rsidR="00CE6302" w:rsidRPr="007271A3" w:rsidRDefault="00CE6302" w:rsidP="00CE6302">
      <w:pPr>
        <w:spacing w:after="0" w:line="240" w:lineRule="auto"/>
        <w:ind w:left="5954"/>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до </w:t>
      </w:r>
      <w:r w:rsidRPr="007271A3">
        <w:rPr>
          <w:rFonts w:ascii="Times New Roman" w:eastAsia="Times New Roman" w:hAnsi="Times New Roman"/>
          <w:sz w:val="28"/>
          <w:szCs w:val="28"/>
          <w:lang w:val="uk-UA" w:eastAsia="uk-UA"/>
        </w:rPr>
        <w:t>цільової Програми Ананьївської міської ради на 2021-2023 роки</w:t>
      </w:r>
    </w:p>
    <w:p w:rsidR="00CE6302" w:rsidRPr="007271A3" w:rsidRDefault="00CE6302" w:rsidP="00CE6302">
      <w:pPr>
        <w:spacing w:after="0" w:line="240" w:lineRule="auto"/>
        <w:ind w:left="5954" w:right="-143"/>
        <w:contextualSpacing/>
        <w:rPr>
          <w:rFonts w:ascii="Times New Roman" w:eastAsia="Times New Roman" w:hAnsi="Times New Roman"/>
          <w:sz w:val="28"/>
          <w:szCs w:val="24"/>
          <w:lang w:val="uk-UA" w:eastAsia="ru-RU"/>
        </w:rPr>
      </w:pPr>
      <w:r w:rsidRPr="007271A3">
        <w:rPr>
          <w:rFonts w:ascii="Times New Roman" w:eastAsia="Times New Roman" w:hAnsi="Times New Roman"/>
          <w:sz w:val="28"/>
          <w:szCs w:val="28"/>
          <w:lang w:val="uk-UA" w:eastAsia="uk-UA"/>
        </w:rPr>
        <w:t>«Забезпечення заходів територіальної оборони на території Ананьївської міської територіальної громади»</w:t>
      </w:r>
    </w:p>
    <w:p w:rsidR="00CE6302" w:rsidRPr="007271A3" w:rsidRDefault="00CE6302" w:rsidP="00CE6302">
      <w:pPr>
        <w:spacing w:after="0" w:line="240" w:lineRule="auto"/>
        <w:rPr>
          <w:rFonts w:ascii="Times New Roman" w:eastAsia="Times New Roman" w:hAnsi="Times New Roman"/>
          <w:b/>
          <w:sz w:val="20"/>
          <w:szCs w:val="28"/>
          <w:lang w:val="uk-UA" w:eastAsia="ru-RU"/>
        </w:rPr>
      </w:pPr>
    </w:p>
    <w:p w:rsidR="00CE6302" w:rsidRPr="007271A3" w:rsidRDefault="00CE6302" w:rsidP="00CE6302">
      <w:pPr>
        <w:spacing w:after="0" w:line="240" w:lineRule="auto"/>
        <w:ind w:left="720"/>
        <w:contextualSpacing/>
        <w:rPr>
          <w:rFonts w:ascii="Times New Roman" w:eastAsia="Times New Roman" w:hAnsi="Times New Roman"/>
          <w:b/>
          <w:sz w:val="20"/>
          <w:szCs w:val="28"/>
          <w:lang w:val="uk-UA" w:eastAsia="ru-RU"/>
        </w:rPr>
      </w:pPr>
    </w:p>
    <w:p w:rsidR="00CE6302" w:rsidRPr="007271A3" w:rsidRDefault="00CE6302" w:rsidP="00CE6302">
      <w:pPr>
        <w:spacing w:after="0" w:line="240" w:lineRule="auto"/>
        <w:contextualSpacing/>
        <w:jc w:val="center"/>
        <w:rPr>
          <w:rFonts w:ascii="Times New Roman" w:eastAsia="Times New Roman" w:hAnsi="Times New Roman"/>
          <w:b/>
          <w:sz w:val="28"/>
          <w:szCs w:val="28"/>
          <w:lang w:val="uk-UA" w:eastAsia="ru-RU"/>
        </w:rPr>
      </w:pPr>
      <w:r w:rsidRPr="007271A3">
        <w:rPr>
          <w:rFonts w:ascii="Times New Roman" w:eastAsia="Times New Roman" w:hAnsi="Times New Roman"/>
          <w:b/>
          <w:sz w:val="28"/>
          <w:szCs w:val="28"/>
          <w:lang w:val="uk-UA" w:eastAsia="ru-RU"/>
        </w:rPr>
        <w:t>Ресурсне забезпечення</w:t>
      </w:r>
    </w:p>
    <w:p w:rsidR="00CE6302" w:rsidRPr="007271A3" w:rsidRDefault="00CE6302" w:rsidP="00CE6302">
      <w:pPr>
        <w:spacing w:after="0" w:line="240" w:lineRule="auto"/>
        <w:contextualSpacing/>
        <w:jc w:val="center"/>
        <w:rPr>
          <w:rFonts w:ascii="Times New Roman" w:eastAsia="Times New Roman" w:hAnsi="Times New Roman"/>
          <w:b/>
          <w:bCs/>
          <w:sz w:val="28"/>
          <w:szCs w:val="28"/>
          <w:lang w:val="uk-UA" w:eastAsia="ru-RU"/>
        </w:rPr>
      </w:pPr>
      <w:r w:rsidRPr="007271A3">
        <w:rPr>
          <w:rFonts w:ascii="Times New Roman" w:eastAsia="Times New Roman" w:hAnsi="Times New Roman"/>
          <w:b/>
          <w:sz w:val="28"/>
          <w:szCs w:val="28"/>
          <w:lang w:val="uk-UA" w:eastAsia="ru-RU"/>
        </w:rPr>
        <w:t>цільової Програми</w:t>
      </w:r>
      <w:r w:rsidRPr="007271A3">
        <w:rPr>
          <w:rFonts w:ascii="Times New Roman" w:eastAsia="Times New Roman" w:hAnsi="Times New Roman"/>
          <w:b/>
          <w:bCs/>
          <w:sz w:val="28"/>
          <w:szCs w:val="28"/>
          <w:lang w:val="uk-UA" w:eastAsia="ru-RU"/>
        </w:rPr>
        <w:t xml:space="preserve"> Ананьївської міської ради на 2021-2023 роки «Забезпечення заходів територіальної оборони на території Ананьївської міської територіальної громади»</w:t>
      </w:r>
    </w:p>
    <w:p w:rsidR="00CE6302" w:rsidRPr="007271A3" w:rsidRDefault="00CE6302" w:rsidP="00CE6302">
      <w:pPr>
        <w:spacing w:after="0" w:line="240" w:lineRule="auto"/>
        <w:ind w:left="720"/>
        <w:contextualSpacing/>
        <w:jc w:val="center"/>
        <w:rPr>
          <w:rFonts w:ascii="Times New Roman" w:eastAsia="Times New Roman" w:hAnsi="Times New Roman"/>
          <w:b/>
          <w:bCs/>
          <w:sz w:val="28"/>
          <w:szCs w:val="28"/>
          <w:lang w:val="uk-UA" w:eastAsia="ru-RU"/>
        </w:rPr>
      </w:pPr>
      <w:r w:rsidRPr="007271A3">
        <w:rPr>
          <w:rFonts w:ascii="Times New Roman" w:eastAsia="Times New Roman" w:hAnsi="Times New Roman"/>
          <w:b/>
          <w:bCs/>
          <w:sz w:val="28"/>
          <w:szCs w:val="28"/>
          <w:lang w:val="uk-UA" w:eastAsia="ru-RU"/>
        </w:rPr>
        <w:t xml:space="preserve"> </w:t>
      </w:r>
    </w:p>
    <w:tbl>
      <w:tblPr>
        <w:tblW w:w="9611" w:type="dxa"/>
        <w:tblInd w:w="-5" w:type="dxa"/>
        <w:tblLayout w:type="fixed"/>
        <w:tblLook w:val="04A0" w:firstRow="1" w:lastRow="0" w:firstColumn="1" w:lastColumn="0" w:noHBand="0" w:noVBand="1"/>
      </w:tblPr>
      <w:tblGrid>
        <w:gridCol w:w="3374"/>
        <w:gridCol w:w="1275"/>
        <w:gridCol w:w="1418"/>
        <w:gridCol w:w="1276"/>
        <w:gridCol w:w="2268"/>
      </w:tblGrid>
      <w:tr w:rsidR="00CE6302" w:rsidRPr="007271A3" w:rsidTr="00F452D9">
        <w:trPr>
          <w:trHeight w:val="696"/>
        </w:trPr>
        <w:tc>
          <w:tcPr>
            <w:tcW w:w="3374" w:type="dxa"/>
            <w:vMerge w:val="restart"/>
            <w:tcBorders>
              <w:top w:val="single" w:sz="4" w:space="0" w:color="000000"/>
              <w:left w:val="single" w:sz="4" w:space="0" w:color="000000"/>
              <w:bottom w:val="single" w:sz="4" w:space="0" w:color="000000"/>
              <w:right w:val="nil"/>
            </w:tcBorders>
            <w:hideMark/>
          </w:tcPr>
          <w:p w:rsidR="00CE6302" w:rsidRPr="007271A3" w:rsidRDefault="00CE6302" w:rsidP="00F452D9">
            <w:pPr>
              <w:spacing w:after="0"/>
              <w:ind w:left="5"/>
              <w:contextualSpacing/>
              <w:rPr>
                <w:rFonts w:ascii="Times New Roman" w:eastAsia="Times New Roman" w:hAnsi="Times New Roman"/>
                <w:sz w:val="28"/>
                <w:szCs w:val="28"/>
              </w:rPr>
            </w:pPr>
            <w:r w:rsidRPr="007271A3">
              <w:rPr>
                <w:rFonts w:ascii="Times New Roman" w:eastAsia="Times New Roman" w:hAnsi="Times New Roman"/>
                <w:sz w:val="28"/>
                <w:szCs w:val="28"/>
                <w:lang w:val="uk-UA"/>
              </w:rPr>
              <w:t>О</w:t>
            </w:r>
            <w:proofErr w:type="spellStart"/>
            <w:r w:rsidRPr="007271A3">
              <w:rPr>
                <w:rFonts w:ascii="Times New Roman" w:eastAsia="Times New Roman" w:hAnsi="Times New Roman"/>
                <w:sz w:val="28"/>
                <w:szCs w:val="28"/>
              </w:rPr>
              <w:t>бсяг</w:t>
            </w:r>
            <w:proofErr w:type="spellEnd"/>
            <w:r w:rsidRPr="007271A3">
              <w:rPr>
                <w:rFonts w:ascii="Times New Roman" w:eastAsia="Times New Roman" w:hAnsi="Times New Roman"/>
                <w:sz w:val="28"/>
                <w:szCs w:val="28"/>
              </w:rPr>
              <w:t xml:space="preserve"> </w:t>
            </w:r>
            <w:proofErr w:type="spellStart"/>
            <w:r w:rsidRPr="007271A3">
              <w:rPr>
                <w:rFonts w:ascii="Times New Roman" w:eastAsia="Times New Roman" w:hAnsi="Times New Roman"/>
                <w:sz w:val="28"/>
                <w:szCs w:val="28"/>
              </w:rPr>
              <w:t>коштів</w:t>
            </w:r>
            <w:proofErr w:type="spellEnd"/>
            <w:r w:rsidRPr="007271A3">
              <w:rPr>
                <w:rFonts w:ascii="Times New Roman" w:eastAsia="Times New Roman" w:hAnsi="Times New Roman"/>
                <w:sz w:val="28"/>
                <w:szCs w:val="28"/>
              </w:rPr>
              <w:t xml:space="preserve">, </w:t>
            </w:r>
            <w:proofErr w:type="spellStart"/>
            <w:r w:rsidRPr="007271A3">
              <w:rPr>
                <w:rFonts w:ascii="Times New Roman" w:eastAsia="Times New Roman" w:hAnsi="Times New Roman"/>
                <w:sz w:val="28"/>
                <w:szCs w:val="28"/>
              </w:rPr>
              <w:t>які</w:t>
            </w:r>
            <w:proofErr w:type="spellEnd"/>
          </w:p>
          <w:p w:rsidR="00CE6302" w:rsidRPr="007271A3" w:rsidRDefault="00CE6302" w:rsidP="00F452D9">
            <w:pPr>
              <w:spacing w:after="0"/>
              <w:ind w:left="5"/>
              <w:contextualSpacing/>
              <w:rPr>
                <w:rFonts w:ascii="Times New Roman" w:eastAsia="Times New Roman" w:hAnsi="Times New Roman"/>
                <w:sz w:val="28"/>
                <w:szCs w:val="28"/>
              </w:rPr>
            </w:pPr>
            <w:proofErr w:type="spellStart"/>
            <w:r w:rsidRPr="007271A3">
              <w:rPr>
                <w:rFonts w:ascii="Times New Roman" w:eastAsia="Times New Roman" w:hAnsi="Times New Roman"/>
                <w:sz w:val="28"/>
                <w:szCs w:val="28"/>
              </w:rPr>
              <w:t>пропонується</w:t>
            </w:r>
            <w:proofErr w:type="spellEnd"/>
            <w:r w:rsidRPr="007271A3">
              <w:rPr>
                <w:rFonts w:ascii="Times New Roman" w:eastAsia="Times New Roman" w:hAnsi="Times New Roman"/>
                <w:sz w:val="28"/>
                <w:szCs w:val="28"/>
              </w:rPr>
              <w:t xml:space="preserve"> </w:t>
            </w:r>
            <w:proofErr w:type="spellStart"/>
            <w:r w:rsidRPr="007271A3">
              <w:rPr>
                <w:rFonts w:ascii="Times New Roman" w:eastAsia="Times New Roman" w:hAnsi="Times New Roman"/>
                <w:sz w:val="28"/>
                <w:szCs w:val="28"/>
              </w:rPr>
              <w:t>залучити</w:t>
            </w:r>
            <w:proofErr w:type="spellEnd"/>
            <w:r w:rsidRPr="007271A3">
              <w:rPr>
                <w:rFonts w:ascii="Times New Roman" w:eastAsia="Times New Roman" w:hAnsi="Times New Roman"/>
                <w:sz w:val="28"/>
                <w:szCs w:val="28"/>
              </w:rPr>
              <w:t xml:space="preserve"> на</w:t>
            </w:r>
          </w:p>
          <w:p w:rsidR="00CE6302" w:rsidRPr="007271A3" w:rsidRDefault="00CE6302" w:rsidP="00F452D9">
            <w:pPr>
              <w:spacing w:after="0"/>
              <w:ind w:left="5"/>
              <w:contextualSpacing/>
              <w:rPr>
                <w:rFonts w:ascii="Times New Roman" w:eastAsia="Times New Roman" w:hAnsi="Times New Roman"/>
                <w:sz w:val="28"/>
                <w:szCs w:val="28"/>
              </w:rPr>
            </w:pPr>
            <w:proofErr w:type="spellStart"/>
            <w:r w:rsidRPr="007271A3">
              <w:rPr>
                <w:rFonts w:ascii="Times New Roman" w:eastAsia="Times New Roman" w:hAnsi="Times New Roman"/>
                <w:sz w:val="28"/>
                <w:szCs w:val="28"/>
              </w:rPr>
              <w:t>виконання</w:t>
            </w:r>
            <w:proofErr w:type="spellEnd"/>
            <w:r w:rsidRPr="007271A3">
              <w:rPr>
                <w:rFonts w:ascii="Times New Roman" w:eastAsia="Times New Roman" w:hAnsi="Times New Roman"/>
                <w:sz w:val="28"/>
                <w:szCs w:val="28"/>
              </w:rPr>
              <w:t xml:space="preserve"> </w:t>
            </w:r>
            <w:r w:rsidRPr="007271A3">
              <w:rPr>
                <w:rFonts w:ascii="Times New Roman" w:eastAsia="Times New Roman" w:hAnsi="Times New Roman"/>
                <w:sz w:val="28"/>
                <w:szCs w:val="28"/>
                <w:lang w:val="uk-UA"/>
              </w:rPr>
              <w:t>П</w:t>
            </w:r>
            <w:proofErr w:type="spellStart"/>
            <w:r w:rsidRPr="007271A3">
              <w:rPr>
                <w:rFonts w:ascii="Times New Roman" w:eastAsia="Times New Roman" w:hAnsi="Times New Roman"/>
                <w:sz w:val="28"/>
                <w:szCs w:val="28"/>
              </w:rPr>
              <w:t>рограми</w:t>
            </w:r>
            <w:proofErr w:type="spellEnd"/>
          </w:p>
        </w:tc>
        <w:tc>
          <w:tcPr>
            <w:tcW w:w="3969" w:type="dxa"/>
            <w:gridSpan w:val="3"/>
            <w:tcBorders>
              <w:top w:val="single" w:sz="4" w:space="0" w:color="000000"/>
              <w:left w:val="single" w:sz="4" w:space="0" w:color="000000"/>
              <w:bottom w:val="single" w:sz="4" w:space="0" w:color="auto"/>
              <w:right w:val="nil"/>
            </w:tcBorders>
            <w:hideMark/>
          </w:tcPr>
          <w:p w:rsidR="00CE6302" w:rsidRPr="007271A3" w:rsidRDefault="00CE6302" w:rsidP="00F452D9">
            <w:pPr>
              <w:spacing w:after="0"/>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Етапи виконання Програми</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CE6302" w:rsidRPr="007271A3" w:rsidRDefault="00CE6302" w:rsidP="00F452D9">
            <w:pPr>
              <w:spacing w:after="0"/>
              <w:jc w:val="center"/>
              <w:rPr>
                <w:rFonts w:ascii="Times New Roman" w:eastAsia="Times New Roman" w:hAnsi="Times New Roman"/>
                <w:sz w:val="24"/>
                <w:szCs w:val="24"/>
                <w:lang w:val="uk-UA" w:eastAsia="uk-UA"/>
              </w:rPr>
            </w:pPr>
            <w:r w:rsidRPr="007271A3">
              <w:rPr>
                <w:rFonts w:ascii="Times New Roman" w:eastAsia="Times New Roman" w:hAnsi="Times New Roman"/>
                <w:sz w:val="28"/>
                <w:szCs w:val="24"/>
                <w:lang w:val="uk-UA" w:eastAsia="uk-UA"/>
              </w:rPr>
              <w:t>Усього витрат на виконання Програми (тис. грн.)</w:t>
            </w:r>
          </w:p>
        </w:tc>
      </w:tr>
      <w:tr w:rsidR="00CE6302" w:rsidRPr="007271A3" w:rsidTr="00F452D9">
        <w:trPr>
          <w:trHeight w:val="701"/>
        </w:trPr>
        <w:tc>
          <w:tcPr>
            <w:tcW w:w="3374" w:type="dxa"/>
            <w:vMerge/>
            <w:tcBorders>
              <w:top w:val="single" w:sz="4" w:space="0" w:color="000000"/>
              <w:left w:val="single" w:sz="4" w:space="0" w:color="000000"/>
              <w:bottom w:val="single" w:sz="4" w:space="0" w:color="000000"/>
              <w:right w:val="nil"/>
            </w:tcBorders>
            <w:vAlign w:val="center"/>
            <w:hideMark/>
          </w:tcPr>
          <w:p w:rsidR="00CE6302" w:rsidRPr="007271A3" w:rsidRDefault="00CE6302" w:rsidP="00F452D9">
            <w:pPr>
              <w:spacing w:after="0" w:line="240" w:lineRule="auto"/>
              <w:rPr>
                <w:rFonts w:ascii="Times New Roman" w:eastAsia="Times New Roman" w:hAnsi="Times New Roman"/>
                <w:sz w:val="28"/>
                <w:szCs w:val="28"/>
              </w:rPr>
            </w:pPr>
          </w:p>
        </w:tc>
        <w:tc>
          <w:tcPr>
            <w:tcW w:w="1275" w:type="dxa"/>
            <w:tcBorders>
              <w:top w:val="single" w:sz="4" w:space="0" w:color="auto"/>
              <w:left w:val="single" w:sz="4" w:space="0" w:color="000000"/>
              <w:bottom w:val="single" w:sz="4" w:space="0" w:color="000000"/>
              <w:right w:val="nil"/>
            </w:tcBorders>
          </w:tcPr>
          <w:p w:rsidR="00CE6302" w:rsidRPr="007271A3" w:rsidRDefault="00CE6302" w:rsidP="00F452D9">
            <w:pPr>
              <w:keepNext/>
              <w:tabs>
                <w:tab w:val="left" w:pos="708"/>
              </w:tabs>
              <w:spacing w:after="0"/>
              <w:ind w:left="-39"/>
              <w:outlineLvl w:val="0"/>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2021 рік</w:t>
            </w:r>
          </w:p>
          <w:p w:rsidR="00CE6302" w:rsidRPr="007271A3" w:rsidRDefault="00CE6302" w:rsidP="00F452D9">
            <w:pPr>
              <w:spacing w:after="0"/>
              <w:jc w:val="center"/>
              <w:rPr>
                <w:rFonts w:ascii="Times New Roman" w:eastAsia="Times New Roman" w:hAnsi="Times New Roman"/>
                <w:sz w:val="28"/>
                <w:szCs w:val="28"/>
                <w:lang w:val="uk-UA" w:eastAsia="uk-UA"/>
              </w:rPr>
            </w:pPr>
          </w:p>
        </w:tc>
        <w:tc>
          <w:tcPr>
            <w:tcW w:w="1418" w:type="dxa"/>
            <w:tcBorders>
              <w:top w:val="single" w:sz="4" w:space="0" w:color="auto"/>
              <w:left w:val="single" w:sz="4" w:space="0" w:color="000000"/>
              <w:bottom w:val="single" w:sz="4" w:space="0" w:color="000000"/>
              <w:right w:val="nil"/>
            </w:tcBorders>
            <w:hideMark/>
          </w:tcPr>
          <w:p w:rsidR="00CE6302" w:rsidRPr="007271A3" w:rsidRDefault="00CE6302" w:rsidP="00F452D9">
            <w:pPr>
              <w:spacing w:after="0"/>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2022 рік</w:t>
            </w:r>
          </w:p>
        </w:tc>
        <w:tc>
          <w:tcPr>
            <w:tcW w:w="1276" w:type="dxa"/>
            <w:tcBorders>
              <w:top w:val="single" w:sz="4" w:space="0" w:color="auto"/>
              <w:left w:val="single" w:sz="4" w:space="0" w:color="000000"/>
              <w:bottom w:val="single" w:sz="4" w:space="0" w:color="000000"/>
              <w:right w:val="nil"/>
            </w:tcBorders>
            <w:hideMark/>
          </w:tcPr>
          <w:p w:rsidR="00CE6302" w:rsidRPr="007271A3" w:rsidRDefault="00CE6302" w:rsidP="00F452D9">
            <w:pPr>
              <w:spacing w:after="0"/>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 xml:space="preserve">2023 рік </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CE6302" w:rsidRPr="007271A3" w:rsidRDefault="00CE6302" w:rsidP="00F452D9">
            <w:pPr>
              <w:spacing w:after="0" w:line="240" w:lineRule="auto"/>
              <w:rPr>
                <w:rFonts w:ascii="Times New Roman" w:eastAsia="Times New Roman" w:hAnsi="Times New Roman"/>
                <w:sz w:val="24"/>
                <w:szCs w:val="24"/>
                <w:lang w:val="uk-UA" w:eastAsia="uk-UA"/>
              </w:rPr>
            </w:pPr>
          </w:p>
        </w:tc>
      </w:tr>
      <w:tr w:rsidR="00CE6302" w:rsidRPr="007271A3" w:rsidTr="00F452D9">
        <w:tc>
          <w:tcPr>
            <w:tcW w:w="3374" w:type="dxa"/>
            <w:tcBorders>
              <w:top w:val="single" w:sz="4" w:space="0" w:color="000000"/>
              <w:left w:val="single" w:sz="4" w:space="0" w:color="000000"/>
              <w:bottom w:val="single" w:sz="4" w:space="0" w:color="000000"/>
              <w:right w:val="nil"/>
            </w:tcBorders>
            <w:hideMark/>
          </w:tcPr>
          <w:p w:rsidR="00CE6302" w:rsidRPr="007271A3" w:rsidRDefault="00CE6302" w:rsidP="00F452D9">
            <w:pPr>
              <w:spacing w:after="0"/>
              <w:ind w:left="5"/>
              <w:contextualSpacing/>
              <w:rPr>
                <w:rFonts w:ascii="Times New Roman" w:eastAsia="Times New Roman" w:hAnsi="Times New Roman"/>
                <w:sz w:val="28"/>
                <w:szCs w:val="28"/>
                <w:lang w:val="uk-UA"/>
              </w:rPr>
            </w:pPr>
            <w:r w:rsidRPr="007271A3">
              <w:rPr>
                <w:rFonts w:ascii="Times New Roman" w:eastAsia="Times New Roman" w:hAnsi="Times New Roman"/>
                <w:sz w:val="28"/>
                <w:szCs w:val="28"/>
                <w:lang w:val="uk-UA"/>
              </w:rPr>
              <w:t>Усього</w:t>
            </w:r>
          </w:p>
        </w:tc>
        <w:tc>
          <w:tcPr>
            <w:tcW w:w="1275" w:type="dxa"/>
            <w:tcBorders>
              <w:top w:val="single" w:sz="4" w:space="0" w:color="000000"/>
              <w:left w:val="single" w:sz="4" w:space="0" w:color="000000"/>
              <w:bottom w:val="single" w:sz="4" w:space="0" w:color="000000"/>
              <w:right w:val="nil"/>
            </w:tcBorders>
            <w:hideMark/>
          </w:tcPr>
          <w:p w:rsidR="00CE6302" w:rsidRPr="007271A3" w:rsidRDefault="00CE6302" w:rsidP="00F452D9">
            <w:pPr>
              <w:spacing w:after="0"/>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 xml:space="preserve">50,0 </w:t>
            </w:r>
          </w:p>
        </w:tc>
        <w:tc>
          <w:tcPr>
            <w:tcW w:w="1418" w:type="dxa"/>
            <w:tcBorders>
              <w:top w:val="single" w:sz="4" w:space="0" w:color="000000"/>
              <w:left w:val="single" w:sz="4" w:space="0" w:color="000000"/>
              <w:bottom w:val="single" w:sz="4" w:space="0" w:color="000000"/>
              <w:right w:val="nil"/>
            </w:tcBorders>
            <w:hideMark/>
          </w:tcPr>
          <w:p w:rsidR="00CE6302" w:rsidRPr="007271A3" w:rsidRDefault="00CE6302" w:rsidP="00F452D9">
            <w:pPr>
              <w:spacing w:after="0"/>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 xml:space="preserve">4982,0 </w:t>
            </w:r>
          </w:p>
        </w:tc>
        <w:tc>
          <w:tcPr>
            <w:tcW w:w="1276" w:type="dxa"/>
            <w:tcBorders>
              <w:top w:val="single" w:sz="4" w:space="0" w:color="000000"/>
              <w:left w:val="single" w:sz="4" w:space="0" w:color="000000"/>
              <w:bottom w:val="single" w:sz="4" w:space="0" w:color="000000"/>
              <w:right w:val="nil"/>
            </w:tcBorders>
            <w:hideMark/>
          </w:tcPr>
          <w:p w:rsidR="00CE6302" w:rsidRPr="00A76875" w:rsidRDefault="00CE6302" w:rsidP="00F452D9">
            <w:pPr>
              <w:spacing w:after="0"/>
              <w:jc w:val="center"/>
              <w:rPr>
                <w:rFonts w:ascii="Times New Roman" w:eastAsia="Times New Roman" w:hAnsi="Times New Roman"/>
                <w:sz w:val="28"/>
                <w:szCs w:val="28"/>
                <w:lang w:val="uk-UA" w:eastAsia="uk-UA"/>
              </w:rPr>
            </w:pPr>
            <w:r w:rsidRPr="00A76875">
              <w:rPr>
                <w:rFonts w:ascii="Times New Roman" w:eastAsia="Times New Roman" w:hAnsi="Times New Roman"/>
                <w:sz w:val="28"/>
                <w:szCs w:val="28"/>
                <w:lang w:val="uk-UA" w:eastAsia="uk-UA"/>
              </w:rPr>
              <w:t>32513,3</w:t>
            </w:r>
          </w:p>
        </w:tc>
        <w:tc>
          <w:tcPr>
            <w:tcW w:w="2268" w:type="dxa"/>
            <w:tcBorders>
              <w:top w:val="single" w:sz="4" w:space="0" w:color="000000"/>
              <w:left w:val="single" w:sz="4" w:space="0" w:color="000000"/>
              <w:bottom w:val="single" w:sz="4" w:space="0" w:color="000000"/>
              <w:right w:val="single" w:sz="4" w:space="0" w:color="000000"/>
            </w:tcBorders>
            <w:hideMark/>
          </w:tcPr>
          <w:p w:rsidR="00CE6302" w:rsidRPr="00A76875" w:rsidRDefault="00CE6302" w:rsidP="00F452D9">
            <w:pPr>
              <w:spacing w:after="0"/>
              <w:jc w:val="center"/>
              <w:rPr>
                <w:rFonts w:ascii="Times New Roman" w:eastAsia="Times New Roman" w:hAnsi="Times New Roman"/>
                <w:sz w:val="28"/>
                <w:szCs w:val="28"/>
                <w:lang w:val="uk-UA" w:eastAsia="uk-UA"/>
              </w:rPr>
            </w:pPr>
            <w:r w:rsidRPr="00A76875">
              <w:rPr>
                <w:rFonts w:ascii="Times New Roman" w:eastAsia="Times New Roman" w:hAnsi="Times New Roman"/>
                <w:sz w:val="28"/>
                <w:szCs w:val="28"/>
                <w:lang w:val="uk-UA" w:eastAsia="uk-UA"/>
              </w:rPr>
              <w:t>37545,3</w:t>
            </w:r>
          </w:p>
        </w:tc>
      </w:tr>
      <w:tr w:rsidR="00CE6302" w:rsidRPr="007271A3" w:rsidTr="00F452D9">
        <w:tc>
          <w:tcPr>
            <w:tcW w:w="3374" w:type="dxa"/>
            <w:tcBorders>
              <w:top w:val="single" w:sz="4" w:space="0" w:color="000000"/>
              <w:left w:val="single" w:sz="4" w:space="0" w:color="000000"/>
              <w:bottom w:val="single" w:sz="4" w:space="0" w:color="000000"/>
              <w:right w:val="nil"/>
            </w:tcBorders>
            <w:hideMark/>
          </w:tcPr>
          <w:p w:rsidR="00CE6302" w:rsidRPr="007271A3" w:rsidRDefault="00CE6302" w:rsidP="00F452D9">
            <w:pPr>
              <w:spacing w:after="0"/>
              <w:ind w:left="5"/>
              <w:contextualSpacing/>
              <w:rPr>
                <w:rFonts w:ascii="Times New Roman" w:eastAsia="Times New Roman" w:hAnsi="Times New Roman"/>
                <w:sz w:val="28"/>
                <w:szCs w:val="28"/>
                <w:lang w:val="uk-UA"/>
              </w:rPr>
            </w:pPr>
            <w:r w:rsidRPr="007271A3">
              <w:rPr>
                <w:rFonts w:ascii="Times New Roman" w:eastAsia="Times New Roman" w:hAnsi="Times New Roman"/>
                <w:sz w:val="28"/>
                <w:szCs w:val="28"/>
                <w:lang w:val="uk-UA"/>
              </w:rPr>
              <w:t>Бюджет територіальної громади</w:t>
            </w:r>
          </w:p>
        </w:tc>
        <w:tc>
          <w:tcPr>
            <w:tcW w:w="1275" w:type="dxa"/>
            <w:tcBorders>
              <w:top w:val="single" w:sz="4" w:space="0" w:color="000000"/>
              <w:left w:val="single" w:sz="4" w:space="0" w:color="000000"/>
              <w:bottom w:val="single" w:sz="4" w:space="0" w:color="000000"/>
              <w:right w:val="nil"/>
            </w:tcBorders>
            <w:hideMark/>
          </w:tcPr>
          <w:p w:rsidR="00CE6302" w:rsidRPr="007271A3" w:rsidRDefault="00CE6302" w:rsidP="00F452D9">
            <w:pPr>
              <w:spacing w:after="0"/>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 xml:space="preserve">50,0 </w:t>
            </w:r>
          </w:p>
        </w:tc>
        <w:tc>
          <w:tcPr>
            <w:tcW w:w="1418" w:type="dxa"/>
            <w:tcBorders>
              <w:top w:val="single" w:sz="4" w:space="0" w:color="000000"/>
              <w:left w:val="single" w:sz="4" w:space="0" w:color="000000"/>
              <w:bottom w:val="single" w:sz="4" w:space="0" w:color="000000"/>
              <w:right w:val="nil"/>
            </w:tcBorders>
            <w:hideMark/>
          </w:tcPr>
          <w:p w:rsidR="00CE6302" w:rsidRPr="007271A3" w:rsidRDefault="00CE6302" w:rsidP="00F452D9">
            <w:pPr>
              <w:spacing w:after="0"/>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 xml:space="preserve">4982,0 </w:t>
            </w:r>
          </w:p>
        </w:tc>
        <w:tc>
          <w:tcPr>
            <w:tcW w:w="1276" w:type="dxa"/>
            <w:tcBorders>
              <w:top w:val="single" w:sz="4" w:space="0" w:color="000000"/>
              <w:left w:val="single" w:sz="4" w:space="0" w:color="000000"/>
              <w:bottom w:val="single" w:sz="4" w:space="0" w:color="000000"/>
              <w:right w:val="nil"/>
            </w:tcBorders>
            <w:hideMark/>
          </w:tcPr>
          <w:p w:rsidR="00CE6302" w:rsidRPr="00A76875" w:rsidRDefault="00CE6302" w:rsidP="00F452D9">
            <w:pPr>
              <w:spacing w:after="0"/>
              <w:jc w:val="center"/>
              <w:rPr>
                <w:rFonts w:ascii="Times New Roman" w:eastAsia="Times New Roman" w:hAnsi="Times New Roman"/>
                <w:sz w:val="28"/>
                <w:szCs w:val="28"/>
                <w:lang w:val="uk-UA" w:eastAsia="uk-UA"/>
              </w:rPr>
            </w:pPr>
            <w:r w:rsidRPr="00A76875">
              <w:rPr>
                <w:rFonts w:ascii="Times New Roman" w:eastAsia="Times New Roman" w:hAnsi="Times New Roman"/>
                <w:sz w:val="28"/>
                <w:szCs w:val="28"/>
                <w:lang w:val="uk-UA" w:eastAsia="uk-UA"/>
              </w:rPr>
              <w:t>32513,3</w:t>
            </w:r>
          </w:p>
        </w:tc>
        <w:tc>
          <w:tcPr>
            <w:tcW w:w="2268" w:type="dxa"/>
            <w:tcBorders>
              <w:top w:val="single" w:sz="4" w:space="0" w:color="000000"/>
              <w:left w:val="single" w:sz="4" w:space="0" w:color="000000"/>
              <w:bottom w:val="single" w:sz="4" w:space="0" w:color="000000"/>
              <w:right w:val="single" w:sz="4" w:space="0" w:color="000000"/>
            </w:tcBorders>
            <w:hideMark/>
          </w:tcPr>
          <w:p w:rsidR="00CE6302" w:rsidRPr="00A76875" w:rsidRDefault="00CE6302" w:rsidP="00F452D9">
            <w:pPr>
              <w:spacing w:after="0"/>
              <w:jc w:val="center"/>
              <w:rPr>
                <w:rFonts w:ascii="Times New Roman" w:eastAsia="Times New Roman" w:hAnsi="Times New Roman"/>
                <w:sz w:val="28"/>
                <w:szCs w:val="28"/>
                <w:lang w:val="uk-UA" w:eastAsia="uk-UA"/>
              </w:rPr>
            </w:pPr>
            <w:r w:rsidRPr="00A76875">
              <w:rPr>
                <w:rFonts w:ascii="Times New Roman" w:eastAsia="Times New Roman" w:hAnsi="Times New Roman"/>
                <w:sz w:val="28"/>
                <w:szCs w:val="28"/>
                <w:lang w:val="uk-UA" w:eastAsia="uk-UA"/>
              </w:rPr>
              <w:t>37545,3</w:t>
            </w:r>
          </w:p>
        </w:tc>
      </w:tr>
    </w:tbl>
    <w:p w:rsidR="00CE6302" w:rsidRDefault="00CE6302" w:rsidP="00CE6302">
      <w:pPr>
        <w:keepNext/>
        <w:spacing w:after="0" w:line="240" w:lineRule="auto"/>
        <w:outlineLvl w:val="0"/>
        <w:rPr>
          <w:rFonts w:ascii="Times New Roman" w:hAnsi="Times New Roman"/>
          <w:b/>
          <w:lang w:val="uk-UA"/>
        </w:rPr>
      </w:pPr>
    </w:p>
    <w:p w:rsidR="00CE6302" w:rsidRDefault="00CE6302" w:rsidP="00CE6302">
      <w:pPr>
        <w:spacing w:after="0" w:line="240" w:lineRule="auto"/>
        <w:rPr>
          <w:rFonts w:ascii="Times New Roman" w:hAnsi="Times New Roman"/>
          <w:b/>
          <w:bCs/>
          <w:color w:val="050505"/>
          <w:sz w:val="28"/>
          <w:lang w:val="uk-UA"/>
        </w:rPr>
        <w:sectPr w:rsidR="00CE6302" w:rsidSect="00583466">
          <w:pgSz w:w="11906" w:h="16838"/>
          <w:pgMar w:top="851" w:right="850" w:bottom="709" w:left="1701" w:header="708" w:footer="708" w:gutter="0"/>
          <w:cols w:space="708"/>
          <w:docGrid w:linePitch="360"/>
        </w:sectPr>
      </w:pPr>
    </w:p>
    <w:p w:rsidR="00CE6302" w:rsidRPr="002D7CB1" w:rsidRDefault="00CE6302" w:rsidP="00CE6302">
      <w:pPr>
        <w:spacing w:after="0" w:line="240" w:lineRule="auto"/>
        <w:ind w:left="9639" w:right="-143"/>
        <w:contextualSpacing/>
        <w:rPr>
          <w:rFonts w:ascii="Times New Roman" w:eastAsia="Times New Roman" w:hAnsi="Times New Roman"/>
          <w:b/>
          <w:sz w:val="28"/>
          <w:szCs w:val="24"/>
          <w:lang w:val="uk-UA" w:eastAsia="ru-RU"/>
        </w:rPr>
      </w:pPr>
      <w:r w:rsidRPr="002D7CB1">
        <w:rPr>
          <w:rFonts w:ascii="Times New Roman" w:eastAsia="Times New Roman" w:hAnsi="Times New Roman"/>
          <w:b/>
          <w:sz w:val="28"/>
          <w:szCs w:val="24"/>
          <w:lang w:val="uk-UA" w:eastAsia="ru-RU"/>
        </w:rPr>
        <w:lastRenderedPageBreak/>
        <w:t>Додаток 2</w:t>
      </w:r>
    </w:p>
    <w:p w:rsidR="00CE6302" w:rsidRPr="002D7CB1" w:rsidRDefault="00CE6302" w:rsidP="00CE6302">
      <w:pPr>
        <w:spacing w:after="0" w:line="240" w:lineRule="auto"/>
        <w:ind w:left="9639"/>
        <w:rPr>
          <w:rFonts w:ascii="Times New Roman" w:eastAsia="Times New Roman" w:hAnsi="Times New Roman"/>
          <w:sz w:val="28"/>
          <w:szCs w:val="24"/>
          <w:lang w:val="uk-UA" w:eastAsia="uk-UA"/>
        </w:rPr>
      </w:pPr>
      <w:r w:rsidRPr="002D7CB1">
        <w:rPr>
          <w:rFonts w:ascii="Times New Roman" w:eastAsia="Times New Roman" w:hAnsi="Times New Roman"/>
          <w:sz w:val="28"/>
          <w:szCs w:val="24"/>
          <w:lang w:val="uk-UA" w:eastAsia="uk-UA"/>
        </w:rPr>
        <w:t xml:space="preserve">до цільової Програми </w:t>
      </w:r>
    </w:p>
    <w:p w:rsidR="000F5F2A" w:rsidRDefault="00CE6302" w:rsidP="00CE6302">
      <w:pPr>
        <w:spacing w:after="0" w:line="240" w:lineRule="auto"/>
        <w:ind w:left="9639"/>
        <w:rPr>
          <w:rFonts w:ascii="Times New Roman" w:eastAsia="Times New Roman" w:hAnsi="Times New Roman"/>
          <w:sz w:val="28"/>
          <w:szCs w:val="24"/>
          <w:lang w:val="uk-UA" w:eastAsia="uk-UA"/>
        </w:rPr>
      </w:pPr>
      <w:r w:rsidRPr="002D7CB1">
        <w:rPr>
          <w:rFonts w:ascii="Times New Roman" w:eastAsia="Times New Roman" w:hAnsi="Times New Roman"/>
          <w:sz w:val="28"/>
          <w:szCs w:val="24"/>
          <w:lang w:val="uk-UA" w:eastAsia="uk-UA"/>
        </w:rPr>
        <w:t xml:space="preserve">Ананьївської міської ради </w:t>
      </w:r>
    </w:p>
    <w:p w:rsidR="00CE6302" w:rsidRPr="002D7CB1" w:rsidRDefault="00CE6302" w:rsidP="00CE6302">
      <w:pPr>
        <w:spacing w:after="0" w:line="240" w:lineRule="auto"/>
        <w:ind w:left="9639"/>
        <w:rPr>
          <w:rFonts w:ascii="Times New Roman" w:eastAsia="Times New Roman" w:hAnsi="Times New Roman"/>
          <w:sz w:val="28"/>
          <w:szCs w:val="24"/>
          <w:lang w:val="uk-UA" w:eastAsia="uk-UA"/>
        </w:rPr>
      </w:pPr>
      <w:r w:rsidRPr="002D7CB1">
        <w:rPr>
          <w:rFonts w:ascii="Times New Roman" w:eastAsia="Times New Roman" w:hAnsi="Times New Roman"/>
          <w:sz w:val="28"/>
          <w:szCs w:val="24"/>
          <w:lang w:val="uk-UA" w:eastAsia="uk-UA"/>
        </w:rPr>
        <w:t>на 2021-2023 роки</w:t>
      </w:r>
    </w:p>
    <w:p w:rsidR="00CE6302" w:rsidRPr="002D7CB1" w:rsidRDefault="00CE6302" w:rsidP="00CE6302">
      <w:pPr>
        <w:spacing w:after="0" w:line="240" w:lineRule="auto"/>
        <w:ind w:left="9639" w:right="-143"/>
        <w:contextualSpacing/>
        <w:rPr>
          <w:rFonts w:ascii="Times New Roman" w:eastAsia="Times New Roman" w:hAnsi="Times New Roman"/>
          <w:sz w:val="28"/>
          <w:szCs w:val="24"/>
          <w:lang w:val="uk-UA" w:eastAsia="ru-RU"/>
        </w:rPr>
      </w:pPr>
      <w:r w:rsidRPr="002D7CB1">
        <w:rPr>
          <w:rFonts w:ascii="Times New Roman" w:eastAsia="Times New Roman" w:hAnsi="Times New Roman"/>
          <w:sz w:val="28"/>
          <w:szCs w:val="24"/>
          <w:lang w:val="uk-UA" w:eastAsia="uk-UA"/>
        </w:rPr>
        <w:t>«Забезпечення заходів територіальної оборони на території Ананьївської міської територіальної громади»</w:t>
      </w:r>
    </w:p>
    <w:p w:rsidR="00CE6302" w:rsidRPr="007271A3" w:rsidRDefault="00CE6302" w:rsidP="00CE6302">
      <w:pPr>
        <w:spacing w:after="0" w:line="240" w:lineRule="auto"/>
        <w:ind w:left="9912"/>
        <w:rPr>
          <w:rFonts w:ascii="Times New Roman" w:eastAsia="Times New Roman" w:hAnsi="Times New Roman"/>
          <w:sz w:val="24"/>
          <w:szCs w:val="24"/>
          <w:lang w:val="uk-UA" w:eastAsia="uk-UA"/>
        </w:rPr>
      </w:pPr>
    </w:p>
    <w:p w:rsidR="00CE6302" w:rsidRPr="007271A3" w:rsidRDefault="00CE6302" w:rsidP="00CE6302">
      <w:pPr>
        <w:tabs>
          <w:tab w:val="left" w:pos="1080"/>
        </w:tabs>
        <w:spacing w:after="0" w:line="240" w:lineRule="auto"/>
        <w:jc w:val="center"/>
        <w:rPr>
          <w:rFonts w:ascii="Times New Roman" w:eastAsia="Times New Roman" w:hAnsi="Times New Roman"/>
          <w:b/>
          <w:sz w:val="28"/>
          <w:szCs w:val="28"/>
          <w:lang w:val="uk-UA" w:eastAsia="uk-UA"/>
        </w:rPr>
      </w:pPr>
      <w:r w:rsidRPr="007271A3">
        <w:rPr>
          <w:rFonts w:ascii="Times New Roman" w:eastAsia="Times New Roman" w:hAnsi="Times New Roman"/>
          <w:b/>
          <w:bCs/>
          <w:sz w:val="28"/>
          <w:szCs w:val="28"/>
          <w:lang w:val="uk-UA" w:eastAsia="uk-UA"/>
        </w:rPr>
        <w:t>Перелік заходів і завдань цільової П</w:t>
      </w:r>
      <w:r w:rsidRPr="007271A3">
        <w:rPr>
          <w:rFonts w:ascii="Times New Roman" w:eastAsia="Times New Roman" w:hAnsi="Times New Roman"/>
          <w:b/>
          <w:sz w:val="28"/>
          <w:szCs w:val="28"/>
          <w:lang w:val="uk-UA" w:eastAsia="uk-UA"/>
        </w:rPr>
        <w:t xml:space="preserve">рограми Ананьївської міської ради </w:t>
      </w:r>
      <w:r w:rsidRPr="007271A3">
        <w:rPr>
          <w:rFonts w:ascii="Times New Roman" w:eastAsia="Times New Roman" w:hAnsi="Times New Roman"/>
          <w:b/>
          <w:bCs/>
          <w:sz w:val="28"/>
          <w:szCs w:val="28"/>
          <w:lang w:val="uk-UA" w:eastAsia="uk-UA"/>
        </w:rPr>
        <w:t>на 2021-2023 роки</w:t>
      </w:r>
      <w:r w:rsidRPr="007271A3">
        <w:rPr>
          <w:rFonts w:ascii="Times New Roman" w:eastAsia="Times New Roman" w:hAnsi="Times New Roman"/>
          <w:b/>
          <w:sz w:val="28"/>
          <w:szCs w:val="28"/>
          <w:lang w:val="uk-UA" w:eastAsia="uk-UA"/>
        </w:rPr>
        <w:t xml:space="preserve"> </w:t>
      </w:r>
    </w:p>
    <w:p w:rsidR="00CE6302" w:rsidRDefault="00CE6302" w:rsidP="00CE6302">
      <w:pPr>
        <w:tabs>
          <w:tab w:val="left" w:pos="1080"/>
        </w:tabs>
        <w:spacing w:after="0" w:line="240" w:lineRule="auto"/>
        <w:jc w:val="center"/>
        <w:rPr>
          <w:rFonts w:ascii="Times New Roman" w:eastAsia="Times New Roman" w:hAnsi="Times New Roman"/>
          <w:b/>
          <w:bCs/>
          <w:sz w:val="28"/>
          <w:szCs w:val="28"/>
          <w:lang w:val="uk-UA" w:eastAsia="uk-UA"/>
        </w:rPr>
      </w:pPr>
      <w:r w:rsidRPr="007271A3">
        <w:rPr>
          <w:rFonts w:ascii="Times New Roman" w:eastAsia="Times New Roman" w:hAnsi="Times New Roman"/>
          <w:b/>
          <w:sz w:val="28"/>
          <w:szCs w:val="28"/>
          <w:lang w:val="uk-UA" w:eastAsia="uk-UA"/>
        </w:rPr>
        <w:t>«З</w:t>
      </w:r>
      <w:r w:rsidRPr="007271A3">
        <w:rPr>
          <w:rFonts w:ascii="Times New Roman" w:eastAsia="Times New Roman" w:hAnsi="Times New Roman"/>
          <w:b/>
          <w:bCs/>
          <w:sz w:val="28"/>
          <w:szCs w:val="28"/>
          <w:lang w:val="uk-UA" w:eastAsia="uk-UA"/>
        </w:rPr>
        <w:t>абезпечення заходів територіальної оборони на території Ананьївської міської територіальної громади</w:t>
      </w:r>
      <w:r w:rsidR="000F5F2A">
        <w:rPr>
          <w:rFonts w:ascii="Times New Roman" w:eastAsia="Times New Roman" w:hAnsi="Times New Roman"/>
          <w:b/>
          <w:bCs/>
          <w:sz w:val="28"/>
          <w:szCs w:val="28"/>
          <w:lang w:val="uk-UA" w:eastAsia="uk-UA"/>
        </w:rPr>
        <w:t>»</w:t>
      </w:r>
      <w:r w:rsidRPr="007271A3">
        <w:rPr>
          <w:rFonts w:ascii="Times New Roman" w:eastAsia="Times New Roman" w:hAnsi="Times New Roman"/>
          <w:b/>
          <w:bCs/>
          <w:sz w:val="28"/>
          <w:szCs w:val="28"/>
          <w:lang w:val="uk-UA" w:eastAsia="uk-UA"/>
        </w:rPr>
        <w:t xml:space="preserve"> </w:t>
      </w:r>
    </w:p>
    <w:p w:rsidR="00CE6302" w:rsidRPr="007271A3" w:rsidRDefault="00CE6302" w:rsidP="00CE6302">
      <w:pPr>
        <w:tabs>
          <w:tab w:val="left" w:pos="1080"/>
        </w:tabs>
        <w:spacing w:after="0" w:line="240" w:lineRule="auto"/>
        <w:jc w:val="center"/>
        <w:rPr>
          <w:rFonts w:ascii="Times New Roman" w:eastAsia="Times New Roman" w:hAnsi="Times New Roman"/>
          <w:b/>
          <w:bCs/>
          <w:sz w:val="28"/>
          <w:szCs w:val="28"/>
          <w:lang w:val="uk-UA" w:eastAsia="uk-UA"/>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755"/>
        <w:gridCol w:w="3114"/>
        <w:gridCol w:w="1134"/>
        <w:gridCol w:w="1843"/>
        <w:gridCol w:w="1418"/>
        <w:gridCol w:w="1134"/>
        <w:gridCol w:w="850"/>
        <w:gridCol w:w="992"/>
        <w:gridCol w:w="993"/>
        <w:gridCol w:w="1564"/>
      </w:tblGrid>
      <w:tr w:rsidR="00CE6302" w:rsidRPr="007271A3" w:rsidTr="00F452D9">
        <w:trPr>
          <w:trHeight w:val="457"/>
        </w:trPr>
        <w:tc>
          <w:tcPr>
            <w:tcW w:w="518" w:type="dxa"/>
            <w:vMerge w:val="restar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w:t>
            </w:r>
          </w:p>
          <w:p w:rsidR="00CE6302" w:rsidRPr="007271A3" w:rsidRDefault="00CE6302" w:rsidP="00F452D9">
            <w:pPr>
              <w:spacing w:after="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з/п</w:t>
            </w:r>
          </w:p>
        </w:tc>
        <w:tc>
          <w:tcPr>
            <w:tcW w:w="1755" w:type="dxa"/>
            <w:vMerge w:val="restar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ind w:right="-104"/>
              <w:jc w:val="center"/>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Назва завдання</w:t>
            </w:r>
          </w:p>
        </w:tc>
        <w:tc>
          <w:tcPr>
            <w:tcW w:w="3114" w:type="dxa"/>
            <w:vMerge w:val="restar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keepNext/>
              <w:spacing w:after="0"/>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Перелік заходів</w:t>
            </w:r>
          </w:p>
          <w:p w:rsidR="00CE6302" w:rsidRPr="007271A3" w:rsidRDefault="00CE6302" w:rsidP="00F452D9">
            <w:pPr>
              <w:keepNext/>
              <w:spacing w:after="0"/>
              <w:ind w:left="-112" w:right="-108"/>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Програми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keepNext/>
              <w:spacing w:after="0" w:line="240" w:lineRule="auto"/>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Строк</w:t>
            </w:r>
          </w:p>
          <w:p w:rsidR="00CE6302" w:rsidRPr="007271A3" w:rsidRDefault="00CE6302" w:rsidP="00F452D9">
            <w:pPr>
              <w:keepNext/>
              <w:spacing w:after="0" w:line="240" w:lineRule="auto"/>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виконання</w:t>
            </w:r>
          </w:p>
          <w:p w:rsidR="00CE6302" w:rsidRPr="007271A3" w:rsidRDefault="00CE6302" w:rsidP="00F452D9">
            <w:pPr>
              <w:keepNext/>
              <w:spacing w:after="0" w:line="240" w:lineRule="auto"/>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заходу</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spacing w:after="0" w:line="240" w:lineRule="auto"/>
              <w:jc w:val="center"/>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Виконавці</w:t>
            </w:r>
          </w:p>
        </w:tc>
        <w:tc>
          <w:tcPr>
            <w:tcW w:w="1418" w:type="dxa"/>
            <w:vMerge w:val="restart"/>
            <w:tcBorders>
              <w:top w:val="single" w:sz="4" w:space="0" w:color="auto"/>
              <w:left w:val="single" w:sz="4" w:space="0" w:color="auto"/>
              <w:bottom w:val="single" w:sz="4" w:space="0" w:color="auto"/>
              <w:right w:val="single" w:sz="4" w:space="0" w:color="auto"/>
            </w:tcBorders>
          </w:tcPr>
          <w:p w:rsidR="00CE6302" w:rsidRPr="007271A3" w:rsidRDefault="00CE6302" w:rsidP="00F452D9">
            <w:pPr>
              <w:keepNext/>
              <w:spacing w:after="0" w:line="240" w:lineRule="auto"/>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Джерела</w:t>
            </w:r>
          </w:p>
          <w:p w:rsidR="00CE6302" w:rsidRPr="007271A3" w:rsidRDefault="00CE6302" w:rsidP="00F452D9">
            <w:pPr>
              <w:keepNext/>
              <w:spacing w:after="0" w:line="240" w:lineRule="auto"/>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фінансування</w:t>
            </w:r>
          </w:p>
          <w:p w:rsidR="00CE6302" w:rsidRPr="007271A3" w:rsidRDefault="00CE6302" w:rsidP="00F452D9">
            <w:pPr>
              <w:spacing w:after="0" w:line="240" w:lineRule="auto"/>
              <w:jc w:val="center"/>
              <w:rPr>
                <w:rFonts w:ascii="Times New Roman" w:eastAsia="Times New Roman" w:hAnsi="Times New Roman"/>
                <w:b/>
                <w:sz w:val="20"/>
                <w:szCs w:val="20"/>
                <w:lang w:val="uk-UA" w:eastAsia="uk-UA"/>
              </w:rPr>
            </w:pPr>
          </w:p>
        </w:tc>
        <w:tc>
          <w:tcPr>
            <w:tcW w:w="3969" w:type="dxa"/>
            <w:gridSpan w:val="4"/>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keepNext/>
              <w:spacing w:after="0" w:line="240" w:lineRule="auto"/>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Орієнтовні обсяги фінансування,</w:t>
            </w:r>
          </w:p>
          <w:p w:rsidR="00CE6302" w:rsidRPr="007271A3" w:rsidRDefault="00CE6302" w:rsidP="00F452D9">
            <w:pPr>
              <w:keepNext/>
              <w:spacing w:after="0" w:line="240" w:lineRule="auto"/>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тис. грн.</w:t>
            </w:r>
          </w:p>
        </w:tc>
        <w:tc>
          <w:tcPr>
            <w:tcW w:w="1564" w:type="dxa"/>
            <w:vMerge w:val="restart"/>
            <w:tcBorders>
              <w:top w:val="single" w:sz="4" w:space="0" w:color="auto"/>
              <w:left w:val="single" w:sz="4" w:space="0" w:color="auto"/>
              <w:bottom w:val="single" w:sz="4" w:space="0" w:color="auto"/>
              <w:right w:val="single" w:sz="4" w:space="0" w:color="auto"/>
            </w:tcBorders>
          </w:tcPr>
          <w:p w:rsidR="00CE6302" w:rsidRPr="007271A3" w:rsidRDefault="00CE6302" w:rsidP="00F452D9">
            <w:pPr>
              <w:keepNext/>
              <w:spacing w:after="0" w:line="240" w:lineRule="auto"/>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Очікуваний результат</w:t>
            </w:r>
          </w:p>
          <w:p w:rsidR="00CE6302" w:rsidRPr="007271A3" w:rsidRDefault="00CE6302" w:rsidP="00F452D9">
            <w:pPr>
              <w:spacing w:after="0" w:line="240" w:lineRule="auto"/>
              <w:jc w:val="center"/>
              <w:rPr>
                <w:rFonts w:ascii="Times New Roman" w:eastAsia="Times New Roman" w:hAnsi="Times New Roman"/>
                <w:b/>
                <w:sz w:val="20"/>
                <w:szCs w:val="20"/>
                <w:lang w:val="uk-UA" w:eastAsia="uk-UA"/>
              </w:rPr>
            </w:pPr>
          </w:p>
        </w:tc>
      </w:tr>
      <w:tr w:rsidR="00CE6302" w:rsidRPr="007271A3" w:rsidTr="00F452D9">
        <w:trPr>
          <w:trHeight w:val="284"/>
        </w:trPr>
        <w:tc>
          <w:tcPr>
            <w:tcW w:w="518" w:type="dxa"/>
            <w:vMerge/>
            <w:tcBorders>
              <w:top w:val="single" w:sz="4" w:space="0" w:color="auto"/>
              <w:left w:val="single" w:sz="4" w:space="0" w:color="auto"/>
              <w:bottom w:val="single" w:sz="4" w:space="0" w:color="auto"/>
              <w:right w:val="single" w:sz="4" w:space="0" w:color="auto"/>
            </w:tcBorders>
            <w:vAlign w:val="center"/>
            <w:hideMark/>
          </w:tcPr>
          <w:p w:rsidR="00CE6302" w:rsidRPr="007271A3" w:rsidRDefault="00CE6302" w:rsidP="00F452D9">
            <w:pPr>
              <w:spacing w:after="0" w:line="240" w:lineRule="auto"/>
              <w:rPr>
                <w:rFonts w:ascii="Times New Roman" w:eastAsia="Times New Roman" w:hAnsi="Times New Roman"/>
                <w:b/>
                <w:sz w:val="20"/>
                <w:szCs w:val="20"/>
                <w:lang w:val="uk-UA" w:eastAsia="uk-UA"/>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rsidR="00CE6302" w:rsidRPr="007271A3" w:rsidRDefault="00CE6302" w:rsidP="00F452D9">
            <w:pPr>
              <w:spacing w:after="0" w:line="240" w:lineRule="auto"/>
              <w:rPr>
                <w:rFonts w:ascii="Times New Roman" w:eastAsia="Times New Roman" w:hAnsi="Times New Roman"/>
                <w:b/>
                <w:sz w:val="20"/>
                <w:szCs w:val="20"/>
                <w:lang w:val="uk-UA" w:eastAsia="uk-UA"/>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CE6302" w:rsidRPr="007271A3" w:rsidRDefault="00CE6302" w:rsidP="00F452D9">
            <w:pPr>
              <w:spacing w:after="0" w:line="240" w:lineRule="auto"/>
              <w:rPr>
                <w:rFonts w:ascii="Times New Roman" w:eastAsia="Times New Roman" w:hAnsi="Times New Roman"/>
                <w:b/>
                <w:sz w:val="20"/>
                <w:szCs w:val="20"/>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E6302" w:rsidRPr="007271A3" w:rsidRDefault="00CE6302" w:rsidP="00F452D9">
            <w:pPr>
              <w:spacing w:after="0" w:line="240" w:lineRule="auto"/>
              <w:rPr>
                <w:rFonts w:ascii="Times New Roman" w:eastAsia="Times New Roman" w:hAnsi="Times New Roman"/>
                <w:b/>
                <w:sz w:val="20"/>
                <w:szCs w:val="20"/>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6302" w:rsidRPr="007271A3" w:rsidRDefault="00CE6302" w:rsidP="00F452D9">
            <w:pPr>
              <w:spacing w:after="0" w:line="240" w:lineRule="auto"/>
              <w:rPr>
                <w:rFonts w:ascii="Times New Roman" w:eastAsia="Times New Roman" w:hAnsi="Times New Roman"/>
                <w:b/>
                <w:sz w:val="20"/>
                <w:szCs w:val="20"/>
                <w:lang w:val="uk-UA" w:eastAsia="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E6302" w:rsidRPr="007271A3" w:rsidRDefault="00CE6302" w:rsidP="00F452D9">
            <w:pPr>
              <w:spacing w:after="0" w:line="240" w:lineRule="auto"/>
              <w:rPr>
                <w:rFonts w:ascii="Times New Roman" w:eastAsia="Times New Roman" w:hAnsi="Times New Roman"/>
                <w:b/>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keepNext/>
              <w:spacing w:after="0"/>
              <w:jc w:val="center"/>
              <w:outlineLvl w:val="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Всього</w:t>
            </w:r>
          </w:p>
        </w:tc>
        <w:tc>
          <w:tcPr>
            <w:tcW w:w="850" w:type="dxa"/>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keepNext/>
              <w:spacing w:after="0"/>
              <w:jc w:val="center"/>
              <w:outlineLvl w:val="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2021</w:t>
            </w:r>
          </w:p>
        </w:tc>
        <w:tc>
          <w:tcPr>
            <w:tcW w:w="992" w:type="dxa"/>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keepNext/>
              <w:spacing w:after="0"/>
              <w:jc w:val="center"/>
              <w:outlineLvl w:val="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2022</w:t>
            </w:r>
          </w:p>
        </w:tc>
        <w:tc>
          <w:tcPr>
            <w:tcW w:w="993" w:type="dxa"/>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keepNext/>
              <w:spacing w:after="0"/>
              <w:jc w:val="center"/>
              <w:outlineLvl w:val="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2023</w:t>
            </w: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CE6302" w:rsidRPr="007271A3" w:rsidRDefault="00CE6302" w:rsidP="00F452D9">
            <w:pPr>
              <w:spacing w:after="0" w:line="240" w:lineRule="auto"/>
              <w:rPr>
                <w:rFonts w:ascii="Times New Roman" w:eastAsia="Times New Roman" w:hAnsi="Times New Roman"/>
                <w:b/>
                <w:sz w:val="20"/>
                <w:szCs w:val="20"/>
                <w:lang w:val="uk-UA" w:eastAsia="uk-UA"/>
              </w:rPr>
            </w:pPr>
          </w:p>
        </w:tc>
      </w:tr>
      <w:tr w:rsidR="00CE6302" w:rsidRPr="007271A3" w:rsidTr="00F452D9">
        <w:trPr>
          <w:trHeight w:val="2330"/>
        </w:trPr>
        <w:tc>
          <w:tcPr>
            <w:tcW w:w="518"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1</w:t>
            </w:r>
          </w:p>
        </w:tc>
        <w:tc>
          <w:tcPr>
            <w:tcW w:w="1755"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Облаштування опорних пунктів (бліндажів, та вогневих позицій)</w:t>
            </w:r>
          </w:p>
        </w:tc>
        <w:tc>
          <w:tcPr>
            <w:tcW w:w="3114"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rPr>
                <w:rFonts w:ascii="Times New Roman" w:eastAsia="Times New Roman" w:hAnsi="Times New Roman"/>
                <w:color w:val="FF0000"/>
                <w:sz w:val="24"/>
                <w:szCs w:val="24"/>
                <w:lang w:val="uk-UA" w:eastAsia="uk-UA"/>
              </w:rPr>
            </w:pPr>
            <w:r w:rsidRPr="002D7CB1">
              <w:rPr>
                <w:rFonts w:ascii="Times New Roman" w:eastAsia="Times New Roman" w:hAnsi="Times New Roman"/>
                <w:sz w:val="24"/>
                <w:szCs w:val="24"/>
                <w:lang w:val="uk-UA" w:eastAsia="uk-UA"/>
              </w:rPr>
              <w:t xml:space="preserve">Придбання матеріалів та техніки для інженерного облаштування </w:t>
            </w:r>
          </w:p>
        </w:tc>
        <w:tc>
          <w:tcPr>
            <w:tcW w:w="1134"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2021 -2023  роки</w:t>
            </w:r>
          </w:p>
        </w:tc>
        <w:tc>
          <w:tcPr>
            <w:tcW w:w="1843"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 xml:space="preserve">Фінансове управління Ананьївської міської ради ( в частині міжбюджетних трансфертів), </w:t>
            </w:r>
          </w:p>
          <w:p w:rsidR="00CE6302" w:rsidRPr="002D7CB1" w:rsidRDefault="00CE6302" w:rsidP="00F452D9">
            <w:pPr>
              <w:spacing w:after="0" w:line="240" w:lineRule="auto"/>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Подільська районна державна адміністрація</w:t>
            </w:r>
          </w:p>
        </w:tc>
        <w:tc>
          <w:tcPr>
            <w:tcW w:w="1418"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keepNext/>
              <w:spacing w:after="0" w:line="240" w:lineRule="auto"/>
              <w:outlineLvl w:val="0"/>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269,8</w:t>
            </w:r>
          </w:p>
        </w:tc>
        <w:tc>
          <w:tcPr>
            <w:tcW w:w="850"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37</w:t>
            </w:r>
          </w:p>
        </w:tc>
        <w:tc>
          <w:tcPr>
            <w:tcW w:w="993"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232,8</w:t>
            </w:r>
          </w:p>
        </w:tc>
        <w:tc>
          <w:tcPr>
            <w:tcW w:w="1564"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keepNext/>
              <w:spacing w:after="0" w:line="240" w:lineRule="auto"/>
              <w:outlineLvl w:val="0"/>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 xml:space="preserve">Створення належних умов для розміщення </w:t>
            </w:r>
          </w:p>
        </w:tc>
      </w:tr>
      <w:tr w:rsidR="00CE6302" w:rsidRPr="007271A3" w:rsidTr="00F452D9">
        <w:trPr>
          <w:trHeight w:val="6509"/>
        </w:trPr>
        <w:tc>
          <w:tcPr>
            <w:tcW w:w="518" w:type="dxa"/>
            <w:vMerge w:val="restart"/>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lastRenderedPageBreak/>
              <w:t>2</w:t>
            </w:r>
          </w:p>
        </w:tc>
        <w:tc>
          <w:tcPr>
            <w:tcW w:w="1755" w:type="dxa"/>
            <w:vMerge w:val="restart"/>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Матеріальне забезпечення підрозділів територіальної оборони (військових частин)</w:t>
            </w:r>
          </w:p>
        </w:tc>
        <w:tc>
          <w:tcPr>
            <w:tcW w:w="3114"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 xml:space="preserve">Закупівля ПММ, твердого палива, електрообладнання, господарського інвентарю, оргтехніки, побутової техніки, меблів, засобів зв’язку, технологічного обладнання продовольчої служби, кухонного приладдя, будівельних матеріалів, засобів канцелярії, військового спорядження, форменого одягу, програмного забезпечення, серверу з комплектуючими, електрогенераторів, печей металевих, обігрівачів, запасних частин; здійснення обслуговування та відновлення автомобільної техніки, обладнання укриттів, обслуговування офісної техніки, </w:t>
            </w:r>
          </w:p>
          <w:p w:rsidR="00CE6302" w:rsidRPr="002D7CB1" w:rsidRDefault="00CE6302" w:rsidP="00F452D9">
            <w:pPr>
              <w:spacing w:after="0" w:line="240" w:lineRule="auto"/>
              <w:rPr>
                <w:rFonts w:ascii="Times New Roman" w:eastAsia="Times New Roman" w:hAnsi="Times New Roman"/>
                <w:color w:val="000000" w:themeColor="text1"/>
                <w:sz w:val="24"/>
                <w:szCs w:val="24"/>
                <w:lang w:val="uk-UA" w:eastAsia="uk-UA"/>
              </w:rPr>
            </w:pPr>
            <w:r w:rsidRPr="002D7CB1">
              <w:rPr>
                <w:rFonts w:ascii="Times New Roman" w:eastAsia="Times New Roman" w:hAnsi="Times New Roman"/>
                <w:color w:val="000000" w:themeColor="text1"/>
                <w:sz w:val="24"/>
                <w:szCs w:val="24"/>
                <w:lang w:val="uk-UA" w:eastAsia="uk-UA"/>
              </w:rPr>
              <w:t>придбання спецтехніки</w:t>
            </w:r>
          </w:p>
          <w:p w:rsidR="00CE6302" w:rsidRPr="002D7CB1" w:rsidRDefault="00CE6302" w:rsidP="00F452D9">
            <w:pPr>
              <w:spacing w:after="0" w:line="240" w:lineRule="auto"/>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згідно заявок в/ч.</w:t>
            </w:r>
          </w:p>
        </w:tc>
        <w:tc>
          <w:tcPr>
            <w:tcW w:w="1134" w:type="dxa"/>
            <w:vMerge w:val="restart"/>
            <w:tcBorders>
              <w:top w:val="single" w:sz="4" w:space="0" w:color="auto"/>
              <w:left w:val="single" w:sz="4" w:space="0" w:color="auto"/>
              <w:right w:val="single" w:sz="4" w:space="0" w:color="auto"/>
            </w:tcBorders>
            <w:vAlign w:val="center"/>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2021 -2023  роки</w:t>
            </w:r>
          </w:p>
        </w:tc>
        <w:tc>
          <w:tcPr>
            <w:tcW w:w="1843" w:type="dxa"/>
            <w:tcBorders>
              <w:top w:val="single" w:sz="4" w:space="0" w:color="auto"/>
              <w:left w:val="single" w:sz="4" w:space="0" w:color="auto"/>
              <w:right w:val="single" w:sz="4" w:space="0" w:color="auto"/>
            </w:tcBorders>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 xml:space="preserve">Ананьївська міська рада Фінансове управління Ананьївської міської ради ( в частині міжбюджетних трансфертів), </w:t>
            </w:r>
          </w:p>
          <w:p w:rsidR="00CE6302" w:rsidRPr="002D7CB1" w:rsidRDefault="00CE6302" w:rsidP="00F452D9">
            <w:pPr>
              <w:spacing w:after="0" w:line="240" w:lineRule="auto"/>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 xml:space="preserve">міжбюджетних трансфертів) </w:t>
            </w:r>
          </w:p>
          <w:p w:rsidR="00CE6302" w:rsidRPr="002D7CB1" w:rsidRDefault="00CE6302" w:rsidP="00F452D9">
            <w:pPr>
              <w:spacing w:after="0" w:line="240" w:lineRule="auto"/>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Відділ з питань будівництва, житлово-комунального господарства та інфраструктури Ананьївської міської ради</w:t>
            </w:r>
          </w:p>
          <w:p w:rsidR="00CE6302" w:rsidRPr="002D7CB1" w:rsidRDefault="00CE6302" w:rsidP="00F452D9">
            <w:pPr>
              <w:spacing w:after="0" w:line="240" w:lineRule="auto"/>
              <w:rPr>
                <w:rFonts w:ascii="Times New Roman" w:eastAsia="Times New Roman" w:hAnsi="Times New Roman"/>
                <w:sz w:val="24"/>
                <w:szCs w:val="24"/>
                <w:lang w:val="uk-UA" w:eastAsia="uk-UA"/>
              </w:rPr>
            </w:pPr>
            <w:r w:rsidRPr="002D7CB1">
              <w:rPr>
                <w:rFonts w:ascii="Times New Roman" w:eastAsia="Times New Roman" w:hAnsi="Times New Roman"/>
                <w:color w:val="000000" w:themeColor="text1"/>
                <w:sz w:val="24"/>
                <w:szCs w:val="24"/>
                <w:lang w:val="uk-UA" w:eastAsia="uk-UA"/>
              </w:rPr>
              <w:t>Одеська обласна державна адміністрація (за рахунок субвенції з бюджету Ананьївської міської територіальної громади)</w:t>
            </w:r>
          </w:p>
        </w:tc>
        <w:tc>
          <w:tcPr>
            <w:tcW w:w="1418" w:type="dxa"/>
            <w:vMerge w:val="restart"/>
            <w:tcBorders>
              <w:top w:val="single" w:sz="4" w:space="0" w:color="auto"/>
              <w:left w:val="single" w:sz="4" w:space="0" w:color="auto"/>
              <w:right w:val="single" w:sz="4" w:space="0" w:color="auto"/>
            </w:tcBorders>
            <w:vAlign w:val="center"/>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CE6302" w:rsidRPr="002D7CB1" w:rsidRDefault="000565A3" w:rsidP="00F452D9">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13333</w:t>
            </w:r>
            <w:r w:rsidR="00CE6302" w:rsidRPr="002D7CB1">
              <w:rPr>
                <w:rFonts w:ascii="Times New Roman" w:eastAsia="Times New Roman" w:hAnsi="Times New Roman"/>
                <w:sz w:val="24"/>
                <w:szCs w:val="24"/>
                <w:lang w:val="uk-UA" w:eastAsia="uk-UA"/>
              </w:rPr>
              <w:t>,0</w:t>
            </w:r>
          </w:p>
        </w:tc>
        <w:tc>
          <w:tcPr>
            <w:tcW w:w="850"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4915,0</w:t>
            </w:r>
          </w:p>
        </w:tc>
        <w:tc>
          <w:tcPr>
            <w:tcW w:w="993" w:type="dxa"/>
            <w:tcBorders>
              <w:top w:val="single" w:sz="4" w:space="0" w:color="auto"/>
              <w:left w:val="single" w:sz="4" w:space="0" w:color="auto"/>
              <w:bottom w:val="single" w:sz="4" w:space="0" w:color="auto"/>
              <w:right w:val="single" w:sz="4" w:space="0" w:color="auto"/>
            </w:tcBorders>
            <w:hideMark/>
          </w:tcPr>
          <w:p w:rsidR="00CE6302" w:rsidRPr="002D7CB1" w:rsidRDefault="000565A3" w:rsidP="00F452D9">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8418</w:t>
            </w:r>
            <w:r w:rsidR="00CE6302" w:rsidRPr="002D7CB1">
              <w:rPr>
                <w:rFonts w:ascii="Times New Roman" w:eastAsia="Times New Roman" w:hAnsi="Times New Roman"/>
                <w:sz w:val="24"/>
                <w:szCs w:val="24"/>
                <w:lang w:val="uk-UA" w:eastAsia="uk-UA"/>
              </w:rPr>
              <w:t>,0</w:t>
            </w:r>
          </w:p>
        </w:tc>
        <w:tc>
          <w:tcPr>
            <w:tcW w:w="1564" w:type="dxa"/>
            <w:vMerge w:val="restart"/>
            <w:tcBorders>
              <w:top w:val="single" w:sz="4" w:space="0" w:color="auto"/>
              <w:left w:val="single" w:sz="4" w:space="0" w:color="auto"/>
              <w:right w:val="single" w:sz="4" w:space="0" w:color="auto"/>
            </w:tcBorders>
          </w:tcPr>
          <w:p w:rsidR="00CE6302" w:rsidRPr="002D7CB1" w:rsidRDefault="00CE6302" w:rsidP="00F452D9">
            <w:pPr>
              <w:keepNext/>
              <w:spacing w:after="0" w:line="240" w:lineRule="auto"/>
              <w:outlineLvl w:val="0"/>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 xml:space="preserve">Створення належних умов для розміщення особового складу, створення належної </w:t>
            </w:r>
            <w:proofErr w:type="spellStart"/>
            <w:r w:rsidRPr="002D7CB1">
              <w:rPr>
                <w:rFonts w:ascii="Times New Roman" w:eastAsia="Times New Roman" w:hAnsi="Times New Roman"/>
                <w:sz w:val="24"/>
                <w:szCs w:val="24"/>
                <w:lang w:val="uk-UA" w:eastAsia="uk-UA"/>
              </w:rPr>
              <w:t>інфраструктури,забезпечення</w:t>
            </w:r>
            <w:proofErr w:type="spellEnd"/>
            <w:r w:rsidRPr="002D7CB1">
              <w:rPr>
                <w:rFonts w:ascii="Times New Roman" w:eastAsia="Times New Roman" w:hAnsi="Times New Roman"/>
                <w:sz w:val="24"/>
                <w:szCs w:val="24"/>
                <w:lang w:val="uk-UA" w:eastAsia="uk-UA"/>
              </w:rPr>
              <w:t xml:space="preserve"> потреб особового складу військовим спорядженням в </w:t>
            </w:r>
            <w:proofErr w:type="spellStart"/>
            <w:r w:rsidRPr="002D7CB1">
              <w:rPr>
                <w:rFonts w:ascii="Times New Roman" w:eastAsia="Times New Roman" w:hAnsi="Times New Roman"/>
                <w:sz w:val="24"/>
                <w:szCs w:val="24"/>
                <w:lang w:val="uk-UA" w:eastAsia="uk-UA"/>
              </w:rPr>
              <w:t>т.ч</w:t>
            </w:r>
            <w:proofErr w:type="spellEnd"/>
            <w:r w:rsidRPr="002D7CB1">
              <w:rPr>
                <w:rFonts w:ascii="Times New Roman" w:eastAsia="Times New Roman" w:hAnsi="Times New Roman"/>
                <w:sz w:val="24"/>
                <w:szCs w:val="24"/>
                <w:lang w:val="uk-UA" w:eastAsia="uk-UA"/>
              </w:rPr>
              <w:t>. форменим одягом,</w:t>
            </w:r>
          </w:p>
          <w:p w:rsidR="00CE6302" w:rsidRPr="002D7CB1" w:rsidRDefault="00CE6302" w:rsidP="00F452D9">
            <w:pPr>
              <w:keepNext/>
              <w:spacing w:after="0" w:line="240" w:lineRule="auto"/>
              <w:outlineLvl w:val="0"/>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якісного ведення фінансово-господарської діяльності та бухгалтерського обліку</w:t>
            </w:r>
          </w:p>
          <w:p w:rsidR="00CE6302" w:rsidRPr="002D7CB1" w:rsidRDefault="00CE6302" w:rsidP="00F452D9">
            <w:pPr>
              <w:keepNext/>
              <w:spacing w:after="0" w:line="240" w:lineRule="auto"/>
              <w:outlineLvl w:val="0"/>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підрозділів територіальної оборони (військових частини)</w:t>
            </w:r>
          </w:p>
          <w:p w:rsidR="00CE6302" w:rsidRPr="002D7CB1" w:rsidRDefault="00CE6302" w:rsidP="00F452D9">
            <w:pPr>
              <w:keepNext/>
              <w:spacing w:after="0" w:line="240" w:lineRule="auto"/>
              <w:outlineLvl w:val="0"/>
              <w:rPr>
                <w:rFonts w:ascii="Times New Roman" w:eastAsia="Times New Roman" w:hAnsi="Times New Roman"/>
                <w:sz w:val="24"/>
                <w:szCs w:val="24"/>
                <w:lang w:val="uk-UA" w:eastAsia="uk-UA"/>
              </w:rPr>
            </w:pPr>
          </w:p>
          <w:p w:rsidR="00CE6302" w:rsidRPr="002D7CB1" w:rsidRDefault="00CE6302" w:rsidP="00F452D9">
            <w:pPr>
              <w:keepNext/>
              <w:spacing w:after="0" w:line="240" w:lineRule="auto"/>
              <w:outlineLvl w:val="0"/>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 xml:space="preserve">Якісне </w:t>
            </w:r>
            <w:r w:rsidRPr="002D7CB1">
              <w:rPr>
                <w:rFonts w:ascii="Times New Roman" w:eastAsia="Times New Roman" w:hAnsi="Times New Roman"/>
                <w:sz w:val="24"/>
                <w:szCs w:val="24"/>
                <w:lang w:val="uk-UA" w:eastAsia="uk-UA"/>
              </w:rPr>
              <w:lastRenderedPageBreak/>
              <w:t>здійснення бойових завдань в зоні бойових дій</w:t>
            </w:r>
          </w:p>
        </w:tc>
      </w:tr>
      <w:tr w:rsidR="00CE6302" w:rsidRPr="007271A3" w:rsidTr="00F452D9">
        <w:trPr>
          <w:trHeight w:val="417"/>
        </w:trPr>
        <w:tc>
          <w:tcPr>
            <w:tcW w:w="518" w:type="dxa"/>
            <w:vMerge/>
            <w:tcBorders>
              <w:top w:val="single" w:sz="4" w:space="0" w:color="auto"/>
              <w:left w:val="single" w:sz="4" w:space="0" w:color="auto"/>
              <w:bottom w:val="single" w:sz="4" w:space="0" w:color="auto"/>
              <w:right w:val="single" w:sz="4" w:space="0" w:color="auto"/>
            </w:tcBorders>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p>
        </w:tc>
        <w:tc>
          <w:tcPr>
            <w:tcW w:w="1755" w:type="dxa"/>
            <w:vMerge/>
            <w:tcBorders>
              <w:top w:val="single" w:sz="4" w:space="0" w:color="auto"/>
              <w:left w:val="single" w:sz="4" w:space="0" w:color="auto"/>
              <w:bottom w:val="single" w:sz="4" w:space="0" w:color="auto"/>
              <w:right w:val="single" w:sz="4" w:space="0" w:color="auto"/>
            </w:tcBorders>
          </w:tcPr>
          <w:p w:rsidR="00CE6302" w:rsidRPr="002D7CB1" w:rsidRDefault="00CE6302" w:rsidP="00F452D9">
            <w:pPr>
              <w:spacing w:after="0" w:line="240" w:lineRule="auto"/>
              <w:rPr>
                <w:rFonts w:ascii="Times New Roman" w:eastAsia="Times New Roman" w:hAnsi="Times New Roman"/>
                <w:sz w:val="24"/>
                <w:szCs w:val="24"/>
                <w:lang w:val="uk-UA" w:eastAsia="uk-UA"/>
              </w:rPr>
            </w:pPr>
          </w:p>
        </w:tc>
        <w:tc>
          <w:tcPr>
            <w:tcW w:w="3114" w:type="dxa"/>
            <w:tcBorders>
              <w:top w:val="single" w:sz="4" w:space="0" w:color="auto"/>
              <w:left w:val="single" w:sz="4" w:space="0" w:color="auto"/>
              <w:bottom w:val="single" w:sz="4" w:space="0" w:color="auto"/>
              <w:right w:val="single" w:sz="4" w:space="0" w:color="auto"/>
            </w:tcBorders>
          </w:tcPr>
          <w:p w:rsidR="00CE6302" w:rsidRPr="002D7CB1" w:rsidRDefault="00CE6302" w:rsidP="00F452D9">
            <w:pPr>
              <w:spacing w:after="0" w:line="240" w:lineRule="auto"/>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Оплата комунальних послуг підрозділів Сил територіальної оборони</w:t>
            </w:r>
          </w:p>
        </w:tc>
        <w:tc>
          <w:tcPr>
            <w:tcW w:w="1134" w:type="dxa"/>
            <w:vMerge/>
            <w:tcBorders>
              <w:left w:val="single" w:sz="4" w:space="0" w:color="auto"/>
              <w:right w:val="single" w:sz="4" w:space="0" w:color="auto"/>
            </w:tcBorders>
            <w:vAlign w:val="center"/>
          </w:tcPr>
          <w:p w:rsidR="00CE6302" w:rsidRPr="002D7CB1" w:rsidRDefault="00CE6302" w:rsidP="00F452D9">
            <w:pPr>
              <w:spacing w:after="0" w:line="240" w:lineRule="auto"/>
              <w:rPr>
                <w:rFonts w:ascii="Times New Roman" w:eastAsia="Times New Roman" w:hAnsi="Times New Roman"/>
                <w:sz w:val="24"/>
                <w:szCs w:val="24"/>
                <w:lang w:val="uk-UA" w:eastAsia="uk-UA"/>
              </w:rPr>
            </w:pPr>
          </w:p>
        </w:tc>
        <w:tc>
          <w:tcPr>
            <w:tcW w:w="1843" w:type="dxa"/>
            <w:vMerge w:val="restart"/>
            <w:tcBorders>
              <w:left w:val="single" w:sz="4" w:space="0" w:color="auto"/>
              <w:right w:val="single" w:sz="4" w:space="0" w:color="auto"/>
            </w:tcBorders>
          </w:tcPr>
          <w:p w:rsidR="00CE6302" w:rsidRPr="002D7CB1" w:rsidRDefault="00CE6302" w:rsidP="00F452D9">
            <w:pPr>
              <w:spacing w:after="0" w:line="240" w:lineRule="auto"/>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Ананьївська міська рада</w:t>
            </w:r>
          </w:p>
        </w:tc>
        <w:tc>
          <w:tcPr>
            <w:tcW w:w="1418" w:type="dxa"/>
            <w:vMerge/>
            <w:tcBorders>
              <w:left w:val="single" w:sz="4" w:space="0" w:color="auto"/>
              <w:right w:val="single" w:sz="4" w:space="0" w:color="auto"/>
            </w:tcBorders>
            <w:vAlign w:val="center"/>
          </w:tcPr>
          <w:p w:rsidR="00CE6302" w:rsidRPr="002D7CB1" w:rsidRDefault="00CE6302" w:rsidP="00F452D9">
            <w:pPr>
              <w:spacing w:after="0" w:line="240" w:lineRule="auto"/>
              <w:rPr>
                <w:rFonts w:ascii="Times New Roman" w:eastAsia="Times New Roman" w:hAnsi="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20,0</w:t>
            </w:r>
          </w:p>
        </w:tc>
        <w:tc>
          <w:tcPr>
            <w:tcW w:w="850" w:type="dxa"/>
            <w:tcBorders>
              <w:top w:val="single" w:sz="4" w:space="0" w:color="auto"/>
              <w:left w:val="single" w:sz="4" w:space="0" w:color="auto"/>
              <w:bottom w:val="single" w:sz="4" w:space="0" w:color="auto"/>
              <w:right w:val="single" w:sz="4" w:space="0" w:color="auto"/>
            </w:tcBorders>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w:t>
            </w:r>
          </w:p>
        </w:tc>
        <w:tc>
          <w:tcPr>
            <w:tcW w:w="992" w:type="dxa"/>
            <w:tcBorders>
              <w:top w:val="single" w:sz="4" w:space="0" w:color="auto"/>
              <w:left w:val="single" w:sz="4" w:space="0" w:color="auto"/>
              <w:bottom w:val="single" w:sz="4" w:space="0" w:color="auto"/>
              <w:right w:val="single" w:sz="4" w:space="0" w:color="auto"/>
            </w:tcBorders>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w:t>
            </w:r>
          </w:p>
        </w:tc>
        <w:tc>
          <w:tcPr>
            <w:tcW w:w="993" w:type="dxa"/>
            <w:tcBorders>
              <w:top w:val="single" w:sz="4" w:space="0" w:color="auto"/>
              <w:left w:val="single" w:sz="4" w:space="0" w:color="auto"/>
              <w:bottom w:val="single" w:sz="4" w:space="0" w:color="auto"/>
              <w:right w:val="single" w:sz="4" w:space="0" w:color="auto"/>
            </w:tcBorders>
          </w:tcPr>
          <w:p w:rsidR="00CE6302" w:rsidRPr="002D7CB1" w:rsidRDefault="00CE6302" w:rsidP="00F452D9">
            <w:pPr>
              <w:spacing w:after="0" w:line="240" w:lineRule="auto"/>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20,0</w:t>
            </w:r>
          </w:p>
        </w:tc>
        <w:tc>
          <w:tcPr>
            <w:tcW w:w="1564" w:type="dxa"/>
            <w:vMerge/>
            <w:tcBorders>
              <w:top w:val="single" w:sz="4" w:space="0" w:color="auto"/>
              <w:left w:val="single" w:sz="4" w:space="0" w:color="auto"/>
              <w:right w:val="single" w:sz="4" w:space="0" w:color="auto"/>
            </w:tcBorders>
          </w:tcPr>
          <w:p w:rsidR="00CE6302" w:rsidRPr="002D7CB1" w:rsidRDefault="00CE6302" w:rsidP="00F452D9">
            <w:pPr>
              <w:keepNext/>
              <w:spacing w:after="0" w:line="240" w:lineRule="auto"/>
              <w:outlineLvl w:val="0"/>
              <w:rPr>
                <w:rFonts w:ascii="Times New Roman" w:eastAsia="Times New Roman" w:hAnsi="Times New Roman"/>
                <w:sz w:val="24"/>
                <w:szCs w:val="24"/>
                <w:lang w:val="uk-UA" w:eastAsia="uk-UA"/>
              </w:rPr>
            </w:pPr>
          </w:p>
        </w:tc>
      </w:tr>
      <w:tr w:rsidR="00CE6302" w:rsidRPr="007271A3" w:rsidTr="00F452D9">
        <w:trPr>
          <w:trHeight w:val="803"/>
        </w:trPr>
        <w:tc>
          <w:tcPr>
            <w:tcW w:w="518" w:type="dxa"/>
            <w:vMerge/>
            <w:tcBorders>
              <w:top w:val="single" w:sz="4" w:space="0" w:color="auto"/>
              <w:left w:val="single" w:sz="4" w:space="0" w:color="auto"/>
              <w:bottom w:val="single" w:sz="4" w:space="0" w:color="auto"/>
              <w:right w:val="single" w:sz="4" w:space="0" w:color="auto"/>
            </w:tcBorders>
            <w:vAlign w:val="center"/>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p>
        </w:tc>
        <w:tc>
          <w:tcPr>
            <w:tcW w:w="3114"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Закупівля екскаватора для потреб підрозділів Сил територіальної оборони</w:t>
            </w:r>
            <w:r w:rsidRPr="002D7CB1">
              <w:rPr>
                <w:rFonts w:ascii="Times New Roman" w:eastAsia="Times New Roman" w:hAnsi="Times New Roman"/>
                <w:sz w:val="24"/>
                <w:szCs w:val="24"/>
                <w:lang w:eastAsia="uk-UA"/>
              </w:rPr>
              <w:t xml:space="preserve"> </w:t>
            </w:r>
            <w:r w:rsidRPr="002D7CB1">
              <w:rPr>
                <w:rFonts w:ascii="Times New Roman" w:eastAsia="Times New Roman" w:hAnsi="Times New Roman"/>
                <w:sz w:val="24"/>
                <w:szCs w:val="24"/>
                <w:lang w:val="uk-UA" w:eastAsia="uk-UA"/>
              </w:rPr>
              <w:t>(2 шт.)</w:t>
            </w:r>
          </w:p>
        </w:tc>
        <w:tc>
          <w:tcPr>
            <w:tcW w:w="1134" w:type="dxa"/>
            <w:vMerge/>
            <w:tcBorders>
              <w:left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p>
        </w:tc>
        <w:tc>
          <w:tcPr>
            <w:tcW w:w="1843" w:type="dxa"/>
            <w:vMerge/>
            <w:tcBorders>
              <w:left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p>
        </w:tc>
        <w:tc>
          <w:tcPr>
            <w:tcW w:w="1418" w:type="dxa"/>
            <w:vMerge/>
            <w:tcBorders>
              <w:left w:val="single" w:sz="4" w:space="0" w:color="auto"/>
              <w:right w:val="single" w:sz="4" w:space="0" w:color="auto"/>
            </w:tcBorders>
            <w:hideMark/>
          </w:tcPr>
          <w:p w:rsidR="00CE6302" w:rsidRPr="002D7CB1" w:rsidRDefault="00CE6302" w:rsidP="00F452D9">
            <w:pPr>
              <w:keepNext/>
              <w:spacing w:after="0" w:line="240" w:lineRule="auto"/>
              <w:outlineLvl w:val="0"/>
              <w:rPr>
                <w:rFonts w:ascii="Times New Roman" w:eastAsia="Times New Roman" w:hAnsi="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color w:val="000000" w:themeColor="text1"/>
                <w:sz w:val="24"/>
                <w:szCs w:val="24"/>
                <w:lang w:val="uk-UA" w:eastAsia="uk-UA"/>
              </w:rPr>
            </w:pPr>
            <w:r w:rsidRPr="002D7CB1">
              <w:rPr>
                <w:rFonts w:ascii="Times New Roman" w:eastAsia="Times New Roman" w:hAnsi="Times New Roman"/>
                <w:color w:val="000000" w:themeColor="text1"/>
                <w:sz w:val="24"/>
                <w:szCs w:val="24"/>
                <w:lang w:val="uk-UA" w:eastAsia="uk-UA"/>
              </w:rPr>
              <w:t>9060,0</w:t>
            </w:r>
          </w:p>
        </w:tc>
        <w:tc>
          <w:tcPr>
            <w:tcW w:w="850"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color w:val="000000" w:themeColor="text1"/>
                <w:sz w:val="24"/>
                <w:szCs w:val="24"/>
                <w:lang w:val="uk-UA" w:eastAsia="uk-UA"/>
              </w:rPr>
            </w:pPr>
            <w:r w:rsidRPr="002D7CB1">
              <w:rPr>
                <w:rFonts w:ascii="Times New Roman" w:eastAsia="Times New Roman" w:hAnsi="Times New Roman"/>
                <w:color w:val="000000" w:themeColor="text1"/>
                <w:sz w:val="24"/>
                <w:szCs w:val="24"/>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color w:val="000000" w:themeColor="text1"/>
                <w:sz w:val="24"/>
                <w:szCs w:val="24"/>
                <w:lang w:val="uk-UA" w:eastAsia="uk-UA"/>
              </w:rPr>
            </w:pPr>
            <w:r w:rsidRPr="002D7CB1">
              <w:rPr>
                <w:rFonts w:ascii="Times New Roman" w:eastAsia="Times New Roman" w:hAnsi="Times New Roman"/>
                <w:color w:val="000000" w:themeColor="text1"/>
                <w:sz w:val="24"/>
                <w:szCs w:val="24"/>
                <w:lang w:val="uk-UA" w:eastAsia="uk-UA"/>
              </w:rPr>
              <w:t>-</w:t>
            </w:r>
          </w:p>
        </w:tc>
        <w:tc>
          <w:tcPr>
            <w:tcW w:w="993"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color w:val="000000" w:themeColor="text1"/>
                <w:sz w:val="24"/>
                <w:szCs w:val="24"/>
                <w:lang w:val="uk-UA" w:eastAsia="uk-UA"/>
              </w:rPr>
            </w:pPr>
            <w:r w:rsidRPr="002D7CB1">
              <w:rPr>
                <w:rFonts w:ascii="Times New Roman" w:eastAsia="Times New Roman" w:hAnsi="Times New Roman"/>
                <w:color w:val="000000" w:themeColor="text1"/>
                <w:sz w:val="24"/>
                <w:szCs w:val="24"/>
                <w:lang w:val="uk-UA" w:eastAsia="uk-UA"/>
              </w:rPr>
              <w:t>9060,0</w:t>
            </w:r>
          </w:p>
        </w:tc>
        <w:tc>
          <w:tcPr>
            <w:tcW w:w="1564" w:type="dxa"/>
            <w:vMerge/>
            <w:tcBorders>
              <w:left w:val="single" w:sz="4" w:space="0" w:color="auto"/>
              <w:right w:val="single" w:sz="4" w:space="0" w:color="auto"/>
            </w:tcBorders>
            <w:vAlign w:val="center"/>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p>
        </w:tc>
      </w:tr>
      <w:tr w:rsidR="00CE6302" w:rsidRPr="007271A3" w:rsidTr="00F452D9">
        <w:trPr>
          <w:trHeight w:val="1440"/>
        </w:trPr>
        <w:tc>
          <w:tcPr>
            <w:tcW w:w="518" w:type="dxa"/>
            <w:vMerge/>
            <w:tcBorders>
              <w:top w:val="single" w:sz="4" w:space="0" w:color="auto"/>
              <w:left w:val="single" w:sz="4" w:space="0" w:color="auto"/>
              <w:bottom w:val="single" w:sz="4" w:space="0" w:color="auto"/>
              <w:right w:val="single" w:sz="4" w:space="0" w:color="auto"/>
            </w:tcBorders>
            <w:vAlign w:val="center"/>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p>
        </w:tc>
        <w:tc>
          <w:tcPr>
            <w:tcW w:w="3114"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Закупівля транспортного засобу (І категорії типу приміський автобус середнього класу на 25-30 посадочних місць) для потреб підрозділів Сил територіальної оборони</w:t>
            </w:r>
          </w:p>
        </w:tc>
        <w:tc>
          <w:tcPr>
            <w:tcW w:w="1134" w:type="dxa"/>
            <w:vMerge/>
            <w:tcBorders>
              <w:left w:val="single" w:sz="4" w:space="0" w:color="auto"/>
              <w:right w:val="single" w:sz="4" w:space="0" w:color="auto"/>
            </w:tcBorders>
            <w:vAlign w:val="center"/>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p>
        </w:tc>
        <w:tc>
          <w:tcPr>
            <w:tcW w:w="1843" w:type="dxa"/>
            <w:vMerge/>
            <w:tcBorders>
              <w:left w:val="single" w:sz="4" w:space="0" w:color="auto"/>
              <w:right w:val="single" w:sz="4" w:space="0" w:color="auto"/>
            </w:tcBorders>
            <w:vAlign w:val="center"/>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p>
        </w:tc>
        <w:tc>
          <w:tcPr>
            <w:tcW w:w="1418" w:type="dxa"/>
            <w:vMerge/>
            <w:tcBorders>
              <w:left w:val="single" w:sz="4" w:space="0" w:color="auto"/>
              <w:right w:val="single" w:sz="4" w:space="0" w:color="auto"/>
            </w:tcBorders>
            <w:vAlign w:val="center"/>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3700,0</w:t>
            </w:r>
          </w:p>
        </w:tc>
        <w:tc>
          <w:tcPr>
            <w:tcW w:w="850"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w:t>
            </w:r>
          </w:p>
        </w:tc>
        <w:tc>
          <w:tcPr>
            <w:tcW w:w="993"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3700,0</w:t>
            </w:r>
          </w:p>
        </w:tc>
        <w:tc>
          <w:tcPr>
            <w:tcW w:w="1564" w:type="dxa"/>
            <w:vMerge/>
            <w:tcBorders>
              <w:left w:val="single" w:sz="4" w:space="0" w:color="auto"/>
              <w:right w:val="single" w:sz="4" w:space="0" w:color="auto"/>
            </w:tcBorders>
            <w:vAlign w:val="center"/>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p>
        </w:tc>
      </w:tr>
      <w:tr w:rsidR="00CE6302" w:rsidRPr="007271A3" w:rsidTr="00F452D9">
        <w:trPr>
          <w:trHeight w:val="615"/>
        </w:trPr>
        <w:tc>
          <w:tcPr>
            <w:tcW w:w="518" w:type="dxa"/>
            <w:vMerge/>
            <w:tcBorders>
              <w:top w:val="single" w:sz="4" w:space="0" w:color="auto"/>
              <w:left w:val="single" w:sz="4" w:space="0" w:color="auto"/>
              <w:bottom w:val="single" w:sz="4" w:space="0" w:color="auto"/>
              <w:right w:val="single" w:sz="4" w:space="0" w:color="auto"/>
            </w:tcBorders>
            <w:vAlign w:val="center"/>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p>
        </w:tc>
        <w:tc>
          <w:tcPr>
            <w:tcW w:w="3114" w:type="dxa"/>
            <w:tcBorders>
              <w:top w:val="single" w:sz="4" w:space="0" w:color="auto"/>
              <w:left w:val="single" w:sz="4" w:space="0" w:color="auto"/>
              <w:right w:val="single" w:sz="4" w:space="0" w:color="auto"/>
            </w:tcBorders>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Закупівля «</w:t>
            </w:r>
            <w:proofErr w:type="spellStart"/>
            <w:r w:rsidRPr="002D7CB1">
              <w:rPr>
                <w:rFonts w:ascii="Times New Roman" w:eastAsia="Times New Roman" w:hAnsi="Times New Roman"/>
                <w:sz w:val="24"/>
                <w:szCs w:val="24"/>
                <w:lang w:val="uk-UA" w:eastAsia="uk-UA"/>
              </w:rPr>
              <w:t>Антидронової</w:t>
            </w:r>
            <w:proofErr w:type="spellEnd"/>
            <w:r w:rsidRPr="002D7CB1">
              <w:rPr>
                <w:rFonts w:ascii="Times New Roman" w:eastAsia="Times New Roman" w:hAnsi="Times New Roman"/>
                <w:sz w:val="24"/>
                <w:szCs w:val="24"/>
                <w:lang w:val="uk-UA" w:eastAsia="uk-UA"/>
              </w:rPr>
              <w:t xml:space="preserve"> рушниці» - глушилки </w:t>
            </w:r>
            <w:proofErr w:type="spellStart"/>
            <w:r w:rsidRPr="002D7CB1">
              <w:rPr>
                <w:rFonts w:ascii="Times New Roman" w:eastAsia="Times New Roman" w:hAnsi="Times New Roman"/>
                <w:sz w:val="24"/>
                <w:szCs w:val="24"/>
                <w:lang w:val="uk-UA" w:eastAsia="uk-UA"/>
              </w:rPr>
              <w:t>дронів</w:t>
            </w:r>
            <w:proofErr w:type="spellEnd"/>
            <w:r w:rsidRPr="002D7CB1">
              <w:rPr>
                <w:rFonts w:ascii="Times New Roman" w:eastAsia="Times New Roman" w:hAnsi="Times New Roman"/>
                <w:sz w:val="24"/>
                <w:szCs w:val="24"/>
                <w:lang w:val="uk-UA" w:eastAsia="uk-UA"/>
              </w:rPr>
              <w:t xml:space="preserve"> портативної для потреб підрозділів Сил територіальної оборони</w:t>
            </w:r>
          </w:p>
        </w:tc>
        <w:tc>
          <w:tcPr>
            <w:tcW w:w="1134" w:type="dxa"/>
            <w:vMerge/>
            <w:tcBorders>
              <w:left w:val="single" w:sz="4" w:space="0" w:color="auto"/>
              <w:right w:val="single" w:sz="4" w:space="0" w:color="auto"/>
            </w:tcBorders>
            <w:vAlign w:val="center"/>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p>
        </w:tc>
        <w:tc>
          <w:tcPr>
            <w:tcW w:w="1843" w:type="dxa"/>
            <w:vMerge/>
            <w:tcBorders>
              <w:left w:val="single" w:sz="4" w:space="0" w:color="auto"/>
              <w:right w:val="single" w:sz="4" w:space="0" w:color="auto"/>
            </w:tcBorders>
            <w:vAlign w:val="center"/>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p>
        </w:tc>
        <w:tc>
          <w:tcPr>
            <w:tcW w:w="1418" w:type="dxa"/>
            <w:vMerge/>
            <w:tcBorders>
              <w:left w:val="single" w:sz="4" w:space="0" w:color="auto"/>
              <w:right w:val="single" w:sz="4" w:space="0" w:color="auto"/>
            </w:tcBorders>
            <w:vAlign w:val="center"/>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p>
        </w:tc>
        <w:tc>
          <w:tcPr>
            <w:tcW w:w="1134" w:type="dxa"/>
            <w:tcBorders>
              <w:top w:val="single" w:sz="4" w:space="0" w:color="auto"/>
              <w:left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2227,5</w:t>
            </w:r>
          </w:p>
        </w:tc>
        <w:tc>
          <w:tcPr>
            <w:tcW w:w="850" w:type="dxa"/>
            <w:tcBorders>
              <w:top w:val="single" w:sz="4" w:space="0" w:color="auto"/>
              <w:left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w:t>
            </w:r>
          </w:p>
        </w:tc>
        <w:tc>
          <w:tcPr>
            <w:tcW w:w="992" w:type="dxa"/>
            <w:tcBorders>
              <w:top w:val="single" w:sz="4" w:space="0" w:color="auto"/>
              <w:left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w:t>
            </w:r>
          </w:p>
        </w:tc>
        <w:tc>
          <w:tcPr>
            <w:tcW w:w="993" w:type="dxa"/>
            <w:tcBorders>
              <w:top w:val="single" w:sz="4" w:space="0" w:color="auto"/>
              <w:left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2227,5</w:t>
            </w:r>
          </w:p>
        </w:tc>
        <w:tc>
          <w:tcPr>
            <w:tcW w:w="1564" w:type="dxa"/>
            <w:vMerge/>
            <w:tcBorders>
              <w:left w:val="single" w:sz="4" w:space="0" w:color="auto"/>
              <w:right w:val="single" w:sz="4" w:space="0" w:color="auto"/>
            </w:tcBorders>
            <w:vAlign w:val="center"/>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p>
        </w:tc>
      </w:tr>
      <w:tr w:rsidR="000565A3" w:rsidRPr="007271A3" w:rsidTr="00F452D9">
        <w:trPr>
          <w:trHeight w:val="539"/>
        </w:trPr>
        <w:tc>
          <w:tcPr>
            <w:tcW w:w="518" w:type="dxa"/>
            <w:vMerge w:val="restart"/>
            <w:tcBorders>
              <w:top w:val="nil"/>
              <w:left w:val="single" w:sz="4" w:space="0" w:color="auto"/>
              <w:right w:val="single" w:sz="4" w:space="0" w:color="auto"/>
            </w:tcBorders>
          </w:tcPr>
          <w:p w:rsidR="000565A3" w:rsidRPr="002D7CB1" w:rsidRDefault="000565A3" w:rsidP="00F452D9">
            <w:pPr>
              <w:spacing w:after="0" w:line="240" w:lineRule="auto"/>
              <w:rPr>
                <w:rFonts w:ascii="Times New Roman" w:eastAsia="Times New Roman" w:hAnsi="Times New Roman"/>
                <w:sz w:val="24"/>
                <w:szCs w:val="24"/>
                <w:lang w:val="uk-UA" w:eastAsia="uk-UA"/>
              </w:rPr>
            </w:pPr>
          </w:p>
        </w:tc>
        <w:tc>
          <w:tcPr>
            <w:tcW w:w="1755" w:type="dxa"/>
            <w:vMerge w:val="restart"/>
            <w:tcBorders>
              <w:top w:val="nil"/>
              <w:left w:val="single" w:sz="4" w:space="0" w:color="auto"/>
              <w:right w:val="single" w:sz="4" w:space="0" w:color="auto"/>
            </w:tcBorders>
          </w:tcPr>
          <w:p w:rsidR="000565A3" w:rsidRPr="002D7CB1" w:rsidRDefault="000565A3" w:rsidP="00F452D9">
            <w:pPr>
              <w:spacing w:after="0" w:line="240" w:lineRule="auto"/>
              <w:rPr>
                <w:rFonts w:ascii="Times New Roman" w:eastAsia="Times New Roman" w:hAnsi="Times New Roman"/>
                <w:sz w:val="24"/>
                <w:szCs w:val="24"/>
                <w:lang w:val="uk-UA" w:eastAsia="uk-UA"/>
              </w:rPr>
            </w:pPr>
          </w:p>
        </w:tc>
        <w:tc>
          <w:tcPr>
            <w:tcW w:w="3114" w:type="dxa"/>
            <w:tcBorders>
              <w:left w:val="single" w:sz="4" w:space="0" w:color="auto"/>
              <w:right w:val="single" w:sz="4" w:space="0" w:color="auto"/>
            </w:tcBorders>
            <w:hideMark/>
          </w:tcPr>
          <w:p w:rsidR="000565A3" w:rsidRPr="002D7CB1" w:rsidRDefault="000565A3" w:rsidP="00F452D9">
            <w:pPr>
              <w:spacing w:after="0" w:line="240" w:lineRule="auto"/>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Колісний евакуаційний тягач типу  КЕТ-Л для потреб підрозділів Сил територіальної оборони</w:t>
            </w:r>
          </w:p>
        </w:tc>
        <w:tc>
          <w:tcPr>
            <w:tcW w:w="1134" w:type="dxa"/>
            <w:vMerge/>
            <w:tcBorders>
              <w:left w:val="single" w:sz="4" w:space="0" w:color="auto"/>
              <w:right w:val="single" w:sz="4" w:space="0" w:color="auto"/>
            </w:tcBorders>
            <w:vAlign w:val="center"/>
            <w:hideMark/>
          </w:tcPr>
          <w:p w:rsidR="000565A3" w:rsidRPr="002D7CB1" w:rsidRDefault="000565A3" w:rsidP="00F452D9">
            <w:pPr>
              <w:spacing w:after="0" w:line="240" w:lineRule="auto"/>
              <w:rPr>
                <w:rFonts w:ascii="Times New Roman" w:eastAsia="Times New Roman" w:hAnsi="Times New Roman"/>
                <w:sz w:val="24"/>
                <w:szCs w:val="24"/>
                <w:lang w:val="uk-UA" w:eastAsia="uk-UA"/>
              </w:rPr>
            </w:pPr>
          </w:p>
        </w:tc>
        <w:tc>
          <w:tcPr>
            <w:tcW w:w="1843" w:type="dxa"/>
            <w:vMerge/>
            <w:tcBorders>
              <w:left w:val="single" w:sz="4" w:space="0" w:color="auto"/>
              <w:right w:val="single" w:sz="4" w:space="0" w:color="auto"/>
            </w:tcBorders>
            <w:hideMark/>
          </w:tcPr>
          <w:p w:rsidR="000565A3" w:rsidRPr="002D7CB1" w:rsidRDefault="000565A3" w:rsidP="00F452D9">
            <w:pPr>
              <w:spacing w:after="0" w:line="240" w:lineRule="auto"/>
              <w:jc w:val="center"/>
              <w:rPr>
                <w:rFonts w:ascii="Times New Roman" w:eastAsia="Times New Roman" w:hAnsi="Times New Roman"/>
                <w:sz w:val="24"/>
                <w:szCs w:val="24"/>
                <w:lang w:val="uk-UA" w:eastAsia="uk-UA"/>
              </w:rPr>
            </w:pPr>
          </w:p>
        </w:tc>
        <w:tc>
          <w:tcPr>
            <w:tcW w:w="1418" w:type="dxa"/>
            <w:vMerge/>
            <w:tcBorders>
              <w:left w:val="single" w:sz="4" w:space="0" w:color="auto"/>
              <w:right w:val="single" w:sz="4" w:space="0" w:color="auto"/>
            </w:tcBorders>
            <w:vAlign w:val="center"/>
            <w:hideMark/>
          </w:tcPr>
          <w:p w:rsidR="000565A3" w:rsidRPr="002D7CB1" w:rsidRDefault="000565A3" w:rsidP="00F452D9">
            <w:pPr>
              <w:spacing w:after="0" w:line="240" w:lineRule="auto"/>
              <w:rPr>
                <w:rFonts w:ascii="Times New Roman" w:eastAsia="Times New Roman" w:hAnsi="Times New Roman"/>
                <w:sz w:val="24"/>
                <w:szCs w:val="24"/>
                <w:lang w:val="uk-UA" w:eastAsia="uk-UA"/>
              </w:rPr>
            </w:pPr>
          </w:p>
        </w:tc>
        <w:tc>
          <w:tcPr>
            <w:tcW w:w="1134" w:type="dxa"/>
            <w:tcBorders>
              <w:left w:val="single" w:sz="4" w:space="0" w:color="auto"/>
              <w:right w:val="single" w:sz="4" w:space="0" w:color="auto"/>
            </w:tcBorders>
          </w:tcPr>
          <w:p w:rsidR="000565A3" w:rsidRPr="002D7CB1" w:rsidRDefault="000565A3" w:rsidP="00F452D9">
            <w:pPr>
              <w:spacing w:after="0" w:line="240" w:lineRule="auto"/>
              <w:jc w:val="center"/>
              <w:rPr>
                <w:rFonts w:ascii="Times New Roman" w:eastAsia="Times New Roman" w:hAnsi="Times New Roman"/>
                <w:color w:val="000000" w:themeColor="text1"/>
                <w:sz w:val="24"/>
                <w:szCs w:val="24"/>
                <w:lang w:val="uk-UA" w:eastAsia="uk-UA"/>
              </w:rPr>
            </w:pPr>
            <w:r w:rsidRPr="002D7CB1">
              <w:rPr>
                <w:rFonts w:ascii="Times New Roman" w:eastAsia="Times New Roman" w:hAnsi="Times New Roman"/>
                <w:color w:val="000000" w:themeColor="text1"/>
                <w:sz w:val="24"/>
                <w:szCs w:val="24"/>
                <w:lang w:val="uk-UA" w:eastAsia="uk-UA"/>
              </w:rPr>
              <w:t>5000,0</w:t>
            </w:r>
          </w:p>
        </w:tc>
        <w:tc>
          <w:tcPr>
            <w:tcW w:w="850" w:type="dxa"/>
            <w:tcBorders>
              <w:left w:val="single" w:sz="4" w:space="0" w:color="auto"/>
              <w:right w:val="single" w:sz="4" w:space="0" w:color="auto"/>
            </w:tcBorders>
          </w:tcPr>
          <w:p w:rsidR="000565A3" w:rsidRPr="002D7CB1" w:rsidRDefault="000565A3" w:rsidP="00F452D9">
            <w:pPr>
              <w:spacing w:after="0" w:line="240" w:lineRule="auto"/>
              <w:jc w:val="center"/>
              <w:rPr>
                <w:rFonts w:ascii="Times New Roman" w:eastAsia="Times New Roman" w:hAnsi="Times New Roman"/>
                <w:color w:val="000000" w:themeColor="text1"/>
                <w:sz w:val="24"/>
                <w:szCs w:val="24"/>
                <w:lang w:val="uk-UA" w:eastAsia="uk-UA"/>
              </w:rPr>
            </w:pPr>
            <w:r w:rsidRPr="002D7CB1">
              <w:rPr>
                <w:rFonts w:ascii="Times New Roman" w:eastAsia="Times New Roman" w:hAnsi="Times New Roman"/>
                <w:color w:val="000000" w:themeColor="text1"/>
                <w:sz w:val="24"/>
                <w:szCs w:val="24"/>
                <w:lang w:val="uk-UA" w:eastAsia="uk-UA"/>
              </w:rPr>
              <w:t>-</w:t>
            </w:r>
          </w:p>
        </w:tc>
        <w:tc>
          <w:tcPr>
            <w:tcW w:w="992" w:type="dxa"/>
            <w:tcBorders>
              <w:left w:val="single" w:sz="4" w:space="0" w:color="auto"/>
              <w:right w:val="single" w:sz="4" w:space="0" w:color="auto"/>
            </w:tcBorders>
          </w:tcPr>
          <w:p w:rsidR="000565A3" w:rsidRPr="002D7CB1" w:rsidRDefault="000565A3" w:rsidP="00F452D9">
            <w:pPr>
              <w:spacing w:after="0" w:line="240" w:lineRule="auto"/>
              <w:jc w:val="center"/>
              <w:rPr>
                <w:rFonts w:ascii="Times New Roman" w:eastAsia="Times New Roman" w:hAnsi="Times New Roman"/>
                <w:color w:val="000000" w:themeColor="text1"/>
                <w:sz w:val="24"/>
                <w:szCs w:val="24"/>
                <w:lang w:val="uk-UA" w:eastAsia="uk-UA"/>
              </w:rPr>
            </w:pPr>
            <w:r w:rsidRPr="002D7CB1">
              <w:rPr>
                <w:rFonts w:ascii="Times New Roman" w:eastAsia="Times New Roman" w:hAnsi="Times New Roman"/>
                <w:color w:val="000000" w:themeColor="text1"/>
                <w:sz w:val="24"/>
                <w:szCs w:val="24"/>
                <w:lang w:val="uk-UA" w:eastAsia="uk-UA"/>
              </w:rPr>
              <w:t>-</w:t>
            </w:r>
          </w:p>
        </w:tc>
        <w:tc>
          <w:tcPr>
            <w:tcW w:w="993" w:type="dxa"/>
            <w:tcBorders>
              <w:left w:val="single" w:sz="4" w:space="0" w:color="auto"/>
              <w:right w:val="single" w:sz="4" w:space="0" w:color="auto"/>
            </w:tcBorders>
          </w:tcPr>
          <w:p w:rsidR="000565A3" w:rsidRPr="002D7CB1" w:rsidRDefault="000565A3" w:rsidP="00F452D9">
            <w:pPr>
              <w:spacing w:after="0" w:line="240" w:lineRule="auto"/>
              <w:jc w:val="center"/>
              <w:rPr>
                <w:rFonts w:ascii="Times New Roman" w:eastAsia="Times New Roman" w:hAnsi="Times New Roman"/>
                <w:color w:val="000000" w:themeColor="text1"/>
                <w:sz w:val="24"/>
                <w:szCs w:val="24"/>
                <w:lang w:val="uk-UA" w:eastAsia="uk-UA"/>
              </w:rPr>
            </w:pPr>
            <w:r w:rsidRPr="002D7CB1">
              <w:rPr>
                <w:rFonts w:ascii="Times New Roman" w:eastAsia="Times New Roman" w:hAnsi="Times New Roman"/>
                <w:color w:val="000000" w:themeColor="text1"/>
                <w:sz w:val="24"/>
                <w:szCs w:val="24"/>
                <w:lang w:val="uk-UA" w:eastAsia="uk-UA"/>
              </w:rPr>
              <w:t>5000,0</w:t>
            </w:r>
          </w:p>
        </w:tc>
        <w:tc>
          <w:tcPr>
            <w:tcW w:w="1564" w:type="dxa"/>
            <w:vMerge/>
            <w:tcBorders>
              <w:left w:val="single" w:sz="4" w:space="0" w:color="auto"/>
              <w:right w:val="single" w:sz="4" w:space="0" w:color="auto"/>
            </w:tcBorders>
          </w:tcPr>
          <w:p w:rsidR="000565A3" w:rsidRPr="002D7CB1" w:rsidRDefault="000565A3" w:rsidP="00F452D9">
            <w:pPr>
              <w:keepNext/>
              <w:spacing w:after="0" w:line="240" w:lineRule="auto"/>
              <w:outlineLvl w:val="0"/>
              <w:rPr>
                <w:rFonts w:ascii="Times New Roman" w:eastAsia="Times New Roman" w:hAnsi="Times New Roman"/>
                <w:sz w:val="24"/>
                <w:szCs w:val="24"/>
                <w:lang w:val="uk-UA" w:eastAsia="uk-UA"/>
              </w:rPr>
            </w:pPr>
          </w:p>
        </w:tc>
      </w:tr>
      <w:tr w:rsidR="000565A3" w:rsidRPr="008A0854" w:rsidTr="00FC4EF4">
        <w:trPr>
          <w:trHeight w:val="1128"/>
        </w:trPr>
        <w:tc>
          <w:tcPr>
            <w:tcW w:w="518" w:type="dxa"/>
            <w:vMerge/>
            <w:tcBorders>
              <w:left w:val="single" w:sz="4" w:space="0" w:color="auto"/>
              <w:right w:val="single" w:sz="4" w:space="0" w:color="auto"/>
            </w:tcBorders>
          </w:tcPr>
          <w:p w:rsidR="000565A3" w:rsidRPr="002D7CB1" w:rsidRDefault="000565A3" w:rsidP="00F452D9">
            <w:pPr>
              <w:spacing w:after="0" w:line="240" w:lineRule="auto"/>
              <w:rPr>
                <w:rFonts w:ascii="Times New Roman" w:eastAsia="Times New Roman" w:hAnsi="Times New Roman"/>
                <w:sz w:val="24"/>
                <w:szCs w:val="24"/>
                <w:lang w:val="uk-UA" w:eastAsia="uk-UA"/>
              </w:rPr>
            </w:pPr>
          </w:p>
        </w:tc>
        <w:tc>
          <w:tcPr>
            <w:tcW w:w="1755" w:type="dxa"/>
            <w:vMerge/>
            <w:tcBorders>
              <w:left w:val="single" w:sz="4" w:space="0" w:color="auto"/>
              <w:right w:val="single" w:sz="4" w:space="0" w:color="auto"/>
            </w:tcBorders>
          </w:tcPr>
          <w:p w:rsidR="000565A3" w:rsidRPr="002D7CB1" w:rsidRDefault="000565A3" w:rsidP="00F452D9">
            <w:pPr>
              <w:spacing w:after="0" w:line="240" w:lineRule="auto"/>
              <w:rPr>
                <w:rFonts w:ascii="Times New Roman" w:eastAsia="Times New Roman" w:hAnsi="Times New Roman"/>
                <w:sz w:val="24"/>
                <w:szCs w:val="24"/>
                <w:lang w:val="uk-UA" w:eastAsia="uk-UA"/>
              </w:rPr>
            </w:pPr>
          </w:p>
        </w:tc>
        <w:tc>
          <w:tcPr>
            <w:tcW w:w="3114" w:type="dxa"/>
            <w:tcBorders>
              <w:left w:val="single" w:sz="4" w:space="0" w:color="auto"/>
              <w:bottom w:val="single" w:sz="4" w:space="0" w:color="auto"/>
              <w:right w:val="single" w:sz="4" w:space="0" w:color="auto"/>
            </w:tcBorders>
          </w:tcPr>
          <w:p w:rsidR="000565A3" w:rsidRPr="002D7CB1" w:rsidRDefault="000565A3" w:rsidP="00F452D9">
            <w:pPr>
              <w:spacing w:after="0" w:line="240" w:lineRule="auto"/>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Евакуатор для потреб підрозділів Сил територіальної оборони  (2шт.)</w:t>
            </w:r>
          </w:p>
        </w:tc>
        <w:tc>
          <w:tcPr>
            <w:tcW w:w="1134" w:type="dxa"/>
            <w:vMerge/>
            <w:tcBorders>
              <w:left w:val="single" w:sz="4" w:space="0" w:color="auto"/>
              <w:bottom w:val="single" w:sz="4" w:space="0" w:color="auto"/>
              <w:right w:val="single" w:sz="4" w:space="0" w:color="auto"/>
            </w:tcBorders>
            <w:vAlign w:val="center"/>
          </w:tcPr>
          <w:p w:rsidR="000565A3" w:rsidRPr="002D7CB1" w:rsidRDefault="000565A3" w:rsidP="00F452D9">
            <w:pPr>
              <w:spacing w:after="0" w:line="240" w:lineRule="auto"/>
              <w:rPr>
                <w:rFonts w:ascii="Times New Roman" w:eastAsia="Times New Roman" w:hAnsi="Times New Roman"/>
                <w:sz w:val="24"/>
                <w:szCs w:val="24"/>
                <w:lang w:val="uk-UA" w:eastAsia="uk-UA"/>
              </w:rPr>
            </w:pPr>
          </w:p>
        </w:tc>
        <w:tc>
          <w:tcPr>
            <w:tcW w:w="1843" w:type="dxa"/>
            <w:vMerge/>
            <w:tcBorders>
              <w:left w:val="single" w:sz="4" w:space="0" w:color="auto"/>
              <w:bottom w:val="single" w:sz="4" w:space="0" w:color="auto"/>
              <w:right w:val="single" w:sz="4" w:space="0" w:color="auto"/>
            </w:tcBorders>
          </w:tcPr>
          <w:p w:rsidR="000565A3" w:rsidRPr="002D7CB1" w:rsidRDefault="000565A3" w:rsidP="00F452D9">
            <w:pPr>
              <w:spacing w:after="0" w:line="240" w:lineRule="auto"/>
              <w:jc w:val="center"/>
              <w:rPr>
                <w:rFonts w:ascii="Times New Roman" w:eastAsia="Times New Roman" w:hAnsi="Times New Roman"/>
                <w:sz w:val="24"/>
                <w:szCs w:val="24"/>
                <w:lang w:val="uk-UA" w:eastAsia="uk-UA"/>
              </w:rPr>
            </w:pPr>
          </w:p>
        </w:tc>
        <w:tc>
          <w:tcPr>
            <w:tcW w:w="1418" w:type="dxa"/>
            <w:vMerge/>
            <w:tcBorders>
              <w:left w:val="single" w:sz="4" w:space="0" w:color="auto"/>
              <w:bottom w:val="single" w:sz="4" w:space="0" w:color="auto"/>
              <w:right w:val="single" w:sz="4" w:space="0" w:color="auto"/>
            </w:tcBorders>
            <w:vAlign w:val="center"/>
          </w:tcPr>
          <w:p w:rsidR="000565A3" w:rsidRPr="002D7CB1" w:rsidRDefault="000565A3" w:rsidP="00F452D9">
            <w:pPr>
              <w:spacing w:after="0" w:line="240" w:lineRule="auto"/>
              <w:rPr>
                <w:rFonts w:ascii="Times New Roman" w:eastAsia="Times New Roman" w:hAnsi="Times New Roman"/>
                <w:sz w:val="24"/>
                <w:szCs w:val="24"/>
                <w:lang w:val="uk-UA" w:eastAsia="uk-UA"/>
              </w:rPr>
            </w:pPr>
          </w:p>
        </w:tc>
        <w:tc>
          <w:tcPr>
            <w:tcW w:w="1134" w:type="dxa"/>
            <w:tcBorders>
              <w:left w:val="single" w:sz="4" w:space="0" w:color="auto"/>
              <w:bottom w:val="single" w:sz="4" w:space="0" w:color="auto"/>
              <w:right w:val="single" w:sz="4" w:space="0" w:color="auto"/>
            </w:tcBorders>
          </w:tcPr>
          <w:p w:rsidR="000565A3" w:rsidRPr="002D7CB1" w:rsidRDefault="000565A3" w:rsidP="00F452D9">
            <w:pPr>
              <w:spacing w:after="0" w:line="240" w:lineRule="auto"/>
              <w:jc w:val="center"/>
              <w:rPr>
                <w:rFonts w:ascii="Times New Roman" w:eastAsia="Times New Roman" w:hAnsi="Times New Roman"/>
                <w:color w:val="000000" w:themeColor="text1"/>
                <w:sz w:val="24"/>
                <w:szCs w:val="24"/>
                <w:lang w:val="uk-UA" w:eastAsia="uk-UA"/>
              </w:rPr>
            </w:pPr>
            <w:r w:rsidRPr="002D7CB1">
              <w:rPr>
                <w:rFonts w:ascii="Times New Roman" w:eastAsia="Times New Roman" w:hAnsi="Times New Roman"/>
                <w:color w:val="000000" w:themeColor="text1"/>
                <w:sz w:val="24"/>
                <w:szCs w:val="24"/>
                <w:lang w:val="uk-UA" w:eastAsia="uk-UA"/>
              </w:rPr>
              <w:t>3000.0</w:t>
            </w:r>
          </w:p>
        </w:tc>
        <w:tc>
          <w:tcPr>
            <w:tcW w:w="850" w:type="dxa"/>
            <w:tcBorders>
              <w:left w:val="single" w:sz="4" w:space="0" w:color="auto"/>
              <w:bottom w:val="single" w:sz="4" w:space="0" w:color="auto"/>
              <w:right w:val="single" w:sz="4" w:space="0" w:color="auto"/>
            </w:tcBorders>
          </w:tcPr>
          <w:p w:rsidR="000565A3" w:rsidRPr="002D7CB1" w:rsidRDefault="000565A3" w:rsidP="00F452D9">
            <w:pPr>
              <w:spacing w:after="0" w:line="240" w:lineRule="auto"/>
              <w:jc w:val="center"/>
              <w:rPr>
                <w:rFonts w:ascii="Times New Roman" w:eastAsia="Times New Roman" w:hAnsi="Times New Roman"/>
                <w:color w:val="000000" w:themeColor="text1"/>
                <w:sz w:val="24"/>
                <w:szCs w:val="24"/>
                <w:lang w:val="uk-UA" w:eastAsia="uk-UA"/>
              </w:rPr>
            </w:pPr>
            <w:r w:rsidRPr="002D7CB1">
              <w:rPr>
                <w:rFonts w:ascii="Times New Roman" w:eastAsia="Times New Roman" w:hAnsi="Times New Roman"/>
                <w:color w:val="000000" w:themeColor="text1"/>
                <w:sz w:val="24"/>
                <w:szCs w:val="24"/>
                <w:lang w:val="uk-UA" w:eastAsia="uk-UA"/>
              </w:rPr>
              <w:t>-</w:t>
            </w:r>
          </w:p>
        </w:tc>
        <w:tc>
          <w:tcPr>
            <w:tcW w:w="992" w:type="dxa"/>
            <w:tcBorders>
              <w:left w:val="single" w:sz="4" w:space="0" w:color="auto"/>
              <w:bottom w:val="single" w:sz="4" w:space="0" w:color="auto"/>
              <w:right w:val="single" w:sz="4" w:space="0" w:color="auto"/>
            </w:tcBorders>
          </w:tcPr>
          <w:p w:rsidR="000565A3" w:rsidRPr="002D7CB1" w:rsidRDefault="000565A3" w:rsidP="00F452D9">
            <w:pPr>
              <w:spacing w:after="0" w:line="240" w:lineRule="auto"/>
              <w:jc w:val="center"/>
              <w:rPr>
                <w:rFonts w:ascii="Times New Roman" w:eastAsia="Times New Roman" w:hAnsi="Times New Roman"/>
                <w:color w:val="000000" w:themeColor="text1"/>
                <w:sz w:val="24"/>
                <w:szCs w:val="24"/>
                <w:lang w:val="uk-UA" w:eastAsia="uk-UA"/>
              </w:rPr>
            </w:pPr>
            <w:r w:rsidRPr="002D7CB1">
              <w:rPr>
                <w:rFonts w:ascii="Times New Roman" w:eastAsia="Times New Roman" w:hAnsi="Times New Roman"/>
                <w:color w:val="000000" w:themeColor="text1"/>
                <w:sz w:val="24"/>
                <w:szCs w:val="24"/>
                <w:lang w:val="uk-UA" w:eastAsia="uk-UA"/>
              </w:rPr>
              <w:t>-</w:t>
            </w:r>
          </w:p>
        </w:tc>
        <w:tc>
          <w:tcPr>
            <w:tcW w:w="993" w:type="dxa"/>
            <w:tcBorders>
              <w:left w:val="single" w:sz="4" w:space="0" w:color="auto"/>
              <w:bottom w:val="single" w:sz="4" w:space="0" w:color="auto"/>
              <w:right w:val="single" w:sz="4" w:space="0" w:color="auto"/>
            </w:tcBorders>
          </w:tcPr>
          <w:p w:rsidR="000565A3" w:rsidRPr="002D7CB1" w:rsidRDefault="000565A3" w:rsidP="00F452D9">
            <w:pPr>
              <w:spacing w:after="0" w:line="240" w:lineRule="auto"/>
              <w:jc w:val="center"/>
              <w:rPr>
                <w:rFonts w:ascii="Times New Roman" w:eastAsia="Times New Roman" w:hAnsi="Times New Roman"/>
                <w:color w:val="000000" w:themeColor="text1"/>
                <w:sz w:val="24"/>
                <w:szCs w:val="24"/>
                <w:lang w:val="uk-UA" w:eastAsia="uk-UA"/>
              </w:rPr>
            </w:pPr>
            <w:r w:rsidRPr="002D7CB1">
              <w:rPr>
                <w:rFonts w:ascii="Times New Roman" w:eastAsia="Times New Roman" w:hAnsi="Times New Roman"/>
                <w:color w:val="000000" w:themeColor="text1"/>
                <w:sz w:val="24"/>
                <w:szCs w:val="24"/>
                <w:lang w:val="uk-UA" w:eastAsia="uk-UA"/>
              </w:rPr>
              <w:t>3000.0</w:t>
            </w:r>
          </w:p>
        </w:tc>
        <w:tc>
          <w:tcPr>
            <w:tcW w:w="1564" w:type="dxa"/>
            <w:vMerge/>
            <w:tcBorders>
              <w:left w:val="single" w:sz="4" w:space="0" w:color="auto"/>
              <w:bottom w:val="single" w:sz="4" w:space="0" w:color="auto"/>
              <w:right w:val="single" w:sz="4" w:space="0" w:color="auto"/>
            </w:tcBorders>
          </w:tcPr>
          <w:p w:rsidR="000565A3" w:rsidRPr="002D7CB1" w:rsidRDefault="000565A3" w:rsidP="00F452D9">
            <w:pPr>
              <w:keepNext/>
              <w:spacing w:after="0" w:line="240" w:lineRule="auto"/>
              <w:outlineLvl w:val="0"/>
              <w:rPr>
                <w:rFonts w:ascii="Times New Roman" w:eastAsia="Times New Roman" w:hAnsi="Times New Roman"/>
                <w:sz w:val="24"/>
                <w:szCs w:val="24"/>
                <w:lang w:val="uk-UA" w:eastAsia="uk-UA"/>
              </w:rPr>
            </w:pPr>
          </w:p>
        </w:tc>
      </w:tr>
      <w:tr w:rsidR="000565A3" w:rsidRPr="008A0854" w:rsidTr="00FC4EF4">
        <w:trPr>
          <w:trHeight w:val="240"/>
        </w:trPr>
        <w:tc>
          <w:tcPr>
            <w:tcW w:w="518" w:type="dxa"/>
            <w:vMerge/>
            <w:tcBorders>
              <w:left w:val="single" w:sz="4" w:space="0" w:color="auto"/>
              <w:bottom w:val="single" w:sz="4" w:space="0" w:color="auto"/>
              <w:right w:val="single" w:sz="4" w:space="0" w:color="auto"/>
            </w:tcBorders>
          </w:tcPr>
          <w:p w:rsidR="000565A3" w:rsidRPr="002D7CB1" w:rsidRDefault="000565A3" w:rsidP="00F452D9">
            <w:pPr>
              <w:spacing w:after="0" w:line="240" w:lineRule="auto"/>
              <w:rPr>
                <w:rFonts w:ascii="Times New Roman" w:eastAsia="Times New Roman" w:hAnsi="Times New Roman"/>
                <w:sz w:val="24"/>
                <w:szCs w:val="24"/>
                <w:lang w:val="uk-UA" w:eastAsia="uk-UA"/>
              </w:rPr>
            </w:pPr>
            <w:bookmarkStart w:id="0" w:name="_GoBack" w:colFirst="2" w:colLast="10"/>
          </w:p>
        </w:tc>
        <w:tc>
          <w:tcPr>
            <w:tcW w:w="1755" w:type="dxa"/>
            <w:vMerge/>
            <w:tcBorders>
              <w:left w:val="single" w:sz="4" w:space="0" w:color="auto"/>
              <w:bottom w:val="single" w:sz="4" w:space="0" w:color="auto"/>
              <w:right w:val="single" w:sz="4" w:space="0" w:color="auto"/>
            </w:tcBorders>
          </w:tcPr>
          <w:p w:rsidR="000565A3" w:rsidRPr="002D7CB1" w:rsidRDefault="000565A3" w:rsidP="00F452D9">
            <w:pPr>
              <w:spacing w:after="0" w:line="240" w:lineRule="auto"/>
              <w:rPr>
                <w:rFonts w:ascii="Times New Roman" w:eastAsia="Times New Roman" w:hAnsi="Times New Roman"/>
                <w:sz w:val="24"/>
                <w:szCs w:val="24"/>
                <w:lang w:val="uk-UA" w:eastAsia="uk-UA"/>
              </w:rPr>
            </w:pPr>
          </w:p>
        </w:tc>
        <w:tc>
          <w:tcPr>
            <w:tcW w:w="3114" w:type="dxa"/>
            <w:tcBorders>
              <w:left w:val="single" w:sz="4" w:space="0" w:color="auto"/>
              <w:bottom w:val="single" w:sz="4" w:space="0" w:color="auto"/>
              <w:right w:val="single" w:sz="4" w:space="0" w:color="auto"/>
            </w:tcBorders>
          </w:tcPr>
          <w:p w:rsidR="000565A3" w:rsidRPr="00495442" w:rsidRDefault="000565A3" w:rsidP="00F452D9">
            <w:pPr>
              <w:spacing w:after="0" w:line="240" w:lineRule="auto"/>
              <w:rPr>
                <w:rFonts w:ascii="Times New Roman" w:eastAsia="Times New Roman" w:hAnsi="Times New Roman"/>
                <w:sz w:val="24"/>
                <w:szCs w:val="24"/>
                <w:lang w:val="uk-UA" w:eastAsia="uk-UA"/>
              </w:rPr>
            </w:pPr>
            <w:proofErr w:type="spellStart"/>
            <w:r w:rsidRPr="00495442">
              <w:rPr>
                <w:rFonts w:ascii="Times New Roman" w:eastAsia="Times New Roman" w:hAnsi="Times New Roman"/>
                <w:sz w:val="24"/>
                <w:szCs w:val="24"/>
                <w:lang w:val="uk-UA" w:eastAsia="uk-UA"/>
              </w:rPr>
              <w:t>Квадрокоптери</w:t>
            </w:r>
            <w:proofErr w:type="spellEnd"/>
          </w:p>
        </w:tc>
        <w:tc>
          <w:tcPr>
            <w:tcW w:w="1134" w:type="dxa"/>
            <w:tcBorders>
              <w:left w:val="single" w:sz="4" w:space="0" w:color="auto"/>
              <w:bottom w:val="single" w:sz="4" w:space="0" w:color="auto"/>
              <w:right w:val="single" w:sz="4" w:space="0" w:color="auto"/>
            </w:tcBorders>
            <w:vAlign w:val="center"/>
          </w:tcPr>
          <w:p w:rsidR="000565A3" w:rsidRPr="00495442" w:rsidRDefault="000565A3" w:rsidP="00F452D9">
            <w:pPr>
              <w:spacing w:after="0" w:line="240" w:lineRule="auto"/>
              <w:rPr>
                <w:rFonts w:ascii="Times New Roman" w:eastAsia="Times New Roman" w:hAnsi="Times New Roman"/>
                <w:sz w:val="24"/>
                <w:szCs w:val="24"/>
                <w:lang w:val="uk-UA" w:eastAsia="uk-UA"/>
              </w:rPr>
            </w:pPr>
          </w:p>
        </w:tc>
        <w:tc>
          <w:tcPr>
            <w:tcW w:w="1843" w:type="dxa"/>
            <w:tcBorders>
              <w:left w:val="single" w:sz="4" w:space="0" w:color="auto"/>
              <w:bottom w:val="single" w:sz="4" w:space="0" w:color="auto"/>
              <w:right w:val="single" w:sz="4" w:space="0" w:color="auto"/>
            </w:tcBorders>
          </w:tcPr>
          <w:p w:rsidR="000565A3" w:rsidRPr="00495442" w:rsidRDefault="000565A3" w:rsidP="00F452D9">
            <w:pPr>
              <w:spacing w:after="0" w:line="240" w:lineRule="auto"/>
              <w:jc w:val="center"/>
              <w:rPr>
                <w:rFonts w:ascii="Times New Roman" w:eastAsia="Times New Roman" w:hAnsi="Times New Roman"/>
                <w:sz w:val="24"/>
                <w:szCs w:val="24"/>
                <w:lang w:val="uk-UA" w:eastAsia="uk-UA"/>
              </w:rPr>
            </w:pPr>
          </w:p>
        </w:tc>
        <w:tc>
          <w:tcPr>
            <w:tcW w:w="1418" w:type="dxa"/>
            <w:tcBorders>
              <w:left w:val="single" w:sz="4" w:space="0" w:color="auto"/>
              <w:bottom w:val="single" w:sz="4" w:space="0" w:color="auto"/>
              <w:right w:val="single" w:sz="4" w:space="0" w:color="auto"/>
            </w:tcBorders>
            <w:vAlign w:val="center"/>
          </w:tcPr>
          <w:p w:rsidR="000565A3" w:rsidRPr="00495442" w:rsidRDefault="000565A3" w:rsidP="00F452D9">
            <w:pPr>
              <w:spacing w:after="0" w:line="240" w:lineRule="auto"/>
              <w:rPr>
                <w:rFonts w:ascii="Times New Roman" w:eastAsia="Times New Roman" w:hAnsi="Times New Roman"/>
                <w:sz w:val="24"/>
                <w:szCs w:val="24"/>
                <w:lang w:val="uk-UA" w:eastAsia="uk-UA"/>
              </w:rPr>
            </w:pPr>
          </w:p>
        </w:tc>
        <w:tc>
          <w:tcPr>
            <w:tcW w:w="1134" w:type="dxa"/>
            <w:tcBorders>
              <w:left w:val="single" w:sz="4" w:space="0" w:color="auto"/>
              <w:bottom w:val="single" w:sz="4" w:space="0" w:color="auto"/>
              <w:right w:val="single" w:sz="4" w:space="0" w:color="auto"/>
            </w:tcBorders>
          </w:tcPr>
          <w:p w:rsidR="000565A3" w:rsidRPr="00495442" w:rsidRDefault="000565A3" w:rsidP="00F452D9">
            <w:pPr>
              <w:spacing w:after="0" w:line="240" w:lineRule="auto"/>
              <w:jc w:val="center"/>
              <w:rPr>
                <w:rFonts w:ascii="Times New Roman" w:eastAsia="Times New Roman" w:hAnsi="Times New Roman"/>
                <w:sz w:val="24"/>
                <w:szCs w:val="24"/>
                <w:lang w:val="uk-UA" w:eastAsia="uk-UA"/>
              </w:rPr>
            </w:pPr>
            <w:r w:rsidRPr="00495442">
              <w:rPr>
                <w:rFonts w:ascii="Times New Roman" w:eastAsia="Times New Roman" w:hAnsi="Times New Roman"/>
                <w:sz w:val="24"/>
                <w:szCs w:val="24"/>
                <w:lang w:val="uk-UA" w:eastAsia="uk-UA"/>
              </w:rPr>
              <w:t>825,0</w:t>
            </w:r>
          </w:p>
        </w:tc>
        <w:tc>
          <w:tcPr>
            <w:tcW w:w="850" w:type="dxa"/>
            <w:tcBorders>
              <w:left w:val="single" w:sz="4" w:space="0" w:color="auto"/>
              <w:bottom w:val="single" w:sz="4" w:space="0" w:color="auto"/>
              <w:right w:val="single" w:sz="4" w:space="0" w:color="auto"/>
            </w:tcBorders>
          </w:tcPr>
          <w:p w:rsidR="000565A3" w:rsidRPr="00495442" w:rsidRDefault="000565A3" w:rsidP="00F452D9">
            <w:pPr>
              <w:spacing w:after="0" w:line="240" w:lineRule="auto"/>
              <w:jc w:val="center"/>
              <w:rPr>
                <w:rFonts w:ascii="Times New Roman" w:eastAsia="Times New Roman" w:hAnsi="Times New Roman"/>
                <w:sz w:val="24"/>
                <w:szCs w:val="24"/>
                <w:lang w:val="uk-UA" w:eastAsia="uk-UA"/>
              </w:rPr>
            </w:pPr>
            <w:r w:rsidRPr="00495442">
              <w:rPr>
                <w:rFonts w:ascii="Times New Roman" w:eastAsia="Times New Roman" w:hAnsi="Times New Roman"/>
                <w:sz w:val="24"/>
                <w:szCs w:val="24"/>
                <w:lang w:val="uk-UA" w:eastAsia="uk-UA"/>
              </w:rPr>
              <w:t>-</w:t>
            </w:r>
          </w:p>
        </w:tc>
        <w:tc>
          <w:tcPr>
            <w:tcW w:w="992" w:type="dxa"/>
            <w:tcBorders>
              <w:left w:val="single" w:sz="4" w:space="0" w:color="auto"/>
              <w:bottom w:val="single" w:sz="4" w:space="0" w:color="auto"/>
              <w:right w:val="single" w:sz="4" w:space="0" w:color="auto"/>
            </w:tcBorders>
          </w:tcPr>
          <w:p w:rsidR="000565A3" w:rsidRPr="00495442" w:rsidRDefault="000565A3" w:rsidP="00F452D9">
            <w:pPr>
              <w:spacing w:after="0" w:line="240" w:lineRule="auto"/>
              <w:jc w:val="center"/>
              <w:rPr>
                <w:rFonts w:ascii="Times New Roman" w:eastAsia="Times New Roman" w:hAnsi="Times New Roman"/>
                <w:sz w:val="24"/>
                <w:szCs w:val="24"/>
                <w:lang w:val="uk-UA" w:eastAsia="uk-UA"/>
              </w:rPr>
            </w:pPr>
            <w:r w:rsidRPr="00495442">
              <w:rPr>
                <w:rFonts w:ascii="Times New Roman" w:eastAsia="Times New Roman" w:hAnsi="Times New Roman"/>
                <w:sz w:val="24"/>
                <w:szCs w:val="24"/>
                <w:lang w:val="uk-UA" w:eastAsia="uk-UA"/>
              </w:rPr>
              <w:t>-</w:t>
            </w:r>
          </w:p>
        </w:tc>
        <w:tc>
          <w:tcPr>
            <w:tcW w:w="993" w:type="dxa"/>
            <w:tcBorders>
              <w:left w:val="single" w:sz="4" w:space="0" w:color="auto"/>
              <w:bottom w:val="single" w:sz="4" w:space="0" w:color="auto"/>
              <w:right w:val="single" w:sz="4" w:space="0" w:color="auto"/>
            </w:tcBorders>
          </w:tcPr>
          <w:p w:rsidR="000565A3" w:rsidRPr="00495442" w:rsidRDefault="000565A3" w:rsidP="00F452D9">
            <w:pPr>
              <w:spacing w:after="0" w:line="240" w:lineRule="auto"/>
              <w:jc w:val="center"/>
              <w:rPr>
                <w:rFonts w:ascii="Times New Roman" w:eastAsia="Times New Roman" w:hAnsi="Times New Roman"/>
                <w:sz w:val="24"/>
                <w:szCs w:val="24"/>
                <w:lang w:val="uk-UA" w:eastAsia="uk-UA"/>
              </w:rPr>
            </w:pPr>
            <w:r w:rsidRPr="00495442">
              <w:rPr>
                <w:rFonts w:ascii="Times New Roman" w:eastAsia="Times New Roman" w:hAnsi="Times New Roman"/>
                <w:sz w:val="24"/>
                <w:szCs w:val="24"/>
                <w:lang w:val="uk-UA" w:eastAsia="uk-UA"/>
              </w:rPr>
              <w:t>825,0</w:t>
            </w:r>
          </w:p>
        </w:tc>
        <w:tc>
          <w:tcPr>
            <w:tcW w:w="1564" w:type="dxa"/>
            <w:tcBorders>
              <w:left w:val="single" w:sz="4" w:space="0" w:color="auto"/>
              <w:bottom w:val="single" w:sz="4" w:space="0" w:color="auto"/>
              <w:right w:val="single" w:sz="4" w:space="0" w:color="auto"/>
            </w:tcBorders>
          </w:tcPr>
          <w:p w:rsidR="000565A3" w:rsidRPr="00495442" w:rsidRDefault="000565A3" w:rsidP="00F452D9">
            <w:pPr>
              <w:keepNext/>
              <w:spacing w:after="0" w:line="240" w:lineRule="auto"/>
              <w:outlineLvl w:val="0"/>
              <w:rPr>
                <w:rFonts w:ascii="Times New Roman" w:eastAsia="Times New Roman" w:hAnsi="Times New Roman"/>
                <w:sz w:val="24"/>
                <w:szCs w:val="24"/>
                <w:lang w:val="uk-UA" w:eastAsia="uk-UA"/>
              </w:rPr>
            </w:pPr>
          </w:p>
        </w:tc>
      </w:tr>
      <w:bookmarkEnd w:id="0"/>
      <w:tr w:rsidR="00CE6302" w:rsidRPr="007271A3" w:rsidTr="00F452D9">
        <w:trPr>
          <w:trHeight w:val="145"/>
        </w:trPr>
        <w:tc>
          <w:tcPr>
            <w:tcW w:w="518"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3</w:t>
            </w:r>
          </w:p>
        </w:tc>
        <w:tc>
          <w:tcPr>
            <w:tcW w:w="1755"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Обладнання блокпостів</w:t>
            </w:r>
          </w:p>
        </w:tc>
        <w:tc>
          <w:tcPr>
            <w:tcW w:w="3114"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Закупівля матеріалів, обладнання та інвентарю для функціонування блокпостів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p>
        </w:tc>
        <w:tc>
          <w:tcPr>
            <w:tcW w:w="1843" w:type="dxa"/>
            <w:tcBorders>
              <w:top w:val="single" w:sz="4" w:space="0" w:color="auto"/>
              <w:left w:val="single" w:sz="4" w:space="0" w:color="auto"/>
              <w:bottom w:val="single" w:sz="4" w:space="0" w:color="auto"/>
              <w:right w:val="single" w:sz="4" w:space="0" w:color="auto"/>
            </w:tcBorders>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 xml:space="preserve">Ананьївська міська рада,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E6302" w:rsidRPr="002D7CB1" w:rsidRDefault="00CE6302" w:rsidP="00F452D9">
            <w:pPr>
              <w:spacing w:after="0" w:line="240" w:lineRule="auto"/>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110</w:t>
            </w:r>
          </w:p>
        </w:tc>
        <w:tc>
          <w:tcPr>
            <w:tcW w:w="850"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50</w:t>
            </w:r>
          </w:p>
        </w:tc>
        <w:tc>
          <w:tcPr>
            <w:tcW w:w="992"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30</w:t>
            </w:r>
          </w:p>
        </w:tc>
        <w:tc>
          <w:tcPr>
            <w:tcW w:w="993"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spacing w:after="0" w:line="240" w:lineRule="auto"/>
              <w:jc w:val="center"/>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30</w:t>
            </w:r>
          </w:p>
        </w:tc>
        <w:tc>
          <w:tcPr>
            <w:tcW w:w="1564" w:type="dxa"/>
            <w:tcBorders>
              <w:top w:val="single" w:sz="4" w:space="0" w:color="auto"/>
              <w:left w:val="single" w:sz="4" w:space="0" w:color="auto"/>
              <w:bottom w:val="single" w:sz="4" w:space="0" w:color="auto"/>
              <w:right w:val="single" w:sz="4" w:space="0" w:color="auto"/>
            </w:tcBorders>
            <w:hideMark/>
          </w:tcPr>
          <w:p w:rsidR="00CE6302" w:rsidRPr="002D7CB1" w:rsidRDefault="00CE6302" w:rsidP="00F452D9">
            <w:pPr>
              <w:keepNext/>
              <w:spacing w:after="0" w:line="240" w:lineRule="auto"/>
              <w:outlineLvl w:val="0"/>
              <w:rPr>
                <w:rFonts w:ascii="Times New Roman" w:eastAsia="Times New Roman" w:hAnsi="Times New Roman"/>
                <w:sz w:val="24"/>
                <w:szCs w:val="24"/>
                <w:lang w:val="uk-UA" w:eastAsia="uk-UA"/>
              </w:rPr>
            </w:pPr>
            <w:r w:rsidRPr="002D7CB1">
              <w:rPr>
                <w:rFonts w:ascii="Times New Roman" w:eastAsia="Times New Roman" w:hAnsi="Times New Roman"/>
                <w:sz w:val="24"/>
                <w:szCs w:val="24"/>
                <w:lang w:val="uk-UA" w:eastAsia="uk-UA"/>
              </w:rPr>
              <w:t>Забезпечення функціонування блокпостів</w:t>
            </w:r>
          </w:p>
        </w:tc>
      </w:tr>
      <w:tr w:rsidR="00CE6302" w:rsidRPr="007271A3" w:rsidTr="00F452D9">
        <w:trPr>
          <w:trHeight w:val="145"/>
        </w:trPr>
        <w:tc>
          <w:tcPr>
            <w:tcW w:w="9782" w:type="dxa"/>
            <w:gridSpan w:val="6"/>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keepNext/>
              <w:spacing w:after="0"/>
              <w:outlineLvl w:val="0"/>
              <w:rPr>
                <w:rFonts w:ascii="Times New Roman" w:eastAsia="Times New Roman" w:hAnsi="Times New Roman"/>
                <w:sz w:val="20"/>
                <w:szCs w:val="20"/>
                <w:lang w:val="uk-UA" w:eastAsia="uk-UA"/>
              </w:rPr>
            </w:pPr>
            <w:r w:rsidRPr="007271A3">
              <w:rPr>
                <w:rFonts w:ascii="Times New Roman" w:eastAsia="Times New Roman" w:hAnsi="Times New Roman"/>
                <w:b/>
                <w:sz w:val="20"/>
                <w:szCs w:val="20"/>
                <w:lang w:val="uk-UA" w:eastAsia="uk-UA"/>
              </w:rPr>
              <w:t>Усього:</w:t>
            </w:r>
          </w:p>
        </w:tc>
        <w:tc>
          <w:tcPr>
            <w:tcW w:w="1134" w:type="dxa"/>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keepNext/>
              <w:spacing w:after="0"/>
              <w:jc w:val="center"/>
              <w:outlineLvl w:val="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37545,3</w:t>
            </w:r>
          </w:p>
        </w:tc>
        <w:tc>
          <w:tcPr>
            <w:tcW w:w="850" w:type="dxa"/>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keepNext/>
              <w:spacing w:after="0"/>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50,0</w:t>
            </w:r>
          </w:p>
        </w:tc>
        <w:tc>
          <w:tcPr>
            <w:tcW w:w="992" w:type="dxa"/>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keepNext/>
              <w:spacing w:after="0"/>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4982,0</w:t>
            </w:r>
          </w:p>
        </w:tc>
        <w:tc>
          <w:tcPr>
            <w:tcW w:w="993" w:type="dxa"/>
            <w:tcBorders>
              <w:top w:val="single" w:sz="4" w:space="0" w:color="auto"/>
              <w:left w:val="single" w:sz="4" w:space="0" w:color="auto"/>
              <w:bottom w:val="single" w:sz="4" w:space="0" w:color="auto"/>
              <w:right w:val="single" w:sz="4" w:space="0" w:color="auto"/>
            </w:tcBorders>
            <w:hideMark/>
          </w:tcPr>
          <w:p w:rsidR="00CE6302" w:rsidRPr="007271A3" w:rsidRDefault="00CE6302" w:rsidP="00F452D9">
            <w:pPr>
              <w:keepNext/>
              <w:spacing w:after="0"/>
              <w:jc w:val="center"/>
              <w:outlineLvl w:val="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32513,3</w:t>
            </w:r>
          </w:p>
        </w:tc>
        <w:tc>
          <w:tcPr>
            <w:tcW w:w="1564" w:type="dxa"/>
            <w:tcBorders>
              <w:top w:val="single" w:sz="4" w:space="0" w:color="auto"/>
              <w:left w:val="single" w:sz="4" w:space="0" w:color="auto"/>
              <w:bottom w:val="single" w:sz="4" w:space="0" w:color="auto"/>
              <w:right w:val="single" w:sz="4" w:space="0" w:color="auto"/>
            </w:tcBorders>
          </w:tcPr>
          <w:p w:rsidR="00CE6302" w:rsidRPr="007271A3" w:rsidRDefault="00CE6302" w:rsidP="00F452D9">
            <w:pPr>
              <w:keepNext/>
              <w:spacing w:after="0"/>
              <w:jc w:val="both"/>
              <w:outlineLvl w:val="0"/>
              <w:rPr>
                <w:rFonts w:ascii="Times New Roman" w:eastAsia="Times New Roman" w:hAnsi="Times New Roman"/>
                <w:b/>
                <w:sz w:val="20"/>
                <w:szCs w:val="20"/>
                <w:lang w:val="uk-UA" w:eastAsia="uk-UA"/>
              </w:rPr>
            </w:pPr>
          </w:p>
        </w:tc>
      </w:tr>
    </w:tbl>
    <w:p w:rsidR="00CE6302" w:rsidRPr="00CC299D" w:rsidRDefault="00CE6302" w:rsidP="00CE6302">
      <w:pPr>
        <w:spacing w:after="0" w:line="240" w:lineRule="auto"/>
        <w:rPr>
          <w:rFonts w:ascii="Times New Roman" w:hAnsi="Times New Roman"/>
          <w:b/>
          <w:bCs/>
          <w:color w:val="050505"/>
          <w:sz w:val="28"/>
          <w:lang w:val="uk-UA"/>
        </w:rPr>
      </w:pPr>
    </w:p>
    <w:p w:rsidR="00CE6302" w:rsidRPr="00CE6302" w:rsidRDefault="00CE6302">
      <w:pPr>
        <w:rPr>
          <w:lang w:val="uk-UA"/>
        </w:rPr>
      </w:pPr>
    </w:p>
    <w:sectPr w:rsidR="00CE6302" w:rsidRPr="00CE6302" w:rsidSect="00CE630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B3F92"/>
    <w:multiLevelType w:val="hybridMultilevel"/>
    <w:tmpl w:val="A9862CB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88371C7"/>
    <w:multiLevelType w:val="hybridMultilevel"/>
    <w:tmpl w:val="2D825924"/>
    <w:lvl w:ilvl="0" w:tplc="46FA5166">
      <w:start w:val="8"/>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4B221C02"/>
    <w:multiLevelType w:val="hybridMultilevel"/>
    <w:tmpl w:val="398AE49E"/>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C337FCA"/>
    <w:multiLevelType w:val="hybridMultilevel"/>
    <w:tmpl w:val="A586ADC0"/>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01C6F3A"/>
    <w:multiLevelType w:val="hybridMultilevel"/>
    <w:tmpl w:val="1ED63E76"/>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97569BA"/>
    <w:multiLevelType w:val="hybridMultilevel"/>
    <w:tmpl w:val="D05612A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E4777AF"/>
    <w:multiLevelType w:val="hybridMultilevel"/>
    <w:tmpl w:val="C0040E9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0A"/>
    <w:rsid w:val="000565A3"/>
    <w:rsid w:val="000F5F2A"/>
    <w:rsid w:val="00156A0A"/>
    <w:rsid w:val="00392CDA"/>
    <w:rsid w:val="004477D7"/>
    <w:rsid w:val="00495442"/>
    <w:rsid w:val="004C237E"/>
    <w:rsid w:val="00583466"/>
    <w:rsid w:val="00605CD3"/>
    <w:rsid w:val="00771E8A"/>
    <w:rsid w:val="007A73F5"/>
    <w:rsid w:val="00844D7B"/>
    <w:rsid w:val="00B12E34"/>
    <w:rsid w:val="00B9611B"/>
    <w:rsid w:val="00CE6302"/>
    <w:rsid w:val="00F36B98"/>
    <w:rsid w:val="00FB7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C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61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611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C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61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611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6346">
      <w:bodyDiv w:val="1"/>
      <w:marLeft w:val="0"/>
      <w:marRight w:val="0"/>
      <w:marTop w:val="0"/>
      <w:marBottom w:val="0"/>
      <w:divBdr>
        <w:top w:val="none" w:sz="0" w:space="0" w:color="auto"/>
        <w:left w:val="none" w:sz="0" w:space="0" w:color="auto"/>
        <w:bottom w:val="none" w:sz="0" w:space="0" w:color="auto"/>
        <w:right w:val="none" w:sz="0" w:space="0" w:color="auto"/>
      </w:divBdr>
    </w:div>
    <w:div w:id="752245012">
      <w:bodyDiv w:val="1"/>
      <w:marLeft w:val="0"/>
      <w:marRight w:val="0"/>
      <w:marTop w:val="0"/>
      <w:marBottom w:val="0"/>
      <w:divBdr>
        <w:top w:val="none" w:sz="0" w:space="0" w:color="auto"/>
        <w:left w:val="none" w:sz="0" w:space="0" w:color="auto"/>
        <w:bottom w:val="none" w:sz="0" w:space="0" w:color="auto"/>
        <w:right w:val="none" w:sz="0" w:space="0" w:color="auto"/>
      </w:divBdr>
    </w:div>
    <w:div w:id="186089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11</Pages>
  <Words>11459</Words>
  <Characters>6532</Characters>
  <Application>Microsoft Office Word</Application>
  <DocSecurity>0</DocSecurity>
  <Lines>54</Lines>
  <Paragraphs>35</Paragraphs>
  <ScaleCrop>false</ScaleCrop>
  <Company>Reanimator Extreme Edition</Company>
  <LinksUpToDate>false</LinksUpToDate>
  <CharactersWithSpaces>17956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2023-09-07T12:40:00Z</dcterms:created>
  <dcterms:modified xsi:type="dcterms:W3CDTF">2023-11-16T08:48:00Z</dcterms:modified>
</cp:coreProperties>
</file>