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Pr="00D63A0B"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B162B7" w:rsidRPr="00B162B7" w:rsidRDefault="00766506" w:rsidP="00B162B7">
      <w:pPr>
        <w:ind w:firstLine="720"/>
        <w:jc w:val="both"/>
        <w:rPr>
          <w:rFonts w:ascii="Times New Roman" w:hAnsi="Times New Roman" w:cs="Times New Roman"/>
          <w:color w:val="000000"/>
          <w:lang w:val="uk-UA"/>
        </w:rPr>
      </w:pPr>
      <w:r w:rsidRPr="00B162B7">
        <w:rPr>
          <w:rFonts w:ascii="Times New Roman" w:eastAsia="Times New Roman" w:hAnsi="Times New Roman" w:cs="Times New Roman"/>
          <w:b/>
          <w:color w:val="000000"/>
          <w:lang w:val="uk-UA"/>
        </w:rPr>
        <w:t>Назва предмету закупівлі:</w:t>
      </w:r>
      <w:r w:rsidRPr="00B162B7">
        <w:rPr>
          <w:rFonts w:ascii="Times New Roman" w:eastAsia="Times New Roman" w:hAnsi="Times New Roman" w:cs="Times New Roman"/>
          <w:color w:val="000000"/>
          <w:lang w:val="uk-UA"/>
        </w:rPr>
        <w:t xml:space="preserve"> </w:t>
      </w:r>
      <w:r w:rsidR="002910C4" w:rsidRPr="00B162B7">
        <w:rPr>
          <w:rFonts w:ascii="Times New Roman" w:hAnsi="Times New Roman" w:cs="Times New Roman"/>
          <w:lang w:val="uk-UA"/>
        </w:rPr>
        <w:t>«</w:t>
      </w:r>
      <w:r w:rsidR="002910C4" w:rsidRPr="00B162B7">
        <w:rPr>
          <w:rFonts w:ascii="Times New Roman" w:hAnsi="Times New Roman" w:cs="Times New Roman"/>
          <w:b/>
          <w:lang w:val="uk-UA"/>
        </w:rPr>
        <w:t xml:space="preserve">Послуги  з монтажу та облаштування </w:t>
      </w:r>
      <w:proofErr w:type="spellStart"/>
      <w:r w:rsidR="002910C4" w:rsidRPr="00B162B7">
        <w:rPr>
          <w:rFonts w:ascii="Times New Roman" w:hAnsi="Times New Roman" w:cs="Times New Roman"/>
          <w:b/>
          <w:lang w:val="uk-UA"/>
        </w:rPr>
        <w:t>швидкоспоруджуваної</w:t>
      </w:r>
      <w:proofErr w:type="spellEnd"/>
      <w:r w:rsidR="002910C4" w:rsidRPr="00B162B7">
        <w:rPr>
          <w:rFonts w:ascii="Times New Roman" w:hAnsi="Times New Roman" w:cs="Times New Roman"/>
          <w:b/>
          <w:lang w:val="uk-UA"/>
        </w:rPr>
        <w:t xml:space="preserve"> захисної споруди цивільного захисту модульного типу на </w:t>
      </w:r>
      <w:r w:rsidR="00C569C8">
        <w:rPr>
          <w:rFonts w:ascii="Times New Roman" w:hAnsi="Times New Roman" w:cs="Times New Roman"/>
          <w:b/>
          <w:lang w:val="uk-UA"/>
        </w:rPr>
        <w:t>8</w:t>
      </w:r>
      <w:r w:rsidR="002910C4" w:rsidRPr="00B162B7">
        <w:rPr>
          <w:rFonts w:ascii="Times New Roman" w:hAnsi="Times New Roman" w:cs="Times New Roman"/>
          <w:b/>
          <w:lang w:val="uk-UA"/>
        </w:rPr>
        <w:t>0 осіб,  в Комунальній установі «Заклад дошкільної освіти (ясла-садок) «</w:t>
      </w:r>
      <w:r w:rsidR="00C569C8">
        <w:rPr>
          <w:rFonts w:ascii="Times New Roman" w:hAnsi="Times New Roman" w:cs="Times New Roman"/>
          <w:b/>
          <w:lang w:val="uk-UA"/>
        </w:rPr>
        <w:t>Сонечко</w:t>
      </w:r>
      <w:r w:rsidR="002910C4" w:rsidRPr="00B162B7">
        <w:rPr>
          <w:rFonts w:ascii="Times New Roman" w:hAnsi="Times New Roman" w:cs="Times New Roman"/>
          <w:b/>
          <w:lang w:val="uk-UA"/>
        </w:rPr>
        <w:t xml:space="preserve">» </w:t>
      </w:r>
      <w:proofErr w:type="spellStart"/>
      <w:r w:rsidR="002910C4" w:rsidRPr="00B162B7">
        <w:rPr>
          <w:rFonts w:ascii="Times New Roman" w:hAnsi="Times New Roman" w:cs="Times New Roman"/>
          <w:b/>
          <w:lang w:val="uk-UA"/>
        </w:rPr>
        <w:t>Ананьївської</w:t>
      </w:r>
      <w:proofErr w:type="spellEnd"/>
      <w:r w:rsidR="002910C4" w:rsidRPr="00B162B7">
        <w:rPr>
          <w:rFonts w:ascii="Times New Roman" w:hAnsi="Times New Roman" w:cs="Times New Roman"/>
          <w:b/>
          <w:lang w:val="uk-UA"/>
        </w:rPr>
        <w:t xml:space="preserve"> міської ради» за </w:t>
      </w:r>
      <w:proofErr w:type="spellStart"/>
      <w:r w:rsidR="002910C4" w:rsidRPr="00B162B7">
        <w:rPr>
          <w:rFonts w:ascii="Times New Roman" w:hAnsi="Times New Roman" w:cs="Times New Roman"/>
          <w:b/>
          <w:lang w:val="uk-UA"/>
        </w:rPr>
        <w:t>адресою</w:t>
      </w:r>
      <w:proofErr w:type="spellEnd"/>
      <w:r w:rsidR="002910C4" w:rsidRPr="00B162B7">
        <w:rPr>
          <w:rFonts w:ascii="Times New Roman" w:hAnsi="Times New Roman" w:cs="Times New Roman"/>
          <w:b/>
          <w:lang w:val="uk-UA"/>
        </w:rPr>
        <w:t xml:space="preserve">: Одеська область, м. </w:t>
      </w:r>
      <w:proofErr w:type="spellStart"/>
      <w:r w:rsidR="002910C4" w:rsidRPr="00B162B7">
        <w:rPr>
          <w:rFonts w:ascii="Times New Roman" w:hAnsi="Times New Roman" w:cs="Times New Roman"/>
          <w:b/>
          <w:lang w:val="uk-UA"/>
        </w:rPr>
        <w:t>Ананьїв</w:t>
      </w:r>
      <w:proofErr w:type="spellEnd"/>
      <w:r w:rsidR="002910C4" w:rsidRPr="00B162B7">
        <w:rPr>
          <w:rFonts w:ascii="Times New Roman" w:hAnsi="Times New Roman" w:cs="Times New Roman"/>
          <w:b/>
          <w:lang w:val="uk-UA"/>
        </w:rPr>
        <w:t xml:space="preserve">, вул. </w:t>
      </w:r>
      <w:r w:rsidR="00C569C8">
        <w:rPr>
          <w:rFonts w:ascii="Times New Roman" w:hAnsi="Times New Roman" w:cs="Times New Roman"/>
          <w:b/>
          <w:lang w:val="uk-UA"/>
        </w:rPr>
        <w:t>Героїв України,40</w:t>
      </w:r>
      <w:r w:rsidR="002910C4" w:rsidRPr="00B162B7">
        <w:rPr>
          <w:rFonts w:ascii="Times New Roman" w:hAnsi="Times New Roman" w:cs="Times New Roman"/>
          <w:lang w:val="uk-UA"/>
        </w:rPr>
        <w:t>»</w:t>
      </w:r>
      <w:r w:rsidR="00111990" w:rsidRPr="00B162B7">
        <w:rPr>
          <w:rFonts w:ascii="Times New Roman" w:hAnsi="Times New Roman" w:cs="Times New Roman"/>
          <w:b/>
          <w:lang w:val="uk-UA"/>
        </w:rPr>
        <w:t xml:space="preserve"> </w:t>
      </w:r>
      <w:r w:rsidR="00D63A0B" w:rsidRPr="00B162B7">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B162B7">
        <w:rPr>
          <w:rFonts w:ascii="Times New Roman" w:hAnsi="Times New Roman" w:cs="Times New Roman"/>
          <w:b/>
          <w:lang w:val="uk-UA"/>
        </w:rPr>
        <w:t xml:space="preserve"> </w:t>
      </w:r>
      <w:r w:rsidR="00D63A0B" w:rsidRPr="00B162B7">
        <w:rPr>
          <w:rFonts w:ascii="Times New Roman" w:eastAsia="Times New Roman" w:hAnsi="Times New Roman" w:cs="Times New Roman"/>
          <w:b/>
          <w:lang w:val="uk-UA"/>
        </w:rPr>
        <w:t xml:space="preserve">ДК 021:2015: </w:t>
      </w:r>
      <w:r w:rsidR="00B162B7" w:rsidRPr="00B162B7">
        <w:rPr>
          <w:rFonts w:ascii="Times New Roman" w:hAnsi="Times New Roman" w:cs="Times New Roman"/>
          <w:lang w:val="uk-UA"/>
        </w:rPr>
        <w:t xml:space="preserve">45220000-5 Інженерні та будівельні роботи (45223800-4 Монтаж і зведення збірних конструкцій) </w:t>
      </w:r>
    </w:p>
    <w:p w:rsidR="007E19E7" w:rsidRDefault="00B162B7" w:rsidP="00B162B7">
      <w:pPr>
        <w:pStyle w:val="a3"/>
        <w:shd w:val="clear" w:color="auto" w:fill="FFFFFF"/>
        <w:spacing w:before="0" w:beforeAutospacing="0" w:after="0" w:afterAutospacing="0"/>
        <w:ind w:right="144"/>
        <w:rPr>
          <w:b/>
          <w:color w:val="000000"/>
          <w:lang w:val="uk-UA"/>
        </w:rPr>
      </w:pPr>
      <w:r w:rsidRPr="003B1D36">
        <w:rPr>
          <w:rFonts w:ascii="Arial" w:hAnsi="Arial" w:cs="Arial"/>
          <w:sz w:val="20"/>
          <w:szCs w:val="20"/>
        </w:rPr>
        <w:t> </w:t>
      </w:r>
      <w:r w:rsidRPr="00B162B7">
        <w:rPr>
          <w:rFonts w:ascii="Arial" w:hAnsi="Arial" w:cs="Arial"/>
          <w:sz w:val="20"/>
          <w:szCs w:val="20"/>
          <w:lang w:val="uk-UA"/>
        </w:rPr>
        <w:tab/>
      </w:r>
      <w:r w:rsidR="007E19E7" w:rsidRPr="00D63A0B">
        <w:rPr>
          <w:b/>
          <w:color w:val="000000"/>
          <w:lang w:val="uk-UA"/>
        </w:rPr>
        <w:t xml:space="preserve">Ідентифікатор закупівлі: </w:t>
      </w:r>
      <w:r w:rsidR="007E19E7" w:rsidRPr="00D63A0B">
        <w:rPr>
          <w:b/>
          <w:color w:val="000000"/>
        </w:rPr>
        <w:t>UA</w:t>
      </w:r>
      <w:r w:rsidR="007E19E7" w:rsidRPr="00B162B7">
        <w:rPr>
          <w:b/>
          <w:color w:val="000000"/>
          <w:lang w:val="uk-UA"/>
        </w:rPr>
        <w:t>-</w:t>
      </w:r>
      <w:r w:rsidR="003E291D" w:rsidRPr="00B162B7">
        <w:rPr>
          <w:b/>
          <w:color w:val="000000"/>
          <w:lang w:val="uk-UA"/>
        </w:rPr>
        <w:t>2023-</w:t>
      </w:r>
      <w:r w:rsidR="00111990" w:rsidRPr="00B162B7">
        <w:rPr>
          <w:b/>
          <w:color w:val="000000"/>
          <w:lang w:val="uk-UA"/>
        </w:rPr>
        <w:t>11-0</w:t>
      </w:r>
      <w:r w:rsidR="00C569C8">
        <w:rPr>
          <w:b/>
          <w:color w:val="000000"/>
          <w:lang w:val="uk-UA"/>
        </w:rPr>
        <w:t>7</w:t>
      </w:r>
      <w:r w:rsidR="007E19E7" w:rsidRPr="00B162B7">
        <w:rPr>
          <w:b/>
          <w:color w:val="000000"/>
          <w:lang w:val="uk-UA"/>
        </w:rPr>
        <w:t>-</w:t>
      </w:r>
      <w:r w:rsidR="00111990" w:rsidRPr="00B162B7">
        <w:rPr>
          <w:b/>
          <w:color w:val="000000"/>
          <w:lang w:val="uk-UA"/>
        </w:rPr>
        <w:t>0</w:t>
      </w:r>
      <w:r w:rsidR="00C569C8">
        <w:rPr>
          <w:b/>
          <w:color w:val="000000"/>
          <w:lang w:val="uk-UA"/>
        </w:rPr>
        <w:t>08598</w:t>
      </w:r>
      <w:r w:rsidR="007E19E7" w:rsidRPr="00B162B7">
        <w:rPr>
          <w:b/>
          <w:color w:val="000000"/>
          <w:lang w:val="uk-UA"/>
        </w:rPr>
        <w:t>-а</w:t>
      </w:r>
    </w:p>
    <w:p w:rsidR="003D39E2" w:rsidRPr="00B162B7" w:rsidRDefault="003D39E2" w:rsidP="00B162B7">
      <w:pPr>
        <w:pStyle w:val="a3"/>
        <w:shd w:val="clear" w:color="auto" w:fill="FFFFFF"/>
        <w:spacing w:before="0" w:beforeAutospacing="0" w:after="0" w:afterAutospacing="0"/>
        <w:ind w:right="144"/>
        <w:rPr>
          <w:rFonts w:ascii="Arial" w:hAnsi="Arial" w:cs="Arial"/>
          <w:sz w:val="20"/>
          <w:szCs w:val="20"/>
          <w:lang w:val="uk-UA"/>
        </w:rPr>
      </w:pPr>
    </w:p>
    <w:p w:rsidR="003D39E2" w:rsidRPr="003D39E2" w:rsidRDefault="00766506" w:rsidP="003D39E2">
      <w:pPr>
        <w:spacing w:after="0" w:line="240" w:lineRule="auto"/>
        <w:ind w:firstLine="709"/>
        <w:jc w:val="both"/>
        <w:rPr>
          <w:rFonts w:ascii="Times New Roman" w:hAnsi="Times New Roman" w:cs="Times New Roman"/>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3D39E2">
        <w:rPr>
          <w:rFonts w:ascii="Times New Roman" w:hAnsi="Times New Roman" w:cs="Times New Roman"/>
          <w:lang w:val="uk-UA"/>
        </w:rPr>
        <w:t>монтаж</w:t>
      </w:r>
      <w:r w:rsidR="003D39E2" w:rsidRPr="003D39E2">
        <w:rPr>
          <w:rFonts w:ascii="Times New Roman" w:hAnsi="Times New Roman" w:cs="Times New Roman"/>
          <w:lang w:val="uk-UA"/>
        </w:rPr>
        <w:t xml:space="preserve"> та облаштування </w:t>
      </w:r>
      <w:proofErr w:type="spellStart"/>
      <w:r w:rsidR="003D39E2" w:rsidRPr="003D39E2">
        <w:rPr>
          <w:rFonts w:ascii="Times New Roman" w:hAnsi="Times New Roman" w:cs="Times New Roman"/>
          <w:lang w:val="uk-UA"/>
        </w:rPr>
        <w:t>швидкоспоруджуваної</w:t>
      </w:r>
      <w:proofErr w:type="spellEnd"/>
      <w:r w:rsidR="003D39E2" w:rsidRPr="003D39E2">
        <w:rPr>
          <w:rFonts w:ascii="Times New Roman" w:hAnsi="Times New Roman" w:cs="Times New Roman"/>
          <w:lang w:val="uk-UA"/>
        </w:rPr>
        <w:t xml:space="preserve"> захисної споруди цивільного захисту модульного типу на </w:t>
      </w:r>
      <w:r w:rsidR="007A7494">
        <w:rPr>
          <w:rFonts w:ascii="Times New Roman" w:hAnsi="Times New Roman" w:cs="Times New Roman"/>
          <w:lang w:val="uk-UA"/>
        </w:rPr>
        <w:t>8</w:t>
      </w:r>
      <w:r w:rsidR="003D39E2" w:rsidRPr="003D39E2">
        <w:rPr>
          <w:rFonts w:ascii="Times New Roman" w:hAnsi="Times New Roman" w:cs="Times New Roman"/>
          <w:lang w:val="uk-UA"/>
        </w:rPr>
        <w:t>0 осіб,  в Комунальній установі «Заклад дошкільної освіти (ясла-садок) «</w:t>
      </w:r>
      <w:r w:rsidR="007A7494">
        <w:rPr>
          <w:rFonts w:ascii="Times New Roman" w:hAnsi="Times New Roman" w:cs="Times New Roman"/>
          <w:lang w:val="uk-UA"/>
        </w:rPr>
        <w:t>Сонечко</w:t>
      </w:r>
      <w:r w:rsidR="003D39E2" w:rsidRPr="003D39E2">
        <w:rPr>
          <w:rFonts w:ascii="Times New Roman" w:hAnsi="Times New Roman" w:cs="Times New Roman"/>
          <w:lang w:val="uk-UA"/>
        </w:rPr>
        <w:t xml:space="preserve">» </w:t>
      </w:r>
      <w:proofErr w:type="spellStart"/>
      <w:r w:rsidR="003D39E2" w:rsidRPr="003D39E2">
        <w:rPr>
          <w:rFonts w:ascii="Times New Roman" w:hAnsi="Times New Roman" w:cs="Times New Roman"/>
          <w:lang w:val="uk-UA"/>
        </w:rPr>
        <w:t>Ананьївської</w:t>
      </w:r>
      <w:proofErr w:type="spellEnd"/>
      <w:r w:rsidR="003D39E2" w:rsidRPr="003D39E2">
        <w:rPr>
          <w:rFonts w:ascii="Times New Roman" w:hAnsi="Times New Roman" w:cs="Times New Roman"/>
          <w:lang w:val="uk-UA"/>
        </w:rPr>
        <w:t xml:space="preserve"> міської ради» за </w:t>
      </w:r>
      <w:proofErr w:type="spellStart"/>
      <w:r w:rsidR="003D39E2" w:rsidRPr="003D39E2">
        <w:rPr>
          <w:rFonts w:ascii="Times New Roman" w:hAnsi="Times New Roman" w:cs="Times New Roman"/>
          <w:lang w:val="uk-UA"/>
        </w:rPr>
        <w:t>адресою</w:t>
      </w:r>
      <w:proofErr w:type="spellEnd"/>
      <w:r w:rsidR="003D39E2" w:rsidRPr="003D39E2">
        <w:rPr>
          <w:rFonts w:ascii="Times New Roman" w:hAnsi="Times New Roman" w:cs="Times New Roman"/>
          <w:lang w:val="uk-UA"/>
        </w:rPr>
        <w:t xml:space="preserve">: Одеська область, м. </w:t>
      </w:r>
      <w:proofErr w:type="spellStart"/>
      <w:r w:rsidR="003D39E2" w:rsidRPr="003D39E2">
        <w:rPr>
          <w:rFonts w:ascii="Times New Roman" w:hAnsi="Times New Roman" w:cs="Times New Roman"/>
          <w:lang w:val="uk-UA"/>
        </w:rPr>
        <w:t>Ананьїв</w:t>
      </w:r>
      <w:proofErr w:type="spellEnd"/>
      <w:r w:rsidR="003D39E2" w:rsidRPr="003D39E2">
        <w:rPr>
          <w:rFonts w:ascii="Times New Roman" w:hAnsi="Times New Roman" w:cs="Times New Roman"/>
          <w:lang w:val="uk-UA"/>
        </w:rPr>
        <w:t xml:space="preserve">, вул. </w:t>
      </w:r>
      <w:r w:rsidR="007A7494">
        <w:rPr>
          <w:rFonts w:ascii="Times New Roman" w:hAnsi="Times New Roman" w:cs="Times New Roman"/>
          <w:lang w:val="uk-UA"/>
        </w:rPr>
        <w:t>Героїв України, 40</w:t>
      </w:r>
      <w:r w:rsidR="003D39E2" w:rsidRPr="003D39E2">
        <w:rPr>
          <w:rFonts w:ascii="Times New Roman" w:hAnsi="Times New Roman" w:cs="Times New Roman"/>
          <w:lang w:val="uk-UA"/>
        </w:rPr>
        <w:t>»</w:t>
      </w:r>
      <w:r w:rsidR="003D39E2">
        <w:rPr>
          <w:rFonts w:ascii="Times New Roman" w:hAnsi="Times New Roman" w:cs="Times New Roman"/>
          <w:lang w:val="uk-UA"/>
        </w:rPr>
        <w:t>.</w:t>
      </w:r>
    </w:p>
    <w:p w:rsidR="003D39E2" w:rsidRDefault="003D39E2" w:rsidP="003D39E2">
      <w:pPr>
        <w:spacing w:after="0" w:line="240" w:lineRule="auto"/>
        <w:ind w:firstLine="709"/>
        <w:jc w:val="both"/>
        <w:rPr>
          <w:rFonts w:ascii="Times New Roman" w:hAnsi="Times New Roman" w:cs="Times New Roman"/>
          <w:b/>
          <w:lang w:val="uk-UA"/>
        </w:rPr>
      </w:pPr>
    </w:p>
    <w:p w:rsidR="00111990" w:rsidRDefault="00D63A0B" w:rsidP="003D39E2">
      <w:pPr>
        <w:spacing w:after="0"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3D39E2">
        <w:rPr>
          <w:rFonts w:ascii="Times New Roman" w:eastAsia="Calibri" w:hAnsi="Times New Roman" w:cs="Times New Roman"/>
          <w:lang w:val="uk-UA" w:eastAsia="ru-RU"/>
        </w:rPr>
        <w:t xml:space="preserve">надання послуг до 30.01.2024 </w:t>
      </w:r>
      <w:proofErr w:type="gramStart"/>
      <w:r w:rsidR="003D39E2">
        <w:rPr>
          <w:rFonts w:ascii="Times New Roman" w:eastAsia="Calibri" w:hAnsi="Times New Roman" w:cs="Times New Roman"/>
          <w:lang w:val="uk-UA" w:eastAsia="ru-RU"/>
        </w:rPr>
        <w:t>р.</w:t>
      </w:r>
      <w:r w:rsidR="00111990">
        <w:rPr>
          <w:rFonts w:ascii="Times New Roman" w:eastAsia="Calibri" w:hAnsi="Times New Roman" w:cs="Times New Roman"/>
          <w:lang w:val="uk-UA" w:eastAsia="ru-RU"/>
        </w:rPr>
        <w:t>.</w:t>
      </w:r>
      <w:proofErr w:type="gramEnd"/>
    </w:p>
    <w:p w:rsidR="003D39E2" w:rsidRPr="00D63A0B" w:rsidRDefault="003D39E2" w:rsidP="003D39E2">
      <w:pPr>
        <w:spacing w:after="0" w:line="240" w:lineRule="auto"/>
        <w:ind w:firstLine="709"/>
        <w:jc w:val="both"/>
        <w:rPr>
          <w:rFonts w:ascii="Times New Roman" w:eastAsia="Calibri" w:hAnsi="Times New Roman" w:cs="Times New Roman"/>
          <w:lang w:val="uk-UA" w:eastAsia="ru-RU"/>
        </w:rPr>
      </w:pPr>
    </w:p>
    <w:p w:rsidR="00A0139E" w:rsidRPr="00111990" w:rsidRDefault="00D63A0B" w:rsidP="00A0139E">
      <w:pPr>
        <w:spacing w:line="240" w:lineRule="auto"/>
        <w:ind w:firstLine="709"/>
        <w:jc w:val="both"/>
        <w:rPr>
          <w:rFonts w:ascii="Times New Roman" w:eastAsia="Calibri" w:hAnsi="Times New Roman" w:cs="Times New Roman"/>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003D39E2" w:rsidRPr="003D39E2">
        <w:rPr>
          <w:rFonts w:ascii="Times New Roman" w:hAnsi="Times New Roman" w:cs="Times New Roman"/>
          <w:lang w:val="uk-UA"/>
        </w:rPr>
        <w:t xml:space="preserve">Одеська область, м. </w:t>
      </w:r>
      <w:proofErr w:type="spellStart"/>
      <w:r w:rsidR="003D39E2" w:rsidRPr="003D39E2">
        <w:rPr>
          <w:rFonts w:ascii="Times New Roman" w:hAnsi="Times New Roman" w:cs="Times New Roman"/>
          <w:lang w:val="uk-UA"/>
        </w:rPr>
        <w:t>Ананьїв</w:t>
      </w:r>
      <w:proofErr w:type="spellEnd"/>
      <w:r w:rsidR="003D39E2" w:rsidRPr="003D39E2">
        <w:rPr>
          <w:rFonts w:ascii="Times New Roman" w:hAnsi="Times New Roman" w:cs="Times New Roman"/>
          <w:lang w:val="uk-UA"/>
        </w:rPr>
        <w:t xml:space="preserve">, вул. </w:t>
      </w:r>
      <w:r w:rsidR="007A7494">
        <w:rPr>
          <w:rFonts w:ascii="Times New Roman" w:hAnsi="Times New Roman" w:cs="Times New Roman"/>
          <w:lang w:val="uk-UA"/>
        </w:rPr>
        <w:t>Героїв України, 40.</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p w:rsidR="007A7494" w:rsidRDefault="007A7494" w:rsidP="00A0139E">
      <w:pPr>
        <w:spacing w:line="240" w:lineRule="auto"/>
        <w:ind w:firstLine="708"/>
        <w:jc w:val="both"/>
        <w:outlineLvl w:val="0"/>
        <w:rPr>
          <w:rFonts w:ascii="Times New Roman" w:eastAsia="Times New Roman" w:hAnsi="Times New Roman" w:cs="Times New Roman"/>
          <w:b/>
          <w:color w:val="000000"/>
          <w:lang w:val="ru-RU"/>
        </w:rPr>
      </w:pPr>
    </w:p>
    <w:tbl>
      <w:tblPr>
        <w:tblW w:w="10208" w:type="dxa"/>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7A7494" w:rsidRPr="007A7494" w:rsidTr="00232191">
        <w:trPr>
          <w:jc w:val="center"/>
        </w:trPr>
        <w:tc>
          <w:tcPr>
            <w:tcW w:w="567" w:type="dxa"/>
            <w:tcBorders>
              <w:top w:val="single" w:sz="12" w:space="0" w:color="auto"/>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w:t>
            </w:r>
          </w:p>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п/п</w:t>
            </w:r>
          </w:p>
        </w:tc>
        <w:tc>
          <w:tcPr>
            <w:tcW w:w="5387" w:type="dxa"/>
            <w:tcBorders>
              <w:top w:val="single" w:sz="12" w:space="0" w:color="auto"/>
              <w:left w:val="nil"/>
              <w:bottom w:val="nil"/>
              <w:right w:val="nil"/>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p>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Найменування</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робіт</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та</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витрат</w:t>
            </w:r>
            <w:proofErr w:type="spellEnd"/>
          </w:p>
        </w:tc>
        <w:tc>
          <w:tcPr>
            <w:tcW w:w="1418" w:type="dxa"/>
            <w:tcBorders>
              <w:top w:val="single" w:sz="12" w:space="0" w:color="auto"/>
              <w:left w:val="single" w:sz="4" w:space="0" w:color="auto"/>
              <w:bottom w:val="nil"/>
              <w:right w:val="nil"/>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Одиниця</w:t>
            </w:r>
            <w:proofErr w:type="spellEnd"/>
          </w:p>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Кількість</w:t>
            </w:r>
            <w:proofErr w:type="spellEnd"/>
          </w:p>
        </w:tc>
        <w:tc>
          <w:tcPr>
            <w:tcW w:w="1418" w:type="dxa"/>
            <w:tcBorders>
              <w:top w:val="single" w:sz="12" w:space="0" w:color="auto"/>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Примітка</w:t>
            </w:r>
            <w:proofErr w:type="spellEnd"/>
          </w:p>
        </w:tc>
      </w:tr>
      <w:tr w:rsidR="007A7494" w:rsidRPr="007A7494" w:rsidTr="00232191">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w:t>
            </w:r>
          </w:p>
        </w:tc>
        <w:tc>
          <w:tcPr>
            <w:tcW w:w="5387" w:type="dxa"/>
            <w:tcBorders>
              <w:top w:val="single" w:sz="4" w:space="0" w:color="auto"/>
              <w:left w:val="nil"/>
              <w:bottom w:val="single" w:sz="4" w:space="0" w:color="auto"/>
              <w:right w:val="nil"/>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2</w:t>
            </w:r>
          </w:p>
        </w:tc>
        <w:tc>
          <w:tcPr>
            <w:tcW w:w="1418" w:type="dxa"/>
            <w:tcBorders>
              <w:top w:val="single" w:sz="4" w:space="0" w:color="auto"/>
              <w:left w:val="single" w:sz="4" w:space="0" w:color="auto"/>
              <w:bottom w:val="single" w:sz="4" w:space="0" w:color="auto"/>
              <w:right w:val="nil"/>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5</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rPr>
            </w:pPr>
            <w:proofErr w:type="spellStart"/>
            <w:r w:rsidRPr="007A7494">
              <w:rPr>
                <w:rFonts w:ascii="Times New Roman" w:eastAsia="Times New Roman" w:hAnsi="Times New Roman" w:cs="Times New Roman"/>
                <w:spacing w:val="-3"/>
                <w:u w:val="single"/>
              </w:rPr>
              <w:t>Роздiл</w:t>
            </w:r>
            <w:proofErr w:type="spellEnd"/>
            <w:r w:rsidRPr="007A7494">
              <w:rPr>
                <w:rFonts w:ascii="Times New Roman" w:eastAsia="Times New Roman" w:hAnsi="Times New Roman" w:cs="Times New Roman"/>
                <w:spacing w:val="-3"/>
                <w:u w:val="single"/>
              </w:rPr>
              <w:t xml:space="preserve"> 1. </w:t>
            </w:r>
            <w:proofErr w:type="spellStart"/>
            <w:r w:rsidRPr="007A7494">
              <w:rPr>
                <w:rFonts w:ascii="Times New Roman" w:eastAsia="Times New Roman" w:hAnsi="Times New Roman" w:cs="Times New Roman"/>
                <w:spacing w:val="-3"/>
                <w:u w:val="single"/>
              </w:rPr>
              <w:t>Монтажні</w:t>
            </w:r>
            <w:proofErr w:type="spellEnd"/>
            <w:r w:rsidRPr="007A7494">
              <w:rPr>
                <w:rFonts w:ascii="Times New Roman" w:eastAsia="Times New Roman" w:hAnsi="Times New Roman" w:cs="Times New Roman"/>
                <w:spacing w:val="-3"/>
                <w:u w:val="single"/>
              </w:rPr>
              <w:t xml:space="preserve"> </w:t>
            </w:r>
            <w:proofErr w:type="spellStart"/>
            <w:r w:rsidRPr="007A7494">
              <w:rPr>
                <w:rFonts w:ascii="Times New Roman" w:eastAsia="Times New Roman" w:hAnsi="Times New Roman" w:cs="Times New Roman"/>
                <w:spacing w:val="-3"/>
                <w:u w:val="single"/>
              </w:rPr>
              <w:t>послуги</w:t>
            </w:r>
            <w:proofErr w:type="spellEnd"/>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об'ємних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рядових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блоків</w:t>
            </w:r>
            <w:proofErr w:type="spellEnd"/>
            <w:r w:rsidRPr="007A7494">
              <w:rPr>
                <w:rFonts w:ascii="Times New Roman" w:eastAsia="Times New Roman" w:hAnsi="Times New Roman" w:cs="Times New Roman"/>
                <w:spacing w:val="-3"/>
                <w:lang w:val="ru-RU"/>
              </w:rPr>
              <w:t xml:space="preserve"> для </w:t>
            </w:r>
            <w:proofErr w:type="spellStart"/>
            <w:r w:rsidRPr="007A7494">
              <w:rPr>
                <w:rFonts w:ascii="Times New Roman" w:eastAsia="Times New Roman" w:hAnsi="Times New Roman" w:cs="Times New Roman"/>
                <w:spacing w:val="-3"/>
                <w:lang w:val="ru-RU"/>
              </w:rPr>
              <w:t>будівель</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при</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числі</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поверхів</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до</w:t>
            </w:r>
            <w:proofErr w:type="spellEnd"/>
            <w:r w:rsidRPr="007A7494">
              <w:rPr>
                <w:rFonts w:ascii="Times New Roman" w:eastAsia="Times New Roman" w:hAnsi="Times New Roman" w:cs="Times New Roman"/>
                <w:spacing w:val="-3"/>
              </w:rPr>
              <w:t xml:space="preserve"> 5</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19</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2</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Приготування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важкого</w:t>
            </w:r>
            <w:proofErr w:type="spellEnd"/>
            <w:r w:rsidRPr="007A7494">
              <w:rPr>
                <w:rFonts w:ascii="Times New Roman" w:eastAsia="Times New Roman" w:hAnsi="Times New Roman" w:cs="Times New Roman"/>
                <w:spacing w:val="-3"/>
                <w:lang w:val="ru-RU"/>
              </w:rPr>
              <w:t xml:space="preserve"> бетону з щебеню, </w:t>
            </w:r>
            <w:proofErr w:type="spellStart"/>
            <w:r w:rsidRPr="007A7494">
              <w:rPr>
                <w:rFonts w:ascii="Times New Roman" w:eastAsia="Times New Roman" w:hAnsi="Times New Roman" w:cs="Times New Roman"/>
                <w:spacing w:val="-3"/>
                <w:lang w:val="ru-RU"/>
              </w:rPr>
              <w:t>клас</w:t>
            </w:r>
            <w:proofErr w:type="spellEnd"/>
            <w:r w:rsidRPr="007A7494">
              <w:rPr>
                <w:rFonts w:ascii="Times New Roman" w:eastAsia="Times New Roman" w:hAnsi="Times New Roman" w:cs="Times New Roman"/>
                <w:spacing w:val="-3"/>
                <w:lang w:val="ru-RU"/>
              </w:rPr>
              <w:t xml:space="preserve"> бетону В3,</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5 - В5</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м3</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2,47</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3</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Приготування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важких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мурувальних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розчинів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цементних</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марки 100</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м3</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2,033</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4</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великопанельних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залізобетонних</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перегородок </w:t>
            </w:r>
            <w:proofErr w:type="spellStart"/>
            <w:r w:rsidRPr="007A7494">
              <w:rPr>
                <w:rFonts w:ascii="Times New Roman" w:eastAsia="Times New Roman" w:hAnsi="Times New Roman" w:cs="Times New Roman"/>
                <w:spacing w:val="-3"/>
                <w:lang w:val="ru-RU"/>
              </w:rPr>
              <w:t>площею</w:t>
            </w:r>
            <w:proofErr w:type="spellEnd"/>
            <w:r w:rsidRPr="007A7494">
              <w:rPr>
                <w:rFonts w:ascii="Times New Roman" w:eastAsia="Times New Roman" w:hAnsi="Times New Roman" w:cs="Times New Roman"/>
                <w:spacing w:val="-3"/>
                <w:lang w:val="ru-RU"/>
              </w:rPr>
              <w:t xml:space="preserve"> до 10 м2</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2</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5</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Герметизація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горизонтальних</w:t>
            </w:r>
            <w:proofErr w:type="spellEnd"/>
            <w:r w:rsidRPr="007A7494">
              <w:rPr>
                <w:rFonts w:ascii="Times New Roman" w:eastAsia="Times New Roman" w:hAnsi="Times New Roman" w:cs="Times New Roman"/>
                <w:spacing w:val="-3"/>
                <w:lang w:val="ru-RU"/>
              </w:rPr>
              <w:t xml:space="preserve"> і </w:t>
            </w:r>
            <w:proofErr w:type="spellStart"/>
            <w:r w:rsidRPr="007A7494">
              <w:rPr>
                <w:rFonts w:ascii="Times New Roman" w:eastAsia="Times New Roman" w:hAnsi="Times New Roman" w:cs="Times New Roman"/>
                <w:spacing w:val="-3"/>
                <w:lang w:val="ru-RU"/>
              </w:rPr>
              <w:t>вертикальних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стиків</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lastRenderedPageBreak/>
              <w:t xml:space="preserve">панелей </w:t>
            </w:r>
            <w:proofErr w:type="spellStart"/>
            <w:r w:rsidRPr="007A7494">
              <w:rPr>
                <w:rFonts w:ascii="Times New Roman" w:eastAsia="Times New Roman" w:hAnsi="Times New Roman" w:cs="Times New Roman"/>
                <w:spacing w:val="-3"/>
                <w:lang w:val="ru-RU"/>
              </w:rPr>
              <w:t>силіконом</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lastRenderedPageBreak/>
              <w:t xml:space="preserve">  </w:t>
            </w:r>
            <w:r w:rsidRPr="007A7494">
              <w:rPr>
                <w:rFonts w:ascii="Times New Roman" w:eastAsia="Times New Roman" w:hAnsi="Times New Roman" w:cs="Times New Roman"/>
                <w:spacing w:val="-3"/>
              </w:rPr>
              <w:t xml:space="preserve">м </w:t>
            </w:r>
            <w:proofErr w:type="spellStart"/>
            <w:r w:rsidRPr="007A7494">
              <w:rPr>
                <w:rFonts w:ascii="Times New Roman" w:eastAsia="Times New Roman" w:hAnsi="Times New Roman" w:cs="Times New Roman"/>
                <w:spacing w:val="-3"/>
              </w:rPr>
              <w:t>шва</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192</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lastRenderedPageBreak/>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rPr>
            </w:pPr>
            <w:proofErr w:type="spellStart"/>
            <w:r w:rsidRPr="007A7494">
              <w:rPr>
                <w:rFonts w:ascii="Times New Roman" w:eastAsia="Times New Roman" w:hAnsi="Times New Roman" w:cs="Times New Roman"/>
                <w:spacing w:val="-3"/>
                <w:u w:val="single"/>
              </w:rPr>
              <w:t>Роздiл</w:t>
            </w:r>
            <w:proofErr w:type="spellEnd"/>
            <w:r w:rsidRPr="007A7494">
              <w:rPr>
                <w:rFonts w:ascii="Times New Roman" w:eastAsia="Times New Roman" w:hAnsi="Times New Roman" w:cs="Times New Roman"/>
                <w:spacing w:val="-3"/>
                <w:u w:val="single"/>
              </w:rPr>
              <w:t xml:space="preserve"> 2. </w:t>
            </w:r>
            <w:proofErr w:type="spellStart"/>
            <w:r w:rsidRPr="007A7494">
              <w:rPr>
                <w:rFonts w:ascii="Times New Roman" w:eastAsia="Times New Roman" w:hAnsi="Times New Roman" w:cs="Times New Roman"/>
                <w:spacing w:val="-3"/>
                <w:u w:val="single"/>
              </w:rPr>
              <w:t>Наружні</w:t>
            </w:r>
            <w:proofErr w:type="spellEnd"/>
            <w:r w:rsidRPr="007A7494">
              <w:rPr>
                <w:rFonts w:ascii="Times New Roman" w:eastAsia="Times New Roman" w:hAnsi="Times New Roman" w:cs="Times New Roman"/>
                <w:spacing w:val="-3"/>
                <w:u w:val="single"/>
              </w:rPr>
              <w:t xml:space="preserve"> </w:t>
            </w:r>
            <w:proofErr w:type="spellStart"/>
            <w:r w:rsidRPr="007A7494">
              <w:rPr>
                <w:rFonts w:ascii="Times New Roman" w:eastAsia="Times New Roman" w:hAnsi="Times New Roman" w:cs="Times New Roman"/>
                <w:spacing w:val="-3"/>
                <w:u w:val="single"/>
              </w:rPr>
              <w:t>оздоблювальні</w:t>
            </w:r>
            <w:proofErr w:type="spellEnd"/>
            <w:r w:rsidRPr="007A7494">
              <w:rPr>
                <w:rFonts w:ascii="Times New Roman" w:eastAsia="Times New Roman" w:hAnsi="Times New Roman" w:cs="Times New Roman"/>
                <w:spacing w:val="-3"/>
                <w:u w:val="single"/>
              </w:rPr>
              <w:t xml:space="preserve"> </w:t>
            </w:r>
            <w:proofErr w:type="spellStart"/>
            <w:r w:rsidRPr="007A7494">
              <w:rPr>
                <w:rFonts w:ascii="Times New Roman" w:eastAsia="Times New Roman" w:hAnsi="Times New Roman" w:cs="Times New Roman"/>
                <w:spacing w:val="-3"/>
                <w:u w:val="single"/>
              </w:rPr>
              <w:t>послуги</w:t>
            </w:r>
            <w:proofErr w:type="spellEnd"/>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6</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Шліфування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бетонних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металоцементних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122</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7</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Утеплення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фасадів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мінеральними</w:t>
            </w:r>
            <w:proofErr w:type="spellEnd"/>
            <w:r w:rsidRPr="007A7494">
              <w:rPr>
                <w:rFonts w:ascii="Times New Roman" w:eastAsia="Times New Roman" w:hAnsi="Times New Roman" w:cs="Times New Roman"/>
                <w:spacing w:val="-3"/>
                <w:lang w:val="ru-RU"/>
              </w:rPr>
              <w:t xml:space="preserve"> плитами </w:t>
            </w:r>
            <w:proofErr w:type="spellStart"/>
            <w:r w:rsidRPr="007A7494">
              <w:rPr>
                <w:rFonts w:ascii="Times New Roman" w:eastAsia="Times New Roman" w:hAnsi="Times New Roman" w:cs="Times New Roman"/>
                <w:spacing w:val="-3"/>
                <w:lang w:val="ru-RU"/>
              </w:rPr>
              <w:t>товщиною</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50 мм з </w:t>
            </w:r>
            <w:proofErr w:type="spellStart"/>
            <w:r w:rsidRPr="007A7494">
              <w:rPr>
                <w:rFonts w:ascii="Times New Roman" w:eastAsia="Times New Roman" w:hAnsi="Times New Roman" w:cs="Times New Roman"/>
                <w:spacing w:val="-3"/>
                <w:lang w:val="ru-RU"/>
              </w:rPr>
              <w:t>опорядженням</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декоротивним</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розчином</w:t>
            </w:r>
            <w:proofErr w:type="spellEnd"/>
            <w:r w:rsidRPr="007A7494">
              <w:rPr>
                <w:rFonts w:ascii="Times New Roman" w:eastAsia="Times New Roman" w:hAnsi="Times New Roman" w:cs="Times New Roman"/>
                <w:spacing w:val="-3"/>
                <w:lang w:val="ru-RU"/>
              </w:rPr>
              <w:t xml:space="preserve"> за</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технологією</w:t>
            </w:r>
            <w:proofErr w:type="spellEnd"/>
            <w:r w:rsidRPr="007A7494">
              <w:rPr>
                <w:rFonts w:ascii="Times New Roman" w:eastAsia="Times New Roman" w:hAnsi="Times New Roman" w:cs="Times New Roman"/>
                <w:spacing w:val="-3"/>
              </w:rPr>
              <w:t xml:space="preserve"> "CEREZIT". </w:t>
            </w:r>
            <w:proofErr w:type="spellStart"/>
            <w:r w:rsidRPr="007A7494">
              <w:rPr>
                <w:rFonts w:ascii="Times New Roman" w:eastAsia="Times New Roman" w:hAnsi="Times New Roman" w:cs="Times New Roman"/>
                <w:spacing w:val="-3"/>
              </w:rPr>
              <w:t>Стіни</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гладкі</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118</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u w:val="single"/>
              </w:rPr>
              <w:t>Роздiл</w:t>
            </w:r>
            <w:proofErr w:type="spellEnd"/>
            <w:r w:rsidRPr="007A7494">
              <w:rPr>
                <w:rFonts w:ascii="Times New Roman" w:eastAsia="Times New Roman" w:hAnsi="Times New Roman" w:cs="Times New Roman"/>
                <w:spacing w:val="-3"/>
                <w:u w:val="single"/>
              </w:rPr>
              <w:t xml:space="preserve"> 3. </w:t>
            </w:r>
            <w:proofErr w:type="spellStart"/>
            <w:r w:rsidRPr="007A7494">
              <w:rPr>
                <w:rFonts w:ascii="Times New Roman" w:eastAsia="Times New Roman" w:hAnsi="Times New Roman" w:cs="Times New Roman"/>
                <w:spacing w:val="-3"/>
                <w:u w:val="single"/>
              </w:rPr>
              <w:t>Монтаж</w:t>
            </w:r>
            <w:proofErr w:type="spellEnd"/>
            <w:r w:rsidRPr="007A7494">
              <w:rPr>
                <w:rFonts w:ascii="Times New Roman" w:eastAsia="Times New Roman" w:hAnsi="Times New Roman" w:cs="Times New Roman"/>
                <w:spacing w:val="-3"/>
                <w:u w:val="single"/>
              </w:rPr>
              <w:t xml:space="preserve"> </w:t>
            </w:r>
            <w:proofErr w:type="spellStart"/>
            <w:r w:rsidRPr="007A7494">
              <w:rPr>
                <w:rFonts w:ascii="Times New Roman" w:eastAsia="Times New Roman" w:hAnsi="Times New Roman" w:cs="Times New Roman"/>
                <w:spacing w:val="-3"/>
                <w:u w:val="single"/>
              </w:rPr>
              <w:t>покрівлі</w:t>
            </w:r>
            <w:proofErr w:type="spellEnd"/>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8</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Шліфування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бетонних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металоцементних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68,7</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9</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Утеплення</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покрівлі</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мінеральними</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плитами</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71,8</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10</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вирівнюючих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стяжок</w:t>
            </w:r>
            <w:proofErr w:type="spellEnd"/>
            <w:r w:rsidRPr="007A7494">
              <w:rPr>
                <w:rFonts w:ascii="Times New Roman" w:eastAsia="Times New Roman" w:hAnsi="Times New Roman" w:cs="Times New Roman"/>
                <w:spacing w:val="-3"/>
                <w:lang w:val="ru-RU"/>
              </w:rPr>
              <w:t xml:space="preserve"> цементно-</w:t>
            </w:r>
            <w:proofErr w:type="spellStart"/>
            <w:r w:rsidRPr="007A7494">
              <w:rPr>
                <w:rFonts w:ascii="Times New Roman" w:eastAsia="Times New Roman" w:hAnsi="Times New Roman" w:cs="Times New Roman"/>
                <w:spacing w:val="-3"/>
                <w:lang w:val="ru-RU"/>
              </w:rPr>
              <w:t>піщаних</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товщиною</w:t>
            </w:r>
            <w:proofErr w:type="spellEnd"/>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 xml:space="preserve">15 </w:t>
            </w:r>
            <w:proofErr w:type="spellStart"/>
            <w:r w:rsidRPr="007A7494">
              <w:rPr>
                <w:rFonts w:ascii="Times New Roman" w:eastAsia="Times New Roman" w:hAnsi="Times New Roman" w:cs="Times New Roman"/>
                <w:spacing w:val="-3"/>
              </w:rPr>
              <w:t>мм</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71,8</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11</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вирівнюючих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стяжок</w:t>
            </w:r>
            <w:proofErr w:type="spellEnd"/>
            <w:r w:rsidRPr="007A7494">
              <w:rPr>
                <w:rFonts w:ascii="Times New Roman" w:eastAsia="Times New Roman" w:hAnsi="Times New Roman" w:cs="Times New Roman"/>
                <w:spacing w:val="-3"/>
                <w:lang w:val="ru-RU"/>
              </w:rPr>
              <w:t xml:space="preserve"> цементно-</w:t>
            </w:r>
            <w:proofErr w:type="spellStart"/>
            <w:r w:rsidRPr="007A7494">
              <w:rPr>
                <w:rFonts w:ascii="Times New Roman" w:eastAsia="Times New Roman" w:hAnsi="Times New Roman" w:cs="Times New Roman"/>
                <w:spacing w:val="-3"/>
                <w:lang w:val="ru-RU"/>
              </w:rPr>
              <w:t>піщаних</w:t>
            </w:r>
            <w:proofErr w:type="spellEnd"/>
            <w:r w:rsidRPr="007A7494">
              <w:rPr>
                <w:rFonts w:ascii="Times New Roman" w:eastAsia="Times New Roman" w:hAnsi="Times New Roman" w:cs="Times New Roman"/>
                <w:spacing w:val="-3"/>
                <w:lang w:val="ru-RU"/>
              </w:rPr>
              <w:t xml:space="preserve"> на</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кожний</w:t>
            </w:r>
            <w:proofErr w:type="spellEnd"/>
            <w:r w:rsidRPr="007A7494">
              <w:rPr>
                <w:rFonts w:ascii="Times New Roman" w:eastAsia="Times New Roman" w:hAnsi="Times New Roman" w:cs="Times New Roman"/>
                <w:spacing w:val="-3"/>
                <w:lang w:val="ru-RU"/>
              </w:rPr>
              <w:t xml:space="preserve"> 1 мм </w:t>
            </w:r>
            <w:proofErr w:type="spellStart"/>
            <w:r w:rsidRPr="007A7494">
              <w:rPr>
                <w:rFonts w:ascii="Times New Roman" w:eastAsia="Times New Roman" w:hAnsi="Times New Roman" w:cs="Times New Roman"/>
                <w:spacing w:val="-3"/>
                <w:lang w:val="ru-RU"/>
              </w:rPr>
              <w:t>зміни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товщини</w:t>
            </w:r>
            <w:proofErr w:type="spellEnd"/>
            <w:r w:rsidRPr="007A7494">
              <w:rPr>
                <w:rFonts w:ascii="Times New Roman" w:eastAsia="Times New Roman" w:hAnsi="Times New Roman" w:cs="Times New Roman"/>
                <w:spacing w:val="-3"/>
                <w:lang w:val="ru-RU"/>
              </w:rPr>
              <w:t xml:space="preserve"> до Т=20мм</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71,8</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12</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покрівель</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із</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наплавлюваних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матеріалів</w:t>
            </w:r>
            <w:proofErr w:type="spellEnd"/>
            <w:r w:rsidRPr="007A7494">
              <w:rPr>
                <w:rFonts w:ascii="Times New Roman" w:eastAsia="Times New Roman" w:hAnsi="Times New Roman" w:cs="Times New Roman"/>
                <w:spacing w:val="-3"/>
                <w:lang w:val="ru-RU"/>
              </w:rPr>
              <w:t xml:space="preserve"> у</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два</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шари</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71,8</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u w:val="single"/>
              </w:rPr>
              <w:t>Роздiл</w:t>
            </w:r>
            <w:proofErr w:type="spellEnd"/>
            <w:r w:rsidRPr="007A7494">
              <w:rPr>
                <w:rFonts w:ascii="Times New Roman" w:eastAsia="Times New Roman" w:hAnsi="Times New Roman" w:cs="Times New Roman"/>
                <w:spacing w:val="-3"/>
                <w:u w:val="single"/>
              </w:rPr>
              <w:t xml:space="preserve"> 4. </w:t>
            </w:r>
            <w:proofErr w:type="spellStart"/>
            <w:r w:rsidRPr="007A7494">
              <w:rPr>
                <w:rFonts w:ascii="Times New Roman" w:eastAsia="Times New Roman" w:hAnsi="Times New Roman" w:cs="Times New Roman"/>
                <w:spacing w:val="-3"/>
                <w:u w:val="single"/>
              </w:rPr>
              <w:t>Обшивання</w:t>
            </w:r>
            <w:proofErr w:type="spellEnd"/>
            <w:r w:rsidRPr="007A7494">
              <w:rPr>
                <w:rFonts w:ascii="Times New Roman" w:eastAsia="Times New Roman" w:hAnsi="Times New Roman" w:cs="Times New Roman"/>
                <w:spacing w:val="-3"/>
                <w:u w:val="single"/>
              </w:rPr>
              <w:t xml:space="preserve"> </w:t>
            </w:r>
            <w:proofErr w:type="spellStart"/>
            <w:r w:rsidRPr="007A7494">
              <w:rPr>
                <w:rFonts w:ascii="Times New Roman" w:eastAsia="Times New Roman" w:hAnsi="Times New Roman" w:cs="Times New Roman"/>
                <w:spacing w:val="-3"/>
                <w:u w:val="single"/>
              </w:rPr>
              <w:t>внутрішніх</w:t>
            </w:r>
            <w:proofErr w:type="spellEnd"/>
            <w:r w:rsidRPr="007A7494">
              <w:rPr>
                <w:rFonts w:ascii="Times New Roman" w:eastAsia="Times New Roman" w:hAnsi="Times New Roman" w:cs="Times New Roman"/>
                <w:spacing w:val="-3"/>
                <w:u w:val="single"/>
              </w:rPr>
              <w:t xml:space="preserve"> </w:t>
            </w:r>
            <w:proofErr w:type="spellStart"/>
            <w:r w:rsidRPr="007A7494">
              <w:rPr>
                <w:rFonts w:ascii="Times New Roman" w:eastAsia="Times New Roman" w:hAnsi="Times New Roman" w:cs="Times New Roman"/>
                <w:spacing w:val="-3"/>
                <w:u w:val="single"/>
              </w:rPr>
              <w:t>поверхонь</w:t>
            </w:r>
            <w:proofErr w:type="spellEnd"/>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5387"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4"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13</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Шліфування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бетонних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металоцементних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45</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14</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тепло- і </w:t>
            </w:r>
            <w:proofErr w:type="spellStart"/>
            <w:r w:rsidRPr="007A7494">
              <w:rPr>
                <w:rFonts w:ascii="Times New Roman" w:eastAsia="Times New Roman" w:hAnsi="Times New Roman" w:cs="Times New Roman"/>
                <w:spacing w:val="-3"/>
                <w:lang w:val="ru-RU"/>
              </w:rPr>
              <w:t>звукоізоляції</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суцільної</w:t>
            </w:r>
            <w:proofErr w:type="spellEnd"/>
            <w:r w:rsidRPr="007A7494">
              <w:rPr>
                <w:rFonts w:ascii="Times New Roman" w:eastAsia="Times New Roman" w:hAnsi="Times New Roman" w:cs="Times New Roman"/>
                <w:spacing w:val="-3"/>
                <w:lang w:val="ru-RU"/>
              </w:rPr>
              <w:t xml:space="preserve"> з плит</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57,6</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15</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покриття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суцільної</w:t>
            </w:r>
            <w:proofErr w:type="spellEnd"/>
            <w:r w:rsidRPr="007A7494">
              <w:rPr>
                <w:rFonts w:ascii="Times New Roman" w:eastAsia="Times New Roman" w:hAnsi="Times New Roman" w:cs="Times New Roman"/>
                <w:spacing w:val="-3"/>
                <w:lang w:val="ru-RU"/>
              </w:rPr>
              <w:t xml:space="preserve"> з плит </w:t>
            </w:r>
            <w:r w:rsidRPr="007A7494">
              <w:rPr>
                <w:rFonts w:ascii="Times New Roman" w:eastAsia="Times New Roman" w:hAnsi="Times New Roman" w:cs="Times New Roman"/>
                <w:spacing w:val="-3"/>
              </w:rPr>
              <w:t>OSB</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45</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16</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Свердлення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отворів</w:t>
            </w:r>
            <w:proofErr w:type="spellEnd"/>
            <w:r w:rsidRPr="007A7494">
              <w:rPr>
                <w:rFonts w:ascii="Times New Roman" w:eastAsia="Times New Roman" w:hAnsi="Times New Roman" w:cs="Times New Roman"/>
                <w:spacing w:val="-3"/>
                <w:lang w:val="ru-RU"/>
              </w:rPr>
              <w:t xml:space="preserve"> в </w:t>
            </w:r>
            <w:proofErr w:type="spellStart"/>
            <w:r w:rsidRPr="007A7494">
              <w:rPr>
                <w:rFonts w:ascii="Times New Roman" w:eastAsia="Times New Roman" w:hAnsi="Times New Roman" w:cs="Times New Roman"/>
                <w:spacing w:val="-3"/>
                <w:lang w:val="ru-RU"/>
              </w:rPr>
              <w:t>залізобетонних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конструкціях</w:t>
            </w:r>
            <w:proofErr w:type="spellEnd"/>
            <w:r w:rsidRPr="007A7494">
              <w:rPr>
                <w:rFonts w:ascii="Times New Roman" w:eastAsia="Times New Roman" w:hAnsi="Times New Roman" w:cs="Times New Roman"/>
                <w:spacing w:val="-3"/>
                <w:lang w:val="ru-RU"/>
              </w:rPr>
              <w:t>,</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діаметр</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отвору</w:t>
            </w:r>
            <w:proofErr w:type="spellEnd"/>
            <w:r w:rsidRPr="007A7494">
              <w:rPr>
                <w:rFonts w:ascii="Times New Roman" w:eastAsia="Times New Roman" w:hAnsi="Times New Roman" w:cs="Times New Roman"/>
                <w:spacing w:val="-3"/>
                <w:lang w:val="ru-RU"/>
              </w:rPr>
              <w:t xml:space="preserve"> 60 мм, </w:t>
            </w:r>
            <w:proofErr w:type="spellStart"/>
            <w:r w:rsidRPr="007A7494">
              <w:rPr>
                <w:rFonts w:ascii="Times New Roman" w:eastAsia="Times New Roman" w:hAnsi="Times New Roman" w:cs="Times New Roman"/>
                <w:spacing w:val="-3"/>
                <w:lang w:val="ru-RU"/>
              </w:rPr>
              <w:t>глибина</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свердлення</w:t>
            </w:r>
            <w:proofErr w:type="spellEnd"/>
            <w:r w:rsidRPr="007A7494">
              <w:rPr>
                <w:rFonts w:ascii="Times New Roman" w:eastAsia="Times New Roman" w:hAnsi="Times New Roman" w:cs="Times New Roman"/>
                <w:spacing w:val="-3"/>
                <w:lang w:val="ru-RU"/>
              </w:rPr>
              <w:t xml:space="preserve"> 200 мм</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60</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17</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На </w:t>
            </w:r>
            <w:proofErr w:type="spellStart"/>
            <w:r w:rsidRPr="007A7494">
              <w:rPr>
                <w:rFonts w:ascii="Times New Roman" w:eastAsia="Times New Roman" w:hAnsi="Times New Roman" w:cs="Times New Roman"/>
                <w:spacing w:val="-3"/>
                <w:lang w:val="ru-RU"/>
              </w:rPr>
              <w:t>кожні</w:t>
            </w:r>
            <w:proofErr w:type="spellEnd"/>
            <w:r w:rsidRPr="007A7494">
              <w:rPr>
                <w:rFonts w:ascii="Times New Roman" w:eastAsia="Times New Roman" w:hAnsi="Times New Roman" w:cs="Times New Roman"/>
                <w:spacing w:val="-3"/>
                <w:lang w:val="ru-RU"/>
              </w:rPr>
              <w:t xml:space="preserve"> 100 мм </w:t>
            </w:r>
            <w:proofErr w:type="spellStart"/>
            <w:r w:rsidRPr="007A7494">
              <w:rPr>
                <w:rFonts w:ascii="Times New Roman" w:eastAsia="Times New Roman" w:hAnsi="Times New Roman" w:cs="Times New Roman"/>
                <w:spacing w:val="-3"/>
                <w:lang w:val="ru-RU"/>
              </w:rPr>
              <w:t>глибини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свердлення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понад</w:t>
            </w:r>
            <w:proofErr w:type="spellEnd"/>
            <w:r w:rsidRPr="007A7494">
              <w:rPr>
                <w:rFonts w:ascii="Times New Roman" w:eastAsia="Times New Roman" w:hAnsi="Times New Roman" w:cs="Times New Roman"/>
                <w:spacing w:val="-3"/>
                <w:lang w:val="ru-RU"/>
              </w:rPr>
              <w:t xml:space="preserve"> 200 мм</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додавати</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до</w:t>
            </w:r>
            <w:proofErr w:type="spellEnd"/>
            <w:r w:rsidRPr="007A7494">
              <w:rPr>
                <w:rFonts w:ascii="Times New Roman" w:eastAsia="Times New Roman" w:hAnsi="Times New Roman" w:cs="Times New Roman"/>
                <w:spacing w:val="-3"/>
              </w:rPr>
              <w:t xml:space="preserve"> Т=60мм</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-60</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18</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На </w:t>
            </w:r>
            <w:proofErr w:type="spellStart"/>
            <w:r w:rsidRPr="007A7494">
              <w:rPr>
                <w:rFonts w:ascii="Times New Roman" w:eastAsia="Times New Roman" w:hAnsi="Times New Roman" w:cs="Times New Roman"/>
                <w:spacing w:val="-3"/>
                <w:lang w:val="ru-RU"/>
              </w:rPr>
              <w:t>кожні</w:t>
            </w:r>
            <w:proofErr w:type="spellEnd"/>
            <w:r w:rsidRPr="007A7494">
              <w:rPr>
                <w:rFonts w:ascii="Times New Roman" w:eastAsia="Times New Roman" w:hAnsi="Times New Roman" w:cs="Times New Roman"/>
                <w:spacing w:val="-3"/>
                <w:lang w:val="ru-RU"/>
              </w:rPr>
              <w:t xml:space="preserve"> 40 мм </w:t>
            </w:r>
            <w:proofErr w:type="spellStart"/>
            <w:r w:rsidRPr="007A7494">
              <w:rPr>
                <w:rFonts w:ascii="Times New Roman" w:eastAsia="Times New Roman" w:hAnsi="Times New Roman" w:cs="Times New Roman"/>
                <w:spacing w:val="-3"/>
                <w:lang w:val="ru-RU"/>
              </w:rPr>
              <w:t>діаметру</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отворів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понад</w:t>
            </w:r>
            <w:proofErr w:type="spellEnd"/>
            <w:r w:rsidRPr="007A7494">
              <w:rPr>
                <w:rFonts w:ascii="Times New Roman" w:eastAsia="Times New Roman" w:hAnsi="Times New Roman" w:cs="Times New Roman"/>
                <w:spacing w:val="-3"/>
                <w:lang w:val="ru-RU"/>
              </w:rPr>
              <w:t xml:space="preserve"> 60 мм </w:t>
            </w:r>
            <w:proofErr w:type="spellStart"/>
            <w:r w:rsidRPr="007A7494">
              <w:rPr>
                <w:rFonts w:ascii="Times New Roman" w:eastAsia="Times New Roman" w:hAnsi="Times New Roman" w:cs="Times New Roman"/>
                <w:spacing w:val="-3"/>
                <w:lang w:val="ru-RU"/>
              </w:rPr>
              <w:t>додавати</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до</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діаметру</w:t>
            </w:r>
            <w:proofErr w:type="spellEnd"/>
            <w:r w:rsidRPr="007A7494">
              <w:rPr>
                <w:rFonts w:ascii="Times New Roman" w:eastAsia="Times New Roman" w:hAnsi="Times New Roman" w:cs="Times New Roman"/>
                <w:spacing w:val="-3"/>
              </w:rPr>
              <w:t xml:space="preserve"> 6мм</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-60</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19</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Шліфування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бетонних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металоцементних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покриттів</w:t>
            </w:r>
            <w:proofErr w:type="spellEnd"/>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110</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20</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покриття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суцільної</w:t>
            </w:r>
            <w:proofErr w:type="spellEnd"/>
            <w:r w:rsidRPr="007A7494">
              <w:rPr>
                <w:rFonts w:ascii="Times New Roman" w:eastAsia="Times New Roman" w:hAnsi="Times New Roman" w:cs="Times New Roman"/>
                <w:spacing w:val="-3"/>
                <w:lang w:val="ru-RU"/>
              </w:rPr>
              <w:t xml:space="preserve"> з плит </w:t>
            </w:r>
            <w:r w:rsidRPr="007A7494">
              <w:rPr>
                <w:rFonts w:ascii="Times New Roman" w:eastAsia="Times New Roman" w:hAnsi="Times New Roman" w:cs="Times New Roman"/>
                <w:spacing w:val="-3"/>
              </w:rPr>
              <w:t>OSB</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94</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21</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Свердлення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отворів</w:t>
            </w:r>
            <w:proofErr w:type="spellEnd"/>
            <w:r w:rsidRPr="007A7494">
              <w:rPr>
                <w:rFonts w:ascii="Times New Roman" w:eastAsia="Times New Roman" w:hAnsi="Times New Roman" w:cs="Times New Roman"/>
                <w:spacing w:val="-3"/>
                <w:lang w:val="ru-RU"/>
              </w:rPr>
              <w:t xml:space="preserve"> в </w:t>
            </w:r>
            <w:proofErr w:type="spellStart"/>
            <w:r w:rsidRPr="007A7494">
              <w:rPr>
                <w:rFonts w:ascii="Times New Roman" w:eastAsia="Times New Roman" w:hAnsi="Times New Roman" w:cs="Times New Roman"/>
                <w:spacing w:val="-3"/>
                <w:lang w:val="ru-RU"/>
              </w:rPr>
              <w:t>залізобетонних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конструкціях</w:t>
            </w:r>
            <w:proofErr w:type="spellEnd"/>
            <w:r w:rsidRPr="007A7494">
              <w:rPr>
                <w:rFonts w:ascii="Times New Roman" w:eastAsia="Times New Roman" w:hAnsi="Times New Roman" w:cs="Times New Roman"/>
                <w:spacing w:val="-3"/>
                <w:lang w:val="ru-RU"/>
              </w:rPr>
              <w:t>,</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lang w:val="ru-RU"/>
              </w:rPr>
              <w:t>діаметр</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отвору</w:t>
            </w:r>
            <w:proofErr w:type="spellEnd"/>
            <w:r w:rsidRPr="007A7494">
              <w:rPr>
                <w:rFonts w:ascii="Times New Roman" w:eastAsia="Times New Roman" w:hAnsi="Times New Roman" w:cs="Times New Roman"/>
                <w:spacing w:val="-3"/>
                <w:lang w:val="ru-RU"/>
              </w:rPr>
              <w:t xml:space="preserve"> 60 мм, </w:t>
            </w:r>
            <w:proofErr w:type="spellStart"/>
            <w:r w:rsidRPr="007A7494">
              <w:rPr>
                <w:rFonts w:ascii="Times New Roman" w:eastAsia="Times New Roman" w:hAnsi="Times New Roman" w:cs="Times New Roman"/>
                <w:spacing w:val="-3"/>
                <w:lang w:val="ru-RU"/>
              </w:rPr>
              <w:t>глибина</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свердлення</w:t>
            </w:r>
            <w:proofErr w:type="spellEnd"/>
            <w:r w:rsidRPr="007A7494">
              <w:rPr>
                <w:rFonts w:ascii="Times New Roman" w:eastAsia="Times New Roman" w:hAnsi="Times New Roman" w:cs="Times New Roman"/>
                <w:spacing w:val="-3"/>
                <w:lang w:val="ru-RU"/>
              </w:rPr>
              <w:t xml:space="preserve"> 200 мм</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105</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spacing w:val="-3"/>
              </w:rPr>
              <w:t>22</w:t>
            </w:r>
          </w:p>
        </w:tc>
        <w:tc>
          <w:tcPr>
            <w:tcW w:w="5387" w:type="dxa"/>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На </w:t>
            </w:r>
            <w:proofErr w:type="spellStart"/>
            <w:r w:rsidRPr="007A7494">
              <w:rPr>
                <w:rFonts w:ascii="Times New Roman" w:eastAsia="Times New Roman" w:hAnsi="Times New Roman" w:cs="Times New Roman"/>
                <w:spacing w:val="-3"/>
                <w:lang w:val="ru-RU"/>
              </w:rPr>
              <w:t>кожні</w:t>
            </w:r>
            <w:proofErr w:type="spellEnd"/>
            <w:r w:rsidRPr="007A7494">
              <w:rPr>
                <w:rFonts w:ascii="Times New Roman" w:eastAsia="Times New Roman" w:hAnsi="Times New Roman" w:cs="Times New Roman"/>
                <w:spacing w:val="-3"/>
                <w:lang w:val="ru-RU"/>
              </w:rPr>
              <w:t xml:space="preserve"> 100 мм </w:t>
            </w:r>
            <w:proofErr w:type="spellStart"/>
            <w:r w:rsidRPr="007A7494">
              <w:rPr>
                <w:rFonts w:ascii="Times New Roman" w:eastAsia="Times New Roman" w:hAnsi="Times New Roman" w:cs="Times New Roman"/>
                <w:spacing w:val="-3"/>
                <w:lang w:val="ru-RU"/>
              </w:rPr>
              <w:t>глибини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свердлення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понад</w:t>
            </w:r>
            <w:proofErr w:type="spellEnd"/>
            <w:r w:rsidRPr="007A7494">
              <w:rPr>
                <w:rFonts w:ascii="Times New Roman" w:eastAsia="Times New Roman" w:hAnsi="Times New Roman" w:cs="Times New Roman"/>
                <w:spacing w:val="-3"/>
                <w:lang w:val="ru-RU"/>
              </w:rPr>
              <w:t xml:space="preserve"> 200 мм</w:t>
            </w:r>
          </w:p>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proofErr w:type="spellStart"/>
            <w:r w:rsidRPr="007A7494">
              <w:rPr>
                <w:rFonts w:ascii="Times New Roman" w:eastAsia="Times New Roman" w:hAnsi="Times New Roman" w:cs="Times New Roman"/>
                <w:spacing w:val="-3"/>
              </w:rPr>
              <w:t>додавати</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до</w:t>
            </w:r>
            <w:proofErr w:type="spellEnd"/>
            <w:r w:rsidRPr="007A7494">
              <w:rPr>
                <w:rFonts w:ascii="Times New Roman" w:eastAsia="Times New Roman" w:hAnsi="Times New Roman" w:cs="Times New Roman"/>
                <w:spacing w:val="-3"/>
              </w:rPr>
              <w:t xml:space="preserve"> Т=60мм</w:t>
            </w:r>
          </w:p>
        </w:tc>
        <w:tc>
          <w:tcPr>
            <w:tcW w:w="1418" w:type="dxa"/>
            <w:tcBorders>
              <w:top w:val="nil"/>
              <w:left w:val="single" w:sz="4" w:space="0" w:color="auto"/>
              <w:bottom w:val="nil"/>
              <w:right w:val="nil"/>
            </w:tcBorders>
            <w:hideMark/>
          </w:tcPr>
          <w:p w:rsidR="007A7494" w:rsidRPr="007A7494" w:rsidRDefault="007A7494" w:rsidP="007A7494">
            <w:pPr>
              <w:keepLines/>
              <w:autoSpaceDE w:val="0"/>
              <w:autoSpaceDN w:val="0"/>
              <w:spacing w:after="0" w:line="0" w:lineRule="atLeast"/>
              <w:rPr>
                <w:rFonts w:ascii="Times New Roman" w:eastAsia="Times New Roman" w:hAnsi="Times New Roman" w:cs="Times New Roman"/>
                <w:lang w:val="ru-RU"/>
              </w:rPr>
            </w:pPr>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hideMark/>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lang w:val="ru-RU"/>
              </w:rPr>
            </w:pPr>
            <w:r w:rsidRPr="007A7494">
              <w:rPr>
                <w:rFonts w:ascii="Times New Roman" w:eastAsia="Times New Roman" w:hAnsi="Times New Roman" w:cs="Times New Roman"/>
                <w:spacing w:val="-3"/>
              </w:rPr>
              <w:t>-105</w:t>
            </w:r>
          </w:p>
        </w:tc>
        <w:tc>
          <w:tcPr>
            <w:tcW w:w="1418" w:type="dxa"/>
            <w:tcBorders>
              <w:top w:val="nil"/>
              <w:left w:val="single" w:sz="4" w:space="0" w:color="auto"/>
              <w:bottom w:val="nil"/>
              <w:right w:val="single" w:sz="12" w:space="0" w:color="auto"/>
            </w:tcBorders>
            <w:vAlign w:val="center"/>
            <w:hideMark/>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23</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На </w:t>
            </w:r>
            <w:proofErr w:type="spellStart"/>
            <w:r w:rsidRPr="007A7494">
              <w:rPr>
                <w:rFonts w:ascii="Times New Roman" w:eastAsia="Times New Roman" w:hAnsi="Times New Roman" w:cs="Times New Roman"/>
                <w:spacing w:val="-3"/>
                <w:lang w:val="ru-RU"/>
              </w:rPr>
              <w:t>кожні</w:t>
            </w:r>
            <w:proofErr w:type="spellEnd"/>
            <w:r w:rsidRPr="007A7494">
              <w:rPr>
                <w:rFonts w:ascii="Times New Roman" w:eastAsia="Times New Roman" w:hAnsi="Times New Roman" w:cs="Times New Roman"/>
                <w:spacing w:val="-3"/>
                <w:lang w:val="ru-RU"/>
              </w:rPr>
              <w:t xml:space="preserve"> 40 мм </w:t>
            </w:r>
            <w:proofErr w:type="spellStart"/>
            <w:r w:rsidRPr="007A7494">
              <w:rPr>
                <w:rFonts w:ascii="Times New Roman" w:eastAsia="Times New Roman" w:hAnsi="Times New Roman" w:cs="Times New Roman"/>
                <w:spacing w:val="-3"/>
                <w:lang w:val="ru-RU"/>
              </w:rPr>
              <w:t>діаметру</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отворів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понад</w:t>
            </w:r>
            <w:proofErr w:type="spellEnd"/>
            <w:r w:rsidRPr="007A7494">
              <w:rPr>
                <w:rFonts w:ascii="Times New Roman" w:eastAsia="Times New Roman" w:hAnsi="Times New Roman" w:cs="Times New Roman"/>
                <w:spacing w:val="-3"/>
                <w:lang w:val="ru-RU"/>
              </w:rPr>
              <w:t xml:space="preserve"> 60 мм </w:t>
            </w:r>
            <w:proofErr w:type="spellStart"/>
            <w:r w:rsidRPr="007A7494">
              <w:rPr>
                <w:rFonts w:ascii="Times New Roman" w:eastAsia="Times New Roman" w:hAnsi="Times New Roman" w:cs="Times New Roman"/>
                <w:spacing w:val="-3"/>
                <w:lang w:val="ru-RU"/>
              </w:rPr>
              <w:t>додавати</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до</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діаметру</w:t>
            </w:r>
            <w:proofErr w:type="spellEnd"/>
            <w:r w:rsidRPr="007A7494">
              <w:rPr>
                <w:rFonts w:ascii="Times New Roman" w:eastAsia="Times New Roman" w:hAnsi="Times New Roman" w:cs="Times New Roman"/>
                <w:spacing w:val="-3"/>
              </w:rPr>
              <w:t xml:space="preserve"> 6мм</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-105</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Роздiл</w:t>
            </w:r>
            <w:proofErr w:type="spellEnd"/>
            <w:r w:rsidRPr="007A7494">
              <w:rPr>
                <w:rFonts w:ascii="Times New Roman" w:eastAsia="Times New Roman" w:hAnsi="Times New Roman" w:cs="Times New Roman"/>
                <w:spacing w:val="-3"/>
              </w:rPr>
              <w:t xml:space="preserve"> 5. </w:t>
            </w:r>
            <w:proofErr w:type="spellStart"/>
            <w:r w:rsidRPr="007A7494">
              <w:rPr>
                <w:rFonts w:ascii="Times New Roman" w:eastAsia="Times New Roman" w:hAnsi="Times New Roman" w:cs="Times New Roman"/>
                <w:spacing w:val="-3"/>
              </w:rPr>
              <w:t>Електромонтажні</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послуги</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24</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групових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щитків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освітлювальних</w:t>
            </w:r>
            <w:proofErr w:type="spellEnd"/>
            <w:r w:rsidRPr="007A7494">
              <w:rPr>
                <w:rFonts w:ascii="Times New Roman" w:eastAsia="Times New Roman" w:hAnsi="Times New Roman" w:cs="Times New Roman"/>
                <w:spacing w:val="-3"/>
                <w:lang w:val="ru-RU"/>
              </w:rPr>
              <w:t xml:space="preserve"> на</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конструкції</w:t>
            </w:r>
            <w:proofErr w:type="spellEnd"/>
            <w:r w:rsidRPr="007A7494">
              <w:rPr>
                <w:rFonts w:ascii="Times New Roman" w:eastAsia="Times New Roman" w:hAnsi="Times New Roman" w:cs="Times New Roman"/>
                <w:spacing w:val="-3"/>
                <w:lang w:val="ru-RU"/>
              </w:rPr>
              <w:t xml:space="preserve"> у </w:t>
            </w:r>
            <w:proofErr w:type="spellStart"/>
            <w:r w:rsidRPr="007A7494">
              <w:rPr>
                <w:rFonts w:ascii="Times New Roman" w:eastAsia="Times New Roman" w:hAnsi="Times New Roman" w:cs="Times New Roman"/>
                <w:spacing w:val="-3"/>
                <w:lang w:val="ru-RU"/>
              </w:rPr>
              <w:t>готовій</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ніші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на </w:t>
            </w:r>
            <w:proofErr w:type="spellStart"/>
            <w:r w:rsidRPr="007A7494">
              <w:rPr>
                <w:rFonts w:ascii="Times New Roman" w:eastAsia="Times New Roman" w:hAnsi="Times New Roman" w:cs="Times New Roman"/>
                <w:spacing w:val="-3"/>
                <w:lang w:val="ru-RU"/>
              </w:rPr>
              <w:t>стіні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масою</w:t>
            </w:r>
            <w:proofErr w:type="spellEnd"/>
            <w:r w:rsidRPr="007A7494">
              <w:rPr>
                <w:rFonts w:ascii="Times New Roman" w:eastAsia="Times New Roman" w:hAnsi="Times New Roman" w:cs="Times New Roman"/>
                <w:spacing w:val="-3"/>
                <w:lang w:val="ru-RU"/>
              </w:rPr>
              <w:t xml:space="preserve"> до 3 кг</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1</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25</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Прокладання</w:t>
            </w:r>
            <w:proofErr w:type="spellEnd"/>
            <w:r w:rsidRPr="007A7494">
              <w:rPr>
                <w:rFonts w:ascii="Times New Roman" w:eastAsia="Times New Roman" w:hAnsi="Times New Roman" w:cs="Times New Roman"/>
                <w:spacing w:val="-3"/>
                <w:lang w:val="ru-RU"/>
              </w:rPr>
              <w:t xml:space="preserve"> гофри, </w:t>
            </w:r>
            <w:proofErr w:type="spellStart"/>
            <w:r w:rsidRPr="007A7494">
              <w:rPr>
                <w:rFonts w:ascii="Times New Roman" w:eastAsia="Times New Roman" w:hAnsi="Times New Roman" w:cs="Times New Roman"/>
                <w:spacing w:val="-3"/>
                <w:lang w:val="ru-RU"/>
              </w:rPr>
              <w:t>діаметр</w:t>
            </w:r>
            <w:proofErr w:type="spellEnd"/>
            <w:r w:rsidRPr="007A7494">
              <w:rPr>
                <w:rFonts w:ascii="Times New Roman" w:eastAsia="Times New Roman" w:hAnsi="Times New Roman" w:cs="Times New Roman"/>
                <w:spacing w:val="-3"/>
                <w:lang w:val="ru-RU"/>
              </w:rPr>
              <w:t xml:space="preserve"> до 25 мм</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84</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26</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Затягування</w:t>
            </w:r>
            <w:proofErr w:type="spellEnd"/>
            <w:r w:rsidRPr="007A7494">
              <w:rPr>
                <w:rFonts w:ascii="Times New Roman" w:eastAsia="Times New Roman" w:hAnsi="Times New Roman" w:cs="Times New Roman"/>
                <w:spacing w:val="-3"/>
                <w:lang w:val="ru-RU"/>
              </w:rPr>
              <w:t xml:space="preserve"> у </w:t>
            </w:r>
            <w:proofErr w:type="spellStart"/>
            <w:r w:rsidRPr="007A7494">
              <w:rPr>
                <w:rFonts w:ascii="Times New Roman" w:eastAsia="Times New Roman" w:hAnsi="Times New Roman" w:cs="Times New Roman"/>
                <w:spacing w:val="-3"/>
                <w:lang w:val="ru-RU"/>
              </w:rPr>
              <w:t>прокладені</w:t>
            </w:r>
            <w:proofErr w:type="spellEnd"/>
            <w:r w:rsidRPr="007A7494">
              <w:rPr>
                <w:rFonts w:ascii="Times New Roman" w:eastAsia="Times New Roman" w:hAnsi="Times New Roman" w:cs="Times New Roman"/>
                <w:spacing w:val="-3"/>
                <w:lang w:val="ru-RU"/>
              </w:rPr>
              <w:t xml:space="preserve"> труби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металеві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рукави</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проводу </w:t>
            </w:r>
            <w:proofErr w:type="spellStart"/>
            <w:r w:rsidRPr="007A7494">
              <w:rPr>
                <w:rFonts w:ascii="Times New Roman" w:eastAsia="Times New Roman" w:hAnsi="Times New Roman" w:cs="Times New Roman"/>
                <w:spacing w:val="-3"/>
                <w:lang w:val="ru-RU"/>
              </w:rPr>
              <w:t>першого</w:t>
            </w:r>
            <w:proofErr w:type="spellEnd"/>
            <w:r w:rsidRPr="007A7494">
              <w:rPr>
                <w:rFonts w:ascii="Times New Roman" w:eastAsia="Times New Roman" w:hAnsi="Times New Roman" w:cs="Times New Roman"/>
                <w:spacing w:val="-3"/>
                <w:lang w:val="ru-RU"/>
              </w:rPr>
              <w:t xml:space="preserve"> одножильного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багатожильного</w:t>
            </w:r>
            <w:proofErr w:type="spellEnd"/>
            <w:r w:rsidRPr="007A7494">
              <w:rPr>
                <w:rFonts w:ascii="Times New Roman" w:eastAsia="Times New Roman" w:hAnsi="Times New Roman" w:cs="Times New Roman"/>
                <w:spacing w:val="-3"/>
                <w:lang w:val="ru-RU"/>
              </w:rPr>
              <w:t xml:space="preserve"> у</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загальному</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обплетенні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сумарним</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перерізом</w:t>
            </w:r>
            <w:proofErr w:type="spellEnd"/>
            <w:r w:rsidRPr="007A7494">
              <w:rPr>
                <w:rFonts w:ascii="Times New Roman" w:eastAsia="Times New Roman" w:hAnsi="Times New Roman" w:cs="Times New Roman"/>
                <w:spacing w:val="-3"/>
                <w:lang w:val="ru-RU"/>
              </w:rPr>
              <w:t xml:space="preserve"> до 6 мм2</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(2х1,5мм)</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м</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21</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27</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Затягування</w:t>
            </w:r>
            <w:proofErr w:type="spellEnd"/>
            <w:r w:rsidRPr="007A7494">
              <w:rPr>
                <w:rFonts w:ascii="Times New Roman" w:eastAsia="Times New Roman" w:hAnsi="Times New Roman" w:cs="Times New Roman"/>
                <w:spacing w:val="-3"/>
                <w:lang w:val="ru-RU"/>
              </w:rPr>
              <w:t xml:space="preserve"> у </w:t>
            </w:r>
            <w:proofErr w:type="spellStart"/>
            <w:r w:rsidRPr="007A7494">
              <w:rPr>
                <w:rFonts w:ascii="Times New Roman" w:eastAsia="Times New Roman" w:hAnsi="Times New Roman" w:cs="Times New Roman"/>
                <w:spacing w:val="-3"/>
                <w:lang w:val="ru-RU"/>
              </w:rPr>
              <w:t>прокладені</w:t>
            </w:r>
            <w:proofErr w:type="spellEnd"/>
            <w:r w:rsidRPr="007A7494">
              <w:rPr>
                <w:rFonts w:ascii="Times New Roman" w:eastAsia="Times New Roman" w:hAnsi="Times New Roman" w:cs="Times New Roman"/>
                <w:spacing w:val="-3"/>
                <w:lang w:val="ru-RU"/>
              </w:rPr>
              <w:t xml:space="preserve"> труби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металеві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рукави</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проводу </w:t>
            </w:r>
            <w:proofErr w:type="spellStart"/>
            <w:r w:rsidRPr="007A7494">
              <w:rPr>
                <w:rFonts w:ascii="Times New Roman" w:eastAsia="Times New Roman" w:hAnsi="Times New Roman" w:cs="Times New Roman"/>
                <w:spacing w:val="-3"/>
                <w:lang w:val="ru-RU"/>
              </w:rPr>
              <w:t>першого</w:t>
            </w:r>
            <w:proofErr w:type="spellEnd"/>
            <w:r w:rsidRPr="007A7494">
              <w:rPr>
                <w:rFonts w:ascii="Times New Roman" w:eastAsia="Times New Roman" w:hAnsi="Times New Roman" w:cs="Times New Roman"/>
                <w:spacing w:val="-3"/>
                <w:lang w:val="ru-RU"/>
              </w:rPr>
              <w:t xml:space="preserve"> одножильного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багатожильного</w:t>
            </w:r>
            <w:proofErr w:type="spellEnd"/>
            <w:r w:rsidRPr="007A7494">
              <w:rPr>
                <w:rFonts w:ascii="Times New Roman" w:eastAsia="Times New Roman" w:hAnsi="Times New Roman" w:cs="Times New Roman"/>
                <w:spacing w:val="-3"/>
                <w:lang w:val="ru-RU"/>
              </w:rPr>
              <w:t xml:space="preserve"> у</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загальному</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обплетенні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сумарним</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перерізом</w:t>
            </w:r>
            <w:proofErr w:type="spellEnd"/>
            <w:r w:rsidRPr="007A7494">
              <w:rPr>
                <w:rFonts w:ascii="Times New Roman" w:eastAsia="Times New Roman" w:hAnsi="Times New Roman" w:cs="Times New Roman"/>
                <w:spacing w:val="-3"/>
                <w:lang w:val="ru-RU"/>
              </w:rPr>
              <w:t xml:space="preserve"> до 16 мм2</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(3х2,5мм)</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м</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41</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28</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Затягування</w:t>
            </w:r>
            <w:proofErr w:type="spellEnd"/>
            <w:r w:rsidRPr="007A7494">
              <w:rPr>
                <w:rFonts w:ascii="Times New Roman" w:eastAsia="Times New Roman" w:hAnsi="Times New Roman" w:cs="Times New Roman"/>
                <w:spacing w:val="-3"/>
                <w:lang w:val="ru-RU"/>
              </w:rPr>
              <w:t xml:space="preserve"> у </w:t>
            </w:r>
            <w:proofErr w:type="spellStart"/>
            <w:r w:rsidRPr="007A7494">
              <w:rPr>
                <w:rFonts w:ascii="Times New Roman" w:eastAsia="Times New Roman" w:hAnsi="Times New Roman" w:cs="Times New Roman"/>
                <w:spacing w:val="-3"/>
                <w:lang w:val="ru-RU"/>
              </w:rPr>
              <w:t>прокладені</w:t>
            </w:r>
            <w:proofErr w:type="spellEnd"/>
            <w:r w:rsidRPr="007A7494">
              <w:rPr>
                <w:rFonts w:ascii="Times New Roman" w:eastAsia="Times New Roman" w:hAnsi="Times New Roman" w:cs="Times New Roman"/>
                <w:spacing w:val="-3"/>
                <w:lang w:val="ru-RU"/>
              </w:rPr>
              <w:t xml:space="preserve"> труби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металеві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рукави</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проводу </w:t>
            </w:r>
            <w:proofErr w:type="spellStart"/>
            <w:r w:rsidRPr="007A7494">
              <w:rPr>
                <w:rFonts w:ascii="Times New Roman" w:eastAsia="Times New Roman" w:hAnsi="Times New Roman" w:cs="Times New Roman"/>
                <w:spacing w:val="-3"/>
                <w:lang w:val="ru-RU"/>
              </w:rPr>
              <w:t>першого</w:t>
            </w:r>
            <w:proofErr w:type="spellEnd"/>
            <w:r w:rsidRPr="007A7494">
              <w:rPr>
                <w:rFonts w:ascii="Times New Roman" w:eastAsia="Times New Roman" w:hAnsi="Times New Roman" w:cs="Times New Roman"/>
                <w:spacing w:val="-3"/>
                <w:lang w:val="ru-RU"/>
              </w:rPr>
              <w:t xml:space="preserve"> одножильного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багатожильного</w:t>
            </w:r>
            <w:proofErr w:type="spellEnd"/>
            <w:r w:rsidRPr="007A7494">
              <w:rPr>
                <w:rFonts w:ascii="Times New Roman" w:eastAsia="Times New Roman" w:hAnsi="Times New Roman" w:cs="Times New Roman"/>
                <w:spacing w:val="-3"/>
                <w:lang w:val="ru-RU"/>
              </w:rPr>
              <w:t xml:space="preserve"> у</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загальному</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обплетенні</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сумарним</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перерізом</w:t>
            </w:r>
            <w:proofErr w:type="spellEnd"/>
            <w:r w:rsidRPr="007A7494">
              <w:rPr>
                <w:rFonts w:ascii="Times New Roman" w:eastAsia="Times New Roman" w:hAnsi="Times New Roman" w:cs="Times New Roman"/>
                <w:spacing w:val="-3"/>
                <w:lang w:val="ru-RU"/>
              </w:rPr>
              <w:t xml:space="preserve"> до 16 мм2</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lastRenderedPageBreak/>
              <w:t>(5х2,5мм)</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lastRenderedPageBreak/>
              <w:t xml:space="preserve">  м</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22</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lastRenderedPageBreak/>
              <w:t>29</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вимикачів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незаглибленого</w:t>
            </w:r>
            <w:proofErr w:type="spellEnd"/>
            <w:r w:rsidRPr="007A7494">
              <w:rPr>
                <w:rFonts w:ascii="Times New Roman" w:eastAsia="Times New Roman" w:hAnsi="Times New Roman" w:cs="Times New Roman"/>
                <w:spacing w:val="-3"/>
                <w:lang w:val="ru-RU"/>
              </w:rPr>
              <w:t xml:space="preserve"> типу при</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відкритій</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проводці</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2</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30</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штепсельних</w:t>
            </w:r>
            <w:proofErr w:type="spellEnd"/>
            <w:r w:rsidRPr="007A7494">
              <w:rPr>
                <w:rFonts w:ascii="Times New Roman" w:eastAsia="Times New Roman" w:hAnsi="Times New Roman" w:cs="Times New Roman"/>
                <w:spacing w:val="-3"/>
                <w:lang w:val="ru-RU"/>
              </w:rPr>
              <w:t xml:space="preserve"> розеток </w:t>
            </w:r>
            <w:proofErr w:type="spellStart"/>
            <w:r w:rsidRPr="007A7494">
              <w:rPr>
                <w:rFonts w:ascii="Times New Roman" w:eastAsia="Times New Roman" w:hAnsi="Times New Roman" w:cs="Times New Roman"/>
                <w:spacing w:val="-3"/>
                <w:lang w:val="ru-RU"/>
              </w:rPr>
              <w:t>незаглибленого</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типу при </w:t>
            </w:r>
            <w:proofErr w:type="spellStart"/>
            <w:r w:rsidRPr="007A7494">
              <w:rPr>
                <w:rFonts w:ascii="Times New Roman" w:eastAsia="Times New Roman" w:hAnsi="Times New Roman" w:cs="Times New Roman"/>
                <w:spacing w:val="-3"/>
                <w:lang w:val="ru-RU"/>
              </w:rPr>
              <w:t>відкритій</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проводці</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17</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31</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 xml:space="preserve">Монтаж </w:t>
            </w:r>
            <w:proofErr w:type="spellStart"/>
            <w:r w:rsidRPr="007A7494">
              <w:rPr>
                <w:rFonts w:ascii="Times New Roman" w:eastAsia="Times New Roman" w:hAnsi="Times New Roman" w:cs="Times New Roman"/>
                <w:spacing w:val="-3"/>
                <w:lang w:val="ru-RU"/>
              </w:rPr>
              <w:t>світильників</w:t>
            </w:r>
            <w:proofErr w:type="spellEnd"/>
            <w:r w:rsidRPr="007A7494">
              <w:rPr>
                <w:rFonts w:ascii="Times New Roman" w:eastAsia="Times New Roman" w:hAnsi="Times New Roman" w:cs="Times New Roman"/>
                <w:spacing w:val="-3"/>
                <w:lang w:val="ru-RU"/>
              </w:rPr>
              <w:t xml:space="preserve"> для </w:t>
            </w:r>
            <w:proofErr w:type="spellStart"/>
            <w:r w:rsidRPr="007A7494">
              <w:rPr>
                <w:rFonts w:ascii="Times New Roman" w:eastAsia="Times New Roman" w:hAnsi="Times New Roman" w:cs="Times New Roman"/>
                <w:spacing w:val="-3"/>
                <w:lang w:val="ru-RU"/>
              </w:rPr>
              <w:t>люмінесцентних</w:t>
            </w:r>
            <w:proofErr w:type="spellEnd"/>
            <w:r w:rsidRPr="007A7494">
              <w:rPr>
                <w:rFonts w:ascii="Times New Roman" w:eastAsia="Times New Roman" w:hAnsi="Times New Roman" w:cs="Times New Roman"/>
                <w:spacing w:val="-3"/>
                <w:lang w:val="ru-RU"/>
              </w:rPr>
              <w:t xml:space="preserve"> ламп, </w:t>
            </w:r>
            <w:proofErr w:type="spellStart"/>
            <w:r w:rsidRPr="007A7494">
              <w:rPr>
                <w:rFonts w:ascii="Times New Roman" w:eastAsia="Times New Roman" w:hAnsi="Times New Roman" w:cs="Times New Roman"/>
                <w:spacing w:val="-3"/>
                <w:lang w:val="ru-RU"/>
              </w:rPr>
              <w:t>що</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установлюються</w:t>
            </w:r>
            <w:proofErr w:type="spellEnd"/>
            <w:r w:rsidRPr="007A7494">
              <w:rPr>
                <w:rFonts w:ascii="Times New Roman" w:eastAsia="Times New Roman" w:hAnsi="Times New Roman" w:cs="Times New Roman"/>
                <w:spacing w:val="-3"/>
                <w:lang w:val="ru-RU"/>
              </w:rPr>
              <w:t xml:space="preserve"> в </w:t>
            </w:r>
            <w:proofErr w:type="spellStart"/>
            <w:r w:rsidRPr="007A7494">
              <w:rPr>
                <w:rFonts w:ascii="Times New Roman" w:eastAsia="Times New Roman" w:hAnsi="Times New Roman" w:cs="Times New Roman"/>
                <w:spacing w:val="-3"/>
                <w:lang w:val="ru-RU"/>
              </w:rPr>
              <w:t>підвісних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стелях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кількість</w:t>
            </w:r>
            <w:proofErr w:type="spellEnd"/>
            <w:r w:rsidRPr="007A7494">
              <w:rPr>
                <w:rFonts w:ascii="Times New Roman" w:eastAsia="Times New Roman" w:hAnsi="Times New Roman" w:cs="Times New Roman"/>
                <w:spacing w:val="-3"/>
                <w:lang w:val="ru-RU"/>
              </w:rPr>
              <w:t xml:space="preserve"> ламп 2</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8</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Роздiл</w:t>
            </w:r>
            <w:proofErr w:type="spellEnd"/>
            <w:r w:rsidRPr="007A7494">
              <w:rPr>
                <w:rFonts w:ascii="Times New Roman" w:eastAsia="Times New Roman" w:hAnsi="Times New Roman" w:cs="Times New Roman"/>
                <w:spacing w:val="-3"/>
              </w:rPr>
              <w:t xml:space="preserve"> 6. </w:t>
            </w:r>
            <w:proofErr w:type="spellStart"/>
            <w:r w:rsidRPr="007A7494">
              <w:rPr>
                <w:rFonts w:ascii="Times New Roman" w:eastAsia="Times New Roman" w:hAnsi="Times New Roman" w:cs="Times New Roman"/>
                <w:spacing w:val="-3"/>
              </w:rPr>
              <w:t>Вентиляційні</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послуги</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32</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вентиляторів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осьових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масою</w:t>
            </w:r>
            <w:proofErr w:type="spellEnd"/>
            <w:r w:rsidRPr="007A7494">
              <w:rPr>
                <w:rFonts w:ascii="Times New Roman" w:eastAsia="Times New Roman" w:hAnsi="Times New Roman" w:cs="Times New Roman"/>
                <w:spacing w:val="-3"/>
                <w:lang w:val="ru-RU"/>
              </w:rPr>
              <w:t xml:space="preserve"> до 0,025 т</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rPr>
              <w:t>шт</w:t>
            </w:r>
            <w:proofErr w:type="spellEnd"/>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2</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Роздiл</w:t>
            </w:r>
            <w:proofErr w:type="spellEnd"/>
            <w:r w:rsidRPr="007A7494">
              <w:rPr>
                <w:rFonts w:ascii="Times New Roman" w:eastAsia="Times New Roman" w:hAnsi="Times New Roman" w:cs="Times New Roman"/>
                <w:spacing w:val="-3"/>
              </w:rPr>
              <w:t xml:space="preserve"> 7. </w:t>
            </w:r>
            <w:proofErr w:type="spellStart"/>
            <w:r w:rsidRPr="007A7494">
              <w:rPr>
                <w:rFonts w:ascii="Times New Roman" w:eastAsia="Times New Roman" w:hAnsi="Times New Roman" w:cs="Times New Roman"/>
                <w:spacing w:val="-3"/>
              </w:rPr>
              <w:t>Внутрішні</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оздоблювальні</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послуги</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33</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Шліфування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бетонних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або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металоцементних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покриттів</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r w:rsidRPr="007A7494">
              <w:rPr>
                <w:rFonts w:ascii="Times New Roman" w:eastAsia="Times New Roman" w:hAnsi="Times New Roman" w:cs="Times New Roman"/>
                <w:spacing w:val="-3"/>
                <w:lang w:val="ru-RU"/>
              </w:rPr>
              <w:t>(Стеля)</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45</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34</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Чеканення</w:t>
            </w:r>
            <w:proofErr w:type="spellEnd"/>
            <w:r w:rsidRPr="007A7494">
              <w:rPr>
                <w:rFonts w:ascii="Times New Roman" w:eastAsia="Times New Roman" w:hAnsi="Times New Roman" w:cs="Times New Roman"/>
                <w:spacing w:val="-3"/>
                <w:lang w:val="ru-RU"/>
              </w:rPr>
              <w:t xml:space="preserve"> і </w:t>
            </w:r>
            <w:proofErr w:type="spellStart"/>
            <w:r w:rsidRPr="007A7494">
              <w:rPr>
                <w:rFonts w:ascii="Times New Roman" w:eastAsia="Times New Roman" w:hAnsi="Times New Roman" w:cs="Times New Roman"/>
                <w:spacing w:val="-3"/>
                <w:lang w:val="ru-RU"/>
              </w:rPr>
              <w:t>розшивання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швів</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цокольних</w:t>
            </w:r>
            <w:proofErr w:type="spellEnd"/>
            <w:r w:rsidRPr="007A7494">
              <w:rPr>
                <w:rFonts w:ascii="Times New Roman" w:eastAsia="Times New Roman" w:hAnsi="Times New Roman" w:cs="Times New Roman"/>
                <w:spacing w:val="-3"/>
                <w:lang w:val="ru-RU"/>
              </w:rPr>
              <w:t xml:space="preserve"> панелей з</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внутрішньої</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сторони</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м </w:t>
            </w:r>
            <w:proofErr w:type="spellStart"/>
            <w:r w:rsidRPr="007A7494">
              <w:rPr>
                <w:rFonts w:ascii="Times New Roman" w:eastAsia="Times New Roman" w:hAnsi="Times New Roman" w:cs="Times New Roman"/>
                <w:spacing w:val="-3"/>
              </w:rPr>
              <w:t>шва</w:t>
            </w:r>
            <w:proofErr w:type="spellEnd"/>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158</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35</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Високоякісне</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фарбування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стель</w:t>
            </w:r>
            <w:proofErr w:type="spellEnd"/>
            <w:r w:rsidRPr="007A7494">
              <w:rPr>
                <w:rFonts w:ascii="Times New Roman" w:eastAsia="Times New Roman" w:hAnsi="Times New Roman" w:cs="Times New Roman"/>
                <w:spacing w:val="-3"/>
                <w:lang w:val="ru-RU"/>
              </w:rPr>
              <w:t xml:space="preserve"> колером </w:t>
            </w:r>
            <w:proofErr w:type="spellStart"/>
            <w:r w:rsidRPr="007A7494">
              <w:rPr>
                <w:rFonts w:ascii="Times New Roman" w:eastAsia="Times New Roman" w:hAnsi="Times New Roman" w:cs="Times New Roman"/>
                <w:spacing w:val="-3"/>
                <w:lang w:val="ru-RU"/>
              </w:rPr>
              <w:t>олійним</w:t>
            </w:r>
            <w:proofErr w:type="spellEnd"/>
            <w:r w:rsidRPr="007A7494">
              <w:rPr>
                <w:rFonts w:ascii="Times New Roman" w:eastAsia="Times New Roman" w:hAnsi="Times New Roman" w:cs="Times New Roman"/>
                <w:spacing w:val="-3"/>
                <w:lang w:val="ru-RU"/>
              </w:rPr>
              <w:t xml:space="preserve"> по</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збірних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конструкціях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підготовлених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під</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фарбування</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45</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36</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Високоякісне</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фарбування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підлоги</w:t>
            </w:r>
            <w:proofErr w:type="spellEnd"/>
            <w:r w:rsidRPr="007A7494">
              <w:rPr>
                <w:rFonts w:ascii="Times New Roman" w:eastAsia="Times New Roman" w:hAnsi="Times New Roman" w:cs="Times New Roman"/>
                <w:spacing w:val="-3"/>
                <w:lang w:val="ru-RU"/>
              </w:rPr>
              <w:t xml:space="preserve"> колером </w:t>
            </w:r>
            <w:proofErr w:type="spellStart"/>
            <w:r w:rsidRPr="007A7494">
              <w:rPr>
                <w:rFonts w:ascii="Times New Roman" w:eastAsia="Times New Roman" w:hAnsi="Times New Roman" w:cs="Times New Roman"/>
                <w:spacing w:val="-3"/>
                <w:lang w:val="ru-RU"/>
              </w:rPr>
              <w:t>олійним</w:t>
            </w:r>
            <w:proofErr w:type="spellEnd"/>
            <w:r w:rsidRPr="007A7494">
              <w:rPr>
                <w:rFonts w:ascii="Times New Roman" w:eastAsia="Times New Roman" w:hAnsi="Times New Roman" w:cs="Times New Roman"/>
                <w:spacing w:val="-3"/>
                <w:lang w:val="ru-RU"/>
              </w:rPr>
              <w:t xml:space="preserve"> по</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дереву</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45</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37</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Високоякісне</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фарбування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стін</w:t>
            </w:r>
            <w:proofErr w:type="spellEnd"/>
            <w:r w:rsidRPr="007A7494">
              <w:rPr>
                <w:rFonts w:ascii="Times New Roman" w:eastAsia="Times New Roman" w:hAnsi="Times New Roman" w:cs="Times New Roman"/>
                <w:spacing w:val="-3"/>
                <w:lang w:val="ru-RU"/>
              </w:rPr>
              <w:t xml:space="preserve"> колером </w:t>
            </w:r>
            <w:proofErr w:type="spellStart"/>
            <w:r w:rsidRPr="007A7494">
              <w:rPr>
                <w:rFonts w:ascii="Times New Roman" w:eastAsia="Times New Roman" w:hAnsi="Times New Roman" w:cs="Times New Roman"/>
                <w:spacing w:val="-3"/>
                <w:lang w:val="ru-RU"/>
              </w:rPr>
              <w:t>олійним</w:t>
            </w:r>
            <w:proofErr w:type="spellEnd"/>
            <w:r w:rsidRPr="007A7494">
              <w:rPr>
                <w:rFonts w:ascii="Times New Roman" w:eastAsia="Times New Roman" w:hAnsi="Times New Roman" w:cs="Times New Roman"/>
                <w:spacing w:val="-3"/>
                <w:lang w:val="ru-RU"/>
              </w:rPr>
              <w:t xml:space="preserve"> по</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дереву</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м2</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112</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Розд</w:t>
            </w:r>
            <w:r w:rsidRPr="007A7494">
              <w:rPr>
                <w:rFonts w:ascii="Times New Roman" w:eastAsia="Times New Roman" w:hAnsi="Times New Roman" w:cs="Times New Roman"/>
                <w:spacing w:val="-3"/>
              </w:rPr>
              <w:t>i</w:t>
            </w:r>
            <w:proofErr w:type="spellEnd"/>
            <w:r w:rsidRPr="007A7494">
              <w:rPr>
                <w:rFonts w:ascii="Times New Roman" w:eastAsia="Times New Roman" w:hAnsi="Times New Roman" w:cs="Times New Roman"/>
                <w:spacing w:val="-3"/>
                <w:lang w:val="ru-RU"/>
              </w:rPr>
              <w:t xml:space="preserve">л 8. </w:t>
            </w: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перегородки з </w:t>
            </w:r>
            <w:proofErr w:type="spellStart"/>
            <w:r w:rsidRPr="007A7494">
              <w:rPr>
                <w:rFonts w:ascii="Times New Roman" w:eastAsia="Times New Roman" w:hAnsi="Times New Roman" w:cs="Times New Roman"/>
                <w:spacing w:val="-3"/>
                <w:lang w:val="ru-RU"/>
              </w:rPr>
              <w:t>гіпсокартона</w:t>
            </w:r>
            <w:proofErr w:type="spellEnd"/>
            <w:r w:rsidRPr="007A7494">
              <w:rPr>
                <w:rFonts w:ascii="Times New Roman" w:eastAsia="Times New Roman" w:hAnsi="Times New Roman" w:cs="Times New Roman"/>
                <w:spacing w:val="-3"/>
                <w:lang w:val="ru-RU"/>
              </w:rPr>
              <w:t xml:space="preserve"> для</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санвузла</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38</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металевих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конструкцій</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каркасів</w:t>
            </w:r>
            <w:proofErr w:type="spellEnd"/>
            <w:r w:rsidRPr="007A7494">
              <w:rPr>
                <w:rFonts w:ascii="Times New Roman" w:eastAsia="Times New Roman" w:hAnsi="Times New Roman" w:cs="Times New Roman"/>
                <w:spacing w:val="-3"/>
                <w:lang w:val="ru-RU"/>
              </w:rPr>
              <w:t xml:space="preserve"> з труби</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профільний</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т</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0,0238</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39</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Обшивання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каркасних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стін</w:t>
            </w:r>
            <w:proofErr w:type="spellEnd"/>
            <w:r w:rsidRPr="007A7494">
              <w:rPr>
                <w:rFonts w:ascii="Times New Roman" w:eastAsia="Times New Roman" w:hAnsi="Times New Roman" w:cs="Times New Roman"/>
                <w:spacing w:val="-3"/>
                <w:lang w:val="ru-RU"/>
              </w:rPr>
              <w:t xml:space="preserve"> плитами </w:t>
            </w:r>
            <w:r w:rsidRPr="007A7494">
              <w:rPr>
                <w:rFonts w:ascii="Times New Roman" w:eastAsia="Times New Roman" w:hAnsi="Times New Roman" w:cs="Times New Roman"/>
                <w:spacing w:val="-3"/>
              </w:rPr>
              <w:t>OSB</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5,2</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40</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Установлення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дверних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блоків</w:t>
            </w:r>
            <w:proofErr w:type="spellEnd"/>
            <w:r w:rsidRPr="007A7494">
              <w:rPr>
                <w:rFonts w:ascii="Times New Roman" w:eastAsia="Times New Roman" w:hAnsi="Times New Roman" w:cs="Times New Roman"/>
                <w:spacing w:val="-3"/>
                <w:lang w:val="ru-RU"/>
              </w:rPr>
              <w:t xml:space="preserve"> у </w:t>
            </w:r>
            <w:proofErr w:type="spellStart"/>
            <w:r w:rsidRPr="007A7494">
              <w:rPr>
                <w:rFonts w:ascii="Times New Roman" w:eastAsia="Times New Roman" w:hAnsi="Times New Roman" w:cs="Times New Roman"/>
                <w:spacing w:val="-3"/>
                <w:lang w:val="ru-RU"/>
              </w:rPr>
              <w:t>зовнішніх</w:t>
            </w:r>
            <w:proofErr w:type="spellEnd"/>
            <w:r w:rsidRPr="007A7494">
              <w:rPr>
                <w:rFonts w:ascii="Times New Roman" w:eastAsia="Times New Roman" w:hAnsi="Times New Roman" w:cs="Times New Roman"/>
                <w:spacing w:val="-3"/>
                <w:lang w:val="ru-RU"/>
              </w:rPr>
              <w:t xml:space="preserve"> і </w:t>
            </w:r>
            <w:proofErr w:type="spellStart"/>
            <w:r w:rsidRPr="007A7494">
              <w:rPr>
                <w:rFonts w:ascii="Times New Roman" w:eastAsia="Times New Roman" w:hAnsi="Times New Roman" w:cs="Times New Roman"/>
                <w:spacing w:val="-3"/>
                <w:lang w:val="ru-RU"/>
              </w:rPr>
              <w:t>внутрішніх</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прорізах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кам'яних</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стін</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площа</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прорізу</w:t>
            </w:r>
            <w:proofErr w:type="spellEnd"/>
            <w:r w:rsidRPr="007A7494">
              <w:rPr>
                <w:rFonts w:ascii="Times New Roman" w:eastAsia="Times New Roman" w:hAnsi="Times New Roman" w:cs="Times New Roman"/>
                <w:spacing w:val="-3"/>
                <w:lang w:val="ru-RU"/>
              </w:rPr>
              <w:t xml:space="preserve"> до 3 м2</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2,28</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Роздiл</w:t>
            </w:r>
            <w:proofErr w:type="spellEnd"/>
            <w:r w:rsidRPr="007A7494">
              <w:rPr>
                <w:rFonts w:ascii="Times New Roman" w:eastAsia="Times New Roman" w:hAnsi="Times New Roman" w:cs="Times New Roman"/>
                <w:spacing w:val="-3"/>
              </w:rPr>
              <w:t xml:space="preserve"> 9. </w:t>
            </w:r>
            <w:proofErr w:type="spellStart"/>
            <w:r w:rsidRPr="007A7494">
              <w:rPr>
                <w:rFonts w:ascii="Times New Roman" w:eastAsia="Times New Roman" w:hAnsi="Times New Roman" w:cs="Times New Roman"/>
                <w:spacing w:val="-3"/>
              </w:rPr>
              <w:t>Улаштування</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відмостки</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41</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дорожніх</w:t>
            </w:r>
            <w:proofErr w:type="spellEnd"/>
            <w:r w:rsidRPr="007A7494">
              <w:rPr>
                <w:rFonts w:ascii="Times New Roman" w:eastAsia="Times New Roman" w:hAnsi="Times New Roman" w:cs="Times New Roman"/>
                <w:spacing w:val="-3"/>
                <w:lang w:val="ru-RU"/>
              </w:rPr>
              <w:t xml:space="preserve"> корит </w:t>
            </w:r>
            <w:proofErr w:type="spellStart"/>
            <w:r w:rsidRPr="007A7494">
              <w:rPr>
                <w:rFonts w:ascii="Times New Roman" w:eastAsia="Times New Roman" w:hAnsi="Times New Roman" w:cs="Times New Roman"/>
                <w:spacing w:val="-3"/>
                <w:lang w:val="ru-RU"/>
              </w:rPr>
              <w:t>напівкоритного</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профілю</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вручну</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глибина</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корита</w:t>
            </w:r>
            <w:proofErr w:type="spellEnd"/>
            <w:r w:rsidRPr="007A7494">
              <w:rPr>
                <w:rFonts w:ascii="Times New Roman" w:eastAsia="Times New Roman" w:hAnsi="Times New Roman" w:cs="Times New Roman"/>
                <w:spacing w:val="-3"/>
                <w:lang w:val="ru-RU"/>
              </w:rPr>
              <w:t xml:space="preserve"> до 250 мм</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м2</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36,12</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42</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Розроблення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ґрунту</w:t>
            </w:r>
            <w:proofErr w:type="spellEnd"/>
            <w:r w:rsidRPr="007A7494">
              <w:rPr>
                <w:rFonts w:ascii="Times New Roman" w:eastAsia="Times New Roman" w:hAnsi="Times New Roman" w:cs="Times New Roman"/>
                <w:spacing w:val="-3"/>
                <w:lang w:val="ru-RU"/>
              </w:rPr>
              <w:t xml:space="preserve"> з </w:t>
            </w:r>
            <w:proofErr w:type="spellStart"/>
            <w:r w:rsidRPr="007A7494">
              <w:rPr>
                <w:rFonts w:ascii="Times New Roman" w:eastAsia="Times New Roman" w:hAnsi="Times New Roman" w:cs="Times New Roman"/>
                <w:spacing w:val="-3"/>
                <w:lang w:val="ru-RU"/>
              </w:rPr>
              <w:t>навантаженням</w:t>
            </w:r>
            <w:proofErr w:type="spellEnd"/>
            <w:r w:rsidRPr="007A7494">
              <w:rPr>
                <w:rFonts w:ascii="Times New Roman" w:eastAsia="Times New Roman" w:hAnsi="Times New Roman" w:cs="Times New Roman"/>
                <w:spacing w:val="-3"/>
                <w:lang w:val="ru-RU"/>
              </w:rPr>
              <w:t xml:space="preserve"> на </w:t>
            </w:r>
            <w:proofErr w:type="spellStart"/>
            <w:r w:rsidRPr="007A7494">
              <w:rPr>
                <w:rFonts w:ascii="Times New Roman" w:eastAsia="Times New Roman" w:hAnsi="Times New Roman" w:cs="Times New Roman"/>
                <w:spacing w:val="-3"/>
                <w:lang w:val="ru-RU"/>
              </w:rPr>
              <w:t>автомобілі</w:t>
            </w:r>
            <w:proofErr w:type="spellEnd"/>
            <w:r w:rsidRPr="007A7494">
              <w:rPr>
                <w:rFonts w:ascii="Times New Roman" w:eastAsia="Times New Roman" w:hAnsi="Times New Roman" w:cs="Times New Roman"/>
                <w:spacing w:val="-3"/>
                <w:lang w:val="ru-RU"/>
              </w:rPr>
              <w:t>-</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самоскиди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екскаваторами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одноковшовими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дизельними</w:t>
            </w:r>
            <w:proofErr w:type="spellEnd"/>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на </w:t>
            </w:r>
            <w:proofErr w:type="spellStart"/>
            <w:r w:rsidRPr="007A7494">
              <w:rPr>
                <w:rFonts w:ascii="Times New Roman" w:eastAsia="Times New Roman" w:hAnsi="Times New Roman" w:cs="Times New Roman"/>
                <w:spacing w:val="-3"/>
                <w:lang w:val="ru-RU"/>
              </w:rPr>
              <w:t>пневмоколісному</w:t>
            </w:r>
            <w:proofErr w:type="spellEnd"/>
            <w:r w:rsidRPr="007A7494">
              <w:rPr>
                <w:rFonts w:ascii="Times New Roman" w:eastAsia="Times New Roman" w:hAnsi="Times New Roman" w:cs="Times New Roman"/>
                <w:spacing w:val="-3"/>
                <w:lang w:val="ru-RU"/>
              </w:rPr>
              <w:t xml:space="preserve"> ходу з ковшом </w:t>
            </w:r>
            <w:proofErr w:type="spellStart"/>
            <w:r w:rsidRPr="007A7494">
              <w:rPr>
                <w:rFonts w:ascii="Times New Roman" w:eastAsia="Times New Roman" w:hAnsi="Times New Roman" w:cs="Times New Roman"/>
                <w:spacing w:val="-3"/>
                <w:lang w:val="ru-RU"/>
              </w:rPr>
              <w:t>місткістю</w:t>
            </w:r>
            <w:proofErr w:type="spellEnd"/>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0,25 м3,</w:t>
            </w:r>
          </w:p>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група</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ґрунтів</w:t>
            </w:r>
            <w:proofErr w:type="spellEnd"/>
            <w:r w:rsidRPr="007A7494">
              <w:rPr>
                <w:rFonts w:ascii="Times New Roman" w:eastAsia="Times New Roman" w:hAnsi="Times New Roman" w:cs="Times New Roman"/>
                <w:spacing w:val="-3"/>
              </w:rPr>
              <w:t xml:space="preserve"> 2</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м3</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3,612</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43</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proofErr w:type="spellStart"/>
            <w:r w:rsidRPr="007A7494">
              <w:rPr>
                <w:rFonts w:ascii="Times New Roman" w:eastAsia="Times New Roman" w:hAnsi="Times New Roman" w:cs="Times New Roman"/>
                <w:spacing w:val="-3"/>
              </w:rPr>
              <w:t>Перевезення</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ґрунту</w:t>
            </w:r>
            <w:proofErr w:type="spellEnd"/>
            <w:r w:rsidRPr="007A7494">
              <w:rPr>
                <w:rFonts w:ascii="Times New Roman" w:eastAsia="Times New Roman" w:hAnsi="Times New Roman" w:cs="Times New Roman"/>
                <w:spacing w:val="-3"/>
              </w:rPr>
              <w:t xml:space="preserve"> </w:t>
            </w:r>
            <w:proofErr w:type="spellStart"/>
            <w:r w:rsidRPr="007A7494">
              <w:rPr>
                <w:rFonts w:ascii="Times New Roman" w:eastAsia="Times New Roman" w:hAnsi="Times New Roman" w:cs="Times New Roman"/>
                <w:spacing w:val="-3"/>
              </w:rPr>
              <w:t>до</w:t>
            </w:r>
            <w:proofErr w:type="spellEnd"/>
            <w:r w:rsidRPr="007A7494">
              <w:rPr>
                <w:rFonts w:ascii="Times New Roman" w:eastAsia="Times New Roman" w:hAnsi="Times New Roman" w:cs="Times New Roman"/>
                <w:spacing w:val="-3"/>
              </w:rPr>
              <w:t xml:space="preserve"> 30 </w:t>
            </w:r>
            <w:proofErr w:type="spellStart"/>
            <w:r w:rsidRPr="007A7494">
              <w:rPr>
                <w:rFonts w:ascii="Times New Roman" w:eastAsia="Times New Roman" w:hAnsi="Times New Roman" w:cs="Times New Roman"/>
                <w:spacing w:val="-3"/>
              </w:rPr>
              <w:t>км</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rPr>
              <w:t xml:space="preserve">  т</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6,1404</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44</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Улаштування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піщаної</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основи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під</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укриття</w:t>
            </w:r>
            <w:proofErr w:type="spellEnd"/>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м3</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1,806</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r w:rsidR="007A7494" w:rsidRPr="007A7494" w:rsidTr="00232191">
        <w:trPr>
          <w:jc w:val="center"/>
        </w:trPr>
        <w:tc>
          <w:tcPr>
            <w:tcW w:w="567" w:type="dxa"/>
            <w:tcBorders>
              <w:top w:val="nil"/>
              <w:left w:val="single" w:sz="12" w:space="0" w:color="auto"/>
              <w:bottom w:val="nil"/>
              <w:right w:val="single" w:sz="4" w:space="0" w:color="auto"/>
            </w:tcBorders>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spacing w:val="-3"/>
              </w:rPr>
            </w:pPr>
            <w:r w:rsidRPr="007A7494">
              <w:rPr>
                <w:rFonts w:ascii="Times New Roman" w:eastAsia="Times New Roman" w:hAnsi="Times New Roman" w:cs="Times New Roman"/>
                <w:spacing w:val="-3"/>
              </w:rPr>
              <w:t>45</w:t>
            </w:r>
          </w:p>
        </w:tc>
        <w:tc>
          <w:tcPr>
            <w:tcW w:w="5387" w:type="dxa"/>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lang w:val="ru-RU"/>
              </w:rPr>
            </w:pPr>
            <w:proofErr w:type="spellStart"/>
            <w:r w:rsidRPr="007A7494">
              <w:rPr>
                <w:rFonts w:ascii="Times New Roman" w:eastAsia="Times New Roman" w:hAnsi="Times New Roman" w:cs="Times New Roman"/>
                <w:spacing w:val="-3"/>
                <w:lang w:val="ru-RU"/>
              </w:rPr>
              <w:t>Ущільнення</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піску</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трамбівками</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група</w:t>
            </w:r>
            <w:proofErr w:type="spellEnd"/>
            <w:r w:rsidRPr="007A7494">
              <w:rPr>
                <w:rFonts w:ascii="Times New Roman" w:eastAsia="Times New Roman" w:hAnsi="Times New Roman" w:cs="Times New Roman"/>
                <w:spacing w:val="-3"/>
                <w:lang w:val="ru-RU"/>
              </w:rPr>
              <w:t xml:space="preserve"> </w:t>
            </w:r>
            <w:proofErr w:type="spellStart"/>
            <w:r w:rsidRPr="007A7494">
              <w:rPr>
                <w:rFonts w:ascii="Times New Roman" w:eastAsia="Times New Roman" w:hAnsi="Times New Roman" w:cs="Times New Roman"/>
                <w:spacing w:val="-3"/>
                <w:lang w:val="ru-RU"/>
              </w:rPr>
              <w:t>ґрунтів</w:t>
            </w:r>
            <w:proofErr w:type="spellEnd"/>
            <w:r w:rsidRPr="007A7494">
              <w:rPr>
                <w:rFonts w:ascii="Times New Roman" w:eastAsia="Times New Roman" w:hAnsi="Times New Roman" w:cs="Times New Roman"/>
                <w:spacing w:val="-3"/>
                <w:lang w:val="ru-RU"/>
              </w:rPr>
              <w:t xml:space="preserve"> 1, 2</w:t>
            </w:r>
          </w:p>
        </w:tc>
        <w:tc>
          <w:tcPr>
            <w:tcW w:w="1418" w:type="dxa"/>
            <w:tcBorders>
              <w:top w:val="nil"/>
              <w:left w:val="single" w:sz="4" w:space="0" w:color="auto"/>
              <w:bottom w:val="nil"/>
              <w:right w:val="nil"/>
            </w:tcBorders>
          </w:tcPr>
          <w:p w:rsidR="007A7494" w:rsidRPr="007A7494" w:rsidRDefault="007A7494" w:rsidP="007A7494">
            <w:pPr>
              <w:keepLines/>
              <w:autoSpaceDE w:val="0"/>
              <w:autoSpaceDN w:val="0"/>
              <w:spacing w:after="0" w:line="0" w:lineRule="atLeast"/>
              <w:rPr>
                <w:rFonts w:ascii="Times New Roman" w:eastAsia="Times New Roman" w:hAnsi="Times New Roman" w:cs="Times New Roman"/>
                <w:spacing w:val="-3"/>
              </w:rPr>
            </w:pPr>
            <w:r w:rsidRPr="007A7494">
              <w:rPr>
                <w:rFonts w:ascii="Times New Roman" w:eastAsia="Times New Roman" w:hAnsi="Times New Roman" w:cs="Times New Roman"/>
                <w:spacing w:val="-3"/>
                <w:lang w:val="ru-RU"/>
              </w:rPr>
              <w:t xml:space="preserve">  </w:t>
            </w:r>
            <w:r w:rsidRPr="007A7494">
              <w:rPr>
                <w:rFonts w:ascii="Times New Roman" w:eastAsia="Times New Roman" w:hAnsi="Times New Roman" w:cs="Times New Roman"/>
                <w:spacing w:val="-3"/>
              </w:rPr>
              <w:t>м3</w:t>
            </w:r>
          </w:p>
        </w:tc>
        <w:tc>
          <w:tcPr>
            <w:tcW w:w="1418" w:type="dxa"/>
            <w:tcBorders>
              <w:top w:val="nil"/>
              <w:left w:val="single" w:sz="4" w:space="0" w:color="auto"/>
              <w:bottom w:val="nil"/>
              <w:right w:val="single" w:sz="4" w:space="0" w:color="auto"/>
            </w:tcBorders>
          </w:tcPr>
          <w:p w:rsidR="007A7494" w:rsidRPr="007A7494" w:rsidRDefault="007A7494" w:rsidP="007A7494">
            <w:pPr>
              <w:keepLines/>
              <w:autoSpaceDE w:val="0"/>
              <w:autoSpaceDN w:val="0"/>
              <w:spacing w:after="0" w:line="0" w:lineRule="atLeast"/>
              <w:jc w:val="right"/>
              <w:rPr>
                <w:rFonts w:ascii="Times New Roman" w:eastAsia="Times New Roman" w:hAnsi="Times New Roman" w:cs="Times New Roman"/>
                <w:spacing w:val="-3"/>
              </w:rPr>
            </w:pPr>
            <w:r w:rsidRPr="007A7494">
              <w:rPr>
                <w:rFonts w:ascii="Times New Roman" w:eastAsia="Times New Roman" w:hAnsi="Times New Roman" w:cs="Times New Roman"/>
                <w:spacing w:val="-3"/>
              </w:rPr>
              <w:t>1,806</w:t>
            </w:r>
          </w:p>
        </w:tc>
        <w:tc>
          <w:tcPr>
            <w:tcW w:w="1418" w:type="dxa"/>
            <w:tcBorders>
              <w:top w:val="nil"/>
              <w:left w:val="single" w:sz="4" w:space="0" w:color="auto"/>
              <w:bottom w:val="nil"/>
              <w:right w:val="single" w:sz="12" w:space="0" w:color="auto"/>
            </w:tcBorders>
            <w:vAlign w:val="center"/>
          </w:tcPr>
          <w:p w:rsidR="007A7494" w:rsidRPr="007A7494" w:rsidRDefault="007A7494" w:rsidP="007A7494">
            <w:pPr>
              <w:keepLines/>
              <w:autoSpaceDE w:val="0"/>
              <w:autoSpaceDN w:val="0"/>
              <w:spacing w:after="0" w:line="0" w:lineRule="atLeast"/>
              <w:jc w:val="center"/>
              <w:rPr>
                <w:rFonts w:ascii="Times New Roman" w:eastAsia="Times New Roman" w:hAnsi="Times New Roman" w:cs="Times New Roman"/>
                <w:lang w:val="ru-RU"/>
              </w:rPr>
            </w:pPr>
            <w:r w:rsidRPr="007A7494">
              <w:rPr>
                <w:rFonts w:ascii="Times New Roman" w:eastAsia="Times New Roman" w:hAnsi="Times New Roman" w:cs="Times New Roman"/>
                <w:lang w:val="ru-RU"/>
              </w:rPr>
              <w:t xml:space="preserve"> </w:t>
            </w:r>
          </w:p>
        </w:tc>
      </w:tr>
    </w:tbl>
    <w:p w:rsidR="003D39E2" w:rsidRPr="00244F36" w:rsidRDefault="003D39E2" w:rsidP="00A0139E">
      <w:pPr>
        <w:spacing w:line="240" w:lineRule="auto"/>
        <w:ind w:firstLine="708"/>
        <w:jc w:val="both"/>
        <w:outlineLvl w:val="0"/>
        <w:rPr>
          <w:rFonts w:ascii="Times New Roman" w:eastAsia="Times New Roman" w:hAnsi="Times New Roman" w:cs="Times New Roman"/>
          <w:b/>
          <w:color w:val="000000"/>
          <w:lang w:val="ru-RU"/>
        </w:rPr>
      </w:pPr>
    </w:p>
    <w:p w:rsidR="00D63A0B" w:rsidRDefault="00766506" w:rsidP="00A0139E">
      <w:pPr>
        <w:spacing w:line="240" w:lineRule="auto"/>
        <w:ind w:firstLine="708"/>
        <w:jc w:val="both"/>
        <w:outlineLvl w:val="0"/>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по КЕКВ </w:t>
      </w:r>
      <w:r w:rsidR="003D39E2">
        <w:rPr>
          <w:rFonts w:ascii="Times New Roman" w:eastAsia="Times New Roman" w:hAnsi="Times New Roman" w:cs="Times New Roman"/>
          <w:color w:val="000000"/>
          <w:lang w:val="ru-RU"/>
        </w:rPr>
        <w:t>2210</w:t>
      </w:r>
      <w:r w:rsidRPr="00D63A0B">
        <w:rPr>
          <w:rFonts w:ascii="Times New Roman" w:eastAsia="Times New Roman" w:hAnsi="Times New Roman" w:cs="Times New Roman"/>
          <w:color w:val="000000"/>
          <w:lang w:val="ru-RU"/>
        </w:rPr>
        <w:t xml:space="preserve"> – «</w:t>
      </w:r>
      <w:r w:rsidR="003D39E2">
        <w:rPr>
          <w:rFonts w:ascii="Times New Roman" w:eastAsia="Calibri" w:hAnsi="Times New Roman" w:cs="Times New Roman"/>
          <w:lang w:val="uk-UA"/>
        </w:rPr>
        <w:t>Оплата послуг (крім комунальних)</w:t>
      </w:r>
      <w:r w:rsidR="003D39E2">
        <w:rPr>
          <w:rFonts w:ascii="Times New Roman" w:eastAsia="Times New Roman" w:hAnsi="Times New Roman" w:cs="Times New Roman"/>
          <w:color w:val="000000"/>
          <w:lang w:val="ru-RU"/>
        </w:rPr>
        <w:t>».</w:t>
      </w:r>
      <w:r w:rsidRPr="00D63A0B">
        <w:rPr>
          <w:rFonts w:ascii="Times New Roman" w:eastAsia="Times New Roman" w:hAnsi="Times New Roman" w:cs="Times New Roman"/>
          <w:color w:val="000000"/>
          <w:lang w:val="ru-RU"/>
        </w:rPr>
        <w:t xml:space="preserve"> </w:t>
      </w:r>
    </w:p>
    <w:p w:rsidR="00766506" w:rsidRPr="0048484A" w:rsidRDefault="00736D7B" w:rsidP="007E19E7">
      <w:pPr>
        <w:spacing w:after="0" w:line="300" w:lineRule="atLeast"/>
        <w:ind w:firstLine="567"/>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w:t>
      </w:r>
      <w:r w:rsidR="00766506" w:rsidRPr="0048484A">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7A7494">
        <w:rPr>
          <w:rFonts w:ascii="Times New Roman" w:eastAsia="Times New Roman" w:hAnsi="Times New Roman" w:cs="Times New Roman"/>
          <w:color w:val="000000"/>
          <w:lang w:val="uk-UA"/>
        </w:rPr>
        <w:t>775</w:t>
      </w:r>
      <w:bookmarkStart w:id="1" w:name="_GoBack"/>
      <w:bookmarkEnd w:id="1"/>
      <w:r w:rsidR="00A0139E">
        <w:rPr>
          <w:rFonts w:ascii="Times New Roman" w:eastAsia="Times New Roman" w:hAnsi="Times New Roman" w:cs="Times New Roman"/>
          <w:color w:val="000000"/>
          <w:lang w:val="uk-UA"/>
        </w:rPr>
        <w:t xml:space="preserve"> 000</w:t>
      </w:r>
      <w:r w:rsidR="00D63A0B" w:rsidRPr="0048484A">
        <w:rPr>
          <w:rFonts w:ascii="Times New Roman" w:eastAsia="Times New Roman" w:hAnsi="Times New Roman" w:cs="Times New Roman"/>
          <w:color w:val="000000"/>
          <w:lang w:val="uk-UA"/>
        </w:rPr>
        <w:t>,00</w:t>
      </w:r>
      <w:r w:rsidR="007E19E7" w:rsidRPr="0048484A">
        <w:rPr>
          <w:rFonts w:ascii="Times New Roman" w:eastAsia="Times New Roman" w:hAnsi="Times New Roman" w:cs="Times New Roman"/>
          <w:color w:val="000000"/>
          <w:lang w:val="uk-UA"/>
        </w:rPr>
        <w:t xml:space="preserve"> грн..</w:t>
      </w:r>
    </w:p>
    <w:p w:rsidR="007E19E7" w:rsidRPr="0048484A" w:rsidRDefault="007E19E7" w:rsidP="007E19E7">
      <w:pPr>
        <w:spacing w:after="0" w:line="300" w:lineRule="atLeast"/>
        <w:ind w:firstLine="567"/>
        <w:rPr>
          <w:rFonts w:ascii="Times New Roman" w:eastAsia="Times New Roman" w:hAnsi="Times New Roman" w:cs="Times New Roman"/>
          <w:color w:val="000000"/>
          <w:lang w:val="uk-UA"/>
        </w:rPr>
      </w:pPr>
    </w:p>
    <w:p w:rsidR="007E19E7" w:rsidRDefault="00766506" w:rsidP="003D39E2">
      <w:pPr>
        <w:spacing w:line="240" w:lineRule="auto"/>
        <w:ind w:firstLine="708"/>
        <w:jc w:val="both"/>
        <w:outlineLvl w:val="0"/>
        <w:rPr>
          <w:rFonts w:ascii="Times New Roman" w:eastAsia="Times New Roman" w:hAnsi="Times New Roman" w:cs="Times New Roman"/>
          <w:color w:val="000000"/>
          <w:lang w:val="ru-RU"/>
        </w:rPr>
      </w:pPr>
      <w:r w:rsidRPr="003D39E2">
        <w:rPr>
          <w:rFonts w:ascii="Times New Roman" w:hAnsi="Times New Roman" w:cs="Times New Roman"/>
          <w:b/>
          <w:color w:val="000000"/>
          <w:lang w:val="uk-UA"/>
        </w:rPr>
        <w:t>Обґрунтування очікуваної вартості предмета закупівлі:</w:t>
      </w:r>
      <w:r w:rsidR="007E19E7" w:rsidRPr="003D39E2">
        <w:rPr>
          <w:rFonts w:ascii="Times New Roman" w:hAnsi="Times New Roman" w:cs="Times New Roman"/>
          <w:b/>
          <w:color w:val="000000"/>
          <w:lang w:val="uk-UA"/>
        </w:rPr>
        <w:t xml:space="preserve"> </w:t>
      </w:r>
      <w:proofErr w:type="spellStart"/>
      <w:r w:rsidR="003D39E2" w:rsidRPr="00D63A0B">
        <w:rPr>
          <w:rFonts w:ascii="Times New Roman" w:eastAsia="Times New Roman" w:hAnsi="Times New Roman" w:cs="Times New Roman"/>
          <w:color w:val="000000"/>
          <w:lang w:val="ru-RU"/>
        </w:rPr>
        <w:t>видатки</w:t>
      </w:r>
      <w:proofErr w:type="spellEnd"/>
      <w:r w:rsidR="003D39E2" w:rsidRPr="00D63A0B">
        <w:rPr>
          <w:rFonts w:ascii="Times New Roman" w:eastAsia="Times New Roman" w:hAnsi="Times New Roman" w:cs="Times New Roman"/>
          <w:color w:val="000000"/>
          <w:lang w:val="ru-RU"/>
        </w:rPr>
        <w:t xml:space="preserve">, </w:t>
      </w:r>
      <w:proofErr w:type="spellStart"/>
      <w:r w:rsidR="003D39E2" w:rsidRPr="00D63A0B">
        <w:rPr>
          <w:rFonts w:ascii="Times New Roman" w:eastAsia="Times New Roman" w:hAnsi="Times New Roman" w:cs="Times New Roman"/>
          <w:color w:val="000000"/>
          <w:lang w:val="ru-RU"/>
        </w:rPr>
        <w:t>передбачені</w:t>
      </w:r>
      <w:proofErr w:type="spellEnd"/>
      <w:r w:rsidR="003D39E2" w:rsidRPr="00D63A0B">
        <w:rPr>
          <w:rFonts w:ascii="Times New Roman" w:eastAsia="Times New Roman" w:hAnsi="Times New Roman" w:cs="Times New Roman"/>
          <w:color w:val="000000"/>
          <w:lang w:val="ru-RU"/>
        </w:rPr>
        <w:t xml:space="preserve"> </w:t>
      </w:r>
      <w:proofErr w:type="spellStart"/>
      <w:r w:rsidR="003D39E2" w:rsidRPr="00D63A0B">
        <w:rPr>
          <w:rFonts w:ascii="Times New Roman" w:eastAsia="Times New Roman" w:hAnsi="Times New Roman" w:cs="Times New Roman"/>
          <w:color w:val="000000"/>
          <w:lang w:val="ru-RU"/>
        </w:rPr>
        <w:t>кошторисом</w:t>
      </w:r>
      <w:proofErr w:type="spellEnd"/>
      <w:r w:rsidR="003D39E2" w:rsidRPr="00D63A0B">
        <w:rPr>
          <w:rFonts w:ascii="Times New Roman" w:eastAsia="Times New Roman" w:hAnsi="Times New Roman" w:cs="Times New Roman"/>
          <w:color w:val="000000"/>
          <w:lang w:val="ru-RU"/>
        </w:rPr>
        <w:t xml:space="preserve"> на 2023 </w:t>
      </w:r>
      <w:proofErr w:type="spellStart"/>
      <w:r w:rsidR="003D39E2" w:rsidRPr="00D63A0B">
        <w:rPr>
          <w:rFonts w:ascii="Times New Roman" w:eastAsia="Times New Roman" w:hAnsi="Times New Roman" w:cs="Times New Roman"/>
          <w:color w:val="000000"/>
          <w:lang w:val="ru-RU"/>
        </w:rPr>
        <w:t>рік</w:t>
      </w:r>
      <w:proofErr w:type="spellEnd"/>
      <w:r w:rsidR="003D39E2" w:rsidRPr="00D63A0B">
        <w:rPr>
          <w:rFonts w:ascii="Times New Roman" w:eastAsia="Times New Roman" w:hAnsi="Times New Roman" w:cs="Times New Roman"/>
          <w:color w:val="000000"/>
          <w:lang w:val="ru-RU"/>
        </w:rPr>
        <w:t xml:space="preserve">, по КЕКВ </w:t>
      </w:r>
      <w:r w:rsidR="003D39E2">
        <w:rPr>
          <w:rFonts w:ascii="Times New Roman" w:eastAsia="Times New Roman" w:hAnsi="Times New Roman" w:cs="Times New Roman"/>
          <w:color w:val="000000"/>
          <w:lang w:val="ru-RU"/>
        </w:rPr>
        <w:t>2210</w:t>
      </w:r>
      <w:r w:rsidR="003D39E2" w:rsidRPr="00D63A0B">
        <w:rPr>
          <w:rFonts w:ascii="Times New Roman" w:eastAsia="Times New Roman" w:hAnsi="Times New Roman" w:cs="Times New Roman"/>
          <w:color w:val="000000"/>
          <w:lang w:val="ru-RU"/>
        </w:rPr>
        <w:t xml:space="preserve"> – «</w:t>
      </w:r>
      <w:r w:rsidR="003D39E2">
        <w:rPr>
          <w:rFonts w:ascii="Times New Roman" w:eastAsia="Calibri" w:hAnsi="Times New Roman" w:cs="Times New Roman"/>
          <w:lang w:val="uk-UA"/>
        </w:rPr>
        <w:t>Оплата послуг (крім комунальних)</w:t>
      </w:r>
      <w:r w:rsidR="003D39E2">
        <w:rPr>
          <w:rFonts w:ascii="Times New Roman" w:eastAsia="Times New Roman" w:hAnsi="Times New Roman" w:cs="Times New Roman"/>
          <w:color w:val="000000"/>
          <w:lang w:val="ru-RU"/>
        </w:rPr>
        <w:t>».</w:t>
      </w:r>
    </w:p>
    <w:p w:rsidR="00307D45" w:rsidRPr="003D39E2" w:rsidRDefault="00307D45" w:rsidP="003D39E2">
      <w:pPr>
        <w:spacing w:line="240" w:lineRule="auto"/>
        <w:ind w:firstLine="708"/>
        <w:jc w:val="both"/>
        <w:outlineLvl w:val="0"/>
        <w:rPr>
          <w:rFonts w:ascii="Times New Roman" w:hAnsi="Times New Roman" w:cs="Times New Roman"/>
          <w:lang w:val="uk-UA"/>
        </w:rPr>
      </w:pPr>
    </w:p>
    <w:p w:rsidR="00766506" w:rsidRPr="00D63A0B" w:rsidRDefault="00766506" w:rsidP="00307D45">
      <w:pPr>
        <w:spacing w:after="0" w:line="300" w:lineRule="atLeast"/>
        <w:jc w:val="center"/>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3"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910C4"/>
    <w:rsid w:val="002D4BEB"/>
    <w:rsid w:val="00307D45"/>
    <w:rsid w:val="00371439"/>
    <w:rsid w:val="003D39E2"/>
    <w:rsid w:val="003E291D"/>
    <w:rsid w:val="0048484A"/>
    <w:rsid w:val="004E75C0"/>
    <w:rsid w:val="004F772D"/>
    <w:rsid w:val="00736D7B"/>
    <w:rsid w:val="00766506"/>
    <w:rsid w:val="007A7494"/>
    <w:rsid w:val="007E19E7"/>
    <w:rsid w:val="008C7DB7"/>
    <w:rsid w:val="00923539"/>
    <w:rsid w:val="009F19B5"/>
    <w:rsid w:val="00A0139E"/>
    <w:rsid w:val="00A36AB1"/>
    <w:rsid w:val="00A61A15"/>
    <w:rsid w:val="00B162B7"/>
    <w:rsid w:val="00B9374F"/>
    <w:rsid w:val="00C569C8"/>
    <w:rsid w:val="00D63A0B"/>
    <w:rsid w:val="00DE7BF0"/>
    <w:rsid w:val="00E06196"/>
    <w:rsid w:val="00EC3AA8"/>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4316"/>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2023-11-09T10:42:00Z</dcterms:created>
  <dcterms:modified xsi:type="dcterms:W3CDTF">2023-11-09T10:55:00Z</dcterms:modified>
</cp:coreProperties>
</file>