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F6F" w:rsidRPr="00CD2F6F" w:rsidRDefault="00CD2F6F" w:rsidP="00CD2F6F">
      <w:pPr>
        <w:shd w:val="clear" w:color="auto" w:fill="FFFFFF"/>
        <w:suppressAutoHyphens/>
        <w:spacing w:after="0" w:line="240" w:lineRule="auto"/>
        <w:jc w:val="center"/>
        <w:rPr>
          <w:rFonts w:ascii="Times New Roman" w:eastAsia="Times New Roman" w:hAnsi="Times New Roman"/>
          <w:b/>
          <w:spacing w:val="-1"/>
          <w:sz w:val="32"/>
          <w:szCs w:val="32"/>
          <w:lang w:val="uk-UA" w:eastAsia="ar-SA"/>
        </w:rPr>
      </w:pPr>
      <w:r w:rsidRPr="00CD2F6F">
        <w:rPr>
          <w:rFonts w:ascii="Times New Roman" w:eastAsia="Times New Roman" w:hAnsi="Times New Roman"/>
          <w:b/>
          <w:noProof/>
          <w:sz w:val="28"/>
          <w:szCs w:val="28"/>
          <w:lang w:val="uk-UA" w:eastAsia="uk-UA"/>
        </w:rPr>
        <w:drawing>
          <wp:inline distT="0" distB="0" distL="0" distR="0" wp14:anchorId="0FF4797E" wp14:editId="30E58A8D">
            <wp:extent cx="525780" cy="693420"/>
            <wp:effectExtent l="0" t="0" r="762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CD2F6F" w:rsidRPr="00CD2F6F" w:rsidRDefault="00CD2F6F" w:rsidP="00CD2F6F">
      <w:pPr>
        <w:tabs>
          <w:tab w:val="center" w:pos="4931"/>
        </w:tabs>
        <w:suppressAutoHyphens/>
        <w:spacing w:after="0" w:line="200" w:lineRule="atLeast"/>
        <w:jc w:val="center"/>
        <w:rPr>
          <w:rFonts w:ascii="Times New Roman" w:eastAsia="Times New Roman" w:hAnsi="Times New Roman"/>
          <w:b/>
          <w:bCs/>
          <w:color w:val="000000"/>
          <w:sz w:val="32"/>
          <w:szCs w:val="32"/>
          <w:lang w:val="uk-UA" w:eastAsia="ar-SA"/>
        </w:rPr>
      </w:pPr>
      <w:r w:rsidRPr="00CD2F6F">
        <w:rPr>
          <w:rFonts w:ascii="Times New Roman" w:eastAsia="Times New Roman" w:hAnsi="Times New Roman"/>
          <w:b/>
          <w:bCs/>
          <w:color w:val="000000"/>
          <w:sz w:val="32"/>
          <w:szCs w:val="32"/>
          <w:lang w:val="uk-UA" w:eastAsia="ar-SA"/>
        </w:rPr>
        <w:t>АНАНЬЇВСЬКА МІСЬКА РАДА</w:t>
      </w:r>
    </w:p>
    <w:p w:rsidR="00CD2F6F" w:rsidRPr="00CD2F6F" w:rsidRDefault="00CD2F6F" w:rsidP="00CD2F6F">
      <w:pPr>
        <w:suppressAutoHyphens/>
        <w:spacing w:after="0" w:line="200" w:lineRule="atLeast"/>
        <w:jc w:val="center"/>
        <w:rPr>
          <w:rFonts w:ascii="Times New Roman" w:eastAsia="Times New Roman" w:hAnsi="Times New Roman"/>
          <w:b/>
          <w:bCs/>
          <w:color w:val="000000"/>
          <w:sz w:val="30"/>
          <w:szCs w:val="30"/>
          <w:lang w:val="uk-UA" w:eastAsia="ar-SA"/>
        </w:rPr>
      </w:pPr>
      <w:r w:rsidRPr="00CD2F6F">
        <w:rPr>
          <w:rFonts w:ascii="Times New Roman" w:eastAsia="Times New Roman" w:hAnsi="Times New Roman"/>
          <w:b/>
          <w:bCs/>
          <w:color w:val="000000"/>
          <w:sz w:val="30"/>
          <w:szCs w:val="30"/>
          <w:lang w:val="uk-UA" w:eastAsia="ar-SA"/>
        </w:rPr>
        <w:t>РІШЕННЯ</w:t>
      </w:r>
    </w:p>
    <w:p w:rsidR="00CD2F6F" w:rsidRPr="00CD2F6F" w:rsidRDefault="00CD2F6F" w:rsidP="00CD2F6F">
      <w:pPr>
        <w:suppressAutoHyphens/>
        <w:spacing w:after="0" w:line="200" w:lineRule="atLeast"/>
        <w:jc w:val="center"/>
        <w:rPr>
          <w:rFonts w:ascii="Times New Roman" w:eastAsia="Times New Roman" w:hAnsi="Times New Roman"/>
          <w:sz w:val="24"/>
          <w:szCs w:val="24"/>
          <w:lang w:val="uk-UA" w:eastAsia="ar-SA"/>
        </w:rPr>
      </w:pPr>
      <w:r w:rsidRPr="00CD2F6F">
        <w:rPr>
          <w:rFonts w:ascii="Times New Roman" w:eastAsia="Times New Roman" w:hAnsi="Times New Roman"/>
          <w:sz w:val="24"/>
          <w:szCs w:val="24"/>
          <w:lang w:val="uk-UA" w:eastAsia="ar-SA"/>
        </w:rPr>
        <w:t>Ананьїв</w:t>
      </w:r>
    </w:p>
    <w:p w:rsidR="00CD2F6F" w:rsidRPr="00CD2F6F" w:rsidRDefault="00CD2F6F" w:rsidP="00CD2F6F">
      <w:pPr>
        <w:suppressAutoHyphens/>
        <w:spacing w:after="0" w:line="240" w:lineRule="auto"/>
        <w:jc w:val="both"/>
        <w:rPr>
          <w:rFonts w:ascii="Times New Roman" w:eastAsia="Times New Roman" w:hAnsi="Times New Roman" w:cs="Calibri"/>
          <w:kern w:val="2"/>
          <w:sz w:val="28"/>
          <w:szCs w:val="28"/>
          <w:lang w:val="uk-UA" w:eastAsia="ar-SA"/>
        </w:rPr>
      </w:pPr>
    </w:p>
    <w:p w:rsidR="00CD2F6F" w:rsidRDefault="00CD2F6F" w:rsidP="00CD2F6F">
      <w:pPr>
        <w:suppressAutoHyphens/>
        <w:spacing w:after="0" w:line="240" w:lineRule="auto"/>
        <w:jc w:val="both"/>
        <w:rPr>
          <w:rFonts w:ascii="Times New Roman" w:eastAsia="Times New Roman" w:hAnsi="Times New Roman" w:cs="Calibri"/>
          <w:kern w:val="2"/>
          <w:sz w:val="28"/>
          <w:szCs w:val="28"/>
          <w:lang w:val="uk-UA" w:eastAsia="ar-SA"/>
        </w:rPr>
      </w:pPr>
      <w:r w:rsidRPr="00CD2F6F">
        <w:rPr>
          <w:rFonts w:ascii="Times New Roman" w:eastAsia="Times New Roman" w:hAnsi="Times New Roman" w:cs="Calibri"/>
          <w:kern w:val="2"/>
          <w:sz w:val="28"/>
          <w:szCs w:val="28"/>
          <w:lang w:val="uk-UA" w:eastAsia="ar-SA"/>
        </w:rPr>
        <w:t>20 жовтня 2023 року</w:t>
      </w:r>
      <w:r w:rsidRPr="00CD2F6F">
        <w:rPr>
          <w:rFonts w:ascii="Times New Roman" w:eastAsia="Times New Roman" w:hAnsi="Times New Roman" w:cs="Calibri"/>
          <w:kern w:val="2"/>
          <w:sz w:val="28"/>
          <w:szCs w:val="28"/>
          <w:lang w:val="uk-UA" w:eastAsia="ar-SA"/>
        </w:rPr>
        <w:tab/>
      </w:r>
      <w:r w:rsidRPr="00CD2F6F">
        <w:rPr>
          <w:rFonts w:ascii="Times New Roman" w:eastAsia="Times New Roman" w:hAnsi="Times New Roman" w:cs="Calibri"/>
          <w:kern w:val="2"/>
          <w:sz w:val="28"/>
          <w:szCs w:val="28"/>
          <w:lang w:val="uk-UA" w:eastAsia="ar-SA"/>
        </w:rPr>
        <w:tab/>
      </w:r>
      <w:r w:rsidRPr="00CD2F6F">
        <w:rPr>
          <w:rFonts w:ascii="Times New Roman" w:eastAsia="Times New Roman" w:hAnsi="Times New Roman" w:cs="Calibri"/>
          <w:kern w:val="2"/>
          <w:sz w:val="28"/>
          <w:szCs w:val="28"/>
          <w:lang w:val="uk-UA" w:eastAsia="ar-SA"/>
        </w:rPr>
        <w:tab/>
      </w:r>
      <w:r w:rsidRPr="00CD2F6F">
        <w:rPr>
          <w:rFonts w:ascii="Times New Roman" w:eastAsia="Times New Roman" w:hAnsi="Times New Roman" w:cs="Calibri"/>
          <w:kern w:val="2"/>
          <w:sz w:val="28"/>
          <w:szCs w:val="28"/>
          <w:lang w:val="uk-UA" w:eastAsia="ar-SA"/>
        </w:rPr>
        <w:tab/>
      </w:r>
      <w:r w:rsidRPr="00CD2F6F">
        <w:rPr>
          <w:rFonts w:ascii="Times New Roman" w:eastAsia="Times New Roman" w:hAnsi="Times New Roman" w:cs="Calibri"/>
          <w:kern w:val="2"/>
          <w:sz w:val="28"/>
          <w:szCs w:val="28"/>
          <w:lang w:val="uk-UA" w:eastAsia="ar-SA"/>
        </w:rPr>
        <w:tab/>
      </w:r>
      <w:r w:rsidRPr="00CD2F6F">
        <w:rPr>
          <w:rFonts w:ascii="Times New Roman" w:eastAsia="Times New Roman" w:hAnsi="Times New Roman" w:cs="Calibri"/>
          <w:kern w:val="2"/>
          <w:sz w:val="28"/>
          <w:szCs w:val="28"/>
          <w:lang w:val="uk-UA" w:eastAsia="ar-SA"/>
        </w:rPr>
        <w:tab/>
        <w:t xml:space="preserve">                     № 9</w:t>
      </w:r>
      <w:r>
        <w:rPr>
          <w:rFonts w:ascii="Times New Roman" w:eastAsia="Times New Roman" w:hAnsi="Times New Roman" w:cs="Calibri"/>
          <w:kern w:val="2"/>
          <w:sz w:val="28"/>
          <w:szCs w:val="28"/>
          <w:lang w:val="uk-UA" w:eastAsia="ar-SA"/>
        </w:rPr>
        <w:t>50</w:t>
      </w:r>
      <w:r w:rsidRPr="00CD2F6F">
        <w:rPr>
          <w:rFonts w:ascii="Times New Roman" w:eastAsia="Times New Roman" w:hAnsi="Times New Roman" w:cs="Calibri"/>
          <w:kern w:val="2"/>
          <w:sz w:val="28"/>
          <w:szCs w:val="28"/>
          <w:lang w:val="uk-UA" w:eastAsia="ar-SA"/>
        </w:rPr>
        <w:t>-</w:t>
      </w:r>
      <w:r w:rsidRPr="00CD2F6F">
        <w:rPr>
          <w:rFonts w:ascii="Times New Roman" w:eastAsia="Times New Roman" w:hAnsi="Times New Roman" w:cs="Calibri"/>
          <w:kern w:val="2"/>
          <w:sz w:val="28"/>
          <w:szCs w:val="28"/>
          <w:lang w:val="en-US" w:eastAsia="ar-SA"/>
        </w:rPr>
        <w:t>V</w:t>
      </w:r>
      <w:r w:rsidRPr="00CD2F6F">
        <w:rPr>
          <w:rFonts w:ascii="Times New Roman" w:eastAsia="Times New Roman" w:hAnsi="Times New Roman" w:cs="Calibri"/>
          <w:kern w:val="2"/>
          <w:sz w:val="28"/>
          <w:szCs w:val="28"/>
          <w:lang w:val="uk-UA" w:eastAsia="ar-SA"/>
        </w:rPr>
        <w:t>ІІІ</w:t>
      </w:r>
    </w:p>
    <w:p w:rsidR="00CD2F6F" w:rsidRPr="00CD2F6F" w:rsidRDefault="00CD2F6F" w:rsidP="00CD2F6F">
      <w:pPr>
        <w:suppressAutoHyphens/>
        <w:spacing w:after="0" w:line="240" w:lineRule="auto"/>
        <w:jc w:val="both"/>
        <w:rPr>
          <w:rFonts w:ascii="Times New Roman" w:eastAsia="Times New Roman" w:hAnsi="Times New Roman" w:cs="Calibri"/>
          <w:kern w:val="2"/>
          <w:sz w:val="28"/>
          <w:szCs w:val="28"/>
          <w:lang w:val="uk-UA" w:eastAsia="ar-SA"/>
        </w:rPr>
      </w:pPr>
    </w:p>
    <w:p w:rsidR="00E968F7" w:rsidRDefault="00E968F7" w:rsidP="000A5DDE">
      <w:pPr>
        <w:spacing w:after="0" w:line="240" w:lineRule="auto"/>
        <w:ind w:right="-1"/>
        <w:jc w:val="center"/>
        <w:rPr>
          <w:rFonts w:ascii="Times New Roman" w:eastAsia="Times New Roman" w:hAnsi="Times New Roman"/>
          <w:b/>
          <w:color w:val="000000"/>
          <w:sz w:val="28"/>
          <w:szCs w:val="28"/>
          <w:lang w:val="uk-UA" w:eastAsia="uk-UA"/>
        </w:rPr>
      </w:pPr>
      <w:r>
        <w:rPr>
          <w:rFonts w:ascii="Times New Roman" w:eastAsia="Times New Roman" w:hAnsi="Times New Roman"/>
          <w:b/>
          <w:color w:val="000000"/>
          <w:sz w:val="28"/>
          <w:szCs w:val="28"/>
          <w:lang w:val="uk-UA" w:eastAsia="uk-UA"/>
        </w:rPr>
        <w:t>Про затвердження міської цільової Програми розвитку фізичної культури і спорту на 2024-2026 роки</w:t>
      </w:r>
    </w:p>
    <w:p w:rsidR="00E968F7" w:rsidRDefault="00E968F7" w:rsidP="00E968F7">
      <w:pPr>
        <w:spacing w:after="0" w:line="240" w:lineRule="auto"/>
        <w:ind w:right="-1" w:firstLine="709"/>
        <w:jc w:val="center"/>
        <w:rPr>
          <w:rFonts w:ascii="Times New Roman" w:eastAsia="Times New Roman" w:hAnsi="Times New Roman"/>
          <w:b/>
          <w:color w:val="000000"/>
          <w:sz w:val="28"/>
          <w:szCs w:val="28"/>
          <w:lang w:val="uk-UA" w:eastAsia="uk-UA"/>
        </w:rPr>
      </w:pPr>
    </w:p>
    <w:p w:rsidR="00E968F7" w:rsidRDefault="00E968F7" w:rsidP="00AF13D8">
      <w:pPr>
        <w:spacing w:after="0" w:line="240" w:lineRule="auto"/>
        <w:ind w:firstLine="709"/>
        <w:jc w:val="both"/>
        <w:rPr>
          <w:rFonts w:ascii="Times New Roman" w:hAnsi="Times New Roman"/>
          <w:b/>
          <w:sz w:val="28"/>
          <w:szCs w:val="28"/>
          <w:lang w:val="uk-UA"/>
        </w:rPr>
      </w:pPr>
      <w:r>
        <w:rPr>
          <w:rFonts w:ascii="Times New Roman" w:eastAsia="Times New Roman" w:hAnsi="Times New Roman"/>
          <w:sz w:val="28"/>
          <w:szCs w:val="28"/>
          <w:lang w:val="uk-UA" w:eastAsia="uk-UA"/>
        </w:rPr>
        <w:t xml:space="preserve">Відповідно до статті 26 Закону України «Про місцеве самоврядування в Україні», Закону України «Про фізичну культуру і спорт», </w:t>
      </w:r>
      <w:r>
        <w:rPr>
          <w:rFonts w:ascii="Times New Roman" w:hAnsi="Times New Roman"/>
          <w:sz w:val="28"/>
          <w:szCs w:val="28"/>
          <w:shd w:val="clear" w:color="auto" w:fill="FFFFFF"/>
          <w:lang w:val="uk-UA"/>
        </w:rPr>
        <w:t xml:space="preserve">Указу Президента України від </w:t>
      </w:r>
      <w:r w:rsidR="006E6083">
        <w:rPr>
          <w:rFonts w:ascii="Times New Roman" w:hAnsi="Times New Roman"/>
          <w:sz w:val="28"/>
          <w:szCs w:val="28"/>
          <w:shd w:val="clear" w:color="auto" w:fill="FFFFFF"/>
          <w:lang w:val="uk-UA"/>
        </w:rPr>
        <w:t>0</w:t>
      </w:r>
      <w:r>
        <w:rPr>
          <w:rFonts w:ascii="Times New Roman" w:hAnsi="Times New Roman"/>
          <w:sz w:val="28"/>
          <w:szCs w:val="28"/>
          <w:shd w:val="clear" w:color="auto" w:fill="FFFFFF"/>
          <w:lang w:val="uk-UA"/>
        </w:rPr>
        <w:t xml:space="preserve">9 лютого 2016 року №42/2016 «Про Національну стратегію з оздоровчої рухової активності в Україні на період до 2025 року «Рухова активність – здоровий спосіб життя – здорова нація», </w:t>
      </w:r>
      <w:r>
        <w:rPr>
          <w:rFonts w:ascii="Times New Roman" w:eastAsia="Times New Roman" w:hAnsi="Times New Roman"/>
          <w:sz w:val="28"/>
          <w:szCs w:val="28"/>
          <w:lang w:val="uk-UA" w:eastAsia="uk-UA"/>
        </w:rPr>
        <w:t xml:space="preserve">з метою створення умов для залучення широких верств населення до масового спорту, популяризації здорового способу життя та фізичної реабілітації, а також максимальної реалізації здібностей обдарованої молоді у дитячо-юнацькому, резервному спорті, вищих досягнень та виховання її в дусі олімпійських принципів, </w:t>
      </w:r>
      <w:r>
        <w:rPr>
          <w:rFonts w:ascii="Times New Roman" w:hAnsi="Times New Roman"/>
          <w:sz w:val="28"/>
          <w:szCs w:val="28"/>
          <w:lang w:val="uk-UA"/>
        </w:rPr>
        <w:t xml:space="preserve">враховуючи рішення виконавчого комітету Ананьївської міської ради від </w:t>
      </w:r>
      <w:r w:rsidR="006E6083">
        <w:rPr>
          <w:rFonts w:ascii="Times New Roman" w:hAnsi="Times New Roman"/>
          <w:sz w:val="28"/>
          <w:szCs w:val="28"/>
          <w:lang w:val="uk-UA"/>
        </w:rPr>
        <w:t xml:space="preserve">           </w:t>
      </w:r>
      <w:r w:rsidR="004B2033">
        <w:rPr>
          <w:rFonts w:ascii="Times New Roman" w:hAnsi="Times New Roman"/>
          <w:sz w:val="28"/>
          <w:szCs w:val="28"/>
          <w:lang w:val="uk-UA"/>
        </w:rPr>
        <w:t>19</w:t>
      </w:r>
      <w:r>
        <w:rPr>
          <w:rFonts w:ascii="Times New Roman" w:hAnsi="Times New Roman"/>
          <w:sz w:val="28"/>
          <w:szCs w:val="28"/>
          <w:lang w:val="uk-UA"/>
        </w:rPr>
        <w:t xml:space="preserve"> жовтня 2023 року </w:t>
      </w:r>
      <w:r w:rsidRPr="006E6083">
        <w:rPr>
          <w:rFonts w:ascii="Times New Roman" w:hAnsi="Times New Roman"/>
          <w:sz w:val="28"/>
          <w:szCs w:val="28"/>
          <w:lang w:val="uk-UA"/>
        </w:rPr>
        <w:t>№</w:t>
      </w:r>
      <w:r w:rsidR="006E6083" w:rsidRPr="006E6083">
        <w:rPr>
          <w:rFonts w:ascii="Times New Roman" w:hAnsi="Times New Roman"/>
          <w:sz w:val="28"/>
          <w:szCs w:val="28"/>
          <w:lang w:val="uk-UA"/>
        </w:rPr>
        <w:t>321</w:t>
      </w:r>
      <w:r w:rsidRPr="006E6083">
        <w:rPr>
          <w:rFonts w:ascii="Times New Roman" w:hAnsi="Times New Roman"/>
          <w:sz w:val="28"/>
          <w:szCs w:val="28"/>
          <w:lang w:val="uk-UA"/>
        </w:rPr>
        <w:t xml:space="preserve"> </w:t>
      </w:r>
      <w:r>
        <w:rPr>
          <w:rFonts w:ascii="Times New Roman" w:hAnsi="Times New Roman"/>
          <w:sz w:val="28"/>
          <w:szCs w:val="28"/>
          <w:lang w:val="uk-UA"/>
        </w:rPr>
        <w:t xml:space="preserve">«Про схвалення </w:t>
      </w:r>
      <w:proofErr w:type="spellStart"/>
      <w:r>
        <w:rPr>
          <w:rFonts w:ascii="Times New Roman" w:hAnsi="Times New Roman"/>
          <w:sz w:val="28"/>
          <w:szCs w:val="28"/>
          <w:lang w:val="uk-UA"/>
        </w:rPr>
        <w:t>проєкту</w:t>
      </w:r>
      <w:proofErr w:type="spellEnd"/>
      <w:r>
        <w:rPr>
          <w:rFonts w:ascii="Times New Roman" w:hAnsi="Times New Roman"/>
          <w:sz w:val="28"/>
          <w:szCs w:val="28"/>
          <w:lang w:val="uk-UA"/>
        </w:rPr>
        <w:t xml:space="preserve"> рішення Ананьївської міської ради «Про затвердження міської цільової Програми розвитку фізичної культури і спорту на 2024-2026 роки», висновки та рекомендації постійної комісії Ананьївської міської ради з </w:t>
      </w:r>
      <w:r w:rsidR="00AF13D8">
        <w:rPr>
          <w:rFonts w:ascii="Times New Roman" w:eastAsia="Times New Roman" w:hAnsi="Times New Roman"/>
          <w:sz w:val="28"/>
          <w:szCs w:val="28"/>
          <w:lang w:val="uk-UA" w:eastAsia="uk-UA"/>
        </w:rPr>
        <w:t>гуманітарних питань.</w:t>
      </w:r>
    </w:p>
    <w:p w:rsidR="00E968F7" w:rsidRPr="00E968F7" w:rsidRDefault="00E968F7" w:rsidP="00AF13D8">
      <w:pPr>
        <w:spacing w:after="0" w:line="240" w:lineRule="auto"/>
        <w:jc w:val="both"/>
        <w:rPr>
          <w:rFonts w:ascii="Times New Roman" w:hAnsi="Times New Roman"/>
          <w:color w:val="000000"/>
          <w:sz w:val="24"/>
          <w:szCs w:val="28"/>
          <w:lang w:val="uk-UA"/>
        </w:rPr>
      </w:pPr>
    </w:p>
    <w:p w:rsidR="00E968F7" w:rsidRDefault="00E968F7" w:rsidP="00AF13D8">
      <w:pPr>
        <w:spacing w:after="0" w:line="240" w:lineRule="auto"/>
        <w:jc w:val="both"/>
        <w:rPr>
          <w:rFonts w:ascii="Times New Roman" w:hAnsi="Times New Roman"/>
          <w:b/>
          <w:color w:val="000000"/>
          <w:sz w:val="28"/>
          <w:szCs w:val="28"/>
          <w:lang w:val="uk-UA"/>
        </w:rPr>
      </w:pPr>
      <w:r>
        <w:rPr>
          <w:rFonts w:ascii="Times New Roman" w:hAnsi="Times New Roman"/>
          <w:b/>
          <w:color w:val="000000"/>
          <w:sz w:val="28"/>
          <w:szCs w:val="28"/>
          <w:lang w:val="uk-UA"/>
        </w:rPr>
        <w:t>ВИРІШИЛА:</w:t>
      </w:r>
    </w:p>
    <w:p w:rsidR="00E968F7" w:rsidRPr="00E968F7" w:rsidRDefault="00E968F7" w:rsidP="00AF13D8">
      <w:pPr>
        <w:spacing w:after="0" w:line="240" w:lineRule="auto"/>
        <w:jc w:val="both"/>
        <w:rPr>
          <w:rFonts w:ascii="Times New Roman" w:hAnsi="Times New Roman"/>
          <w:color w:val="000000"/>
          <w:sz w:val="24"/>
          <w:szCs w:val="28"/>
          <w:lang w:val="uk-UA"/>
        </w:rPr>
      </w:pPr>
    </w:p>
    <w:p w:rsidR="00E968F7" w:rsidRPr="00E968F7" w:rsidRDefault="00E968F7" w:rsidP="004B2033">
      <w:pPr>
        <w:pStyle w:val="a7"/>
        <w:numPr>
          <w:ilvl w:val="0"/>
          <w:numId w:val="5"/>
        </w:numPr>
        <w:tabs>
          <w:tab w:val="left" w:pos="993"/>
        </w:tabs>
        <w:spacing w:after="0" w:line="240" w:lineRule="auto"/>
        <w:ind w:left="0" w:firstLine="709"/>
        <w:jc w:val="both"/>
        <w:rPr>
          <w:rFonts w:ascii="Times New Roman" w:eastAsia="Times New Roman" w:hAnsi="Times New Roman"/>
          <w:sz w:val="28"/>
          <w:szCs w:val="28"/>
          <w:lang w:val="uk-UA" w:eastAsia="uk-UA"/>
        </w:rPr>
      </w:pPr>
      <w:r w:rsidRPr="00E968F7">
        <w:rPr>
          <w:rFonts w:ascii="Times New Roman" w:eastAsia="Times New Roman" w:hAnsi="Times New Roman"/>
          <w:sz w:val="28"/>
          <w:szCs w:val="28"/>
          <w:lang w:val="uk-UA" w:eastAsia="uk-UA"/>
        </w:rPr>
        <w:t>Затвердити міську цільову Програму розвитку фізичної культури і спорту на 2024-2026 роки (додається</w:t>
      </w:r>
      <w:r w:rsidR="00A35565">
        <w:rPr>
          <w:rFonts w:ascii="Times New Roman" w:eastAsia="Times New Roman" w:hAnsi="Times New Roman"/>
          <w:sz w:val="28"/>
          <w:szCs w:val="28"/>
          <w:lang w:val="uk-UA" w:eastAsia="uk-UA"/>
        </w:rPr>
        <w:t>)</w:t>
      </w:r>
      <w:r w:rsidRPr="00E968F7">
        <w:rPr>
          <w:rFonts w:ascii="Times New Roman" w:eastAsia="Times New Roman" w:hAnsi="Times New Roman"/>
          <w:sz w:val="28"/>
          <w:szCs w:val="28"/>
          <w:lang w:val="uk-UA" w:eastAsia="uk-UA"/>
        </w:rPr>
        <w:t>.</w:t>
      </w:r>
    </w:p>
    <w:p w:rsidR="00AF13D8" w:rsidRDefault="00AF13D8" w:rsidP="00AF13D8">
      <w:pPr>
        <w:spacing w:after="0" w:line="240" w:lineRule="auto"/>
        <w:ind w:firstLine="709"/>
        <w:jc w:val="both"/>
        <w:rPr>
          <w:rFonts w:ascii="Times New Roman" w:eastAsia="Times New Roman" w:hAnsi="Times New Roman"/>
          <w:sz w:val="28"/>
          <w:szCs w:val="28"/>
          <w:lang w:val="uk-UA" w:eastAsia="uk-UA"/>
        </w:rPr>
      </w:pPr>
    </w:p>
    <w:p w:rsidR="00E968F7" w:rsidRDefault="00E968F7" w:rsidP="00AF13D8">
      <w:pPr>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2. Контроль за виконанням цього рішення покласти на постійну комісію Ананьївської міської ради з гуманітарних питань.</w:t>
      </w:r>
    </w:p>
    <w:p w:rsidR="00E968F7" w:rsidRPr="00AF13D8" w:rsidRDefault="00E968F7" w:rsidP="00AF13D8">
      <w:pPr>
        <w:pStyle w:val="a5"/>
        <w:spacing w:before="0" w:beforeAutospacing="0" w:after="0" w:afterAutospacing="0"/>
        <w:rPr>
          <w:szCs w:val="28"/>
          <w:lang w:val="uk-UA" w:eastAsia="uk-UA"/>
        </w:rPr>
      </w:pPr>
    </w:p>
    <w:p w:rsidR="00AF13D8" w:rsidRPr="00AF13D8" w:rsidRDefault="00AF13D8" w:rsidP="00AF13D8">
      <w:pPr>
        <w:pStyle w:val="a5"/>
        <w:spacing w:before="0" w:beforeAutospacing="0" w:after="0" w:afterAutospacing="0"/>
        <w:rPr>
          <w:szCs w:val="28"/>
          <w:lang w:val="uk-UA" w:eastAsia="uk-UA"/>
        </w:rPr>
      </w:pPr>
    </w:p>
    <w:p w:rsidR="00AF13D8" w:rsidRPr="00AF13D8" w:rsidRDefault="00AF13D8" w:rsidP="00AF13D8">
      <w:pPr>
        <w:pStyle w:val="a5"/>
        <w:spacing w:before="0" w:beforeAutospacing="0" w:after="0" w:afterAutospacing="0"/>
        <w:rPr>
          <w:szCs w:val="28"/>
          <w:lang w:val="uk-UA" w:eastAsia="uk-UA"/>
        </w:rPr>
      </w:pPr>
    </w:p>
    <w:p w:rsidR="00E968F7" w:rsidRDefault="00E968F7" w:rsidP="00AF13D8">
      <w:pPr>
        <w:pStyle w:val="a5"/>
        <w:spacing w:before="0" w:beforeAutospacing="0" w:after="0" w:afterAutospacing="0"/>
        <w:rPr>
          <w:b/>
          <w:bCs/>
          <w:sz w:val="28"/>
          <w:szCs w:val="28"/>
          <w:lang w:val="uk-UA" w:eastAsia="uk-UA"/>
        </w:rPr>
      </w:pPr>
      <w:r>
        <w:rPr>
          <w:b/>
          <w:bCs/>
          <w:sz w:val="28"/>
          <w:szCs w:val="28"/>
          <w:lang w:val="uk-UA" w:eastAsia="uk-UA"/>
        </w:rPr>
        <w:t xml:space="preserve">Ананьївський міський голова                                        </w:t>
      </w:r>
      <w:r w:rsidR="004B2033">
        <w:rPr>
          <w:b/>
          <w:bCs/>
          <w:sz w:val="28"/>
          <w:szCs w:val="28"/>
          <w:lang w:val="uk-UA" w:eastAsia="uk-UA"/>
        </w:rPr>
        <w:t xml:space="preserve">     </w:t>
      </w:r>
      <w:r>
        <w:rPr>
          <w:b/>
          <w:bCs/>
          <w:sz w:val="28"/>
          <w:szCs w:val="28"/>
          <w:lang w:val="uk-UA" w:eastAsia="uk-UA"/>
        </w:rPr>
        <w:t>Юрій ТИЩЕНКО</w:t>
      </w:r>
    </w:p>
    <w:p w:rsidR="006E6083" w:rsidRDefault="006E6083" w:rsidP="00AF13D8">
      <w:pPr>
        <w:pStyle w:val="a5"/>
        <w:spacing w:before="0" w:beforeAutospacing="0" w:after="0" w:afterAutospacing="0"/>
        <w:rPr>
          <w:b/>
          <w:bCs/>
          <w:sz w:val="28"/>
          <w:szCs w:val="28"/>
          <w:lang w:val="uk-UA" w:eastAsia="uk-UA"/>
        </w:rPr>
      </w:pPr>
    </w:p>
    <w:p w:rsidR="006E6083" w:rsidRDefault="006E6083" w:rsidP="00AF13D8">
      <w:pPr>
        <w:pStyle w:val="a5"/>
        <w:spacing w:before="0" w:beforeAutospacing="0" w:after="0" w:afterAutospacing="0"/>
        <w:rPr>
          <w:b/>
          <w:bCs/>
          <w:sz w:val="28"/>
          <w:szCs w:val="28"/>
          <w:lang w:val="uk-UA" w:eastAsia="uk-UA"/>
        </w:rPr>
      </w:pPr>
    </w:p>
    <w:p w:rsidR="006E6083" w:rsidRDefault="006E6083" w:rsidP="00AF13D8">
      <w:pPr>
        <w:pStyle w:val="a5"/>
        <w:spacing w:before="0" w:beforeAutospacing="0" w:after="0" w:afterAutospacing="0"/>
        <w:rPr>
          <w:b/>
          <w:bCs/>
          <w:sz w:val="28"/>
          <w:szCs w:val="28"/>
          <w:lang w:val="uk-UA" w:eastAsia="uk-UA"/>
        </w:rPr>
      </w:pPr>
    </w:p>
    <w:p w:rsidR="00E968F7" w:rsidRDefault="00E968F7" w:rsidP="00E968F7">
      <w:pPr>
        <w:pStyle w:val="a5"/>
        <w:spacing w:before="0" w:beforeAutospacing="0" w:after="60" w:afterAutospacing="0"/>
        <w:ind w:left="945"/>
        <w:rPr>
          <w:b/>
          <w:bCs/>
          <w:sz w:val="28"/>
          <w:szCs w:val="28"/>
          <w:lang w:val="uk-UA" w:eastAsia="uk-UA"/>
        </w:rPr>
      </w:pPr>
    </w:p>
    <w:p w:rsidR="00E968F7" w:rsidRDefault="00E968F7" w:rsidP="00E968F7">
      <w:pPr>
        <w:spacing w:after="0" w:line="240" w:lineRule="auto"/>
        <w:ind w:left="945"/>
        <w:jc w:val="both"/>
        <w:rPr>
          <w:rFonts w:ascii="Times New Roman" w:hAnsi="Times New Roman"/>
          <w:color w:val="000000"/>
          <w:sz w:val="28"/>
          <w:szCs w:val="28"/>
          <w:lang w:val="uk-UA"/>
        </w:rPr>
      </w:pPr>
    </w:p>
    <w:p w:rsidR="00E968F7" w:rsidRDefault="00E968F7" w:rsidP="00E968F7">
      <w:pPr>
        <w:spacing w:after="0" w:line="240" w:lineRule="auto"/>
        <w:ind w:left="945"/>
        <w:jc w:val="both"/>
        <w:rPr>
          <w:rFonts w:ascii="Times New Roman" w:hAnsi="Times New Roman"/>
          <w:color w:val="000000"/>
          <w:sz w:val="28"/>
          <w:szCs w:val="28"/>
          <w:lang w:val="uk-UA"/>
        </w:rPr>
      </w:pPr>
    </w:p>
    <w:p w:rsidR="00E968F7" w:rsidRDefault="00E968F7" w:rsidP="00E968F7">
      <w:pPr>
        <w:tabs>
          <w:tab w:val="left" w:pos="4270"/>
        </w:tabs>
        <w:spacing w:after="0" w:line="240" w:lineRule="auto"/>
        <w:jc w:val="right"/>
        <w:rPr>
          <w:rFonts w:ascii="Times New Roman" w:eastAsia="Times New Roman" w:hAnsi="Times New Roman"/>
          <w:sz w:val="28"/>
          <w:szCs w:val="28"/>
          <w:lang w:val="uk-UA" w:eastAsia="uk-UA"/>
        </w:rPr>
      </w:pPr>
    </w:p>
    <w:p w:rsidR="00E968F7" w:rsidRPr="002C0041" w:rsidRDefault="002C0041" w:rsidP="00E968F7">
      <w:pPr>
        <w:pStyle w:val="a6"/>
        <w:ind w:firstLine="5670"/>
        <w:rPr>
          <w:rFonts w:ascii="Times New Roman" w:hAnsi="Times New Roman"/>
          <w:b/>
          <w:sz w:val="28"/>
          <w:szCs w:val="28"/>
          <w:lang w:val="uk-UA" w:eastAsia="uk-UA"/>
        </w:rPr>
      </w:pPr>
      <w:r w:rsidRPr="002C0041">
        <w:rPr>
          <w:rFonts w:ascii="Times New Roman" w:hAnsi="Times New Roman"/>
          <w:b/>
          <w:sz w:val="28"/>
          <w:szCs w:val="28"/>
          <w:lang w:val="uk-UA" w:eastAsia="uk-UA"/>
        </w:rPr>
        <w:lastRenderedPageBreak/>
        <w:t>ЗАТВЕРДЖЕНО</w:t>
      </w:r>
    </w:p>
    <w:p w:rsidR="00E968F7" w:rsidRDefault="00E968F7" w:rsidP="00E968F7">
      <w:pPr>
        <w:pStyle w:val="a6"/>
        <w:ind w:left="5670"/>
        <w:rPr>
          <w:rFonts w:ascii="Times New Roman" w:hAnsi="Times New Roman"/>
          <w:sz w:val="28"/>
          <w:szCs w:val="28"/>
          <w:lang w:val="uk-UA" w:eastAsia="uk-UA"/>
        </w:rPr>
      </w:pPr>
      <w:r>
        <w:rPr>
          <w:rFonts w:ascii="Times New Roman" w:hAnsi="Times New Roman"/>
          <w:sz w:val="28"/>
          <w:szCs w:val="28"/>
          <w:lang w:val="uk-UA" w:eastAsia="uk-UA"/>
        </w:rPr>
        <w:t xml:space="preserve">рішення Ананьївської </w:t>
      </w:r>
    </w:p>
    <w:p w:rsidR="00E968F7" w:rsidRDefault="00E968F7" w:rsidP="00E968F7">
      <w:pPr>
        <w:pStyle w:val="a6"/>
        <w:ind w:left="5670"/>
        <w:rPr>
          <w:rFonts w:ascii="Times New Roman" w:hAnsi="Times New Roman"/>
          <w:sz w:val="28"/>
          <w:szCs w:val="28"/>
          <w:lang w:val="uk-UA" w:eastAsia="uk-UA"/>
        </w:rPr>
      </w:pPr>
      <w:r>
        <w:rPr>
          <w:rFonts w:ascii="Times New Roman" w:hAnsi="Times New Roman"/>
          <w:sz w:val="28"/>
          <w:szCs w:val="28"/>
          <w:lang w:val="uk-UA" w:eastAsia="uk-UA"/>
        </w:rPr>
        <w:t>міської ради</w:t>
      </w:r>
    </w:p>
    <w:p w:rsidR="00E968F7" w:rsidRDefault="00E968F7" w:rsidP="00E968F7">
      <w:pPr>
        <w:pStyle w:val="a6"/>
        <w:ind w:left="5670"/>
        <w:rPr>
          <w:rFonts w:ascii="Times New Roman" w:hAnsi="Times New Roman"/>
          <w:sz w:val="28"/>
          <w:szCs w:val="28"/>
          <w:lang w:val="uk-UA" w:eastAsia="uk-UA"/>
        </w:rPr>
      </w:pPr>
      <w:r>
        <w:rPr>
          <w:rFonts w:ascii="Times New Roman" w:hAnsi="Times New Roman"/>
          <w:sz w:val="28"/>
          <w:szCs w:val="28"/>
          <w:lang w:val="uk-UA" w:eastAsia="uk-UA"/>
        </w:rPr>
        <w:t>від 20 жовтня 2023 року</w:t>
      </w:r>
    </w:p>
    <w:p w:rsidR="00E968F7" w:rsidRDefault="002C0041" w:rsidP="002C0041">
      <w:pPr>
        <w:ind w:left="5670"/>
        <w:jc w:val="both"/>
        <w:rPr>
          <w:rFonts w:ascii="Times New Roman" w:eastAsia="Times New Roman" w:hAnsi="Times New Roman"/>
          <w:b/>
          <w:sz w:val="28"/>
          <w:szCs w:val="28"/>
          <w:lang w:val="uk-UA" w:eastAsia="uk-UA"/>
        </w:rPr>
      </w:pPr>
      <w:r w:rsidRPr="00CD2F6F">
        <w:rPr>
          <w:rFonts w:ascii="Times New Roman" w:eastAsia="Times New Roman" w:hAnsi="Times New Roman" w:cs="Calibri"/>
          <w:kern w:val="2"/>
          <w:sz w:val="28"/>
          <w:szCs w:val="28"/>
          <w:lang w:val="uk-UA" w:eastAsia="ar-SA"/>
        </w:rPr>
        <w:t>№9</w:t>
      </w:r>
      <w:r>
        <w:rPr>
          <w:rFonts w:ascii="Times New Roman" w:eastAsia="Times New Roman" w:hAnsi="Times New Roman" w:cs="Calibri"/>
          <w:kern w:val="2"/>
          <w:sz w:val="28"/>
          <w:szCs w:val="28"/>
          <w:lang w:val="uk-UA" w:eastAsia="ar-SA"/>
        </w:rPr>
        <w:t>50</w:t>
      </w:r>
      <w:r w:rsidRPr="00CD2F6F">
        <w:rPr>
          <w:rFonts w:ascii="Times New Roman" w:eastAsia="Times New Roman" w:hAnsi="Times New Roman" w:cs="Calibri"/>
          <w:kern w:val="2"/>
          <w:sz w:val="28"/>
          <w:szCs w:val="28"/>
          <w:lang w:val="uk-UA" w:eastAsia="ar-SA"/>
        </w:rPr>
        <w:t>-</w:t>
      </w:r>
      <w:r w:rsidRPr="00CD2F6F">
        <w:rPr>
          <w:rFonts w:ascii="Times New Roman" w:eastAsia="Times New Roman" w:hAnsi="Times New Roman" w:cs="Calibri"/>
          <w:kern w:val="2"/>
          <w:sz w:val="28"/>
          <w:szCs w:val="28"/>
          <w:lang w:val="en-US" w:eastAsia="ar-SA"/>
        </w:rPr>
        <w:t>V</w:t>
      </w:r>
      <w:r w:rsidRPr="00CD2F6F">
        <w:rPr>
          <w:rFonts w:ascii="Times New Roman" w:eastAsia="Times New Roman" w:hAnsi="Times New Roman" w:cs="Calibri"/>
          <w:kern w:val="2"/>
          <w:sz w:val="28"/>
          <w:szCs w:val="28"/>
          <w:lang w:val="uk-UA" w:eastAsia="ar-SA"/>
        </w:rPr>
        <w:t>ІІІ</w:t>
      </w:r>
    </w:p>
    <w:p w:rsidR="00E968F7" w:rsidRDefault="00E968F7" w:rsidP="00E968F7">
      <w:pPr>
        <w:spacing w:after="0"/>
        <w:rPr>
          <w:rFonts w:ascii="Times New Roman" w:eastAsia="Times New Roman" w:hAnsi="Times New Roman"/>
          <w:b/>
          <w:sz w:val="28"/>
          <w:szCs w:val="28"/>
          <w:lang w:val="uk-UA" w:eastAsia="uk-UA"/>
        </w:rPr>
      </w:pPr>
    </w:p>
    <w:p w:rsidR="00E968F7" w:rsidRDefault="00E968F7" w:rsidP="00E968F7">
      <w:pPr>
        <w:spacing w:after="0" w:line="240" w:lineRule="auto"/>
        <w:jc w:val="center"/>
        <w:rPr>
          <w:rFonts w:ascii="Times New Roman" w:eastAsia="Times New Roman" w:hAnsi="Times New Roman"/>
          <w:b/>
          <w:sz w:val="32"/>
          <w:szCs w:val="28"/>
          <w:lang w:val="uk-UA" w:eastAsia="uk-UA"/>
        </w:rPr>
      </w:pPr>
    </w:p>
    <w:p w:rsidR="00E968F7" w:rsidRDefault="00E968F7" w:rsidP="00E968F7">
      <w:pPr>
        <w:spacing w:after="0" w:line="240" w:lineRule="auto"/>
        <w:jc w:val="center"/>
        <w:rPr>
          <w:rFonts w:ascii="Times New Roman" w:eastAsia="Times New Roman" w:hAnsi="Times New Roman"/>
          <w:b/>
          <w:sz w:val="32"/>
          <w:szCs w:val="28"/>
          <w:lang w:val="uk-UA" w:eastAsia="uk-UA"/>
        </w:rPr>
      </w:pPr>
    </w:p>
    <w:p w:rsidR="00E968F7" w:rsidRDefault="00E968F7" w:rsidP="00E968F7">
      <w:pPr>
        <w:spacing w:after="0" w:line="240" w:lineRule="auto"/>
        <w:jc w:val="center"/>
        <w:rPr>
          <w:rFonts w:ascii="Times New Roman" w:eastAsia="Times New Roman" w:hAnsi="Times New Roman"/>
          <w:b/>
          <w:sz w:val="32"/>
          <w:szCs w:val="28"/>
          <w:lang w:val="uk-UA" w:eastAsia="uk-UA"/>
        </w:rPr>
      </w:pPr>
    </w:p>
    <w:p w:rsidR="00E968F7" w:rsidRDefault="00E968F7" w:rsidP="00E968F7">
      <w:pPr>
        <w:spacing w:after="0" w:line="240" w:lineRule="auto"/>
        <w:jc w:val="center"/>
        <w:rPr>
          <w:rFonts w:ascii="Times New Roman" w:eastAsia="Times New Roman" w:hAnsi="Times New Roman"/>
          <w:b/>
          <w:sz w:val="32"/>
          <w:szCs w:val="28"/>
          <w:lang w:val="uk-UA" w:eastAsia="uk-UA"/>
        </w:rPr>
      </w:pPr>
    </w:p>
    <w:p w:rsidR="00E968F7" w:rsidRDefault="00E968F7" w:rsidP="00E968F7">
      <w:pPr>
        <w:spacing w:after="0" w:line="240" w:lineRule="auto"/>
        <w:jc w:val="center"/>
        <w:rPr>
          <w:rFonts w:ascii="Times New Roman" w:eastAsia="Times New Roman" w:hAnsi="Times New Roman"/>
          <w:b/>
          <w:sz w:val="32"/>
          <w:szCs w:val="28"/>
          <w:lang w:val="uk-UA" w:eastAsia="uk-UA"/>
        </w:rPr>
      </w:pPr>
    </w:p>
    <w:p w:rsidR="00E968F7" w:rsidRDefault="00E968F7" w:rsidP="00E968F7">
      <w:pPr>
        <w:spacing w:after="0" w:line="240" w:lineRule="auto"/>
        <w:jc w:val="center"/>
        <w:rPr>
          <w:rFonts w:ascii="Times New Roman" w:eastAsia="Times New Roman" w:hAnsi="Times New Roman"/>
          <w:b/>
          <w:sz w:val="32"/>
          <w:szCs w:val="28"/>
          <w:lang w:val="uk-UA" w:eastAsia="uk-UA"/>
        </w:rPr>
      </w:pPr>
    </w:p>
    <w:p w:rsidR="006E6083" w:rsidRDefault="006E6083" w:rsidP="00E968F7">
      <w:pPr>
        <w:spacing w:after="0" w:line="240" w:lineRule="auto"/>
        <w:jc w:val="center"/>
        <w:rPr>
          <w:rFonts w:ascii="Times New Roman" w:eastAsia="Times New Roman" w:hAnsi="Times New Roman"/>
          <w:b/>
          <w:sz w:val="32"/>
          <w:szCs w:val="28"/>
          <w:lang w:val="uk-UA" w:eastAsia="uk-UA"/>
        </w:rPr>
      </w:pPr>
    </w:p>
    <w:p w:rsidR="00E968F7" w:rsidRDefault="00E968F7" w:rsidP="00E968F7">
      <w:pPr>
        <w:spacing w:after="0" w:line="240" w:lineRule="auto"/>
        <w:jc w:val="center"/>
        <w:rPr>
          <w:rFonts w:ascii="Times New Roman" w:eastAsia="Times New Roman" w:hAnsi="Times New Roman"/>
          <w:b/>
          <w:sz w:val="32"/>
          <w:szCs w:val="28"/>
          <w:lang w:val="uk-UA" w:eastAsia="uk-UA"/>
        </w:rPr>
      </w:pPr>
    </w:p>
    <w:p w:rsidR="00E968F7" w:rsidRDefault="00E968F7" w:rsidP="00E968F7">
      <w:pPr>
        <w:spacing w:after="0" w:line="240" w:lineRule="auto"/>
        <w:jc w:val="center"/>
        <w:rPr>
          <w:rFonts w:ascii="Times New Roman" w:eastAsia="Times New Roman" w:hAnsi="Times New Roman"/>
          <w:b/>
          <w:sz w:val="32"/>
          <w:szCs w:val="28"/>
          <w:lang w:val="uk-UA" w:eastAsia="uk-UA"/>
        </w:rPr>
      </w:pPr>
    </w:p>
    <w:p w:rsidR="00E968F7" w:rsidRPr="00E968F7" w:rsidRDefault="00E968F7" w:rsidP="00E968F7">
      <w:pPr>
        <w:spacing w:after="0" w:line="240" w:lineRule="auto"/>
        <w:jc w:val="center"/>
        <w:rPr>
          <w:rFonts w:ascii="Times New Roman" w:eastAsia="Times New Roman" w:hAnsi="Times New Roman"/>
          <w:b/>
          <w:sz w:val="32"/>
          <w:szCs w:val="28"/>
          <w:lang w:val="uk-UA" w:eastAsia="uk-UA"/>
        </w:rPr>
      </w:pPr>
      <w:r w:rsidRPr="00E968F7">
        <w:rPr>
          <w:rFonts w:ascii="Times New Roman" w:eastAsia="Times New Roman" w:hAnsi="Times New Roman"/>
          <w:b/>
          <w:sz w:val="32"/>
          <w:szCs w:val="28"/>
          <w:lang w:val="uk-UA" w:eastAsia="uk-UA"/>
        </w:rPr>
        <w:t>Міська цільова Програма</w:t>
      </w:r>
    </w:p>
    <w:p w:rsidR="00E968F7" w:rsidRPr="00E968F7" w:rsidRDefault="00E968F7" w:rsidP="00E968F7">
      <w:pPr>
        <w:tabs>
          <w:tab w:val="left" w:pos="2156"/>
        </w:tabs>
        <w:spacing w:after="0" w:line="240" w:lineRule="auto"/>
        <w:jc w:val="center"/>
        <w:outlineLvl w:val="4"/>
        <w:rPr>
          <w:rFonts w:ascii="Times New Roman" w:eastAsia="Times New Roman" w:hAnsi="Times New Roman"/>
          <w:b/>
          <w:sz w:val="32"/>
          <w:szCs w:val="28"/>
          <w:lang w:val="uk-UA" w:eastAsia="ru-RU"/>
        </w:rPr>
      </w:pPr>
      <w:r w:rsidRPr="00E968F7">
        <w:rPr>
          <w:rFonts w:ascii="Times New Roman" w:eastAsia="Times New Roman" w:hAnsi="Times New Roman"/>
          <w:b/>
          <w:sz w:val="32"/>
          <w:szCs w:val="28"/>
          <w:lang w:val="uk-UA" w:eastAsia="ru-RU"/>
        </w:rPr>
        <w:t>розвитку фізичної культури і спорту на 2024-2026 роки</w:t>
      </w:r>
    </w:p>
    <w:p w:rsidR="00E968F7" w:rsidRDefault="00E968F7" w:rsidP="00E968F7">
      <w:pPr>
        <w:tabs>
          <w:tab w:val="left" w:pos="2156"/>
        </w:tabs>
        <w:spacing w:after="0"/>
        <w:ind w:left="-567"/>
        <w:jc w:val="center"/>
        <w:rPr>
          <w:rFonts w:ascii="Times New Roman" w:eastAsia="Times New Roman" w:hAnsi="Times New Roman"/>
          <w:b/>
          <w:bCs/>
          <w:sz w:val="28"/>
          <w:szCs w:val="28"/>
          <w:lang w:val="uk-UA" w:eastAsia="uk-UA"/>
        </w:rPr>
      </w:pPr>
    </w:p>
    <w:p w:rsidR="00E968F7" w:rsidRDefault="00E968F7" w:rsidP="00E968F7">
      <w:pPr>
        <w:tabs>
          <w:tab w:val="left" w:pos="2156"/>
        </w:tabs>
        <w:spacing w:after="0"/>
        <w:ind w:left="-567"/>
        <w:jc w:val="center"/>
        <w:rPr>
          <w:rFonts w:ascii="Times New Roman" w:eastAsia="Times New Roman" w:hAnsi="Times New Roman"/>
          <w:b/>
          <w:bCs/>
          <w:sz w:val="28"/>
          <w:szCs w:val="28"/>
          <w:lang w:val="uk-UA" w:eastAsia="uk-UA"/>
        </w:rPr>
      </w:pPr>
    </w:p>
    <w:p w:rsidR="00E968F7" w:rsidRDefault="00E968F7" w:rsidP="00E968F7">
      <w:pPr>
        <w:tabs>
          <w:tab w:val="left" w:pos="2156"/>
        </w:tabs>
        <w:spacing w:after="0"/>
        <w:ind w:left="-567"/>
        <w:jc w:val="center"/>
        <w:rPr>
          <w:rFonts w:ascii="Times New Roman" w:eastAsia="Times New Roman" w:hAnsi="Times New Roman"/>
          <w:b/>
          <w:bCs/>
          <w:sz w:val="28"/>
          <w:szCs w:val="28"/>
          <w:lang w:val="uk-UA" w:eastAsia="uk-UA"/>
        </w:rPr>
      </w:pPr>
    </w:p>
    <w:p w:rsidR="00E968F7" w:rsidRDefault="00E968F7" w:rsidP="00E968F7">
      <w:pPr>
        <w:tabs>
          <w:tab w:val="left" w:pos="2156"/>
        </w:tabs>
        <w:spacing w:after="0"/>
        <w:ind w:left="-567"/>
        <w:jc w:val="center"/>
        <w:rPr>
          <w:rFonts w:ascii="Times New Roman" w:eastAsia="Times New Roman" w:hAnsi="Times New Roman"/>
          <w:b/>
          <w:bCs/>
          <w:sz w:val="28"/>
          <w:szCs w:val="28"/>
          <w:lang w:val="uk-UA" w:eastAsia="uk-UA"/>
        </w:rPr>
      </w:pPr>
    </w:p>
    <w:p w:rsidR="00E968F7" w:rsidRDefault="00E968F7" w:rsidP="00E968F7">
      <w:pPr>
        <w:tabs>
          <w:tab w:val="left" w:pos="2156"/>
        </w:tabs>
        <w:spacing w:after="0"/>
        <w:ind w:left="-567"/>
        <w:jc w:val="center"/>
        <w:rPr>
          <w:rFonts w:ascii="Times New Roman" w:eastAsia="Times New Roman" w:hAnsi="Times New Roman"/>
          <w:b/>
          <w:bCs/>
          <w:sz w:val="28"/>
          <w:szCs w:val="28"/>
          <w:lang w:val="uk-UA" w:eastAsia="uk-UA"/>
        </w:rPr>
      </w:pPr>
    </w:p>
    <w:p w:rsidR="00E968F7" w:rsidRDefault="00E968F7" w:rsidP="00E968F7">
      <w:pPr>
        <w:tabs>
          <w:tab w:val="left" w:pos="2156"/>
        </w:tabs>
        <w:spacing w:after="0"/>
        <w:ind w:left="-567"/>
        <w:jc w:val="center"/>
        <w:rPr>
          <w:rFonts w:ascii="Times New Roman" w:eastAsia="Times New Roman" w:hAnsi="Times New Roman"/>
          <w:b/>
          <w:bCs/>
          <w:sz w:val="28"/>
          <w:szCs w:val="28"/>
          <w:lang w:val="uk-UA" w:eastAsia="uk-UA"/>
        </w:rPr>
      </w:pPr>
    </w:p>
    <w:p w:rsidR="00E968F7" w:rsidRDefault="00E968F7" w:rsidP="00E968F7">
      <w:pPr>
        <w:tabs>
          <w:tab w:val="left" w:pos="2156"/>
        </w:tabs>
        <w:spacing w:after="0"/>
        <w:ind w:left="-567"/>
        <w:jc w:val="center"/>
        <w:rPr>
          <w:rFonts w:ascii="Times New Roman" w:eastAsia="Times New Roman" w:hAnsi="Times New Roman"/>
          <w:b/>
          <w:bCs/>
          <w:sz w:val="28"/>
          <w:szCs w:val="28"/>
          <w:lang w:val="uk-UA" w:eastAsia="uk-UA"/>
        </w:rPr>
      </w:pPr>
    </w:p>
    <w:p w:rsidR="00E968F7" w:rsidRDefault="00E968F7" w:rsidP="00E968F7">
      <w:pPr>
        <w:tabs>
          <w:tab w:val="left" w:pos="2156"/>
        </w:tabs>
        <w:spacing w:after="0"/>
        <w:ind w:left="-567"/>
        <w:jc w:val="center"/>
        <w:rPr>
          <w:rFonts w:ascii="Times New Roman" w:eastAsia="Times New Roman" w:hAnsi="Times New Roman"/>
          <w:b/>
          <w:bCs/>
          <w:sz w:val="28"/>
          <w:szCs w:val="28"/>
          <w:lang w:val="uk-UA" w:eastAsia="uk-UA"/>
        </w:rPr>
      </w:pPr>
    </w:p>
    <w:p w:rsidR="00E968F7" w:rsidRDefault="00E968F7" w:rsidP="00E968F7">
      <w:pPr>
        <w:tabs>
          <w:tab w:val="left" w:pos="2156"/>
        </w:tabs>
        <w:spacing w:after="0"/>
        <w:ind w:left="-567"/>
        <w:jc w:val="center"/>
        <w:rPr>
          <w:rFonts w:ascii="Times New Roman" w:eastAsia="Times New Roman" w:hAnsi="Times New Roman"/>
          <w:b/>
          <w:bCs/>
          <w:sz w:val="28"/>
          <w:szCs w:val="28"/>
          <w:lang w:val="uk-UA" w:eastAsia="uk-UA"/>
        </w:rPr>
      </w:pPr>
    </w:p>
    <w:p w:rsidR="00E968F7" w:rsidRDefault="00E968F7" w:rsidP="00E968F7">
      <w:pPr>
        <w:tabs>
          <w:tab w:val="left" w:pos="2156"/>
        </w:tabs>
        <w:spacing w:after="0"/>
        <w:ind w:left="-567"/>
        <w:jc w:val="center"/>
        <w:rPr>
          <w:rFonts w:ascii="Times New Roman" w:eastAsia="Times New Roman" w:hAnsi="Times New Roman"/>
          <w:b/>
          <w:bCs/>
          <w:sz w:val="28"/>
          <w:szCs w:val="28"/>
          <w:lang w:val="uk-UA" w:eastAsia="uk-UA"/>
        </w:rPr>
      </w:pPr>
    </w:p>
    <w:p w:rsidR="00E968F7" w:rsidRDefault="00E968F7" w:rsidP="00E968F7">
      <w:pPr>
        <w:tabs>
          <w:tab w:val="left" w:pos="2156"/>
        </w:tabs>
        <w:spacing w:after="0"/>
        <w:ind w:left="-567"/>
        <w:jc w:val="center"/>
        <w:rPr>
          <w:rFonts w:ascii="Times New Roman" w:eastAsia="Times New Roman" w:hAnsi="Times New Roman"/>
          <w:b/>
          <w:bCs/>
          <w:sz w:val="28"/>
          <w:szCs w:val="28"/>
          <w:lang w:val="uk-UA" w:eastAsia="uk-UA"/>
        </w:rPr>
      </w:pPr>
    </w:p>
    <w:p w:rsidR="00E968F7" w:rsidRDefault="00E968F7" w:rsidP="00E968F7">
      <w:pPr>
        <w:tabs>
          <w:tab w:val="left" w:pos="2156"/>
        </w:tabs>
        <w:spacing w:after="0"/>
        <w:ind w:left="-567"/>
        <w:jc w:val="center"/>
        <w:rPr>
          <w:rFonts w:ascii="Times New Roman" w:eastAsia="Times New Roman" w:hAnsi="Times New Roman"/>
          <w:b/>
          <w:bCs/>
          <w:sz w:val="28"/>
          <w:szCs w:val="28"/>
          <w:lang w:val="uk-UA" w:eastAsia="uk-UA"/>
        </w:rPr>
      </w:pPr>
    </w:p>
    <w:p w:rsidR="00E968F7" w:rsidRDefault="00E968F7" w:rsidP="00E968F7">
      <w:pPr>
        <w:tabs>
          <w:tab w:val="left" w:pos="2156"/>
        </w:tabs>
        <w:spacing w:after="0"/>
        <w:ind w:left="-567"/>
        <w:jc w:val="center"/>
        <w:rPr>
          <w:rFonts w:ascii="Times New Roman" w:eastAsia="Times New Roman" w:hAnsi="Times New Roman"/>
          <w:b/>
          <w:bCs/>
          <w:sz w:val="28"/>
          <w:szCs w:val="28"/>
          <w:lang w:val="uk-UA" w:eastAsia="uk-UA"/>
        </w:rPr>
      </w:pPr>
    </w:p>
    <w:p w:rsidR="00E968F7" w:rsidRDefault="00E968F7" w:rsidP="00E968F7">
      <w:pPr>
        <w:tabs>
          <w:tab w:val="left" w:pos="2156"/>
        </w:tabs>
        <w:spacing w:after="0"/>
        <w:ind w:left="-567"/>
        <w:jc w:val="center"/>
        <w:rPr>
          <w:rFonts w:ascii="Times New Roman" w:eastAsia="Times New Roman" w:hAnsi="Times New Roman"/>
          <w:b/>
          <w:bCs/>
          <w:sz w:val="28"/>
          <w:szCs w:val="28"/>
          <w:lang w:val="uk-UA" w:eastAsia="uk-UA"/>
        </w:rPr>
      </w:pPr>
    </w:p>
    <w:p w:rsidR="00E968F7" w:rsidRDefault="00E968F7" w:rsidP="00E968F7">
      <w:pPr>
        <w:tabs>
          <w:tab w:val="left" w:pos="2156"/>
        </w:tabs>
        <w:spacing w:after="0"/>
        <w:ind w:left="-567"/>
        <w:jc w:val="center"/>
        <w:rPr>
          <w:rFonts w:ascii="Times New Roman" w:eastAsia="Times New Roman" w:hAnsi="Times New Roman"/>
          <w:b/>
          <w:bCs/>
          <w:sz w:val="28"/>
          <w:szCs w:val="28"/>
          <w:lang w:val="uk-UA" w:eastAsia="uk-UA"/>
        </w:rPr>
      </w:pPr>
    </w:p>
    <w:p w:rsidR="00E968F7" w:rsidRDefault="00E968F7" w:rsidP="00E968F7">
      <w:pPr>
        <w:tabs>
          <w:tab w:val="left" w:pos="2156"/>
        </w:tabs>
        <w:spacing w:after="0"/>
        <w:ind w:left="-567"/>
        <w:jc w:val="center"/>
        <w:rPr>
          <w:rFonts w:ascii="Times New Roman" w:eastAsia="Times New Roman" w:hAnsi="Times New Roman"/>
          <w:b/>
          <w:bCs/>
          <w:sz w:val="28"/>
          <w:szCs w:val="28"/>
          <w:lang w:val="uk-UA" w:eastAsia="uk-UA"/>
        </w:rPr>
      </w:pPr>
    </w:p>
    <w:p w:rsidR="00E968F7" w:rsidRDefault="00E968F7" w:rsidP="00E968F7">
      <w:pPr>
        <w:tabs>
          <w:tab w:val="left" w:pos="2156"/>
        </w:tabs>
        <w:spacing w:after="0"/>
        <w:ind w:left="-567"/>
        <w:jc w:val="center"/>
        <w:rPr>
          <w:rFonts w:ascii="Times New Roman" w:eastAsia="Times New Roman" w:hAnsi="Times New Roman"/>
          <w:b/>
          <w:bCs/>
          <w:sz w:val="28"/>
          <w:szCs w:val="28"/>
          <w:lang w:val="uk-UA" w:eastAsia="uk-UA"/>
        </w:rPr>
      </w:pPr>
    </w:p>
    <w:p w:rsidR="00E968F7" w:rsidRDefault="00E968F7" w:rsidP="00E968F7">
      <w:pPr>
        <w:tabs>
          <w:tab w:val="left" w:pos="2156"/>
        </w:tabs>
        <w:spacing w:after="0"/>
        <w:ind w:left="-567"/>
        <w:jc w:val="center"/>
        <w:rPr>
          <w:rFonts w:ascii="Times New Roman" w:eastAsia="Times New Roman" w:hAnsi="Times New Roman"/>
          <w:b/>
          <w:bCs/>
          <w:sz w:val="28"/>
          <w:szCs w:val="28"/>
          <w:lang w:val="uk-UA" w:eastAsia="uk-UA"/>
        </w:rPr>
      </w:pPr>
    </w:p>
    <w:p w:rsidR="00E968F7" w:rsidRDefault="00E968F7" w:rsidP="00E968F7">
      <w:pPr>
        <w:tabs>
          <w:tab w:val="left" w:pos="2156"/>
        </w:tabs>
        <w:spacing w:after="0"/>
        <w:ind w:left="-567"/>
        <w:jc w:val="center"/>
        <w:rPr>
          <w:rFonts w:ascii="Times New Roman" w:eastAsia="Times New Roman" w:hAnsi="Times New Roman"/>
          <w:b/>
          <w:bCs/>
          <w:sz w:val="28"/>
          <w:szCs w:val="28"/>
          <w:lang w:val="uk-UA" w:eastAsia="uk-UA"/>
        </w:rPr>
      </w:pPr>
    </w:p>
    <w:p w:rsidR="00E968F7" w:rsidRDefault="00E968F7" w:rsidP="00E968F7">
      <w:pPr>
        <w:tabs>
          <w:tab w:val="left" w:pos="2156"/>
        </w:tabs>
        <w:spacing w:after="0"/>
        <w:ind w:left="-567"/>
        <w:jc w:val="center"/>
        <w:rPr>
          <w:rFonts w:ascii="Times New Roman" w:eastAsia="Times New Roman" w:hAnsi="Times New Roman"/>
          <w:b/>
          <w:bCs/>
          <w:sz w:val="28"/>
          <w:szCs w:val="28"/>
          <w:lang w:val="uk-UA" w:eastAsia="uk-UA"/>
        </w:rPr>
      </w:pPr>
    </w:p>
    <w:p w:rsidR="00E968F7" w:rsidRDefault="00E968F7" w:rsidP="00E968F7">
      <w:pPr>
        <w:tabs>
          <w:tab w:val="left" w:pos="2156"/>
        </w:tabs>
        <w:spacing w:after="0"/>
        <w:ind w:left="-567"/>
        <w:jc w:val="center"/>
        <w:rPr>
          <w:rFonts w:ascii="Times New Roman" w:eastAsia="Times New Roman" w:hAnsi="Times New Roman"/>
          <w:b/>
          <w:bCs/>
          <w:sz w:val="28"/>
          <w:szCs w:val="28"/>
          <w:lang w:val="uk-UA" w:eastAsia="uk-UA"/>
        </w:rPr>
      </w:pPr>
    </w:p>
    <w:p w:rsidR="00E968F7" w:rsidRDefault="00E968F7" w:rsidP="00E968F7">
      <w:pPr>
        <w:tabs>
          <w:tab w:val="left" w:pos="2156"/>
        </w:tabs>
        <w:spacing w:after="0"/>
        <w:jc w:val="center"/>
        <w:rPr>
          <w:rFonts w:ascii="Times New Roman" w:eastAsia="Times New Roman" w:hAnsi="Times New Roman"/>
          <w:bCs/>
          <w:sz w:val="28"/>
          <w:szCs w:val="28"/>
          <w:lang w:val="uk-UA" w:eastAsia="uk-UA"/>
        </w:rPr>
      </w:pPr>
      <w:r>
        <w:rPr>
          <w:rFonts w:ascii="Times New Roman" w:eastAsia="Times New Roman" w:hAnsi="Times New Roman"/>
          <w:bCs/>
          <w:sz w:val="28"/>
          <w:szCs w:val="28"/>
          <w:lang w:val="uk-UA" w:eastAsia="uk-UA"/>
        </w:rPr>
        <w:t>Ананьїв - 2023</w:t>
      </w:r>
    </w:p>
    <w:p w:rsidR="00E968F7" w:rsidRDefault="00E968F7" w:rsidP="00A455B2">
      <w:pPr>
        <w:tabs>
          <w:tab w:val="left" w:pos="2156"/>
        </w:tabs>
        <w:spacing w:after="0" w:line="240" w:lineRule="auto"/>
        <w:jc w:val="center"/>
        <w:rPr>
          <w:rFonts w:ascii="Times New Roman" w:eastAsia="Times New Roman" w:hAnsi="Times New Roman"/>
          <w:b/>
          <w:sz w:val="28"/>
          <w:szCs w:val="28"/>
          <w:lang w:val="uk-UA" w:eastAsia="uk-UA"/>
        </w:rPr>
      </w:pPr>
      <w:r>
        <w:rPr>
          <w:rFonts w:ascii="Times New Roman" w:eastAsia="Times New Roman" w:hAnsi="Times New Roman"/>
          <w:b/>
          <w:sz w:val="28"/>
          <w:szCs w:val="28"/>
          <w:lang w:val="uk-UA" w:eastAsia="uk-UA"/>
        </w:rPr>
        <w:lastRenderedPageBreak/>
        <w:t>1.ПАСПОРТ</w:t>
      </w:r>
    </w:p>
    <w:p w:rsidR="00E968F7" w:rsidRPr="00E968F7" w:rsidRDefault="00E968F7" w:rsidP="00A455B2">
      <w:pPr>
        <w:tabs>
          <w:tab w:val="left" w:pos="2156"/>
        </w:tabs>
        <w:spacing w:after="0" w:line="240" w:lineRule="auto"/>
        <w:jc w:val="center"/>
        <w:outlineLvl w:val="4"/>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м</w:t>
      </w:r>
      <w:r w:rsidRPr="00E968F7">
        <w:rPr>
          <w:rFonts w:ascii="Times New Roman" w:eastAsia="Times New Roman" w:hAnsi="Times New Roman"/>
          <w:b/>
          <w:sz w:val="28"/>
          <w:szCs w:val="28"/>
          <w:lang w:val="uk-UA" w:eastAsia="ru-RU"/>
        </w:rPr>
        <w:t>іської цільової Програми розвитку фізичної культури і спорту</w:t>
      </w:r>
    </w:p>
    <w:p w:rsidR="00E968F7" w:rsidRPr="00E968F7" w:rsidRDefault="00E968F7" w:rsidP="00A455B2">
      <w:pPr>
        <w:tabs>
          <w:tab w:val="left" w:pos="2156"/>
        </w:tabs>
        <w:spacing w:after="0" w:line="240" w:lineRule="auto"/>
        <w:jc w:val="center"/>
        <w:outlineLvl w:val="4"/>
        <w:rPr>
          <w:rFonts w:ascii="Times New Roman" w:eastAsia="Times New Roman" w:hAnsi="Times New Roman"/>
          <w:b/>
          <w:sz w:val="28"/>
          <w:szCs w:val="28"/>
          <w:lang w:val="uk-UA" w:eastAsia="ru-RU"/>
        </w:rPr>
      </w:pPr>
      <w:r w:rsidRPr="00E968F7">
        <w:rPr>
          <w:rFonts w:ascii="Times New Roman" w:eastAsia="Times New Roman" w:hAnsi="Times New Roman"/>
          <w:b/>
          <w:sz w:val="28"/>
          <w:szCs w:val="28"/>
          <w:lang w:val="uk-UA" w:eastAsia="ru-RU"/>
        </w:rPr>
        <w:t>на 2024-2026 роки</w:t>
      </w:r>
    </w:p>
    <w:p w:rsidR="00E968F7" w:rsidRPr="00A455B2" w:rsidRDefault="00E968F7" w:rsidP="00E968F7">
      <w:pPr>
        <w:tabs>
          <w:tab w:val="left" w:pos="2156"/>
        </w:tabs>
        <w:spacing w:after="0"/>
        <w:rPr>
          <w:rFonts w:ascii="Times New Roman" w:eastAsia="Times New Roman" w:hAnsi="Times New Roman"/>
          <w:sz w:val="24"/>
          <w:szCs w:val="28"/>
          <w:lang w:val="uk-UA" w:eastAsia="uk-UA"/>
        </w:rPr>
      </w:pPr>
    </w:p>
    <w:tbl>
      <w:tblPr>
        <w:tblW w:w="5273"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
        <w:gridCol w:w="5330"/>
        <w:gridCol w:w="4086"/>
      </w:tblGrid>
      <w:tr w:rsidR="00E968F7" w:rsidRPr="000A1505" w:rsidTr="00E968F7">
        <w:tc>
          <w:tcPr>
            <w:tcW w:w="336" w:type="pct"/>
            <w:tcBorders>
              <w:top w:val="single" w:sz="4" w:space="0" w:color="auto"/>
              <w:left w:val="single" w:sz="4" w:space="0" w:color="auto"/>
              <w:bottom w:val="single" w:sz="4" w:space="0" w:color="auto"/>
              <w:right w:val="single" w:sz="4" w:space="0" w:color="auto"/>
            </w:tcBorders>
            <w:hideMark/>
          </w:tcPr>
          <w:p w:rsidR="00E968F7" w:rsidRDefault="00AF13D8">
            <w:pPr>
              <w:tabs>
                <w:tab w:val="left" w:pos="2156"/>
              </w:tabs>
              <w:spacing w:after="0"/>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1</w:t>
            </w:r>
          </w:p>
        </w:tc>
        <w:tc>
          <w:tcPr>
            <w:tcW w:w="2640" w:type="pct"/>
            <w:tcBorders>
              <w:top w:val="single" w:sz="4" w:space="0" w:color="auto"/>
              <w:left w:val="single" w:sz="4" w:space="0" w:color="auto"/>
              <w:bottom w:val="single" w:sz="4" w:space="0" w:color="auto"/>
              <w:right w:val="single" w:sz="4" w:space="0" w:color="auto"/>
            </w:tcBorders>
          </w:tcPr>
          <w:p w:rsidR="00E968F7" w:rsidRDefault="00E968F7" w:rsidP="00E968F7">
            <w:pPr>
              <w:tabs>
                <w:tab w:val="left" w:pos="2156"/>
              </w:tabs>
              <w:spacing w:after="0" w:line="240" w:lineRule="auto"/>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Ініціатор розроблення Програми </w:t>
            </w:r>
          </w:p>
          <w:p w:rsidR="00E968F7" w:rsidRDefault="00E968F7" w:rsidP="00E968F7">
            <w:pPr>
              <w:tabs>
                <w:tab w:val="left" w:pos="2156"/>
              </w:tabs>
              <w:spacing w:after="0" w:line="240" w:lineRule="auto"/>
              <w:rPr>
                <w:rFonts w:ascii="Times New Roman" w:eastAsia="Times New Roman" w:hAnsi="Times New Roman"/>
                <w:sz w:val="28"/>
                <w:szCs w:val="28"/>
                <w:lang w:val="uk-UA" w:eastAsia="uk-UA"/>
              </w:rPr>
            </w:pPr>
          </w:p>
        </w:tc>
        <w:tc>
          <w:tcPr>
            <w:tcW w:w="2024" w:type="pct"/>
            <w:tcBorders>
              <w:top w:val="single" w:sz="4" w:space="0" w:color="auto"/>
              <w:left w:val="single" w:sz="4" w:space="0" w:color="auto"/>
              <w:bottom w:val="single" w:sz="4" w:space="0" w:color="auto"/>
              <w:right w:val="single" w:sz="4" w:space="0" w:color="auto"/>
            </w:tcBorders>
            <w:hideMark/>
          </w:tcPr>
          <w:p w:rsidR="00E968F7" w:rsidRDefault="00E968F7" w:rsidP="00E968F7">
            <w:pPr>
              <w:tabs>
                <w:tab w:val="left" w:pos="2156"/>
              </w:tabs>
              <w:spacing w:after="0" w:line="240" w:lineRule="auto"/>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Відділ освіти, молоді і спорту Ананьївської міської ради</w:t>
            </w:r>
          </w:p>
        </w:tc>
      </w:tr>
      <w:tr w:rsidR="00E968F7" w:rsidRPr="000A1505" w:rsidTr="00E968F7">
        <w:tc>
          <w:tcPr>
            <w:tcW w:w="336" w:type="pct"/>
            <w:tcBorders>
              <w:top w:val="single" w:sz="4" w:space="0" w:color="auto"/>
              <w:left w:val="single" w:sz="4" w:space="0" w:color="auto"/>
              <w:bottom w:val="single" w:sz="4" w:space="0" w:color="auto"/>
              <w:right w:val="single" w:sz="4" w:space="0" w:color="auto"/>
            </w:tcBorders>
            <w:hideMark/>
          </w:tcPr>
          <w:p w:rsidR="00E968F7" w:rsidRDefault="00AF13D8">
            <w:pPr>
              <w:tabs>
                <w:tab w:val="left" w:pos="2156"/>
              </w:tabs>
              <w:spacing w:after="0"/>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2</w:t>
            </w:r>
          </w:p>
        </w:tc>
        <w:tc>
          <w:tcPr>
            <w:tcW w:w="2640" w:type="pct"/>
            <w:tcBorders>
              <w:top w:val="single" w:sz="4" w:space="0" w:color="auto"/>
              <w:left w:val="single" w:sz="4" w:space="0" w:color="auto"/>
              <w:bottom w:val="single" w:sz="4" w:space="0" w:color="auto"/>
              <w:right w:val="single" w:sz="4" w:space="0" w:color="auto"/>
            </w:tcBorders>
          </w:tcPr>
          <w:p w:rsidR="00E968F7" w:rsidRDefault="00E968F7" w:rsidP="00E968F7">
            <w:pPr>
              <w:tabs>
                <w:tab w:val="left" w:pos="2156"/>
              </w:tabs>
              <w:spacing w:after="0" w:line="240" w:lineRule="auto"/>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Розробник Програми </w:t>
            </w:r>
          </w:p>
          <w:p w:rsidR="00E968F7" w:rsidRDefault="00E968F7" w:rsidP="00E968F7">
            <w:pPr>
              <w:tabs>
                <w:tab w:val="left" w:pos="2156"/>
              </w:tabs>
              <w:spacing w:after="0" w:line="240" w:lineRule="auto"/>
              <w:rPr>
                <w:rFonts w:ascii="Times New Roman" w:eastAsia="Times New Roman" w:hAnsi="Times New Roman"/>
                <w:sz w:val="28"/>
                <w:szCs w:val="28"/>
                <w:lang w:val="uk-UA" w:eastAsia="uk-UA"/>
              </w:rPr>
            </w:pPr>
          </w:p>
        </w:tc>
        <w:tc>
          <w:tcPr>
            <w:tcW w:w="2024" w:type="pct"/>
            <w:tcBorders>
              <w:top w:val="single" w:sz="4" w:space="0" w:color="auto"/>
              <w:left w:val="single" w:sz="4" w:space="0" w:color="auto"/>
              <w:bottom w:val="single" w:sz="4" w:space="0" w:color="auto"/>
              <w:right w:val="single" w:sz="4" w:space="0" w:color="auto"/>
            </w:tcBorders>
            <w:hideMark/>
          </w:tcPr>
          <w:p w:rsidR="00E968F7" w:rsidRDefault="00E968F7" w:rsidP="00E968F7">
            <w:pPr>
              <w:tabs>
                <w:tab w:val="left" w:pos="2156"/>
              </w:tabs>
              <w:spacing w:after="0" w:line="240" w:lineRule="auto"/>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Відділ освіти, молоді і спорту Ананьївської міської ради</w:t>
            </w:r>
          </w:p>
        </w:tc>
      </w:tr>
      <w:tr w:rsidR="00E968F7" w:rsidRPr="000A1505" w:rsidTr="00E968F7">
        <w:tc>
          <w:tcPr>
            <w:tcW w:w="336" w:type="pct"/>
            <w:tcBorders>
              <w:top w:val="single" w:sz="4" w:space="0" w:color="auto"/>
              <w:left w:val="single" w:sz="4" w:space="0" w:color="auto"/>
              <w:bottom w:val="single" w:sz="4" w:space="0" w:color="auto"/>
              <w:right w:val="single" w:sz="4" w:space="0" w:color="auto"/>
            </w:tcBorders>
            <w:hideMark/>
          </w:tcPr>
          <w:p w:rsidR="00E968F7" w:rsidRDefault="00AF13D8">
            <w:pPr>
              <w:tabs>
                <w:tab w:val="left" w:pos="2156"/>
              </w:tabs>
              <w:spacing w:after="0"/>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4</w:t>
            </w:r>
          </w:p>
        </w:tc>
        <w:tc>
          <w:tcPr>
            <w:tcW w:w="2640" w:type="pct"/>
            <w:tcBorders>
              <w:top w:val="single" w:sz="4" w:space="0" w:color="auto"/>
              <w:left w:val="single" w:sz="4" w:space="0" w:color="auto"/>
              <w:bottom w:val="single" w:sz="4" w:space="0" w:color="auto"/>
              <w:right w:val="single" w:sz="4" w:space="0" w:color="auto"/>
            </w:tcBorders>
          </w:tcPr>
          <w:p w:rsidR="00E968F7" w:rsidRDefault="00E968F7" w:rsidP="00E968F7">
            <w:pPr>
              <w:tabs>
                <w:tab w:val="left" w:pos="2156"/>
              </w:tabs>
              <w:spacing w:after="0" w:line="240" w:lineRule="auto"/>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Відповідальний виконавець Програми </w:t>
            </w:r>
          </w:p>
          <w:p w:rsidR="00E968F7" w:rsidRDefault="00E968F7" w:rsidP="00E968F7">
            <w:pPr>
              <w:tabs>
                <w:tab w:val="left" w:pos="2156"/>
              </w:tabs>
              <w:spacing w:after="0" w:line="240" w:lineRule="auto"/>
              <w:rPr>
                <w:rFonts w:ascii="Times New Roman" w:eastAsia="Times New Roman" w:hAnsi="Times New Roman"/>
                <w:sz w:val="28"/>
                <w:szCs w:val="28"/>
                <w:lang w:val="uk-UA" w:eastAsia="uk-UA"/>
              </w:rPr>
            </w:pPr>
          </w:p>
        </w:tc>
        <w:tc>
          <w:tcPr>
            <w:tcW w:w="2024" w:type="pct"/>
            <w:tcBorders>
              <w:top w:val="single" w:sz="4" w:space="0" w:color="auto"/>
              <w:left w:val="single" w:sz="4" w:space="0" w:color="auto"/>
              <w:bottom w:val="single" w:sz="4" w:space="0" w:color="auto"/>
              <w:right w:val="single" w:sz="4" w:space="0" w:color="auto"/>
            </w:tcBorders>
            <w:hideMark/>
          </w:tcPr>
          <w:p w:rsidR="00E968F7" w:rsidRDefault="00E968F7" w:rsidP="00E968F7">
            <w:pPr>
              <w:tabs>
                <w:tab w:val="left" w:pos="2156"/>
              </w:tabs>
              <w:spacing w:after="0" w:line="240" w:lineRule="auto"/>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Відділ освіти, молоді і спорту Ананьївської міської ради, Ананьївська міська рада </w:t>
            </w:r>
          </w:p>
        </w:tc>
      </w:tr>
      <w:tr w:rsidR="00E968F7" w:rsidTr="00E968F7">
        <w:tc>
          <w:tcPr>
            <w:tcW w:w="336" w:type="pct"/>
            <w:tcBorders>
              <w:top w:val="single" w:sz="4" w:space="0" w:color="auto"/>
              <w:left w:val="single" w:sz="4" w:space="0" w:color="auto"/>
              <w:bottom w:val="single" w:sz="4" w:space="0" w:color="auto"/>
              <w:right w:val="single" w:sz="4" w:space="0" w:color="auto"/>
            </w:tcBorders>
            <w:hideMark/>
          </w:tcPr>
          <w:p w:rsidR="00E968F7" w:rsidRDefault="00E968F7" w:rsidP="00AF13D8">
            <w:pPr>
              <w:tabs>
                <w:tab w:val="left" w:pos="2156"/>
              </w:tabs>
              <w:spacing w:after="0"/>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5</w:t>
            </w:r>
          </w:p>
        </w:tc>
        <w:tc>
          <w:tcPr>
            <w:tcW w:w="2640" w:type="pct"/>
            <w:tcBorders>
              <w:top w:val="single" w:sz="4" w:space="0" w:color="auto"/>
              <w:left w:val="single" w:sz="4" w:space="0" w:color="auto"/>
              <w:bottom w:val="single" w:sz="4" w:space="0" w:color="auto"/>
              <w:right w:val="single" w:sz="4" w:space="0" w:color="auto"/>
            </w:tcBorders>
          </w:tcPr>
          <w:p w:rsidR="00E968F7" w:rsidRDefault="00E968F7" w:rsidP="00E968F7">
            <w:pPr>
              <w:tabs>
                <w:tab w:val="left" w:pos="2156"/>
              </w:tabs>
              <w:spacing w:after="0" w:line="240" w:lineRule="auto"/>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Учасники Програми </w:t>
            </w:r>
          </w:p>
          <w:p w:rsidR="00E968F7" w:rsidRDefault="00E968F7" w:rsidP="00E968F7">
            <w:pPr>
              <w:tabs>
                <w:tab w:val="left" w:pos="2156"/>
              </w:tabs>
              <w:spacing w:after="0" w:line="240" w:lineRule="auto"/>
              <w:rPr>
                <w:rFonts w:ascii="Times New Roman" w:eastAsia="Times New Roman" w:hAnsi="Times New Roman"/>
                <w:sz w:val="28"/>
                <w:szCs w:val="28"/>
                <w:lang w:val="uk-UA" w:eastAsia="uk-UA"/>
              </w:rPr>
            </w:pPr>
          </w:p>
        </w:tc>
        <w:tc>
          <w:tcPr>
            <w:tcW w:w="2024" w:type="pct"/>
            <w:tcBorders>
              <w:top w:val="single" w:sz="4" w:space="0" w:color="auto"/>
              <w:left w:val="single" w:sz="4" w:space="0" w:color="auto"/>
              <w:bottom w:val="single" w:sz="4" w:space="0" w:color="auto"/>
              <w:right w:val="single" w:sz="4" w:space="0" w:color="auto"/>
            </w:tcBorders>
            <w:hideMark/>
          </w:tcPr>
          <w:p w:rsidR="00E968F7" w:rsidRDefault="00E968F7" w:rsidP="00E968F7">
            <w:pPr>
              <w:tabs>
                <w:tab w:val="left" w:pos="2156"/>
              </w:tabs>
              <w:spacing w:after="0" w:line="240" w:lineRule="auto"/>
              <w:rPr>
                <w:rFonts w:ascii="Times New Roman" w:eastAsia="Times New Roman" w:hAnsi="Times New Roman"/>
                <w:b/>
                <w:sz w:val="28"/>
                <w:szCs w:val="28"/>
                <w:lang w:val="uk-UA" w:eastAsia="uk-UA"/>
              </w:rPr>
            </w:pPr>
            <w:r>
              <w:rPr>
                <w:rFonts w:ascii="Times New Roman" w:eastAsia="Times New Roman" w:hAnsi="Times New Roman"/>
                <w:sz w:val="28"/>
                <w:szCs w:val="28"/>
                <w:lang w:val="uk-UA" w:eastAsia="uk-UA"/>
              </w:rPr>
              <w:t>Громадські організації спортивного спрямування</w:t>
            </w:r>
          </w:p>
        </w:tc>
      </w:tr>
      <w:tr w:rsidR="00E968F7" w:rsidTr="00E968F7">
        <w:tc>
          <w:tcPr>
            <w:tcW w:w="336" w:type="pct"/>
            <w:tcBorders>
              <w:top w:val="single" w:sz="4" w:space="0" w:color="auto"/>
              <w:left w:val="single" w:sz="4" w:space="0" w:color="auto"/>
              <w:bottom w:val="single" w:sz="4" w:space="0" w:color="auto"/>
              <w:right w:val="single" w:sz="4" w:space="0" w:color="auto"/>
            </w:tcBorders>
            <w:hideMark/>
          </w:tcPr>
          <w:p w:rsidR="00E968F7" w:rsidRDefault="00AF13D8">
            <w:pPr>
              <w:tabs>
                <w:tab w:val="left" w:pos="2156"/>
              </w:tabs>
              <w:spacing w:after="0"/>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6</w:t>
            </w:r>
          </w:p>
        </w:tc>
        <w:tc>
          <w:tcPr>
            <w:tcW w:w="2640" w:type="pct"/>
            <w:tcBorders>
              <w:top w:val="single" w:sz="4" w:space="0" w:color="auto"/>
              <w:left w:val="single" w:sz="4" w:space="0" w:color="auto"/>
              <w:bottom w:val="single" w:sz="4" w:space="0" w:color="auto"/>
              <w:right w:val="single" w:sz="4" w:space="0" w:color="auto"/>
            </w:tcBorders>
          </w:tcPr>
          <w:p w:rsidR="00E968F7" w:rsidRDefault="00E968F7" w:rsidP="00E968F7">
            <w:pPr>
              <w:tabs>
                <w:tab w:val="left" w:pos="2156"/>
              </w:tabs>
              <w:spacing w:after="0" w:line="240" w:lineRule="auto"/>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Термін реалізації Програми </w:t>
            </w:r>
          </w:p>
        </w:tc>
        <w:tc>
          <w:tcPr>
            <w:tcW w:w="2024" w:type="pct"/>
            <w:tcBorders>
              <w:top w:val="single" w:sz="4" w:space="0" w:color="auto"/>
              <w:left w:val="single" w:sz="4" w:space="0" w:color="auto"/>
              <w:bottom w:val="single" w:sz="4" w:space="0" w:color="auto"/>
              <w:right w:val="single" w:sz="4" w:space="0" w:color="auto"/>
            </w:tcBorders>
            <w:hideMark/>
          </w:tcPr>
          <w:p w:rsidR="00E968F7" w:rsidRDefault="00E968F7" w:rsidP="00E968F7">
            <w:pPr>
              <w:tabs>
                <w:tab w:val="left" w:pos="2156"/>
              </w:tabs>
              <w:spacing w:after="0" w:line="240" w:lineRule="auto"/>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ru-RU"/>
              </w:rPr>
              <w:t>2024-2026</w:t>
            </w:r>
            <w:r>
              <w:rPr>
                <w:rFonts w:ascii="Times New Roman" w:eastAsia="Times New Roman" w:hAnsi="Times New Roman"/>
                <w:b/>
                <w:i/>
                <w:sz w:val="28"/>
                <w:szCs w:val="28"/>
                <w:lang w:val="uk-UA" w:eastAsia="ru-RU"/>
              </w:rPr>
              <w:t xml:space="preserve"> </w:t>
            </w:r>
            <w:r>
              <w:rPr>
                <w:rFonts w:ascii="Times New Roman" w:eastAsia="Times New Roman" w:hAnsi="Times New Roman"/>
                <w:sz w:val="28"/>
                <w:szCs w:val="28"/>
                <w:lang w:val="uk-UA" w:eastAsia="uk-UA"/>
              </w:rPr>
              <w:t xml:space="preserve"> роки</w:t>
            </w:r>
          </w:p>
        </w:tc>
      </w:tr>
      <w:tr w:rsidR="00E968F7" w:rsidRPr="000A1505" w:rsidTr="00E968F7">
        <w:tc>
          <w:tcPr>
            <w:tcW w:w="336" w:type="pct"/>
            <w:tcBorders>
              <w:top w:val="single" w:sz="4" w:space="0" w:color="auto"/>
              <w:left w:val="single" w:sz="4" w:space="0" w:color="auto"/>
              <w:bottom w:val="single" w:sz="4" w:space="0" w:color="auto"/>
              <w:right w:val="single" w:sz="4" w:space="0" w:color="auto"/>
            </w:tcBorders>
            <w:hideMark/>
          </w:tcPr>
          <w:p w:rsidR="00E968F7" w:rsidRDefault="00AF13D8">
            <w:pPr>
              <w:tabs>
                <w:tab w:val="left" w:pos="2156"/>
              </w:tabs>
              <w:spacing w:after="0"/>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7</w:t>
            </w:r>
          </w:p>
        </w:tc>
        <w:tc>
          <w:tcPr>
            <w:tcW w:w="2640" w:type="pct"/>
            <w:tcBorders>
              <w:top w:val="single" w:sz="4" w:space="0" w:color="auto"/>
              <w:left w:val="single" w:sz="4" w:space="0" w:color="auto"/>
              <w:bottom w:val="single" w:sz="4" w:space="0" w:color="auto"/>
              <w:right w:val="single" w:sz="4" w:space="0" w:color="auto"/>
            </w:tcBorders>
          </w:tcPr>
          <w:p w:rsidR="00E968F7" w:rsidRDefault="00E968F7" w:rsidP="00E968F7">
            <w:pPr>
              <w:tabs>
                <w:tab w:val="left" w:pos="2156"/>
              </w:tabs>
              <w:spacing w:after="0" w:line="240" w:lineRule="auto"/>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Перелік бюджетів, які беруть участь у виконанні Програми </w:t>
            </w:r>
          </w:p>
        </w:tc>
        <w:tc>
          <w:tcPr>
            <w:tcW w:w="2024" w:type="pct"/>
            <w:tcBorders>
              <w:top w:val="single" w:sz="4" w:space="0" w:color="auto"/>
              <w:left w:val="single" w:sz="4" w:space="0" w:color="auto"/>
              <w:bottom w:val="single" w:sz="4" w:space="0" w:color="auto"/>
              <w:right w:val="single" w:sz="4" w:space="0" w:color="auto"/>
            </w:tcBorders>
            <w:hideMark/>
          </w:tcPr>
          <w:p w:rsidR="00E968F7" w:rsidRDefault="00E968F7" w:rsidP="00E968F7">
            <w:pPr>
              <w:tabs>
                <w:tab w:val="left" w:pos="2156"/>
              </w:tabs>
              <w:spacing w:after="0" w:line="240" w:lineRule="auto"/>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Бюджет Ананьївської міської територіальної громади</w:t>
            </w:r>
          </w:p>
        </w:tc>
      </w:tr>
      <w:tr w:rsidR="00E968F7" w:rsidTr="00E968F7">
        <w:tc>
          <w:tcPr>
            <w:tcW w:w="336" w:type="pct"/>
            <w:tcBorders>
              <w:top w:val="single" w:sz="4" w:space="0" w:color="auto"/>
              <w:left w:val="single" w:sz="4" w:space="0" w:color="auto"/>
              <w:bottom w:val="single" w:sz="4" w:space="0" w:color="auto"/>
              <w:right w:val="single" w:sz="4" w:space="0" w:color="auto"/>
            </w:tcBorders>
            <w:hideMark/>
          </w:tcPr>
          <w:p w:rsidR="00E968F7" w:rsidRDefault="00AF13D8">
            <w:pPr>
              <w:tabs>
                <w:tab w:val="left" w:pos="2156"/>
              </w:tabs>
              <w:spacing w:after="0"/>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8</w:t>
            </w:r>
          </w:p>
        </w:tc>
        <w:tc>
          <w:tcPr>
            <w:tcW w:w="2640" w:type="pct"/>
            <w:tcBorders>
              <w:top w:val="single" w:sz="4" w:space="0" w:color="auto"/>
              <w:left w:val="single" w:sz="4" w:space="0" w:color="auto"/>
              <w:bottom w:val="single" w:sz="4" w:space="0" w:color="auto"/>
              <w:right w:val="single" w:sz="4" w:space="0" w:color="auto"/>
            </w:tcBorders>
          </w:tcPr>
          <w:p w:rsidR="00E968F7" w:rsidRDefault="00E968F7" w:rsidP="00E968F7">
            <w:pPr>
              <w:tabs>
                <w:tab w:val="left" w:pos="2156"/>
              </w:tabs>
              <w:spacing w:after="0" w:line="240" w:lineRule="auto"/>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Загальний обсяг фінансових ресурсів, необхідних для реалізації Програми, всього </w:t>
            </w:r>
          </w:p>
        </w:tc>
        <w:tc>
          <w:tcPr>
            <w:tcW w:w="2024" w:type="pct"/>
            <w:tcBorders>
              <w:top w:val="single" w:sz="4" w:space="0" w:color="auto"/>
              <w:left w:val="single" w:sz="4" w:space="0" w:color="auto"/>
              <w:bottom w:val="single" w:sz="4" w:space="0" w:color="auto"/>
              <w:right w:val="single" w:sz="4" w:space="0" w:color="auto"/>
            </w:tcBorders>
            <w:hideMark/>
          </w:tcPr>
          <w:p w:rsidR="00E968F7" w:rsidRDefault="00E968F7" w:rsidP="00E968F7">
            <w:pPr>
              <w:tabs>
                <w:tab w:val="left" w:pos="2156"/>
              </w:tabs>
              <w:spacing w:after="0" w:line="240" w:lineRule="auto"/>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757,0 тис. грн.</w:t>
            </w:r>
          </w:p>
        </w:tc>
      </w:tr>
      <w:tr w:rsidR="00E968F7" w:rsidTr="00E968F7">
        <w:tc>
          <w:tcPr>
            <w:tcW w:w="336" w:type="pct"/>
            <w:tcBorders>
              <w:top w:val="single" w:sz="4" w:space="0" w:color="auto"/>
              <w:left w:val="single" w:sz="4" w:space="0" w:color="auto"/>
              <w:bottom w:val="single" w:sz="4" w:space="0" w:color="auto"/>
              <w:right w:val="single" w:sz="4" w:space="0" w:color="auto"/>
            </w:tcBorders>
          </w:tcPr>
          <w:p w:rsidR="00E968F7" w:rsidRDefault="00E968F7">
            <w:pPr>
              <w:tabs>
                <w:tab w:val="left" w:pos="2156"/>
              </w:tabs>
              <w:spacing w:after="0"/>
              <w:jc w:val="center"/>
              <w:rPr>
                <w:rFonts w:ascii="Times New Roman" w:eastAsia="Times New Roman" w:hAnsi="Times New Roman"/>
                <w:sz w:val="28"/>
                <w:szCs w:val="28"/>
                <w:lang w:val="uk-UA" w:eastAsia="uk-UA"/>
              </w:rPr>
            </w:pPr>
          </w:p>
        </w:tc>
        <w:tc>
          <w:tcPr>
            <w:tcW w:w="2640" w:type="pct"/>
            <w:tcBorders>
              <w:top w:val="single" w:sz="4" w:space="0" w:color="auto"/>
              <w:left w:val="single" w:sz="4" w:space="0" w:color="auto"/>
              <w:bottom w:val="single" w:sz="4" w:space="0" w:color="auto"/>
              <w:right w:val="single" w:sz="4" w:space="0" w:color="auto"/>
            </w:tcBorders>
          </w:tcPr>
          <w:p w:rsidR="00E968F7" w:rsidRDefault="00E968F7" w:rsidP="00E968F7">
            <w:pPr>
              <w:tabs>
                <w:tab w:val="left" w:pos="2156"/>
              </w:tabs>
              <w:spacing w:after="0" w:line="240" w:lineRule="auto"/>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у тому числі: </w:t>
            </w:r>
          </w:p>
        </w:tc>
        <w:tc>
          <w:tcPr>
            <w:tcW w:w="2024" w:type="pct"/>
            <w:tcBorders>
              <w:top w:val="single" w:sz="4" w:space="0" w:color="auto"/>
              <w:left w:val="single" w:sz="4" w:space="0" w:color="auto"/>
              <w:bottom w:val="single" w:sz="4" w:space="0" w:color="auto"/>
              <w:right w:val="single" w:sz="4" w:space="0" w:color="auto"/>
            </w:tcBorders>
          </w:tcPr>
          <w:p w:rsidR="00E968F7" w:rsidRDefault="00E968F7" w:rsidP="00E968F7">
            <w:pPr>
              <w:tabs>
                <w:tab w:val="left" w:pos="2156"/>
              </w:tabs>
              <w:spacing w:after="0" w:line="240" w:lineRule="auto"/>
              <w:rPr>
                <w:rFonts w:ascii="Times New Roman" w:eastAsia="Times New Roman" w:hAnsi="Times New Roman"/>
                <w:sz w:val="28"/>
                <w:szCs w:val="28"/>
                <w:lang w:val="uk-UA" w:eastAsia="uk-UA"/>
              </w:rPr>
            </w:pPr>
          </w:p>
        </w:tc>
      </w:tr>
      <w:tr w:rsidR="00E968F7" w:rsidTr="00E968F7">
        <w:tc>
          <w:tcPr>
            <w:tcW w:w="336" w:type="pct"/>
            <w:tcBorders>
              <w:top w:val="single" w:sz="4" w:space="0" w:color="auto"/>
              <w:left w:val="single" w:sz="4" w:space="0" w:color="auto"/>
              <w:bottom w:val="single" w:sz="4" w:space="0" w:color="auto"/>
              <w:right w:val="single" w:sz="4" w:space="0" w:color="auto"/>
            </w:tcBorders>
            <w:hideMark/>
          </w:tcPr>
          <w:p w:rsidR="00E968F7" w:rsidRDefault="002C0041">
            <w:pPr>
              <w:tabs>
                <w:tab w:val="left" w:pos="2156"/>
              </w:tabs>
              <w:spacing w:after="0"/>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8.1</w:t>
            </w:r>
          </w:p>
        </w:tc>
        <w:tc>
          <w:tcPr>
            <w:tcW w:w="2640" w:type="pct"/>
            <w:tcBorders>
              <w:top w:val="single" w:sz="4" w:space="0" w:color="auto"/>
              <w:left w:val="single" w:sz="4" w:space="0" w:color="auto"/>
              <w:bottom w:val="single" w:sz="4" w:space="0" w:color="auto"/>
              <w:right w:val="single" w:sz="4" w:space="0" w:color="auto"/>
            </w:tcBorders>
          </w:tcPr>
          <w:p w:rsidR="00E968F7" w:rsidRDefault="00E968F7" w:rsidP="00E968F7">
            <w:pPr>
              <w:tabs>
                <w:tab w:val="left" w:pos="2156"/>
              </w:tabs>
              <w:spacing w:after="0" w:line="240" w:lineRule="auto"/>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коштів бюджету Ананьївської міської територіальної громади</w:t>
            </w:r>
          </w:p>
        </w:tc>
        <w:tc>
          <w:tcPr>
            <w:tcW w:w="2024" w:type="pct"/>
            <w:tcBorders>
              <w:top w:val="single" w:sz="4" w:space="0" w:color="auto"/>
              <w:left w:val="single" w:sz="4" w:space="0" w:color="auto"/>
              <w:bottom w:val="single" w:sz="4" w:space="0" w:color="auto"/>
              <w:right w:val="single" w:sz="4" w:space="0" w:color="auto"/>
            </w:tcBorders>
            <w:hideMark/>
          </w:tcPr>
          <w:p w:rsidR="00E968F7" w:rsidRDefault="00E968F7" w:rsidP="00E968F7">
            <w:pPr>
              <w:tabs>
                <w:tab w:val="left" w:pos="2156"/>
              </w:tabs>
              <w:spacing w:after="0" w:line="240" w:lineRule="auto"/>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757,0 тис. грн.</w:t>
            </w:r>
          </w:p>
        </w:tc>
      </w:tr>
      <w:tr w:rsidR="00E968F7" w:rsidTr="00E968F7">
        <w:tc>
          <w:tcPr>
            <w:tcW w:w="336" w:type="pct"/>
            <w:tcBorders>
              <w:top w:val="single" w:sz="4" w:space="0" w:color="auto"/>
              <w:left w:val="single" w:sz="4" w:space="0" w:color="auto"/>
              <w:bottom w:val="single" w:sz="4" w:space="0" w:color="auto"/>
              <w:right w:val="single" w:sz="4" w:space="0" w:color="auto"/>
            </w:tcBorders>
            <w:hideMark/>
          </w:tcPr>
          <w:p w:rsidR="00E968F7" w:rsidRDefault="00E968F7">
            <w:pPr>
              <w:tabs>
                <w:tab w:val="left" w:pos="2156"/>
              </w:tabs>
              <w:spacing w:after="0"/>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8.2</w:t>
            </w:r>
          </w:p>
        </w:tc>
        <w:tc>
          <w:tcPr>
            <w:tcW w:w="2640" w:type="pct"/>
            <w:tcBorders>
              <w:top w:val="single" w:sz="4" w:space="0" w:color="auto"/>
              <w:left w:val="single" w:sz="4" w:space="0" w:color="auto"/>
              <w:bottom w:val="single" w:sz="4" w:space="0" w:color="auto"/>
              <w:right w:val="single" w:sz="4" w:space="0" w:color="auto"/>
            </w:tcBorders>
            <w:hideMark/>
          </w:tcPr>
          <w:p w:rsidR="00E968F7" w:rsidRDefault="00E968F7" w:rsidP="00E968F7">
            <w:pPr>
              <w:tabs>
                <w:tab w:val="left" w:pos="2156"/>
              </w:tabs>
              <w:spacing w:after="0" w:line="240" w:lineRule="auto"/>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коштів інших джерел </w:t>
            </w:r>
          </w:p>
        </w:tc>
        <w:tc>
          <w:tcPr>
            <w:tcW w:w="2024" w:type="pct"/>
            <w:tcBorders>
              <w:top w:val="single" w:sz="4" w:space="0" w:color="auto"/>
              <w:left w:val="single" w:sz="4" w:space="0" w:color="auto"/>
              <w:bottom w:val="single" w:sz="4" w:space="0" w:color="auto"/>
              <w:right w:val="single" w:sz="4" w:space="0" w:color="auto"/>
            </w:tcBorders>
            <w:hideMark/>
          </w:tcPr>
          <w:p w:rsidR="00E968F7" w:rsidRDefault="00E968F7" w:rsidP="00E968F7">
            <w:pPr>
              <w:tabs>
                <w:tab w:val="left" w:pos="2156"/>
              </w:tabs>
              <w:spacing w:after="0" w:line="240" w:lineRule="auto"/>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w:t>
            </w:r>
          </w:p>
        </w:tc>
      </w:tr>
    </w:tbl>
    <w:p w:rsidR="00E968F7" w:rsidRPr="00A455B2" w:rsidRDefault="00E968F7" w:rsidP="00E968F7">
      <w:pPr>
        <w:tabs>
          <w:tab w:val="left" w:pos="1750"/>
          <w:tab w:val="left" w:pos="2156"/>
        </w:tabs>
        <w:spacing w:after="0"/>
        <w:rPr>
          <w:rFonts w:ascii="Times New Roman" w:eastAsia="Times New Roman" w:hAnsi="Times New Roman"/>
          <w:b/>
          <w:bCs/>
          <w:sz w:val="24"/>
          <w:szCs w:val="28"/>
          <w:lang w:val="uk-UA" w:eastAsia="uk-UA"/>
        </w:rPr>
      </w:pPr>
    </w:p>
    <w:p w:rsidR="00E968F7" w:rsidRPr="002C0041" w:rsidRDefault="00E968F7" w:rsidP="002C0041">
      <w:pPr>
        <w:pStyle w:val="a7"/>
        <w:numPr>
          <w:ilvl w:val="0"/>
          <w:numId w:val="5"/>
        </w:numPr>
        <w:tabs>
          <w:tab w:val="left" w:pos="1095"/>
          <w:tab w:val="left" w:pos="1750"/>
          <w:tab w:val="left" w:pos="2156"/>
          <w:tab w:val="center" w:pos="4500"/>
        </w:tabs>
        <w:spacing w:after="0" w:line="240" w:lineRule="auto"/>
        <w:jc w:val="center"/>
        <w:rPr>
          <w:rFonts w:ascii="Times New Roman" w:eastAsia="Times New Roman" w:hAnsi="Times New Roman"/>
          <w:b/>
          <w:bCs/>
          <w:sz w:val="28"/>
          <w:szCs w:val="28"/>
          <w:lang w:val="uk-UA" w:eastAsia="uk-UA"/>
        </w:rPr>
      </w:pPr>
      <w:r w:rsidRPr="002C0041">
        <w:rPr>
          <w:rFonts w:ascii="Times New Roman" w:eastAsia="Times New Roman" w:hAnsi="Times New Roman"/>
          <w:b/>
          <w:bCs/>
          <w:sz w:val="28"/>
          <w:szCs w:val="28"/>
          <w:lang w:val="uk-UA" w:eastAsia="uk-UA"/>
        </w:rPr>
        <w:t>Визначення проблеми, на розв’язання якої спрямована Програма</w:t>
      </w:r>
    </w:p>
    <w:p w:rsidR="002C0041" w:rsidRPr="002C0041" w:rsidRDefault="002C0041" w:rsidP="002C0041">
      <w:pPr>
        <w:pStyle w:val="a7"/>
        <w:tabs>
          <w:tab w:val="left" w:pos="1095"/>
          <w:tab w:val="left" w:pos="1750"/>
          <w:tab w:val="left" w:pos="2156"/>
          <w:tab w:val="center" w:pos="4500"/>
        </w:tabs>
        <w:spacing w:after="0" w:line="240" w:lineRule="auto"/>
        <w:rPr>
          <w:rFonts w:ascii="Times New Roman" w:eastAsia="Times New Roman" w:hAnsi="Times New Roman"/>
          <w:sz w:val="28"/>
          <w:szCs w:val="28"/>
          <w:lang w:val="uk-UA" w:eastAsia="uk-UA"/>
        </w:rPr>
      </w:pPr>
    </w:p>
    <w:p w:rsidR="00E968F7" w:rsidRDefault="00E968F7" w:rsidP="00E968F7">
      <w:pPr>
        <w:tabs>
          <w:tab w:val="left" w:pos="1095"/>
          <w:tab w:val="left" w:pos="1750"/>
          <w:tab w:val="left" w:pos="2156"/>
          <w:tab w:val="center" w:pos="4500"/>
        </w:tabs>
        <w:spacing w:after="0" w:line="240" w:lineRule="auto"/>
        <w:ind w:firstLine="709"/>
        <w:jc w:val="both"/>
        <w:rPr>
          <w:rFonts w:ascii="Arial" w:hAnsi="Arial" w:cs="Arial"/>
          <w:color w:val="444444"/>
          <w:sz w:val="21"/>
          <w:szCs w:val="21"/>
          <w:shd w:val="clear" w:color="auto" w:fill="FFFFFF"/>
          <w:lang w:val="uk-UA"/>
        </w:rPr>
      </w:pPr>
      <w:r>
        <w:rPr>
          <w:rFonts w:ascii="Times New Roman" w:eastAsia="Times New Roman" w:hAnsi="Times New Roman"/>
          <w:sz w:val="28"/>
          <w:szCs w:val="28"/>
          <w:lang w:val="uk-UA" w:eastAsia="uk-UA"/>
        </w:rPr>
        <w:t xml:space="preserve">Міська цільова Програма розвитку фізичної культури і спорту на </w:t>
      </w:r>
      <w:r>
        <w:rPr>
          <w:rFonts w:ascii="Times New Roman" w:eastAsia="Times New Roman" w:hAnsi="Times New Roman"/>
          <w:sz w:val="28"/>
          <w:szCs w:val="28"/>
          <w:lang w:val="uk-UA" w:eastAsia="ru-RU"/>
        </w:rPr>
        <w:t>2024-2026</w:t>
      </w:r>
      <w:r>
        <w:rPr>
          <w:rFonts w:ascii="Times New Roman" w:eastAsia="Times New Roman" w:hAnsi="Times New Roman"/>
          <w:b/>
          <w:i/>
          <w:sz w:val="28"/>
          <w:szCs w:val="28"/>
          <w:lang w:val="uk-UA" w:eastAsia="ru-RU"/>
        </w:rPr>
        <w:t xml:space="preserve"> </w:t>
      </w:r>
      <w:r>
        <w:rPr>
          <w:rFonts w:ascii="Times New Roman" w:eastAsia="Times New Roman" w:hAnsi="Times New Roman"/>
          <w:sz w:val="28"/>
          <w:szCs w:val="28"/>
          <w:lang w:val="uk-UA" w:eastAsia="uk-UA"/>
        </w:rPr>
        <w:t xml:space="preserve">роки (далі Програма) розроблена відповідно до Закону України «Про фізичну культуру і спорт», </w:t>
      </w:r>
      <w:r>
        <w:rPr>
          <w:rFonts w:ascii="Times New Roman" w:hAnsi="Times New Roman"/>
          <w:sz w:val="28"/>
          <w:szCs w:val="28"/>
          <w:shd w:val="clear" w:color="auto" w:fill="FFFFFF"/>
          <w:lang w:val="uk-UA"/>
        </w:rPr>
        <w:t xml:space="preserve">Указу Президента України від 9 лютого 2016 року № 42/2016 «Про Національну стратегію з оздоровчої рухової активності в Україні на період до 2025 року «Рухова активність – здоровий </w:t>
      </w:r>
      <w:r w:rsidR="000D37D8">
        <w:rPr>
          <w:rFonts w:ascii="Times New Roman" w:hAnsi="Times New Roman"/>
          <w:sz w:val="28"/>
          <w:szCs w:val="28"/>
          <w:shd w:val="clear" w:color="auto" w:fill="FFFFFF"/>
          <w:lang w:val="uk-UA"/>
        </w:rPr>
        <w:t>спосіб життя – здорова нація».</w:t>
      </w:r>
    </w:p>
    <w:p w:rsidR="00E968F7" w:rsidRDefault="00E968F7" w:rsidP="00E968F7">
      <w:pPr>
        <w:tabs>
          <w:tab w:val="left" w:pos="1095"/>
          <w:tab w:val="left" w:pos="1750"/>
          <w:tab w:val="left" w:pos="2156"/>
          <w:tab w:val="center" w:pos="4500"/>
        </w:tabs>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Фізична культура як складова загальної культури, суспільними проявами якої є фізичне виховання та масовий спорт, є важливим чинником здорового способу життя, профілактики захворювань, організації змістовного дозвілля, формування гуманістичних цінностей та створення умов для всебічного гармонійного розвитку людини.</w:t>
      </w:r>
    </w:p>
    <w:p w:rsidR="00E968F7" w:rsidRDefault="00E968F7" w:rsidP="00E968F7">
      <w:pPr>
        <w:tabs>
          <w:tab w:val="left" w:pos="1095"/>
          <w:tab w:val="left" w:pos="1750"/>
          <w:tab w:val="left" w:pos="2156"/>
          <w:tab w:val="center" w:pos="4500"/>
        </w:tabs>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В області втілюється в життя регіональний план заходів щодо реалізації Національної стратегії з оздоровчої рухової активності на період до 2025 року «Рухова активність – здоровий спосіб життя – здорова нація». </w:t>
      </w:r>
    </w:p>
    <w:p w:rsidR="00E968F7" w:rsidRDefault="00E968F7" w:rsidP="00E968F7">
      <w:pPr>
        <w:tabs>
          <w:tab w:val="left" w:pos="1095"/>
          <w:tab w:val="left" w:pos="1750"/>
          <w:tab w:val="left" w:pos="2156"/>
          <w:tab w:val="center" w:pos="4500"/>
        </w:tabs>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Кількість дітей, що віднесені за станом здоров’я до спеціальної медичної групи, збільшилось вдвічі. Лише 6-10% осіб віком від 12 до 18 років є здоровими. В місті відсутнє приміщення дитячо-юнацької спортивної </w:t>
      </w:r>
      <w:r>
        <w:rPr>
          <w:rFonts w:ascii="Times New Roman" w:eastAsia="Times New Roman" w:hAnsi="Times New Roman"/>
          <w:sz w:val="28"/>
          <w:szCs w:val="28"/>
          <w:lang w:val="uk-UA" w:eastAsia="uk-UA"/>
        </w:rPr>
        <w:lastRenderedPageBreak/>
        <w:t xml:space="preserve">школи. Секції проводять роботу в спортивних залах закладів загальної середньої освіти та на міському стадіоні. </w:t>
      </w:r>
    </w:p>
    <w:p w:rsidR="00E968F7" w:rsidRDefault="00E968F7" w:rsidP="00E968F7">
      <w:pPr>
        <w:tabs>
          <w:tab w:val="left" w:pos="0"/>
        </w:tabs>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Через недостатнє фінансування розвитку фізичної культури і спорту немає можливості придбати необхідну кількість спортивного інвентаря, спортивної форми та провести капітальний ремонт спортивних залів.</w:t>
      </w:r>
    </w:p>
    <w:p w:rsidR="00E968F7" w:rsidRDefault="00E968F7" w:rsidP="00E968F7">
      <w:pPr>
        <w:tabs>
          <w:tab w:val="left" w:pos="0"/>
        </w:tabs>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Прийняття Програми дає можливість виконати поставлені завдання відповідно до сучасних потреб економічного і соціального розвитку країни.</w:t>
      </w:r>
    </w:p>
    <w:p w:rsidR="00E968F7" w:rsidRPr="00A455B2" w:rsidRDefault="00E968F7" w:rsidP="00E968F7">
      <w:pPr>
        <w:tabs>
          <w:tab w:val="left" w:pos="1905"/>
          <w:tab w:val="left" w:pos="2156"/>
          <w:tab w:val="center" w:pos="4500"/>
        </w:tabs>
        <w:spacing w:after="0" w:line="240" w:lineRule="auto"/>
        <w:ind w:firstLine="709"/>
        <w:jc w:val="both"/>
        <w:rPr>
          <w:rFonts w:ascii="Times New Roman" w:eastAsia="Times New Roman" w:hAnsi="Times New Roman"/>
          <w:sz w:val="24"/>
          <w:szCs w:val="28"/>
          <w:lang w:val="uk-UA" w:eastAsia="uk-UA"/>
        </w:rPr>
      </w:pPr>
    </w:p>
    <w:p w:rsidR="00E968F7" w:rsidRPr="00DD5984" w:rsidRDefault="00E968F7" w:rsidP="00DD5984">
      <w:pPr>
        <w:pStyle w:val="a7"/>
        <w:numPr>
          <w:ilvl w:val="0"/>
          <w:numId w:val="5"/>
        </w:numPr>
        <w:tabs>
          <w:tab w:val="left" w:pos="1905"/>
          <w:tab w:val="left" w:pos="2156"/>
          <w:tab w:val="center" w:pos="4500"/>
        </w:tabs>
        <w:spacing w:after="0" w:line="240" w:lineRule="auto"/>
        <w:jc w:val="center"/>
        <w:rPr>
          <w:rFonts w:ascii="Times New Roman" w:eastAsia="Times New Roman" w:hAnsi="Times New Roman"/>
          <w:b/>
          <w:sz w:val="28"/>
          <w:szCs w:val="28"/>
          <w:lang w:val="uk-UA" w:eastAsia="uk-UA"/>
        </w:rPr>
      </w:pPr>
      <w:r w:rsidRPr="00DD5984">
        <w:rPr>
          <w:rFonts w:ascii="Times New Roman" w:eastAsia="Times New Roman" w:hAnsi="Times New Roman"/>
          <w:b/>
          <w:sz w:val="28"/>
          <w:szCs w:val="28"/>
          <w:lang w:val="uk-UA" w:eastAsia="uk-UA"/>
        </w:rPr>
        <w:t>Визначення мети Програми</w:t>
      </w:r>
    </w:p>
    <w:p w:rsidR="002C0041" w:rsidRPr="002C0041" w:rsidRDefault="002C0041" w:rsidP="002C0041">
      <w:pPr>
        <w:pStyle w:val="a7"/>
        <w:tabs>
          <w:tab w:val="left" w:pos="1905"/>
          <w:tab w:val="left" w:pos="2156"/>
          <w:tab w:val="center" w:pos="4500"/>
        </w:tabs>
        <w:spacing w:after="0" w:line="240" w:lineRule="auto"/>
        <w:rPr>
          <w:rFonts w:ascii="Times New Roman" w:eastAsia="Times New Roman" w:hAnsi="Times New Roman"/>
          <w:b/>
          <w:sz w:val="28"/>
          <w:szCs w:val="28"/>
          <w:lang w:val="uk-UA" w:eastAsia="uk-UA"/>
        </w:rPr>
      </w:pPr>
    </w:p>
    <w:p w:rsidR="00E968F7" w:rsidRDefault="00E968F7" w:rsidP="00E968F7">
      <w:pPr>
        <w:tabs>
          <w:tab w:val="left" w:pos="1134"/>
          <w:tab w:val="left" w:pos="2156"/>
          <w:tab w:val="center" w:pos="4500"/>
        </w:tabs>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Мета Програми полягає у створенні умов для залучення широких верств населення до масового спорту, популяризації здорового способу життя та фізичної реабілітації, а також максимальної реалізації здібностей обдарованої молоді у дитячо-юнац</w:t>
      </w:r>
      <w:r w:rsidR="00AF13D8">
        <w:rPr>
          <w:rFonts w:ascii="Times New Roman" w:eastAsia="Times New Roman" w:hAnsi="Times New Roman"/>
          <w:sz w:val="28"/>
          <w:szCs w:val="28"/>
          <w:lang w:val="uk-UA" w:eastAsia="uk-UA"/>
        </w:rPr>
        <w:t>ькому, резервному спорті,</w:t>
      </w:r>
      <w:r>
        <w:rPr>
          <w:rFonts w:ascii="Times New Roman" w:eastAsia="Times New Roman" w:hAnsi="Times New Roman"/>
          <w:sz w:val="28"/>
          <w:szCs w:val="28"/>
          <w:lang w:val="uk-UA" w:eastAsia="uk-UA"/>
        </w:rPr>
        <w:t xml:space="preserve"> вищих досягнень та виховання її в дусі олімпійських принципів.</w:t>
      </w:r>
    </w:p>
    <w:p w:rsidR="00E968F7" w:rsidRPr="00A455B2" w:rsidRDefault="00E968F7" w:rsidP="00E968F7">
      <w:pPr>
        <w:tabs>
          <w:tab w:val="left" w:pos="1134"/>
          <w:tab w:val="left" w:pos="2156"/>
          <w:tab w:val="center" w:pos="4500"/>
        </w:tabs>
        <w:spacing w:after="0" w:line="240" w:lineRule="auto"/>
        <w:ind w:firstLine="709"/>
        <w:jc w:val="both"/>
        <w:rPr>
          <w:rFonts w:ascii="Times New Roman" w:eastAsia="Times New Roman" w:hAnsi="Times New Roman"/>
          <w:sz w:val="24"/>
          <w:szCs w:val="28"/>
          <w:lang w:val="uk-UA" w:eastAsia="uk-UA"/>
        </w:rPr>
      </w:pPr>
    </w:p>
    <w:p w:rsidR="00E968F7" w:rsidRPr="002C0041" w:rsidRDefault="00E968F7" w:rsidP="002C0041">
      <w:pPr>
        <w:pStyle w:val="a7"/>
        <w:numPr>
          <w:ilvl w:val="0"/>
          <w:numId w:val="5"/>
        </w:numPr>
        <w:tabs>
          <w:tab w:val="left" w:pos="142"/>
          <w:tab w:val="left" w:pos="2156"/>
        </w:tabs>
        <w:spacing w:after="0" w:line="240" w:lineRule="auto"/>
        <w:jc w:val="center"/>
        <w:rPr>
          <w:rFonts w:ascii="Times New Roman" w:eastAsia="Times New Roman" w:hAnsi="Times New Roman"/>
          <w:b/>
          <w:sz w:val="28"/>
          <w:szCs w:val="28"/>
          <w:lang w:val="uk-UA" w:eastAsia="ru-RU"/>
        </w:rPr>
      </w:pPr>
      <w:r w:rsidRPr="002C0041">
        <w:rPr>
          <w:rFonts w:ascii="Times New Roman" w:eastAsia="Times New Roman" w:hAnsi="Times New Roman"/>
          <w:b/>
          <w:sz w:val="28"/>
          <w:szCs w:val="28"/>
          <w:lang w:val="uk-UA" w:eastAsia="ru-RU"/>
        </w:rPr>
        <w:t>Обґрунтування шляхів і засобів розв’язання проблеми, обсягів та джерел фінансування, строки та етапи виконання Програми</w:t>
      </w:r>
    </w:p>
    <w:p w:rsidR="002C0041" w:rsidRPr="002C0041" w:rsidRDefault="002C0041" w:rsidP="002C0041">
      <w:pPr>
        <w:pStyle w:val="a7"/>
        <w:tabs>
          <w:tab w:val="left" w:pos="142"/>
          <w:tab w:val="left" w:pos="2156"/>
        </w:tabs>
        <w:spacing w:after="0" w:line="240" w:lineRule="auto"/>
        <w:rPr>
          <w:rFonts w:ascii="Times New Roman" w:eastAsia="Times New Roman" w:hAnsi="Times New Roman"/>
          <w:b/>
          <w:sz w:val="28"/>
          <w:szCs w:val="28"/>
          <w:lang w:val="uk-UA" w:eastAsia="ru-RU"/>
        </w:rPr>
      </w:pPr>
    </w:p>
    <w:p w:rsidR="00E968F7" w:rsidRDefault="00E968F7" w:rsidP="00E968F7">
      <w:pPr>
        <w:tabs>
          <w:tab w:val="left" w:pos="1134"/>
          <w:tab w:val="left" w:pos="2156"/>
          <w:tab w:val="center" w:pos="4500"/>
        </w:tabs>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Шляхами і засобами розв’язання проблеми є реалізація пріоритетних напрямків Програми:</w:t>
      </w:r>
    </w:p>
    <w:p w:rsidR="00E968F7" w:rsidRDefault="00E968F7" w:rsidP="00AF13D8">
      <w:pPr>
        <w:numPr>
          <w:ilvl w:val="0"/>
          <w:numId w:val="2"/>
        </w:numPr>
        <w:tabs>
          <w:tab w:val="left" w:pos="851"/>
        </w:tabs>
        <w:spacing w:after="0" w:line="240" w:lineRule="auto"/>
        <w:ind w:left="0"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створення умов для забезпечення оптимальної рухової активності різних груп населення для зміцнення здоров’я з урахуванням інтересів, здібностей та індивідуальних особливостей кожного жителя;</w:t>
      </w:r>
    </w:p>
    <w:p w:rsidR="00E968F7" w:rsidRDefault="00E968F7" w:rsidP="00AF13D8">
      <w:pPr>
        <w:numPr>
          <w:ilvl w:val="0"/>
          <w:numId w:val="2"/>
        </w:numPr>
        <w:tabs>
          <w:tab w:val="left" w:pos="851"/>
        </w:tabs>
        <w:spacing w:after="0" w:line="240" w:lineRule="auto"/>
        <w:ind w:left="0"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визначення та забезпечення реалізації першочергових та перспективних заходів, спрямованих на створення в районі умов для розвитку сфери фізичної культури і спорту;</w:t>
      </w:r>
    </w:p>
    <w:p w:rsidR="00E968F7" w:rsidRDefault="00E968F7" w:rsidP="002C0041">
      <w:pPr>
        <w:numPr>
          <w:ilvl w:val="0"/>
          <w:numId w:val="2"/>
        </w:numPr>
        <w:tabs>
          <w:tab w:val="left" w:pos="851"/>
        </w:tabs>
        <w:spacing w:after="0" w:line="240" w:lineRule="auto"/>
        <w:ind w:left="0"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сприяння духовному і фізичному розвитку молоді, виховання у підростаючого покоління почуття громадської свідомості та патріотизму;</w:t>
      </w:r>
    </w:p>
    <w:p w:rsidR="00E968F7" w:rsidRDefault="00E968F7" w:rsidP="002C0041">
      <w:pPr>
        <w:numPr>
          <w:ilvl w:val="0"/>
          <w:numId w:val="2"/>
        </w:numPr>
        <w:tabs>
          <w:tab w:val="left" w:pos="851"/>
        </w:tabs>
        <w:spacing w:after="0" w:line="240" w:lineRule="auto"/>
        <w:ind w:left="0"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розвиток фізкультурно-спортивного руху серед сільського населення з врахуванням змін у всіх сферах суспільного життя;</w:t>
      </w:r>
    </w:p>
    <w:p w:rsidR="00E968F7" w:rsidRDefault="00E968F7" w:rsidP="002C0041">
      <w:pPr>
        <w:numPr>
          <w:ilvl w:val="0"/>
          <w:numId w:val="2"/>
        </w:numPr>
        <w:tabs>
          <w:tab w:val="left" w:pos="851"/>
        </w:tabs>
        <w:spacing w:after="0" w:line="240" w:lineRule="auto"/>
        <w:ind w:left="0"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участь державних органів, посадових осіб, а також підприємств, установ, організацій та закладів освіти незалежно від форм власності у зміцненні здоров’я громадян, досягнення високого рівня працездатності та дозвілля засобами фізичної куль</w:t>
      </w:r>
      <w:r w:rsidR="002C0041">
        <w:rPr>
          <w:rFonts w:ascii="Times New Roman" w:eastAsia="Times New Roman" w:hAnsi="Times New Roman"/>
          <w:sz w:val="28"/>
          <w:szCs w:val="28"/>
          <w:lang w:val="uk-UA" w:eastAsia="uk-UA"/>
        </w:rPr>
        <w:t>тури і спорту;</w:t>
      </w:r>
    </w:p>
    <w:p w:rsidR="00E968F7" w:rsidRDefault="00E968F7" w:rsidP="002C0041">
      <w:pPr>
        <w:numPr>
          <w:ilvl w:val="0"/>
          <w:numId w:val="2"/>
        </w:numPr>
        <w:tabs>
          <w:tab w:val="left" w:pos="851"/>
        </w:tabs>
        <w:spacing w:after="0" w:line="240" w:lineRule="auto"/>
        <w:ind w:left="0"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збільшення кількості громадян, залучених до різних видів фізкультурно-оздоровчої  та спортивної  роботи;</w:t>
      </w:r>
    </w:p>
    <w:p w:rsidR="00E968F7" w:rsidRDefault="00E968F7" w:rsidP="002C0041">
      <w:pPr>
        <w:pStyle w:val="a7"/>
        <w:numPr>
          <w:ilvl w:val="0"/>
          <w:numId w:val="2"/>
        </w:numPr>
        <w:tabs>
          <w:tab w:val="num" w:pos="0"/>
          <w:tab w:val="left" w:pos="851"/>
        </w:tabs>
        <w:spacing w:after="0" w:line="240" w:lineRule="auto"/>
        <w:ind w:left="0"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збільшення кількості школярів, що відвідують дитячо-юнацьку  спортивну школу;</w:t>
      </w:r>
    </w:p>
    <w:p w:rsidR="00E968F7" w:rsidRDefault="00E968F7" w:rsidP="002C0041">
      <w:pPr>
        <w:numPr>
          <w:ilvl w:val="0"/>
          <w:numId w:val="2"/>
        </w:numPr>
        <w:tabs>
          <w:tab w:val="left" w:pos="851"/>
        </w:tabs>
        <w:spacing w:after="0" w:line="240" w:lineRule="auto"/>
        <w:ind w:left="0"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створення необхідних умов для фізкультурно-оздоровчої роботи серед населення, у тому числі серед осіб з уродженими та набутими вадами фізичного розвитку;</w:t>
      </w:r>
    </w:p>
    <w:p w:rsidR="00E968F7" w:rsidRDefault="00E968F7" w:rsidP="002C0041">
      <w:pPr>
        <w:numPr>
          <w:ilvl w:val="0"/>
          <w:numId w:val="2"/>
        </w:numPr>
        <w:tabs>
          <w:tab w:val="left" w:pos="142"/>
          <w:tab w:val="left" w:pos="851"/>
        </w:tabs>
        <w:spacing w:after="0" w:line="240" w:lineRule="auto"/>
        <w:ind w:left="0"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поліпшення  спортивної матеріально-технічної бази.</w:t>
      </w:r>
    </w:p>
    <w:p w:rsidR="00E968F7" w:rsidRDefault="00E968F7" w:rsidP="00E968F7">
      <w:pPr>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Фінансування заходів Програми буде здійснюватися за рахунок коштів бюджету Ананьївської міської територіальної громади. Обсяги фінансування </w:t>
      </w:r>
      <w:r>
        <w:rPr>
          <w:rFonts w:ascii="Times New Roman" w:eastAsia="Times New Roman" w:hAnsi="Times New Roman"/>
          <w:sz w:val="28"/>
          <w:szCs w:val="28"/>
          <w:lang w:val="uk-UA" w:eastAsia="uk-UA"/>
        </w:rPr>
        <w:lastRenderedPageBreak/>
        <w:t xml:space="preserve">уточнюються під час складання проекту місцевого бюджету на відповідний рік в межах наявного фінансового ресурсу. Ресурсне забезпечення Програми наведено у додатку 1 до цієї Програми. Строки дії Програми </w:t>
      </w:r>
      <w:r>
        <w:rPr>
          <w:rFonts w:ascii="Times New Roman" w:eastAsia="Times New Roman" w:hAnsi="Times New Roman"/>
          <w:sz w:val="28"/>
          <w:szCs w:val="28"/>
          <w:lang w:val="uk-UA" w:eastAsia="ru-RU"/>
        </w:rPr>
        <w:t>2024-2026</w:t>
      </w:r>
      <w:r>
        <w:rPr>
          <w:rFonts w:ascii="Times New Roman" w:eastAsia="Times New Roman" w:hAnsi="Times New Roman"/>
          <w:b/>
          <w:i/>
          <w:sz w:val="28"/>
          <w:szCs w:val="28"/>
          <w:lang w:val="uk-UA" w:eastAsia="ru-RU"/>
        </w:rPr>
        <w:t xml:space="preserve"> </w:t>
      </w:r>
      <w:r>
        <w:rPr>
          <w:rFonts w:ascii="Times New Roman" w:eastAsia="Times New Roman" w:hAnsi="Times New Roman"/>
          <w:sz w:val="28"/>
          <w:szCs w:val="28"/>
          <w:lang w:val="uk-UA" w:eastAsia="uk-UA"/>
        </w:rPr>
        <w:t>роки.</w:t>
      </w:r>
    </w:p>
    <w:p w:rsidR="00E968F7" w:rsidRPr="00A455B2" w:rsidRDefault="00E968F7" w:rsidP="00E968F7">
      <w:pPr>
        <w:spacing w:after="0" w:line="240" w:lineRule="auto"/>
        <w:ind w:firstLine="709"/>
        <w:jc w:val="both"/>
        <w:rPr>
          <w:rFonts w:ascii="Times New Roman" w:eastAsia="Times New Roman" w:hAnsi="Times New Roman"/>
          <w:sz w:val="24"/>
          <w:szCs w:val="28"/>
          <w:lang w:val="uk-UA" w:eastAsia="uk-UA"/>
        </w:rPr>
      </w:pPr>
    </w:p>
    <w:p w:rsidR="00E968F7" w:rsidRPr="00DB793D" w:rsidRDefault="00F438F4" w:rsidP="00F438F4">
      <w:pPr>
        <w:pStyle w:val="a7"/>
        <w:numPr>
          <w:ilvl w:val="0"/>
          <w:numId w:val="5"/>
        </w:numPr>
        <w:tabs>
          <w:tab w:val="left" w:pos="142"/>
          <w:tab w:val="left" w:pos="2156"/>
          <w:tab w:val="center" w:pos="4500"/>
        </w:tabs>
        <w:spacing w:after="0" w:line="240" w:lineRule="auto"/>
        <w:ind w:left="142"/>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 xml:space="preserve"> </w:t>
      </w:r>
      <w:r w:rsidR="00E968F7" w:rsidRPr="00DB793D">
        <w:rPr>
          <w:rFonts w:ascii="Times New Roman" w:eastAsia="Times New Roman" w:hAnsi="Times New Roman"/>
          <w:b/>
          <w:sz w:val="28"/>
          <w:szCs w:val="28"/>
          <w:lang w:val="uk-UA" w:eastAsia="ru-RU"/>
        </w:rPr>
        <w:t>Напрямки діяльності та заходи Програми</w:t>
      </w:r>
    </w:p>
    <w:p w:rsidR="00DB793D" w:rsidRPr="00DB793D" w:rsidRDefault="00DB793D" w:rsidP="00DB793D">
      <w:pPr>
        <w:pStyle w:val="a7"/>
        <w:tabs>
          <w:tab w:val="left" w:pos="142"/>
          <w:tab w:val="left" w:pos="570"/>
          <w:tab w:val="left" w:pos="2156"/>
          <w:tab w:val="center" w:pos="4500"/>
        </w:tabs>
        <w:spacing w:after="0" w:line="240" w:lineRule="auto"/>
        <w:rPr>
          <w:rFonts w:ascii="Times New Roman" w:eastAsia="Times New Roman" w:hAnsi="Times New Roman"/>
          <w:b/>
          <w:sz w:val="28"/>
          <w:szCs w:val="28"/>
          <w:lang w:val="uk-UA" w:eastAsia="ru-RU"/>
        </w:rPr>
      </w:pPr>
    </w:p>
    <w:p w:rsidR="00E968F7" w:rsidRDefault="00E968F7" w:rsidP="00E968F7">
      <w:pPr>
        <w:tabs>
          <w:tab w:val="left" w:pos="2156"/>
        </w:tabs>
        <w:spacing w:after="0" w:line="240" w:lineRule="auto"/>
        <w:ind w:firstLine="709"/>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 xml:space="preserve">Напрямки реалізації виконання Програми залишаються незмінними до її закінчення. </w:t>
      </w:r>
    </w:p>
    <w:p w:rsidR="00E968F7" w:rsidRDefault="00E968F7" w:rsidP="00AF13D8">
      <w:pPr>
        <w:tabs>
          <w:tab w:val="left" w:pos="0"/>
        </w:tabs>
        <w:spacing w:after="0" w:line="240" w:lineRule="auto"/>
        <w:ind w:firstLine="709"/>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Виконання Програми здійснюватиметься за такими напрямками:</w:t>
      </w:r>
    </w:p>
    <w:p w:rsidR="00E968F7" w:rsidRPr="00AF13D8" w:rsidRDefault="00E968F7" w:rsidP="00DB793D">
      <w:pPr>
        <w:pStyle w:val="a7"/>
        <w:numPr>
          <w:ilvl w:val="0"/>
          <w:numId w:val="2"/>
        </w:numPr>
        <w:tabs>
          <w:tab w:val="left" w:pos="-142"/>
          <w:tab w:val="left" w:pos="993"/>
        </w:tabs>
        <w:spacing w:after="0" w:line="240" w:lineRule="auto"/>
        <w:ind w:left="0" w:firstLine="709"/>
        <w:jc w:val="both"/>
        <w:rPr>
          <w:rFonts w:ascii="Times New Roman" w:eastAsia="Times New Roman" w:hAnsi="Times New Roman"/>
          <w:color w:val="000000"/>
          <w:sz w:val="28"/>
          <w:szCs w:val="28"/>
          <w:lang w:val="uk-UA" w:eastAsia="uk-UA"/>
        </w:rPr>
      </w:pPr>
      <w:r w:rsidRPr="00AF13D8">
        <w:rPr>
          <w:rFonts w:ascii="Times New Roman" w:eastAsia="Times New Roman" w:hAnsi="Times New Roman"/>
          <w:color w:val="000000"/>
          <w:sz w:val="28"/>
          <w:szCs w:val="28"/>
          <w:lang w:val="uk-UA" w:eastAsia="uk-UA"/>
        </w:rPr>
        <w:t>фізичне виховання і фізкультурно-оздоровча робота у навчально-виховній сфері;</w:t>
      </w:r>
    </w:p>
    <w:p w:rsidR="00E968F7" w:rsidRPr="00AF13D8" w:rsidRDefault="00E968F7" w:rsidP="00DB793D">
      <w:pPr>
        <w:pStyle w:val="a7"/>
        <w:numPr>
          <w:ilvl w:val="0"/>
          <w:numId w:val="2"/>
        </w:numPr>
        <w:tabs>
          <w:tab w:val="left" w:pos="-142"/>
          <w:tab w:val="left" w:pos="993"/>
        </w:tabs>
        <w:spacing w:after="0" w:line="240" w:lineRule="auto"/>
        <w:ind w:left="0" w:firstLine="709"/>
        <w:jc w:val="both"/>
        <w:rPr>
          <w:rFonts w:ascii="Times New Roman" w:eastAsia="Times New Roman" w:hAnsi="Times New Roman"/>
          <w:color w:val="000000"/>
          <w:sz w:val="28"/>
          <w:szCs w:val="28"/>
          <w:lang w:val="uk-UA" w:eastAsia="uk-UA"/>
        </w:rPr>
      </w:pPr>
      <w:r w:rsidRPr="00AF13D8">
        <w:rPr>
          <w:rFonts w:ascii="Times New Roman" w:eastAsia="Times New Roman" w:hAnsi="Times New Roman"/>
          <w:color w:val="000000"/>
          <w:sz w:val="28"/>
          <w:szCs w:val="28"/>
          <w:lang w:val="uk-UA" w:eastAsia="uk-UA"/>
        </w:rPr>
        <w:t>фізкультурно-оздоровча та спортивна робота серед сільського населення;</w:t>
      </w:r>
    </w:p>
    <w:p w:rsidR="00E968F7" w:rsidRPr="00AF13D8" w:rsidRDefault="00DB793D" w:rsidP="00DB793D">
      <w:pPr>
        <w:pStyle w:val="a7"/>
        <w:numPr>
          <w:ilvl w:val="0"/>
          <w:numId w:val="2"/>
        </w:numPr>
        <w:tabs>
          <w:tab w:val="left" w:pos="-142"/>
          <w:tab w:val="left" w:pos="851"/>
        </w:tabs>
        <w:spacing w:after="0" w:line="240" w:lineRule="auto"/>
        <w:ind w:left="0" w:firstLine="709"/>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 xml:space="preserve"> </w:t>
      </w:r>
      <w:r w:rsidR="00E968F7" w:rsidRPr="00AF13D8">
        <w:rPr>
          <w:rFonts w:ascii="Times New Roman" w:eastAsia="Times New Roman" w:hAnsi="Times New Roman"/>
          <w:color w:val="000000"/>
          <w:sz w:val="28"/>
          <w:szCs w:val="28"/>
          <w:lang w:val="uk-UA" w:eastAsia="uk-UA"/>
        </w:rPr>
        <w:t>дитячо-юнацький та резервний спорт;</w:t>
      </w:r>
    </w:p>
    <w:p w:rsidR="00E968F7" w:rsidRPr="00AF13D8" w:rsidRDefault="00E968F7" w:rsidP="00DB793D">
      <w:pPr>
        <w:pStyle w:val="a7"/>
        <w:numPr>
          <w:ilvl w:val="0"/>
          <w:numId w:val="2"/>
        </w:numPr>
        <w:tabs>
          <w:tab w:val="left" w:pos="-142"/>
          <w:tab w:val="left" w:pos="993"/>
        </w:tabs>
        <w:spacing w:after="0" w:line="240" w:lineRule="auto"/>
        <w:ind w:left="0" w:firstLine="709"/>
        <w:jc w:val="both"/>
        <w:rPr>
          <w:rFonts w:ascii="Times New Roman" w:eastAsia="Times New Roman" w:hAnsi="Times New Roman"/>
          <w:color w:val="000000"/>
          <w:sz w:val="28"/>
          <w:szCs w:val="28"/>
          <w:lang w:val="uk-UA" w:eastAsia="uk-UA"/>
        </w:rPr>
      </w:pPr>
      <w:r w:rsidRPr="00AF13D8">
        <w:rPr>
          <w:rFonts w:ascii="Times New Roman" w:eastAsia="Times New Roman" w:hAnsi="Times New Roman"/>
          <w:color w:val="000000"/>
          <w:sz w:val="28"/>
          <w:szCs w:val="28"/>
          <w:lang w:val="uk-UA" w:eastAsia="uk-UA"/>
        </w:rPr>
        <w:t>матеріально-технічне забезпечення;</w:t>
      </w:r>
    </w:p>
    <w:p w:rsidR="00E968F7" w:rsidRPr="00AF13D8" w:rsidRDefault="00E968F7" w:rsidP="00DB793D">
      <w:pPr>
        <w:pStyle w:val="a7"/>
        <w:numPr>
          <w:ilvl w:val="0"/>
          <w:numId w:val="2"/>
        </w:numPr>
        <w:tabs>
          <w:tab w:val="left" w:pos="-142"/>
          <w:tab w:val="left" w:pos="993"/>
        </w:tabs>
        <w:spacing w:after="0" w:line="240" w:lineRule="auto"/>
        <w:ind w:left="0" w:firstLine="709"/>
        <w:jc w:val="both"/>
        <w:rPr>
          <w:rFonts w:ascii="Times New Roman" w:eastAsia="Times New Roman" w:hAnsi="Times New Roman"/>
          <w:color w:val="000000"/>
          <w:sz w:val="28"/>
          <w:szCs w:val="28"/>
          <w:lang w:val="uk-UA" w:eastAsia="uk-UA"/>
        </w:rPr>
      </w:pPr>
      <w:r w:rsidRPr="00AF13D8">
        <w:rPr>
          <w:rFonts w:ascii="Times New Roman" w:eastAsia="Times New Roman" w:hAnsi="Times New Roman"/>
          <w:color w:val="000000"/>
          <w:sz w:val="28"/>
          <w:szCs w:val="28"/>
          <w:lang w:val="uk-UA" w:eastAsia="uk-UA"/>
        </w:rPr>
        <w:t>інформаційно-пропагандистське забезпечення;</w:t>
      </w:r>
    </w:p>
    <w:p w:rsidR="00E968F7" w:rsidRPr="00AF13D8" w:rsidRDefault="00DB793D" w:rsidP="00DB793D">
      <w:pPr>
        <w:pStyle w:val="a7"/>
        <w:numPr>
          <w:ilvl w:val="0"/>
          <w:numId w:val="2"/>
        </w:numPr>
        <w:tabs>
          <w:tab w:val="left" w:pos="-142"/>
          <w:tab w:val="left" w:pos="851"/>
        </w:tabs>
        <w:spacing w:after="0" w:line="240" w:lineRule="auto"/>
        <w:ind w:left="0" w:firstLine="709"/>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 xml:space="preserve">  </w:t>
      </w:r>
      <w:r w:rsidR="00E968F7" w:rsidRPr="00AF13D8">
        <w:rPr>
          <w:rFonts w:ascii="Times New Roman" w:eastAsia="Times New Roman" w:hAnsi="Times New Roman"/>
          <w:color w:val="000000"/>
          <w:sz w:val="28"/>
          <w:szCs w:val="28"/>
          <w:lang w:val="uk-UA" w:eastAsia="uk-UA"/>
        </w:rPr>
        <w:t>нормативно-правове та організаційне забезпечення;</w:t>
      </w:r>
    </w:p>
    <w:p w:rsidR="00E968F7" w:rsidRPr="00AF13D8" w:rsidRDefault="00DB793D" w:rsidP="00DB793D">
      <w:pPr>
        <w:pStyle w:val="a7"/>
        <w:numPr>
          <w:ilvl w:val="0"/>
          <w:numId w:val="2"/>
        </w:numPr>
        <w:tabs>
          <w:tab w:val="left" w:pos="-142"/>
          <w:tab w:val="left" w:pos="851"/>
        </w:tabs>
        <w:spacing w:after="0" w:line="240" w:lineRule="auto"/>
        <w:ind w:left="0" w:firstLine="709"/>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 xml:space="preserve">  </w:t>
      </w:r>
      <w:r w:rsidR="00E968F7" w:rsidRPr="00AF13D8">
        <w:rPr>
          <w:rFonts w:ascii="Times New Roman" w:eastAsia="Times New Roman" w:hAnsi="Times New Roman"/>
          <w:color w:val="000000"/>
          <w:sz w:val="28"/>
          <w:szCs w:val="28"/>
          <w:lang w:val="uk-UA" w:eastAsia="uk-UA"/>
        </w:rPr>
        <w:t>фінансове забезпечення;</w:t>
      </w:r>
    </w:p>
    <w:p w:rsidR="00E968F7" w:rsidRPr="00AF13D8" w:rsidRDefault="00E968F7" w:rsidP="00DB793D">
      <w:pPr>
        <w:pStyle w:val="a7"/>
        <w:numPr>
          <w:ilvl w:val="0"/>
          <w:numId w:val="2"/>
        </w:numPr>
        <w:tabs>
          <w:tab w:val="left" w:pos="-142"/>
          <w:tab w:val="left" w:pos="993"/>
        </w:tabs>
        <w:spacing w:after="0" w:line="240" w:lineRule="auto"/>
        <w:ind w:left="0" w:firstLine="709"/>
        <w:jc w:val="both"/>
        <w:rPr>
          <w:rFonts w:ascii="Times New Roman" w:eastAsia="Times New Roman" w:hAnsi="Times New Roman"/>
          <w:color w:val="000000"/>
          <w:sz w:val="28"/>
          <w:szCs w:val="28"/>
          <w:lang w:val="uk-UA" w:eastAsia="uk-UA"/>
        </w:rPr>
      </w:pPr>
      <w:r w:rsidRPr="00AF13D8">
        <w:rPr>
          <w:rFonts w:ascii="Times New Roman" w:eastAsia="Times New Roman" w:hAnsi="Times New Roman"/>
          <w:color w:val="000000"/>
          <w:sz w:val="28"/>
          <w:szCs w:val="28"/>
          <w:lang w:val="uk-UA" w:eastAsia="uk-UA"/>
        </w:rPr>
        <w:t>соціальні гарантії</w:t>
      </w:r>
      <w:r w:rsidR="00F438F4">
        <w:rPr>
          <w:rFonts w:ascii="Times New Roman" w:eastAsia="Times New Roman" w:hAnsi="Times New Roman"/>
          <w:color w:val="000000"/>
          <w:sz w:val="28"/>
          <w:szCs w:val="28"/>
          <w:lang w:val="uk-UA" w:eastAsia="uk-UA"/>
        </w:rPr>
        <w:t>;</w:t>
      </w:r>
    </w:p>
    <w:p w:rsidR="00E968F7" w:rsidRPr="00A455B2" w:rsidRDefault="00DB793D" w:rsidP="00DB793D">
      <w:pPr>
        <w:pStyle w:val="a7"/>
        <w:numPr>
          <w:ilvl w:val="0"/>
          <w:numId w:val="2"/>
        </w:numPr>
        <w:tabs>
          <w:tab w:val="left" w:pos="-142"/>
          <w:tab w:val="left" w:pos="142"/>
          <w:tab w:val="left" w:pos="851"/>
        </w:tabs>
        <w:spacing w:after="0" w:line="240" w:lineRule="auto"/>
        <w:ind w:left="0" w:firstLine="709"/>
        <w:jc w:val="both"/>
        <w:rPr>
          <w:rFonts w:ascii="Times New Roman" w:eastAsia="Times New Roman" w:hAnsi="Times New Roman"/>
          <w:b/>
          <w:sz w:val="28"/>
          <w:szCs w:val="28"/>
          <w:lang w:val="uk-UA" w:eastAsia="ru-RU"/>
        </w:rPr>
      </w:pPr>
      <w:r>
        <w:rPr>
          <w:rFonts w:ascii="Times New Roman" w:eastAsia="Times New Roman" w:hAnsi="Times New Roman"/>
          <w:sz w:val="28"/>
          <w:szCs w:val="28"/>
          <w:lang w:val="uk-UA" w:eastAsia="ru-RU"/>
        </w:rPr>
        <w:t xml:space="preserve">  </w:t>
      </w:r>
      <w:r w:rsidR="00E968F7" w:rsidRPr="00A455B2">
        <w:rPr>
          <w:rFonts w:ascii="Times New Roman" w:eastAsia="Times New Roman" w:hAnsi="Times New Roman"/>
          <w:sz w:val="28"/>
          <w:szCs w:val="28"/>
          <w:lang w:val="uk-UA" w:eastAsia="ru-RU"/>
        </w:rPr>
        <w:t>участь у обласних спортивно-масових заходах, змаганнях та зборах.</w:t>
      </w:r>
    </w:p>
    <w:p w:rsidR="00E968F7" w:rsidRDefault="00E968F7" w:rsidP="00AF13D8">
      <w:pPr>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Напрями діяльності та заходи Програми наведені у додатку 2 до цієї Програми.</w:t>
      </w:r>
    </w:p>
    <w:p w:rsidR="00A455B2" w:rsidRPr="00A455B2" w:rsidRDefault="00A455B2" w:rsidP="00E968F7">
      <w:pPr>
        <w:tabs>
          <w:tab w:val="left" w:pos="2156"/>
          <w:tab w:val="left" w:pos="6465"/>
        </w:tabs>
        <w:spacing w:after="0" w:line="240" w:lineRule="auto"/>
        <w:ind w:firstLine="709"/>
        <w:jc w:val="both"/>
        <w:rPr>
          <w:rFonts w:ascii="Times New Roman" w:eastAsia="Times New Roman" w:hAnsi="Times New Roman"/>
          <w:b/>
          <w:sz w:val="24"/>
          <w:szCs w:val="28"/>
          <w:lang w:val="uk-UA" w:eastAsia="uk-UA"/>
        </w:rPr>
      </w:pPr>
    </w:p>
    <w:p w:rsidR="00E968F7" w:rsidRPr="006410AC" w:rsidRDefault="00E968F7" w:rsidP="006410AC">
      <w:pPr>
        <w:pStyle w:val="a7"/>
        <w:numPr>
          <w:ilvl w:val="0"/>
          <w:numId w:val="5"/>
        </w:numPr>
        <w:tabs>
          <w:tab w:val="left" w:pos="2156"/>
          <w:tab w:val="left" w:pos="6465"/>
        </w:tabs>
        <w:spacing w:after="0" w:line="240" w:lineRule="auto"/>
        <w:jc w:val="center"/>
        <w:rPr>
          <w:rFonts w:ascii="Times New Roman" w:eastAsia="Times New Roman" w:hAnsi="Times New Roman"/>
          <w:b/>
          <w:sz w:val="28"/>
          <w:szCs w:val="28"/>
          <w:lang w:val="uk-UA" w:eastAsia="uk-UA"/>
        </w:rPr>
      </w:pPr>
      <w:r w:rsidRPr="006410AC">
        <w:rPr>
          <w:rFonts w:ascii="Times New Roman" w:eastAsia="Times New Roman" w:hAnsi="Times New Roman"/>
          <w:b/>
          <w:sz w:val="28"/>
          <w:szCs w:val="28"/>
          <w:lang w:val="uk-UA" w:eastAsia="uk-UA"/>
        </w:rPr>
        <w:t>Очікувані результати та ефективність виконання Програми</w:t>
      </w:r>
    </w:p>
    <w:p w:rsidR="006410AC" w:rsidRPr="006410AC" w:rsidRDefault="006410AC" w:rsidP="006410AC">
      <w:pPr>
        <w:pStyle w:val="a7"/>
        <w:tabs>
          <w:tab w:val="left" w:pos="2156"/>
          <w:tab w:val="left" w:pos="6465"/>
        </w:tabs>
        <w:spacing w:after="0" w:line="240" w:lineRule="auto"/>
        <w:rPr>
          <w:rFonts w:ascii="Times New Roman" w:eastAsia="Times New Roman" w:hAnsi="Times New Roman"/>
          <w:b/>
          <w:sz w:val="28"/>
          <w:szCs w:val="28"/>
          <w:lang w:val="uk-UA" w:eastAsia="uk-UA"/>
        </w:rPr>
      </w:pPr>
    </w:p>
    <w:p w:rsidR="00E968F7" w:rsidRDefault="00E968F7" w:rsidP="00A455B2">
      <w:pPr>
        <w:tabs>
          <w:tab w:val="left" w:pos="2156"/>
          <w:tab w:val="left" w:pos="6465"/>
        </w:tabs>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Виконання Програми забезпечить:</w:t>
      </w:r>
    </w:p>
    <w:p w:rsidR="00A455B2" w:rsidRPr="00A455B2" w:rsidRDefault="00A455B2" w:rsidP="006410AC">
      <w:pPr>
        <w:pStyle w:val="a7"/>
        <w:numPr>
          <w:ilvl w:val="0"/>
          <w:numId w:val="2"/>
        </w:numPr>
        <w:tabs>
          <w:tab w:val="left" w:pos="0"/>
          <w:tab w:val="left" w:pos="993"/>
        </w:tabs>
        <w:spacing w:after="0" w:line="240" w:lineRule="auto"/>
        <w:ind w:left="0" w:firstLine="709"/>
        <w:jc w:val="both"/>
        <w:rPr>
          <w:rFonts w:ascii="Times New Roman" w:eastAsia="Times New Roman" w:hAnsi="Times New Roman"/>
          <w:b/>
          <w:sz w:val="28"/>
          <w:szCs w:val="28"/>
          <w:lang w:val="uk-UA" w:eastAsia="uk-UA"/>
        </w:rPr>
      </w:pPr>
      <w:r w:rsidRPr="00A455B2">
        <w:rPr>
          <w:rFonts w:ascii="Times New Roman" w:eastAsia="Times New Roman" w:hAnsi="Times New Roman"/>
          <w:sz w:val="28"/>
          <w:szCs w:val="28"/>
          <w:lang w:val="uk-UA" w:eastAsia="uk-UA"/>
        </w:rPr>
        <w:t>виявлення перспективної молоді для вступу у вищі навчальні заклади фізкультурно-спортивного напрямку;</w:t>
      </w:r>
    </w:p>
    <w:p w:rsidR="00A455B2" w:rsidRPr="006410AC" w:rsidRDefault="00A455B2" w:rsidP="006410AC">
      <w:pPr>
        <w:pStyle w:val="a7"/>
        <w:numPr>
          <w:ilvl w:val="0"/>
          <w:numId w:val="2"/>
        </w:numPr>
        <w:tabs>
          <w:tab w:val="left" w:pos="993"/>
          <w:tab w:val="left" w:pos="2156"/>
          <w:tab w:val="left" w:pos="6465"/>
        </w:tabs>
        <w:spacing w:after="0" w:line="240" w:lineRule="auto"/>
        <w:ind w:left="0" w:firstLine="709"/>
        <w:jc w:val="both"/>
        <w:rPr>
          <w:rFonts w:ascii="Times New Roman" w:eastAsia="Times New Roman" w:hAnsi="Times New Roman"/>
          <w:color w:val="000000"/>
          <w:sz w:val="28"/>
          <w:szCs w:val="28"/>
          <w:lang w:val="uk-UA" w:eastAsia="uk-UA"/>
        </w:rPr>
      </w:pPr>
      <w:r w:rsidRPr="006410AC">
        <w:rPr>
          <w:rFonts w:ascii="Times New Roman" w:eastAsia="Times New Roman" w:hAnsi="Times New Roman"/>
          <w:color w:val="000000"/>
          <w:sz w:val="28"/>
          <w:szCs w:val="28"/>
          <w:lang w:val="uk-UA" w:eastAsia="uk-UA"/>
        </w:rPr>
        <w:t>збільшення загальної кількості тих, хто займається фізкультурно-оздоровчою роботою;</w:t>
      </w:r>
    </w:p>
    <w:p w:rsidR="00A455B2" w:rsidRPr="00A455B2" w:rsidRDefault="006410AC" w:rsidP="006410AC">
      <w:pPr>
        <w:pStyle w:val="a7"/>
        <w:numPr>
          <w:ilvl w:val="0"/>
          <w:numId w:val="2"/>
        </w:numPr>
        <w:tabs>
          <w:tab w:val="left" w:pos="0"/>
          <w:tab w:val="left" w:pos="851"/>
        </w:tabs>
        <w:spacing w:after="0" w:line="240" w:lineRule="auto"/>
        <w:ind w:left="0" w:firstLine="709"/>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 xml:space="preserve"> </w:t>
      </w:r>
      <w:r w:rsidR="00A455B2" w:rsidRPr="00A455B2">
        <w:rPr>
          <w:rFonts w:ascii="Times New Roman" w:eastAsia="Times New Roman" w:hAnsi="Times New Roman"/>
          <w:color w:val="000000"/>
          <w:sz w:val="28"/>
          <w:szCs w:val="28"/>
          <w:lang w:val="uk-UA" w:eastAsia="uk-UA"/>
        </w:rPr>
        <w:t xml:space="preserve">забезпечення системи підготовки спортивних резервів для збірних команд; </w:t>
      </w:r>
    </w:p>
    <w:p w:rsidR="00A455B2" w:rsidRPr="00A455B2" w:rsidRDefault="006410AC" w:rsidP="006410AC">
      <w:pPr>
        <w:pStyle w:val="a7"/>
        <w:numPr>
          <w:ilvl w:val="0"/>
          <w:numId w:val="2"/>
        </w:numPr>
        <w:tabs>
          <w:tab w:val="left" w:pos="0"/>
          <w:tab w:val="left" w:pos="851"/>
        </w:tabs>
        <w:spacing w:after="0" w:line="240" w:lineRule="auto"/>
        <w:ind w:left="0" w:firstLine="709"/>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 xml:space="preserve">  </w:t>
      </w:r>
      <w:r w:rsidR="00A455B2" w:rsidRPr="00A455B2">
        <w:rPr>
          <w:rFonts w:ascii="Times New Roman" w:eastAsia="Times New Roman" w:hAnsi="Times New Roman"/>
          <w:color w:val="000000"/>
          <w:sz w:val="28"/>
          <w:szCs w:val="28"/>
          <w:lang w:val="uk-UA" w:eastAsia="uk-UA"/>
        </w:rPr>
        <w:t>підвищення результатів виступів збірних команд товариства та окремих спортсменів у змаганнях;</w:t>
      </w:r>
    </w:p>
    <w:p w:rsidR="00A455B2" w:rsidRPr="00A455B2" w:rsidRDefault="006410AC" w:rsidP="006410AC">
      <w:pPr>
        <w:pStyle w:val="a7"/>
        <w:numPr>
          <w:ilvl w:val="0"/>
          <w:numId w:val="2"/>
        </w:numPr>
        <w:tabs>
          <w:tab w:val="left" w:pos="0"/>
          <w:tab w:val="left" w:pos="851"/>
        </w:tabs>
        <w:spacing w:after="0" w:line="240" w:lineRule="auto"/>
        <w:ind w:left="0" w:firstLine="709"/>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 xml:space="preserve">  </w:t>
      </w:r>
      <w:r w:rsidR="00A455B2" w:rsidRPr="00A455B2">
        <w:rPr>
          <w:rFonts w:ascii="Times New Roman" w:eastAsia="Times New Roman" w:hAnsi="Times New Roman"/>
          <w:color w:val="000000"/>
          <w:sz w:val="28"/>
          <w:szCs w:val="28"/>
          <w:lang w:val="uk-UA" w:eastAsia="uk-UA"/>
        </w:rPr>
        <w:t>удосконалення системи інформування населення через засоби масової інформації про позитивний вплив на людину оптимальної рухової активності;</w:t>
      </w:r>
    </w:p>
    <w:p w:rsidR="00A455B2" w:rsidRPr="00A455B2" w:rsidRDefault="00A455B2" w:rsidP="006410AC">
      <w:pPr>
        <w:pStyle w:val="a7"/>
        <w:numPr>
          <w:ilvl w:val="0"/>
          <w:numId w:val="2"/>
        </w:numPr>
        <w:tabs>
          <w:tab w:val="left" w:pos="0"/>
          <w:tab w:val="left" w:pos="993"/>
        </w:tabs>
        <w:spacing w:after="0" w:line="240" w:lineRule="auto"/>
        <w:ind w:left="0" w:firstLine="709"/>
        <w:jc w:val="both"/>
        <w:rPr>
          <w:rFonts w:ascii="Times New Roman" w:eastAsia="Times New Roman" w:hAnsi="Times New Roman"/>
          <w:color w:val="000000"/>
          <w:sz w:val="28"/>
          <w:szCs w:val="28"/>
          <w:lang w:val="uk-UA" w:eastAsia="uk-UA"/>
        </w:rPr>
      </w:pPr>
      <w:r w:rsidRPr="00A455B2">
        <w:rPr>
          <w:rFonts w:ascii="Times New Roman" w:eastAsia="Times New Roman" w:hAnsi="Times New Roman"/>
          <w:color w:val="000000"/>
          <w:sz w:val="28"/>
          <w:szCs w:val="28"/>
          <w:lang w:val="uk-UA" w:eastAsia="uk-UA"/>
        </w:rPr>
        <w:t xml:space="preserve">забезпечення висвітлення визначних спортивних подій, пропагування розвитку фізкультурно-спортивного руху; </w:t>
      </w:r>
    </w:p>
    <w:p w:rsidR="00A455B2" w:rsidRPr="00A455B2" w:rsidRDefault="006410AC" w:rsidP="006410AC">
      <w:pPr>
        <w:pStyle w:val="a7"/>
        <w:numPr>
          <w:ilvl w:val="0"/>
          <w:numId w:val="2"/>
        </w:numPr>
        <w:tabs>
          <w:tab w:val="left" w:pos="0"/>
          <w:tab w:val="left" w:pos="851"/>
        </w:tabs>
        <w:spacing w:after="0" w:line="240" w:lineRule="auto"/>
        <w:ind w:left="0" w:firstLine="709"/>
        <w:jc w:val="both"/>
        <w:rPr>
          <w:rFonts w:ascii="Times New Roman" w:eastAsia="Times New Roman" w:hAnsi="Times New Roman"/>
          <w:color w:val="000000"/>
          <w:sz w:val="28"/>
          <w:szCs w:val="28"/>
          <w:lang w:val="uk-UA" w:eastAsia="uk-UA"/>
        </w:rPr>
      </w:pPr>
      <w:r>
        <w:rPr>
          <w:rFonts w:ascii="Times New Roman" w:eastAsia="Times New Roman" w:hAnsi="Times New Roman"/>
          <w:sz w:val="28"/>
          <w:szCs w:val="28"/>
          <w:lang w:val="uk-UA" w:eastAsia="uk-UA"/>
        </w:rPr>
        <w:t xml:space="preserve"> </w:t>
      </w:r>
      <w:r w:rsidR="00A455B2" w:rsidRPr="00A455B2">
        <w:rPr>
          <w:rFonts w:ascii="Times New Roman" w:eastAsia="Times New Roman" w:hAnsi="Times New Roman"/>
          <w:sz w:val="28"/>
          <w:szCs w:val="28"/>
          <w:lang w:val="uk-UA" w:eastAsia="uk-UA"/>
        </w:rPr>
        <w:t>створення належних умов до проведення змагань.</w:t>
      </w:r>
    </w:p>
    <w:p w:rsidR="00A455B2" w:rsidRPr="00A455B2" w:rsidRDefault="00A455B2" w:rsidP="00A455B2">
      <w:pPr>
        <w:tabs>
          <w:tab w:val="left" w:pos="2156"/>
          <w:tab w:val="left" w:pos="6465"/>
        </w:tabs>
        <w:spacing w:after="0" w:line="240" w:lineRule="auto"/>
        <w:ind w:firstLine="709"/>
        <w:jc w:val="both"/>
        <w:rPr>
          <w:rFonts w:ascii="Times New Roman" w:eastAsia="Times New Roman" w:hAnsi="Times New Roman"/>
          <w:sz w:val="24"/>
          <w:szCs w:val="28"/>
          <w:lang w:val="uk-UA" w:eastAsia="uk-UA"/>
        </w:rPr>
      </w:pPr>
    </w:p>
    <w:p w:rsidR="00E968F7" w:rsidRPr="006410AC" w:rsidRDefault="00E968F7" w:rsidP="006410AC">
      <w:pPr>
        <w:pStyle w:val="a7"/>
        <w:keepNext/>
        <w:numPr>
          <w:ilvl w:val="0"/>
          <w:numId w:val="5"/>
        </w:numPr>
        <w:tabs>
          <w:tab w:val="left" w:pos="2156"/>
        </w:tabs>
        <w:spacing w:after="0" w:line="240" w:lineRule="auto"/>
        <w:jc w:val="center"/>
        <w:outlineLvl w:val="3"/>
        <w:rPr>
          <w:rFonts w:ascii="Times New Roman" w:eastAsia="Times New Roman" w:hAnsi="Times New Roman"/>
          <w:b/>
          <w:snapToGrid w:val="0"/>
          <w:sz w:val="28"/>
          <w:szCs w:val="28"/>
          <w:lang w:val="uk-UA" w:eastAsia="ru-RU"/>
        </w:rPr>
      </w:pPr>
      <w:r w:rsidRPr="006410AC">
        <w:rPr>
          <w:rFonts w:ascii="Times New Roman" w:eastAsia="Times New Roman" w:hAnsi="Times New Roman"/>
          <w:b/>
          <w:snapToGrid w:val="0"/>
          <w:sz w:val="28"/>
          <w:szCs w:val="28"/>
          <w:lang w:val="uk-UA" w:eastAsia="ru-RU"/>
        </w:rPr>
        <w:t>Координація та контроль за ходом виконання Програми</w:t>
      </w:r>
    </w:p>
    <w:p w:rsidR="006410AC" w:rsidRPr="006410AC" w:rsidRDefault="006410AC" w:rsidP="006410AC">
      <w:pPr>
        <w:pStyle w:val="a7"/>
        <w:keepNext/>
        <w:tabs>
          <w:tab w:val="left" w:pos="2156"/>
        </w:tabs>
        <w:spacing w:after="0" w:line="240" w:lineRule="auto"/>
        <w:outlineLvl w:val="3"/>
        <w:rPr>
          <w:rFonts w:ascii="Times New Roman" w:eastAsia="Times New Roman" w:hAnsi="Times New Roman"/>
          <w:b/>
          <w:snapToGrid w:val="0"/>
          <w:sz w:val="28"/>
          <w:szCs w:val="28"/>
          <w:lang w:val="uk-UA" w:eastAsia="ru-RU"/>
        </w:rPr>
      </w:pPr>
    </w:p>
    <w:p w:rsidR="00E968F7" w:rsidRDefault="00E968F7" w:rsidP="00E968F7">
      <w:pPr>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Реалізація Програми та безпосередній контроль за її виконанням здійснюється відділом освіти, молоді і спорту  Ананьївської міської ради. Контроль за цільовим та ефективним використанням коштів, спрямованих на </w:t>
      </w:r>
      <w:r>
        <w:rPr>
          <w:rFonts w:ascii="Times New Roman" w:eastAsia="Times New Roman" w:hAnsi="Times New Roman"/>
          <w:sz w:val="28"/>
          <w:szCs w:val="28"/>
          <w:lang w:val="uk-UA" w:eastAsia="uk-UA"/>
        </w:rPr>
        <w:lastRenderedPageBreak/>
        <w:t>виконання Програми, здійснює головний розпорядник коштів. Відділ освіти, молоді і спорту  Ананьївської міської ради щороку до 15 липня та до 15 січня інформує фінансове управління Ананьївської міської ради та відділ економічного розвитку Ананьївської міської ради про виконання заходів та щороку до 15 січня надає звіт про виконання Програми. Після закінчення встановлен</w:t>
      </w:r>
      <w:r w:rsidR="00A455B2">
        <w:rPr>
          <w:rFonts w:ascii="Times New Roman" w:eastAsia="Times New Roman" w:hAnsi="Times New Roman"/>
          <w:sz w:val="28"/>
          <w:szCs w:val="28"/>
          <w:lang w:val="uk-UA" w:eastAsia="uk-UA"/>
        </w:rPr>
        <w:t xml:space="preserve">ого строку виконання Програми, </w:t>
      </w:r>
      <w:r>
        <w:rPr>
          <w:rFonts w:ascii="Times New Roman" w:eastAsia="Times New Roman" w:hAnsi="Times New Roman"/>
          <w:sz w:val="28"/>
          <w:szCs w:val="28"/>
          <w:lang w:val="uk-UA" w:eastAsia="uk-UA"/>
        </w:rPr>
        <w:t xml:space="preserve">відповідальний виконавець Програми готує підсумковий звіт і пояснювальну записку про її виконання,  та надає його на розгляд Ананьївської міської ради не пізніше ніж у шестимісячний строк після закінчення встановленого строку її виконання. </w:t>
      </w:r>
    </w:p>
    <w:p w:rsidR="0052642B" w:rsidRPr="001F76D7" w:rsidRDefault="0052642B" w:rsidP="0052642B">
      <w:pPr>
        <w:widowControl w:val="0"/>
        <w:autoSpaceDE w:val="0"/>
        <w:autoSpaceDN w:val="0"/>
        <w:spacing w:after="0" w:line="240" w:lineRule="auto"/>
        <w:ind w:firstLine="709"/>
        <w:jc w:val="both"/>
        <w:rPr>
          <w:rFonts w:ascii="Times New Roman" w:eastAsia="Times New Roman" w:hAnsi="Times New Roman"/>
          <w:sz w:val="30"/>
          <w:szCs w:val="28"/>
          <w:lang w:val="uk-UA"/>
        </w:rPr>
      </w:pPr>
      <w:r>
        <w:rPr>
          <w:rFonts w:ascii="Times New Roman" w:eastAsia="Times New Roman" w:hAnsi="Times New Roman"/>
          <w:sz w:val="28"/>
          <w:szCs w:val="28"/>
          <w:lang w:val="uk-UA" w:eastAsia="uk-UA"/>
        </w:rPr>
        <w:t>Контроль за виконанням П</w:t>
      </w:r>
      <w:r w:rsidRPr="001F76D7">
        <w:rPr>
          <w:rFonts w:ascii="Times New Roman" w:eastAsia="Times New Roman" w:hAnsi="Times New Roman"/>
          <w:sz w:val="28"/>
          <w:szCs w:val="28"/>
          <w:lang w:val="uk-UA" w:eastAsia="uk-UA"/>
        </w:rPr>
        <w:t xml:space="preserve">рограми здійснює постійна </w:t>
      </w:r>
      <w:r>
        <w:rPr>
          <w:rFonts w:ascii="Times New Roman" w:eastAsia="Times New Roman" w:hAnsi="Times New Roman"/>
          <w:color w:val="333333"/>
          <w:sz w:val="28"/>
          <w:szCs w:val="28"/>
          <w:lang w:val="uk-UA"/>
        </w:rPr>
        <w:t>комісія</w:t>
      </w:r>
      <w:r w:rsidRPr="001F76D7">
        <w:rPr>
          <w:rFonts w:ascii="Times New Roman" w:eastAsia="Times New Roman" w:hAnsi="Times New Roman"/>
          <w:color w:val="333333"/>
          <w:sz w:val="28"/>
          <w:szCs w:val="28"/>
          <w:lang w:val="uk-UA"/>
        </w:rPr>
        <w:t xml:space="preserve"> </w:t>
      </w:r>
      <w:r w:rsidRPr="001F76D7">
        <w:rPr>
          <w:rFonts w:ascii="Times New Roman" w:eastAsia="Times New Roman" w:hAnsi="Times New Roman"/>
          <w:sz w:val="28"/>
          <w:szCs w:val="28"/>
          <w:lang w:val="uk-UA"/>
        </w:rPr>
        <w:t>Ананьївської міської ради</w:t>
      </w:r>
      <w:r w:rsidRPr="001F76D7">
        <w:rPr>
          <w:rFonts w:ascii="Times New Roman" w:eastAsia="Times New Roman" w:hAnsi="Times New Roman"/>
          <w:color w:val="333333"/>
          <w:sz w:val="28"/>
          <w:szCs w:val="28"/>
          <w:lang w:val="uk-UA"/>
        </w:rPr>
        <w:t xml:space="preserve"> з </w:t>
      </w:r>
      <w:r w:rsidRPr="001F76D7">
        <w:rPr>
          <w:rFonts w:ascii="Times New Roman" w:eastAsia="Times New Roman" w:hAnsi="Times New Roman"/>
          <w:sz w:val="28"/>
          <w:szCs w:val="28"/>
          <w:lang w:val="uk-UA"/>
        </w:rPr>
        <w:t>гуманітарних</w:t>
      </w:r>
      <w:r w:rsidRPr="001F76D7">
        <w:rPr>
          <w:rFonts w:ascii="Times New Roman" w:eastAsia="Times New Roman" w:hAnsi="Times New Roman"/>
          <w:spacing w:val="1"/>
          <w:sz w:val="28"/>
          <w:szCs w:val="28"/>
          <w:lang w:val="uk-UA"/>
        </w:rPr>
        <w:t xml:space="preserve"> </w:t>
      </w:r>
      <w:r w:rsidRPr="001F76D7">
        <w:rPr>
          <w:rFonts w:ascii="Times New Roman" w:eastAsia="Times New Roman" w:hAnsi="Times New Roman"/>
          <w:sz w:val="28"/>
          <w:szCs w:val="28"/>
          <w:lang w:val="uk-UA"/>
        </w:rPr>
        <w:t>питань</w:t>
      </w:r>
      <w:r w:rsidRPr="001F76D7">
        <w:rPr>
          <w:rFonts w:ascii="Times New Roman" w:eastAsia="Times New Roman" w:hAnsi="Times New Roman"/>
          <w:spacing w:val="1"/>
          <w:sz w:val="28"/>
          <w:szCs w:val="28"/>
          <w:lang w:val="uk-UA"/>
        </w:rPr>
        <w:t xml:space="preserve">. </w:t>
      </w:r>
    </w:p>
    <w:p w:rsidR="00E968F7" w:rsidRDefault="00E968F7" w:rsidP="00E968F7">
      <w:pPr>
        <w:pStyle w:val="a5"/>
        <w:spacing w:before="0" w:beforeAutospacing="0" w:after="60" w:afterAutospacing="0"/>
        <w:ind w:firstLine="720"/>
        <w:jc w:val="both"/>
        <w:rPr>
          <w:sz w:val="28"/>
          <w:szCs w:val="28"/>
          <w:lang w:val="uk-UA"/>
        </w:rPr>
      </w:pPr>
    </w:p>
    <w:p w:rsidR="00E968F7" w:rsidRDefault="00E968F7" w:rsidP="00E968F7">
      <w:pPr>
        <w:tabs>
          <w:tab w:val="left" w:pos="2156"/>
        </w:tabs>
        <w:spacing w:after="0" w:line="240" w:lineRule="auto"/>
        <w:ind w:firstLine="709"/>
        <w:jc w:val="both"/>
        <w:rPr>
          <w:rFonts w:ascii="Times New Roman" w:eastAsia="Times New Roman" w:hAnsi="Times New Roman"/>
          <w:sz w:val="28"/>
          <w:szCs w:val="28"/>
          <w:lang w:val="uk-UA" w:eastAsia="ru-RU"/>
        </w:rPr>
      </w:pPr>
    </w:p>
    <w:p w:rsidR="00E968F7" w:rsidRDefault="00E968F7" w:rsidP="00E968F7">
      <w:pPr>
        <w:tabs>
          <w:tab w:val="left" w:pos="2156"/>
        </w:tabs>
        <w:spacing w:after="0" w:line="240" w:lineRule="auto"/>
        <w:ind w:firstLine="709"/>
        <w:jc w:val="both"/>
        <w:rPr>
          <w:rFonts w:ascii="Times New Roman" w:eastAsia="Times New Roman" w:hAnsi="Times New Roman"/>
          <w:sz w:val="28"/>
          <w:szCs w:val="28"/>
          <w:lang w:val="uk-UA" w:eastAsia="ru-RU"/>
        </w:rPr>
      </w:pPr>
    </w:p>
    <w:p w:rsidR="00E968F7" w:rsidRDefault="00E968F7" w:rsidP="00E968F7">
      <w:pPr>
        <w:tabs>
          <w:tab w:val="left" w:pos="2156"/>
        </w:tabs>
        <w:spacing w:after="0" w:line="240" w:lineRule="auto"/>
        <w:ind w:firstLine="709"/>
        <w:jc w:val="both"/>
        <w:rPr>
          <w:rFonts w:ascii="Times New Roman" w:eastAsia="Times New Roman" w:hAnsi="Times New Roman"/>
          <w:sz w:val="28"/>
          <w:szCs w:val="28"/>
          <w:lang w:val="uk-UA" w:eastAsia="ru-RU"/>
        </w:rPr>
      </w:pPr>
    </w:p>
    <w:p w:rsidR="00E968F7" w:rsidRDefault="00E968F7" w:rsidP="00E968F7">
      <w:pPr>
        <w:tabs>
          <w:tab w:val="left" w:pos="2156"/>
        </w:tabs>
        <w:spacing w:after="0" w:line="240" w:lineRule="auto"/>
        <w:jc w:val="both"/>
        <w:rPr>
          <w:rFonts w:ascii="Times New Roman" w:eastAsia="Times New Roman" w:hAnsi="Times New Roman"/>
          <w:b/>
          <w:i/>
          <w:sz w:val="28"/>
          <w:szCs w:val="28"/>
          <w:lang w:val="uk-UA" w:eastAsia="ru-RU"/>
        </w:rPr>
      </w:pPr>
    </w:p>
    <w:p w:rsidR="00E968F7" w:rsidRDefault="00E968F7" w:rsidP="00E968F7">
      <w:pPr>
        <w:tabs>
          <w:tab w:val="left" w:pos="2156"/>
        </w:tabs>
        <w:spacing w:after="0" w:line="240" w:lineRule="auto"/>
        <w:jc w:val="both"/>
        <w:rPr>
          <w:rFonts w:ascii="Times New Roman" w:eastAsia="Times New Roman" w:hAnsi="Times New Roman"/>
          <w:b/>
          <w:i/>
          <w:sz w:val="28"/>
          <w:szCs w:val="28"/>
          <w:lang w:val="uk-UA" w:eastAsia="ru-RU"/>
        </w:rPr>
      </w:pPr>
    </w:p>
    <w:p w:rsidR="00E968F7" w:rsidRDefault="00E968F7" w:rsidP="00E968F7">
      <w:pPr>
        <w:tabs>
          <w:tab w:val="left" w:pos="2156"/>
        </w:tabs>
        <w:spacing w:after="0" w:line="240" w:lineRule="auto"/>
        <w:jc w:val="both"/>
        <w:rPr>
          <w:rFonts w:ascii="Times New Roman" w:eastAsia="Times New Roman" w:hAnsi="Times New Roman"/>
          <w:b/>
          <w:i/>
          <w:sz w:val="28"/>
          <w:szCs w:val="28"/>
          <w:lang w:val="uk-UA" w:eastAsia="ru-RU"/>
        </w:rPr>
      </w:pPr>
    </w:p>
    <w:p w:rsidR="00E968F7" w:rsidRDefault="00E968F7" w:rsidP="00E968F7">
      <w:pPr>
        <w:tabs>
          <w:tab w:val="left" w:pos="2156"/>
        </w:tabs>
        <w:spacing w:after="0" w:line="240" w:lineRule="auto"/>
        <w:jc w:val="both"/>
        <w:rPr>
          <w:rFonts w:ascii="Times New Roman" w:eastAsia="Times New Roman" w:hAnsi="Times New Roman"/>
          <w:b/>
          <w:i/>
          <w:sz w:val="28"/>
          <w:szCs w:val="28"/>
          <w:lang w:val="uk-UA" w:eastAsia="ru-RU"/>
        </w:rPr>
      </w:pPr>
    </w:p>
    <w:p w:rsidR="00E968F7" w:rsidRDefault="00E968F7" w:rsidP="00E968F7">
      <w:pPr>
        <w:tabs>
          <w:tab w:val="left" w:pos="2156"/>
        </w:tabs>
        <w:spacing w:after="0" w:line="240" w:lineRule="auto"/>
        <w:jc w:val="both"/>
        <w:rPr>
          <w:rFonts w:ascii="Times New Roman" w:eastAsia="Times New Roman" w:hAnsi="Times New Roman"/>
          <w:b/>
          <w:i/>
          <w:sz w:val="28"/>
          <w:szCs w:val="28"/>
          <w:lang w:val="uk-UA" w:eastAsia="ru-RU"/>
        </w:rPr>
      </w:pPr>
    </w:p>
    <w:p w:rsidR="00E968F7" w:rsidRDefault="00E968F7" w:rsidP="00E968F7">
      <w:pPr>
        <w:tabs>
          <w:tab w:val="left" w:pos="2156"/>
        </w:tabs>
        <w:spacing w:after="0" w:line="240" w:lineRule="auto"/>
        <w:jc w:val="both"/>
        <w:rPr>
          <w:rFonts w:ascii="Times New Roman" w:eastAsia="Times New Roman" w:hAnsi="Times New Roman"/>
          <w:b/>
          <w:i/>
          <w:sz w:val="28"/>
          <w:szCs w:val="28"/>
          <w:lang w:val="uk-UA" w:eastAsia="ru-RU"/>
        </w:rPr>
      </w:pPr>
    </w:p>
    <w:p w:rsidR="00E968F7" w:rsidRDefault="00E968F7" w:rsidP="00E968F7">
      <w:pPr>
        <w:tabs>
          <w:tab w:val="left" w:pos="2156"/>
        </w:tabs>
        <w:spacing w:after="0" w:line="240" w:lineRule="auto"/>
        <w:jc w:val="both"/>
        <w:rPr>
          <w:rFonts w:ascii="Times New Roman" w:eastAsia="Times New Roman" w:hAnsi="Times New Roman"/>
          <w:b/>
          <w:i/>
          <w:sz w:val="28"/>
          <w:szCs w:val="28"/>
          <w:lang w:val="uk-UA" w:eastAsia="ru-RU"/>
        </w:rPr>
      </w:pPr>
      <w:bookmarkStart w:id="0" w:name="_GoBack"/>
      <w:bookmarkEnd w:id="0"/>
    </w:p>
    <w:p w:rsidR="00E968F7" w:rsidRDefault="00E968F7" w:rsidP="00E968F7">
      <w:pPr>
        <w:tabs>
          <w:tab w:val="left" w:pos="2156"/>
        </w:tabs>
        <w:spacing w:after="0" w:line="240" w:lineRule="auto"/>
        <w:jc w:val="both"/>
        <w:rPr>
          <w:rFonts w:ascii="Times New Roman" w:eastAsia="Times New Roman" w:hAnsi="Times New Roman"/>
          <w:b/>
          <w:i/>
          <w:sz w:val="28"/>
          <w:szCs w:val="28"/>
          <w:lang w:val="uk-UA" w:eastAsia="ru-RU"/>
        </w:rPr>
      </w:pPr>
    </w:p>
    <w:p w:rsidR="00A455B2" w:rsidRDefault="00A455B2" w:rsidP="00E968F7">
      <w:pPr>
        <w:tabs>
          <w:tab w:val="left" w:pos="2156"/>
        </w:tabs>
        <w:spacing w:after="0" w:line="240" w:lineRule="auto"/>
        <w:ind w:left="6237"/>
        <w:jc w:val="center"/>
        <w:rPr>
          <w:rFonts w:ascii="Times New Roman" w:eastAsia="Times New Roman" w:hAnsi="Times New Roman"/>
          <w:b/>
          <w:sz w:val="28"/>
          <w:szCs w:val="28"/>
          <w:lang w:val="uk-UA" w:eastAsia="ru-RU"/>
        </w:rPr>
      </w:pPr>
    </w:p>
    <w:p w:rsidR="00A455B2" w:rsidRDefault="00A455B2" w:rsidP="00E968F7">
      <w:pPr>
        <w:tabs>
          <w:tab w:val="left" w:pos="2156"/>
        </w:tabs>
        <w:spacing w:after="0" w:line="240" w:lineRule="auto"/>
        <w:ind w:left="6237"/>
        <w:jc w:val="center"/>
        <w:rPr>
          <w:rFonts w:ascii="Times New Roman" w:eastAsia="Times New Roman" w:hAnsi="Times New Roman"/>
          <w:b/>
          <w:sz w:val="28"/>
          <w:szCs w:val="28"/>
          <w:lang w:val="uk-UA" w:eastAsia="ru-RU"/>
        </w:rPr>
      </w:pPr>
    </w:p>
    <w:p w:rsidR="00A455B2" w:rsidRDefault="00A455B2" w:rsidP="00E968F7">
      <w:pPr>
        <w:tabs>
          <w:tab w:val="left" w:pos="2156"/>
        </w:tabs>
        <w:spacing w:after="0" w:line="240" w:lineRule="auto"/>
        <w:ind w:left="6237"/>
        <w:jc w:val="center"/>
        <w:rPr>
          <w:rFonts w:ascii="Times New Roman" w:eastAsia="Times New Roman" w:hAnsi="Times New Roman"/>
          <w:b/>
          <w:sz w:val="28"/>
          <w:szCs w:val="28"/>
          <w:lang w:val="uk-UA" w:eastAsia="ru-RU"/>
        </w:rPr>
      </w:pPr>
    </w:p>
    <w:p w:rsidR="00A455B2" w:rsidRDefault="00A455B2" w:rsidP="00E968F7">
      <w:pPr>
        <w:tabs>
          <w:tab w:val="left" w:pos="2156"/>
        </w:tabs>
        <w:spacing w:after="0" w:line="240" w:lineRule="auto"/>
        <w:ind w:left="6237"/>
        <w:jc w:val="center"/>
        <w:rPr>
          <w:rFonts w:ascii="Times New Roman" w:eastAsia="Times New Roman" w:hAnsi="Times New Roman"/>
          <w:b/>
          <w:sz w:val="28"/>
          <w:szCs w:val="28"/>
          <w:lang w:val="uk-UA" w:eastAsia="ru-RU"/>
        </w:rPr>
      </w:pPr>
    </w:p>
    <w:p w:rsidR="00A455B2" w:rsidRDefault="00A455B2" w:rsidP="00E968F7">
      <w:pPr>
        <w:tabs>
          <w:tab w:val="left" w:pos="2156"/>
        </w:tabs>
        <w:spacing w:after="0" w:line="240" w:lineRule="auto"/>
        <w:ind w:left="6237"/>
        <w:jc w:val="center"/>
        <w:rPr>
          <w:rFonts w:ascii="Times New Roman" w:eastAsia="Times New Roman" w:hAnsi="Times New Roman"/>
          <w:b/>
          <w:sz w:val="28"/>
          <w:szCs w:val="28"/>
          <w:lang w:val="uk-UA" w:eastAsia="ru-RU"/>
        </w:rPr>
      </w:pPr>
    </w:p>
    <w:p w:rsidR="00A455B2" w:rsidRDefault="00A455B2" w:rsidP="00E968F7">
      <w:pPr>
        <w:tabs>
          <w:tab w:val="left" w:pos="2156"/>
        </w:tabs>
        <w:spacing w:after="0" w:line="240" w:lineRule="auto"/>
        <w:ind w:left="6237"/>
        <w:jc w:val="center"/>
        <w:rPr>
          <w:rFonts w:ascii="Times New Roman" w:eastAsia="Times New Roman" w:hAnsi="Times New Roman"/>
          <w:b/>
          <w:sz w:val="28"/>
          <w:szCs w:val="28"/>
          <w:lang w:val="uk-UA" w:eastAsia="ru-RU"/>
        </w:rPr>
      </w:pPr>
    </w:p>
    <w:p w:rsidR="00A455B2" w:rsidRDefault="00A455B2" w:rsidP="00E968F7">
      <w:pPr>
        <w:tabs>
          <w:tab w:val="left" w:pos="2156"/>
        </w:tabs>
        <w:spacing w:after="0" w:line="240" w:lineRule="auto"/>
        <w:ind w:left="6237"/>
        <w:jc w:val="center"/>
        <w:rPr>
          <w:rFonts w:ascii="Times New Roman" w:eastAsia="Times New Roman" w:hAnsi="Times New Roman"/>
          <w:b/>
          <w:sz w:val="28"/>
          <w:szCs w:val="28"/>
          <w:lang w:val="uk-UA" w:eastAsia="ru-RU"/>
        </w:rPr>
      </w:pPr>
    </w:p>
    <w:p w:rsidR="00A455B2" w:rsidRDefault="00A455B2" w:rsidP="00E968F7">
      <w:pPr>
        <w:tabs>
          <w:tab w:val="left" w:pos="2156"/>
        </w:tabs>
        <w:spacing w:after="0" w:line="240" w:lineRule="auto"/>
        <w:ind w:left="6237"/>
        <w:jc w:val="center"/>
        <w:rPr>
          <w:rFonts w:ascii="Times New Roman" w:eastAsia="Times New Roman" w:hAnsi="Times New Roman"/>
          <w:b/>
          <w:sz w:val="28"/>
          <w:szCs w:val="28"/>
          <w:lang w:val="uk-UA" w:eastAsia="ru-RU"/>
        </w:rPr>
      </w:pPr>
    </w:p>
    <w:p w:rsidR="00A455B2" w:rsidRDefault="00A455B2" w:rsidP="00E968F7">
      <w:pPr>
        <w:tabs>
          <w:tab w:val="left" w:pos="2156"/>
        </w:tabs>
        <w:spacing w:after="0" w:line="240" w:lineRule="auto"/>
        <w:ind w:left="6237"/>
        <w:jc w:val="center"/>
        <w:rPr>
          <w:rFonts w:ascii="Times New Roman" w:eastAsia="Times New Roman" w:hAnsi="Times New Roman"/>
          <w:b/>
          <w:sz w:val="28"/>
          <w:szCs w:val="28"/>
          <w:lang w:val="uk-UA" w:eastAsia="ru-RU"/>
        </w:rPr>
      </w:pPr>
    </w:p>
    <w:p w:rsidR="00A455B2" w:rsidRDefault="00A455B2" w:rsidP="00E968F7">
      <w:pPr>
        <w:tabs>
          <w:tab w:val="left" w:pos="2156"/>
        </w:tabs>
        <w:spacing w:after="0" w:line="240" w:lineRule="auto"/>
        <w:ind w:left="6237"/>
        <w:jc w:val="center"/>
        <w:rPr>
          <w:rFonts w:ascii="Times New Roman" w:eastAsia="Times New Roman" w:hAnsi="Times New Roman"/>
          <w:b/>
          <w:sz w:val="28"/>
          <w:szCs w:val="28"/>
          <w:lang w:val="uk-UA" w:eastAsia="ru-RU"/>
        </w:rPr>
      </w:pPr>
    </w:p>
    <w:p w:rsidR="00A455B2" w:rsidRDefault="00A455B2" w:rsidP="00E968F7">
      <w:pPr>
        <w:tabs>
          <w:tab w:val="left" w:pos="2156"/>
        </w:tabs>
        <w:spacing w:after="0" w:line="240" w:lineRule="auto"/>
        <w:ind w:left="6237"/>
        <w:jc w:val="center"/>
        <w:rPr>
          <w:rFonts w:ascii="Times New Roman" w:eastAsia="Times New Roman" w:hAnsi="Times New Roman"/>
          <w:b/>
          <w:sz w:val="28"/>
          <w:szCs w:val="28"/>
          <w:lang w:val="uk-UA" w:eastAsia="ru-RU"/>
        </w:rPr>
      </w:pPr>
    </w:p>
    <w:p w:rsidR="00A455B2" w:rsidRDefault="00A455B2" w:rsidP="00E968F7">
      <w:pPr>
        <w:tabs>
          <w:tab w:val="left" w:pos="2156"/>
        </w:tabs>
        <w:spacing w:after="0" w:line="240" w:lineRule="auto"/>
        <w:ind w:left="6237"/>
        <w:jc w:val="center"/>
        <w:rPr>
          <w:rFonts w:ascii="Times New Roman" w:eastAsia="Times New Roman" w:hAnsi="Times New Roman"/>
          <w:b/>
          <w:sz w:val="28"/>
          <w:szCs w:val="28"/>
          <w:lang w:val="uk-UA" w:eastAsia="ru-RU"/>
        </w:rPr>
      </w:pPr>
    </w:p>
    <w:p w:rsidR="00A455B2" w:rsidRDefault="00A455B2" w:rsidP="00E968F7">
      <w:pPr>
        <w:tabs>
          <w:tab w:val="left" w:pos="2156"/>
        </w:tabs>
        <w:spacing w:after="0" w:line="240" w:lineRule="auto"/>
        <w:ind w:left="6237"/>
        <w:jc w:val="center"/>
        <w:rPr>
          <w:rFonts w:ascii="Times New Roman" w:eastAsia="Times New Roman" w:hAnsi="Times New Roman"/>
          <w:b/>
          <w:sz w:val="28"/>
          <w:szCs w:val="28"/>
          <w:lang w:val="uk-UA" w:eastAsia="ru-RU"/>
        </w:rPr>
      </w:pPr>
    </w:p>
    <w:p w:rsidR="00A455B2" w:rsidRDefault="00A455B2" w:rsidP="00E968F7">
      <w:pPr>
        <w:tabs>
          <w:tab w:val="left" w:pos="2156"/>
        </w:tabs>
        <w:spacing w:after="0" w:line="240" w:lineRule="auto"/>
        <w:ind w:left="6237"/>
        <w:jc w:val="center"/>
        <w:rPr>
          <w:rFonts w:ascii="Times New Roman" w:eastAsia="Times New Roman" w:hAnsi="Times New Roman"/>
          <w:b/>
          <w:sz w:val="28"/>
          <w:szCs w:val="28"/>
          <w:lang w:val="uk-UA" w:eastAsia="ru-RU"/>
        </w:rPr>
      </w:pPr>
    </w:p>
    <w:p w:rsidR="00A455B2" w:rsidRDefault="00A455B2" w:rsidP="00E968F7">
      <w:pPr>
        <w:tabs>
          <w:tab w:val="left" w:pos="2156"/>
        </w:tabs>
        <w:spacing w:after="0" w:line="240" w:lineRule="auto"/>
        <w:ind w:left="6237"/>
        <w:jc w:val="center"/>
        <w:rPr>
          <w:rFonts w:ascii="Times New Roman" w:eastAsia="Times New Roman" w:hAnsi="Times New Roman"/>
          <w:b/>
          <w:sz w:val="28"/>
          <w:szCs w:val="28"/>
          <w:lang w:val="uk-UA" w:eastAsia="ru-RU"/>
        </w:rPr>
      </w:pPr>
    </w:p>
    <w:p w:rsidR="00A455B2" w:rsidRDefault="00A455B2" w:rsidP="00E968F7">
      <w:pPr>
        <w:tabs>
          <w:tab w:val="left" w:pos="2156"/>
        </w:tabs>
        <w:spacing w:after="0" w:line="240" w:lineRule="auto"/>
        <w:ind w:left="6237"/>
        <w:jc w:val="center"/>
        <w:rPr>
          <w:rFonts w:ascii="Times New Roman" w:eastAsia="Times New Roman" w:hAnsi="Times New Roman"/>
          <w:b/>
          <w:sz w:val="28"/>
          <w:szCs w:val="28"/>
          <w:lang w:val="uk-UA" w:eastAsia="ru-RU"/>
        </w:rPr>
      </w:pPr>
    </w:p>
    <w:p w:rsidR="00A455B2" w:rsidRDefault="00A455B2" w:rsidP="00E968F7">
      <w:pPr>
        <w:tabs>
          <w:tab w:val="left" w:pos="2156"/>
        </w:tabs>
        <w:spacing w:after="0" w:line="240" w:lineRule="auto"/>
        <w:ind w:left="6237"/>
        <w:jc w:val="center"/>
        <w:rPr>
          <w:rFonts w:ascii="Times New Roman" w:eastAsia="Times New Roman" w:hAnsi="Times New Roman"/>
          <w:b/>
          <w:sz w:val="28"/>
          <w:szCs w:val="28"/>
          <w:lang w:val="uk-UA" w:eastAsia="ru-RU"/>
        </w:rPr>
      </w:pPr>
    </w:p>
    <w:p w:rsidR="00032B1B" w:rsidRDefault="00032B1B" w:rsidP="00A455B2">
      <w:pPr>
        <w:tabs>
          <w:tab w:val="left" w:pos="2156"/>
        </w:tabs>
        <w:spacing w:after="0" w:line="240" w:lineRule="auto"/>
        <w:ind w:left="6237"/>
        <w:rPr>
          <w:rFonts w:ascii="Times New Roman" w:eastAsia="Times New Roman" w:hAnsi="Times New Roman"/>
          <w:sz w:val="28"/>
          <w:szCs w:val="28"/>
          <w:lang w:val="uk-UA" w:eastAsia="ru-RU"/>
        </w:rPr>
      </w:pPr>
    </w:p>
    <w:p w:rsidR="00032B1B" w:rsidRDefault="00032B1B" w:rsidP="00A455B2">
      <w:pPr>
        <w:tabs>
          <w:tab w:val="left" w:pos="2156"/>
        </w:tabs>
        <w:spacing w:after="0" w:line="240" w:lineRule="auto"/>
        <w:ind w:left="6237"/>
        <w:rPr>
          <w:rFonts w:ascii="Times New Roman" w:eastAsia="Times New Roman" w:hAnsi="Times New Roman"/>
          <w:sz w:val="28"/>
          <w:szCs w:val="28"/>
          <w:lang w:val="uk-UA" w:eastAsia="ru-RU"/>
        </w:rPr>
      </w:pPr>
    </w:p>
    <w:p w:rsidR="00032B1B" w:rsidRDefault="00032B1B" w:rsidP="00A455B2">
      <w:pPr>
        <w:tabs>
          <w:tab w:val="left" w:pos="2156"/>
        </w:tabs>
        <w:spacing w:after="0" w:line="240" w:lineRule="auto"/>
        <w:ind w:left="6237"/>
        <w:rPr>
          <w:rFonts w:ascii="Times New Roman" w:eastAsia="Times New Roman" w:hAnsi="Times New Roman"/>
          <w:sz w:val="28"/>
          <w:szCs w:val="28"/>
          <w:lang w:val="uk-UA" w:eastAsia="ru-RU"/>
        </w:rPr>
      </w:pPr>
    </w:p>
    <w:p w:rsidR="00032B1B" w:rsidRDefault="00032B1B" w:rsidP="00A455B2">
      <w:pPr>
        <w:tabs>
          <w:tab w:val="left" w:pos="2156"/>
        </w:tabs>
        <w:spacing w:after="0" w:line="240" w:lineRule="auto"/>
        <w:ind w:left="6237"/>
        <w:rPr>
          <w:rFonts w:ascii="Times New Roman" w:eastAsia="Times New Roman" w:hAnsi="Times New Roman"/>
          <w:sz w:val="28"/>
          <w:szCs w:val="28"/>
          <w:lang w:val="uk-UA" w:eastAsia="ru-RU"/>
        </w:rPr>
      </w:pPr>
    </w:p>
    <w:p w:rsidR="00032B1B" w:rsidRDefault="00032B1B" w:rsidP="00A455B2">
      <w:pPr>
        <w:tabs>
          <w:tab w:val="left" w:pos="2156"/>
        </w:tabs>
        <w:spacing w:after="0" w:line="240" w:lineRule="auto"/>
        <w:ind w:left="6237"/>
        <w:rPr>
          <w:rFonts w:ascii="Times New Roman" w:eastAsia="Times New Roman" w:hAnsi="Times New Roman"/>
          <w:sz w:val="28"/>
          <w:szCs w:val="28"/>
          <w:lang w:val="uk-UA" w:eastAsia="ru-RU"/>
        </w:rPr>
      </w:pPr>
    </w:p>
    <w:p w:rsidR="00E968F7" w:rsidRPr="00EA3E93" w:rsidRDefault="00E968F7" w:rsidP="00A455B2">
      <w:pPr>
        <w:tabs>
          <w:tab w:val="left" w:pos="2156"/>
        </w:tabs>
        <w:spacing w:after="0" w:line="240" w:lineRule="auto"/>
        <w:ind w:left="6237"/>
        <w:rPr>
          <w:rFonts w:ascii="Times New Roman" w:eastAsia="Times New Roman" w:hAnsi="Times New Roman"/>
          <w:sz w:val="28"/>
          <w:szCs w:val="28"/>
          <w:lang w:val="uk-UA" w:eastAsia="ru-RU"/>
        </w:rPr>
      </w:pPr>
      <w:r w:rsidRPr="00EA3E93">
        <w:rPr>
          <w:rFonts w:ascii="Times New Roman" w:eastAsia="Times New Roman" w:hAnsi="Times New Roman"/>
          <w:sz w:val="28"/>
          <w:szCs w:val="28"/>
          <w:lang w:val="uk-UA" w:eastAsia="ru-RU"/>
        </w:rPr>
        <w:lastRenderedPageBreak/>
        <w:t xml:space="preserve">Додаток 1 </w:t>
      </w:r>
    </w:p>
    <w:p w:rsidR="00A455B2" w:rsidRPr="00A455B2" w:rsidRDefault="00E968F7" w:rsidP="00A455B2">
      <w:pPr>
        <w:spacing w:after="0" w:line="240" w:lineRule="auto"/>
        <w:ind w:left="6237"/>
        <w:rPr>
          <w:rFonts w:ascii="Times New Roman" w:eastAsia="Times New Roman" w:hAnsi="Times New Roman"/>
          <w:sz w:val="28"/>
          <w:szCs w:val="28"/>
          <w:lang w:val="uk-UA" w:eastAsia="ru-RU"/>
        </w:rPr>
      </w:pPr>
      <w:r w:rsidRPr="00A455B2">
        <w:rPr>
          <w:rFonts w:ascii="Times New Roman" w:eastAsia="Times New Roman" w:hAnsi="Times New Roman"/>
          <w:sz w:val="28"/>
          <w:szCs w:val="28"/>
          <w:lang w:val="uk-UA" w:eastAsia="ru-RU"/>
        </w:rPr>
        <w:t xml:space="preserve">до </w:t>
      </w:r>
      <w:r w:rsidR="00A455B2">
        <w:rPr>
          <w:rFonts w:ascii="Times New Roman" w:eastAsia="Times New Roman" w:hAnsi="Times New Roman"/>
          <w:sz w:val="28"/>
          <w:szCs w:val="28"/>
          <w:lang w:val="uk-UA" w:eastAsia="ru-RU"/>
        </w:rPr>
        <w:t>міської цільової П</w:t>
      </w:r>
      <w:r w:rsidR="00A455B2" w:rsidRPr="00A455B2">
        <w:rPr>
          <w:rFonts w:ascii="Times New Roman" w:eastAsia="Times New Roman" w:hAnsi="Times New Roman"/>
          <w:sz w:val="28"/>
          <w:szCs w:val="28"/>
          <w:lang w:val="uk-UA" w:eastAsia="ru-RU"/>
        </w:rPr>
        <w:t>рограми</w:t>
      </w:r>
    </w:p>
    <w:p w:rsidR="00A455B2" w:rsidRPr="00A455B2" w:rsidRDefault="00A455B2" w:rsidP="00A455B2">
      <w:pPr>
        <w:spacing w:after="0" w:line="240" w:lineRule="auto"/>
        <w:ind w:left="6237"/>
        <w:rPr>
          <w:rFonts w:ascii="Times New Roman" w:eastAsia="Times New Roman" w:hAnsi="Times New Roman"/>
          <w:sz w:val="28"/>
          <w:szCs w:val="28"/>
          <w:lang w:val="uk-UA" w:eastAsia="ru-RU"/>
        </w:rPr>
      </w:pPr>
      <w:r w:rsidRPr="00A455B2">
        <w:rPr>
          <w:rFonts w:ascii="Times New Roman" w:eastAsia="Times New Roman" w:hAnsi="Times New Roman"/>
          <w:sz w:val="28"/>
          <w:szCs w:val="28"/>
          <w:lang w:val="uk-UA" w:eastAsia="ru-RU"/>
        </w:rPr>
        <w:t xml:space="preserve">розвитку фізичної культури і спорту </w:t>
      </w:r>
    </w:p>
    <w:p w:rsidR="00E968F7" w:rsidRPr="00A455B2" w:rsidRDefault="00A455B2" w:rsidP="00A455B2">
      <w:pPr>
        <w:spacing w:after="0" w:line="240" w:lineRule="auto"/>
        <w:ind w:left="6237"/>
        <w:rPr>
          <w:rFonts w:ascii="Times New Roman" w:eastAsia="Times New Roman" w:hAnsi="Times New Roman"/>
          <w:sz w:val="28"/>
          <w:szCs w:val="28"/>
          <w:lang w:val="uk-UA" w:eastAsia="ru-RU"/>
        </w:rPr>
      </w:pPr>
      <w:r w:rsidRPr="00A455B2">
        <w:rPr>
          <w:rFonts w:ascii="Times New Roman" w:eastAsia="Times New Roman" w:hAnsi="Times New Roman"/>
          <w:sz w:val="28"/>
          <w:szCs w:val="28"/>
          <w:lang w:val="uk-UA" w:eastAsia="ru-RU"/>
        </w:rPr>
        <w:t>на 2024-2026 роки</w:t>
      </w:r>
    </w:p>
    <w:p w:rsidR="00A455B2" w:rsidRDefault="00A455B2" w:rsidP="00E968F7">
      <w:pPr>
        <w:tabs>
          <w:tab w:val="left" w:pos="2156"/>
        </w:tabs>
        <w:spacing w:after="0" w:line="240" w:lineRule="auto"/>
        <w:jc w:val="center"/>
        <w:rPr>
          <w:rFonts w:ascii="Times New Roman" w:eastAsia="Times New Roman" w:hAnsi="Times New Roman"/>
          <w:b/>
          <w:i/>
          <w:sz w:val="28"/>
          <w:szCs w:val="28"/>
          <w:lang w:val="uk-UA" w:eastAsia="ru-RU"/>
        </w:rPr>
      </w:pPr>
    </w:p>
    <w:p w:rsidR="00E968F7" w:rsidRPr="00A455B2" w:rsidRDefault="00A455B2" w:rsidP="00E968F7">
      <w:pPr>
        <w:tabs>
          <w:tab w:val="left" w:pos="2156"/>
        </w:tabs>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b/>
          <w:sz w:val="28"/>
          <w:szCs w:val="28"/>
          <w:lang w:val="uk-UA" w:eastAsia="ru-RU"/>
        </w:rPr>
        <w:t xml:space="preserve">Ресурсне забезпечення </w:t>
      </w:r>
      <w:r w:rsidR="00A05745">
        <w:rPr>
          <w:rFonts w:ascii="Times New Roman" w:eastAsia="Times New Roman" w:hAnsi="Times New Roman"/>
          <w:b/>
          <w:sz w:val="28"/>
          <w:szCs w:val="28"/>
          <w:lang w:val="uk-UA" w:eastAsia="ru-RU"/>
        </w:rPr>
        <w:t xml:space="preserve">міської </w:t>
      </w:r>
      <w:r>
        <w:rPr>
          <w:rFonts w:ascii="Times New Roman" w:eastAsia="Times New Roman" w:hAnsi="Times New Roman"/>
          <w:b/>
          <w:sz w:val="28"/>
          <w:szCs w:val="28"/>
          <w:lang w:val="uk-UA" w:eastAsia="ru-RU"/>
        </w:rPr>
        <w:t>цільової П</w:t>
      </w:r>
      <w:r w:rsidR="00E968F7" w:rsidRPr="00A455B2">
        <w:rPr>
          <w:rFonts w:ascii="Times New Roman" w:eastAsia="Times New Roman" w:hAnsi="Times New Roman"/>
          <w:b/>
          <w:sz w:val="28"/>
          <w:szCs w:val="28"/>
          <w:lang w:val="uk-UA" w:eastAsia="ru-RU"/>
        </w:rPr>
        <w:t>рограми</w:t>
      </w:r>
    </w:p>
    <w:p w:rsidR="00E968F7" w:rsidRPr="00A455B2" w:rsidRDefault="00E968F7" w:rsidP="00E968F7">
      <w:pPr>
        <w:tabs>
          <w:tab w:val="left" w:pos="2156"/>
        </w:tabs>
        <w:spacing w:after="0" w:line="240" w:lineRule="auto"/>
        <w:jc w:val="center"/>
        <w:rPr>
          <w:rFonts w:ascii="Times New Roman" w:eastAsia="Times New Roman" w:hAnsi="Times New Roman"/>
          <w:sz w:val="28"/>
          <w:szCs w:val="28"/>
          <w:lang w:val="uk-UA" w:eastAsia="ru-RU"/>
        </w:rPr>
      </w:pPr>
      <w:r w:rsidRPr="00A455B2">
        <w:rPr>
          <w:rFonts w:ascii="Times New Roman" w:eastAsia="Times New Roman" w:hAnsi="Times New Roman"/>
          <w:b/>
          <w:sz w:val="28"/>
          <w:szCs w:val="28"/>
          <w:lang w:val="uk-UA" w:eastAsia="ru-RU"/>
        </w:rPr>
        <w:t xml:space="preserve">розвитку фізичної культури і спорту </w:t>
      </w:r>
    </w:p>
    <w:p w:rsidR="00E968F7" w:rsidRPr="00A455B2" w:rsidRDefault="00E968F7" w:rsidP="00E968F7">
      <w:pPr>
        <w:tabs>
          <w:tab w:val="left" w:pos="2156"/>
        </w:tabs>
        <w:spacing w:after="0" w:line="240" w:lineRule="auto"/>
        <w:jc w:val="center"/>
        <w:rPr>
          <w:rFonts w:ascii="Times New Roman" w:eastAsia="Times New Roman" w:hAnsi="Times New Roman"/>
          <w:sz w:val="28"/>
          <w:szCs w:val="28"/>
          <w:lang w:val="uk-UA" w:eastAsia="ru-RU"/>
        </w:rPr>
      </w:pPr>
      <w:r w:rsidRPr="00A455B2">
        <w:rPr>
          <w:rFonts w:ascii="Times New Roman" w:eastAsia="Times New Roman" w:hAnsi="Times New Roman"/>
          <w:b/>
          <w:sz w:val="28"/>
          <w:szCs w:val="28"/>
          <w:lang w:val="uk-UA" w:eastAsia="ru-RU"/>
        </w:rPr>
        <w:t>на 2024-2026 роки</w:t>
      </w:r>
    </w:p>
    <w:p w:rsidR="00E968F7" w:rsidRDefault="00E968F7" w:rsidP="00E968F7">
      <w:pPr>
        <w:tabs>
          <w:tab w:val="left" w:pos="2156"/>
        </w:tabs>
        <w:spacing w:after="0"/>
        <w:jc w:val="both"/>
        <w:rPr>
          <w:rFonts w:ascii="Times New Roman" w:eastAsia="Times New Roman" w:hAnsi="Times New Roman"/>
          <w:b/>
          <w:sz w:val="28"/>
          <w:szCs w:val="28"/>
          <w:lang w:val="uk-UA" w:eastAsia="uk-UA"/>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1395"/>
        <w:gridCol w:w="1413"/>
        <w:gridCol w:w="1616"/>
        <w:gridCol w:w="2500"/>
        <w:gridCol w:w="25"/>
      </w:tblGrid>
      <w:tr w:rsidR="00E968F7" w:rsidTr="00E968F7">
        <w:tc>
          <w:tcPr>
            <w:tcW w:w="1370" w:type="pct"/>
            <w:vMerge w:val="restart"/>
            <w:tcBorders>
              <w:top w:val="single" w:sz="4" w:space="0" w:color="auto"/>
              <w:left w:val="single" w:sz="4" w:space="0" w:color="auto"/>
              <w:bottom w:val="single" w:sz="4" w:space="0" w:color="auto"/>
              <w:right w:val="single" w:sz="4" w:space="0" w:color="auto"/>
            </w:tcBorders>
            <w:hideMark/>
          </w:tcPr>
          <w:p w:rsidR="00E968F7" w:rsidRDefault="00E968F7" w:rsidP="00994E2F">
            <w:pPr>
              <w:spacing w:after="0" w:line="240" w:lineRule="auto"/>
              <w:jc w:val="center"/>
              <w:rPr>
                <w:rFonts w:ascii="Times New Roman" w:eastAsia="Times New Roman" w:hAnsi="Times New Roman"/>
                <w:b/>
                <w:sz w:val="28"/>
                <w:szCs w:val="28"/>
                <w:lang w:val="uk-UA" w:eastAsia="uk-UA"/>
              </w:rPr>
            </w:pPr>
            <w:r>
              <w:rPr>
                <w:rFonts w:ascii="Times New Roman" w:eastAsia="Times New Roman" w:hAnsi="Times New Roman"/>
                <w:b/>
                <w:sz w:val="28"/>
                <w:szCs w:val="28"/>
                <w:lang w:val="uk-UA" w:eastAsia="uk-UA"/>
              </w:rPr>
              <w:t>Обсяг коштів, які проп</w:t>
            </w:r>
            <w:r w:rsidR="00994E2F">
              <w:rPr>
                <w:rFonts w:ascii="Times New Roman" w:eastAsia="Times New Roman" w:hAnsi="Times New Roman"/>
                <w:b/>
                <w:sz w:val="28"/>
                <w:szCs w:val="28"/>
                <w:lang w:val="uk-UA" w:eastAsia="uk-UA"/>
              </w:rPr>
              <w:t>онується залучити на виконання П</w:t>
            </w:r>
            <w:r>
              <w:rPr>
                <w:rFonts w:ascii="Times New Roman" w:eastAsia="Times New Roman" w:hAnsi="Times New Roman"/>
                <w:b/>
                <w:sz w:val="28"/>
                <w:szCs w:val="28"/>
                <w:lang w:val="uk-UA" w:eastAsia="uk-UA"/>
              </w:rPr>
              <w:t>рограми</w:t>
            </w:r>
          </w:p>
        </w:tc>
        <w:tc>
          <w:tcPr>
            <w:tcW w:w="3630" w:type="pct"/>
            <w:gridSpan w:val="5"/>
            <w:tcBorders>
              <w:top w:val="single" w:sz="4" w:space="0" w:color="auto"/>
              <w:left w:val="single" w:sz="4" w:space="0" w:color="auto"/>
              <w:bottom w:val="single" w:sz="4" w:space="0" w:color="auto"/>
              <w:right w:val="single" w:sz="4" w:space="0" w:color="auto"/>
            </w:tcBorders>
            <w:hideMark/>
          </w:tcPr>
          <w:p w:rsidR="00E968F7" w:rsidRDefault="00994E2F">
            <w:pPr>
              <w:spacing w:after="0"/>
              <w:jc w:val="center"/>
              <w:rPr>
                <w:rFonts w:ascii="Times New Roman" w:eastAsia="Times New Roman" w:hAnsi="Times New Roman"/>
                <w:b/>
                <w:sz w:val="28"/>
                <w:szCs w:val="28"/>
                <w:lang w:val="uk-UA" w:eastAsia="uk-UA"/>
              </w:rPr>
            </w:pPr>
            <w:r>
              <w:rPr>
                <w:rFonts w:ascii="Times New Roman" w:eastAsia="Times New Roman" w:hAnsi="Times New Roman"/>
                <w:b/>
                <w:sz w:val="28"/>
                <w:szCs w:val="28"/>
                <w:lang w:val="uk-UA" w:eastAsia="uk-UA"/>
              </w:rPr>
              <w:t>Усього витрат на виконання П</w:t>
            </w:r>
            <w:r w:rsidR="00E968F7">
              <w:rPr>
                <w:rFonts w:ascii="Times New Roman" w:eastAsia="Times New Roman" w:hAnsi="Times New Roman"/>
                <w:b/>
                <w:sz w:val="28"/>
                <w:szCs w:val="28"/>
                <w:lang w:val="uk-UA" w:eastAsia="uk-UA"/>
              </w:rPr>
              <w:t>рограми (тис. грн)</w:t>
            </w:r>
          </w:p>
        </w:tc>
      </w:tr>
      <w:tr w:rsidR="00E968F7" w:rsidTr="00A05745">
        <w:trPr>
          <w:gridAfter w:val="1"/>
          <w:wAfter w:w="13" w:type="pct"/>
          <w:trHeight w:val="7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68F7" w:rsidRDefault="00E968F7">
            <w:pPr>
              <w:spacing w:after="0" w:line="240" w:lineRule="auto"/>
              <w:rPr>
                <w:rFonts w:ascii="Times New Roman" w:eastAsia="Times New Roman" w:hAnsi="Times New Roman"/>
                <w:b/>
                <w:sz w:val="28"/>
                <w:szCs w:val="28"/>
                <w:lang w:val="uk-UA" w:eastAsia="uk-UA"/>
              </w:rPr>
            </w:pPr>
          </w:p>
        </w:tc>
        <w:tc>
          <w:tcPr>
            <w:tcW w:w="729" w:type="pct"/>
            <w:tcBorders>
              <w:top w:val="single" w:sz="4" w:space="0" w:color="auto"/>
              <w:left w:val="single" w:sz="4" w:space="0" w:color="auto"/>
              <w:bottom w:val="single" w:sz="4" w:space="0" w:color="auto"/>
              <w:right w:val="single" w:sz="4" w:space="0" w:color="auto"/>
            </w:tcBorders>
            <w:vAlign w:val="center"/>
          </w:tcPr>
          <w:p w:rsidR="00E968F7" w:rsidRPr="00A05745" w:rsidRDefault="00E968F7" w:rsidP="00A05745">
            <w:pPr>
              <w:spacing w:after="0"/>
              <w:jc w:val="center"/>
              <w:rPr>
                <w:rFonts w:ascii="Times New Roman" w:eastAsia="Times New Roman" w:hAnsi="Times New Roman"/>
                <w:b/>
                <w:sz w:val="28"/>
                <w:szCs w:val="28"/>
                <w:lang w:val="uk-UA" w:eastAsia="uk-UA"/>
              </w:rPr>
            </w:pPr>
            <w:r>
              <w:rPr>
                <w:rFonts w:ascii="Times New Roman" w:eastAsia="Times New Roman" w:hAnsi="Times New Roman"/>
                <w:b/>
                <w:sz w:val="28"/>
                <w:szCs w:val="28"/>
                <w:lang w:val="uk-UA" w:eastAsia="uk-UA"/>
              </w:rPr>
              <w:t>2024 рік</w:t>
            </w:r>
          </w:p>
        </w:tc>
        <w:tc>
          <w:tcPr>
            <w:tcW w:w="738" w:type="pct"/>
            <w:tcBorders>
              <w:top w:val="single" w:sz="4" w:space="0" w:color="auto"/>
              <w:left w:val="single" w:sz="4" w:space="0" w:color="auto"/>
              <w:bottom w:val="single" w:sz="4" w:space="0" w:color="auto"/>
              <w:right w:val="single" w:sz="4" w:space="0" w:color="auto"/>
            </w:tcBorders>
            <w:vAlign w:val="center"/>
            <w:hideMark/>
          </w:tcPr>
          <w:p w:rsidR="00E968F7" w:rsidRDefault="00E968F7" w:rsidP="00A05745">
            <w:pPr>
              <w:spacing w:after="0"/>
              <w:jc w:val="center"/>
              <w:rPr>
                <w:rFonts w:ascii="Times New Roman" w:eastAsia="Times New Roman" w:hAnsi="Times New Roman"/>
                <w:sz w:val="28"/>
                <w:szCs w:val="28"/>
                <w:lang w:val="uk-UA" w:eastAsia="uk-UA"/>
              </w:rPr>
            </w:pPr>
            <w:r>
              <w:rPr>
                <w:rFonts w:ascii="Times New Roman" w:eastAsia="Times New Roman" w:hAnsi="Times New Roman"/>
                <w:b/>
                <w:sz w:val="28"/>
                <w:szCs w:val="28"/>
                <w:lang w:val="uk-UA" w:eastAsia="uk-UA"/>
              </w:rPr>
              <w:t xml:space="preserve">2025 </w:t>
            </w:r>
            <w:proofErr w:type="spellStart"/>
            <w:r>
              <w:rPr>
                <w:rFonts w:ascii="Times New Roman" w:eastAsia="Times New Roman" w:hAnsi="Times New Roman"/>
                <w:b/>
                <w:sz w:val="28"/>
                <w:szCs w:val="28"/>
                <w:lang w:val="uk-UA" w:eastAsia="uk-UA"/>
              </w:rPr>
              <w:t>pік</w:t>
            </w:r>
            <w:proofErr w:type="spellEnd"/>
          </w:p>
        </w:tc>
        <w:tc>
          <w:tcPr>
            <w:tcW w:w="844" w:type="pct"/>
            <w:tcBorders>
              <w:top w:val="single" w:sz="4" w:space="0" w:color="auto"/>
              <w:left w:val="single" w:sz="4" w:space="0" w:color="auto"/>
              <w:bottom w:val="single" w:sz="4" w:space="0" w:color="auto"/>
              <w:right w:val="single" w:sz="4" w:space="0" w:color="auto"/>
            </w:tcBorders>
            <w:vAlign w:val="center"/>
            <w:hideMark/>
          </w:tcPr>
          <w:p w:rsidR="00E968F7" w:rsidRDefault="00E968F7" w:rsidP="00A05745">
            <w:pPr>
              <w:spacing w:after="0"/>
              <w:jc w:val="center"/>
              <w:rPr>
                <w:rFonts w:ascii="Times New Roman" w:eastAsia="Times New Roman" w:hAnsi="Times New Roman"/>
                <w:b/>
                <w:sz w:val="28"/>
                <w:szCs w:val="28"/>
                <w:lang w:val="uk-UA" w:eastAsia="uk-UA"/>
              </w:rPr>
            </w:pPr>
            <w:r>
              <w:rPr>
                <w:rFonts w:ascii="Times New Roman" w:eastAsia="Times New Roman" w:hAnsi="Times New Roman"/>
                <w:b/>
                <w:sz w:val="28"/>
                <w:szCs w:val="28"/>
                <w:lang w:val="uk-UA" w:eastAsia="uk-UA"/>
              </w:rPr>
              <w:t>2026 рік</w:t>
            </w:r>
          </w:p>
        </w:tc>
        <w:tc>
          <w:tcPr>
            <w:tcW w:w="1306" w:type="pct"/>
            <w:tcBorders>
              <w:top w:val="single" w:sz="4" w:space="0" w:color="auto"/>
              <w:left w:val="single" w:sz="4" w:space="0" w:color="auto"/>
              <w:bottom w:val="single" w:sz="4" w:space="0" w:color="auto"/>
              <w:right w:val="single" w:sz="4" w:space="0" w:color="auto"/>
            </w:tcBorders>
            <w:vAlign w:val="center"/>
            <w:hideMark/>
          </w:tcPr>
          <w:p w:rsidR="00E968F7" w:rsidRDefault="00E968F7" w:rsidP="00A05745">
            <w:pPr>
              <w:spacing w:after="0"/>
              <w:jc w:val="center"/>
              <w:rPr>
                <w:rFonts w:ascii="Times New Roman" w:eastAsia="Times New Roman" w:hAnsi="Times New Roman"/>
                <w:b/>
                <w:sz w:val="28"/>
                <w:szCs w:val="28"/>
                <w:lang w:val="uk-UA" w:eastAsia="uk-UA"/>
              </w:rPr>
            </w:pPr>
            <w:r>
              <w:rPr>
                <w:rFonts w:ascii="Times New Roman" w:eastAsia="Times New Roman" w:hAnsi="Times New Roman"/>
                <w:b/>
                <w:sz w:val="28"/>
                <w:szCs w:val="28"/>
                <w:lang w:val="uk-UA" w:eastAsia="uk-UA"/>
              </w:rPr>
              <w:t>Всього</w:t>
            </w:r>
          </w:p>
        </w:tc>
      </w:tr>
      <w:tr w:rsidR="00E968F7" w:rsidTr="00A05745">
        <w:trPr>
          <w:gridAfter w:val="1"/>
          <w:wAfter w:w="13" w:type="pct"/>
          <w:trHeight w:val="615"/>
        </w:trPr>
        <w:tc>
          <w:tcPr>
            <w:tcW w:w="1370" w:type="pct"/>
            <w:tcBorders>
              <w:top w:val="single" w:sz="4" w:space="0" w:color="auto"/>
              <w:left w:val="single" w:sz="4" w:space="0" w:color="auto"/>
              <w:bottom w:val="single" w:sz="4" w:space="0" w:color="auto"/>
              <w:right w:val="single" w:sz="4" w:space="0" w:color="auto"/>
            </w:tcBorders>
            <w:vAlign w:val="center"/>
            <w:hideMark/>
          </w:tcPr>
          <w:p w:rsidR="00E968F7" w:rsidRDefault="00A05745" w:rsidP="00A05745">
            <w:pPr>
              <w:spacing w:after="0"/>
              <w:jc w:val="center"/>
              <w:rPr>
                <w:rFonts w:ascii="Times New Roman" w:eastAsia="Times New Roman" w:hAnsi="Times New Roman"/>
                <w:b/>
                <w:sz w:val="28"/>
                <w:szCs w:val="28"/>
                <w:lang w:val="uk-UA" w:eastAsia="uk-UA"/>
              </w:rPr>
            </w:pPr>
            <w:r>
              <w:rPr>
                <w:rFonts w:ascii="Times New Roman" w:eastAsia="Times New Roman" w:hAnsi="Times New Roman"/>
                <w:b/>
                <w:sz w:val="28"/>
                <w:szCs w:val="28"/>
                <w:lang w:val="uk-UA" w:eastAsia="uk-UA"/>
              </w:rPr>
              <w:t>В</w:t>
            </w:r>
            <w:r w:rsidR="00E968F7">
              <w:rPr>
                <w:rFonts w:ascii="Times New Roman" w:eastAsia="Times New Roman" w:hAnsi="Times New Roman"/>
                <w:b/>
                <w:sz w:val="28"/>
                <w:szCs w:val="28"/>
                <w:lang w:val="uk-UA" w:eastAsia="uk-UA"/>
              </w:rPr>
              <w:t>сього</w:t>
            </w:r>
          </w:p>
        </w:tc>
        <w:tc>
          <w:tcPr>
            <w:tcW w:w="729" w:type="pct"/>
            <w:tcBorders>
              <w:top w:val="single" w:sz="4" w:space="0" w:color="auto"/>
              <w:left w:val="single" w:sz="4" w:space="0" w:color="auto"/>
              <w:bottom w:val="single" w:sz="4" w:space="0" w:color="auto"/>
              <w:right w:val="single" w:sz="4" w:space="0" w:color="auto"/>
            </w:tcBorders>
            <w:vAlign w:val="center"/>
            <w:hideMark/>
          </w:tcPr>
          <w:p w:rsidR="00E968F7" w:rsidRDefault="00E968F7" w:rsidP="00A05745">
            <w:pPr>
              <w:spacing w:after="0"/>
              <w:ind w:left="-108" w:right="-99"/>
              <w:jc w:val="center"/>
              <w:rPr>
                <w:rFonts w:ascii="Times New Roman" w:eastAsia="Times New Roman" w:hAnsi="Times New Roman"/>
                <w:b/>
                <w:sz w:val="28"/>
                <w:szCs w:val="28"/>
                <w:lang w:val="uk-UA" w:eastAsia="uk-UA"/>
              </w:rPr>
            </w:pPr>
            <w:r>
              <w:rPr>
                <w:rFonts w:ascii="Times New Roman" w:eastAsia="Times New Roman" w:hAnsi="Times New Roman"/>
                <w:b/>
                <w:sz w:val="28"/>
                <w:szCs w:val="28"/>
                <w:lang w:val="uk-UA" w:eastAsia="uk-UA"/>
              </w:rPr>
              <w:t>242,0</w:t>
            </w:r>
          </w:p>
        </w:tc>
        <w:tc>
          <w:tcPr>
            <w:tcW w:w="738" w:type="pct"/>
            <w:tcBorders>
              <w:top w:val="single" w:sz="4" w:space="0" w:color="auto"/>
              <w:left w:val="single" w:sz="4" w:space="0" w:color="auto"/>
              <w:bottom w:val="single" w:sz="4" w:space="0" w:color="auto"/>
              <w:right w:val="single" w:sz="4" w:space="0" w:color="auto"/>
            </w:tcBorders>
            <w:vAlign w:val="center"/>
            <w:hideMark/>
          </w:tcPr>
          <w:p w:rsidR="00E968F7" w:rsidRDefault="00E968F7" w:rsidP="00A05745">
            <w:pPr>
              <w:spacing w:after="0"/>
              <w:ind w:left="-27" w:right="-120"/>
              <w:jc w:val="center"/>
              <w:rPr>
                <w:rFonts w:ascii="Times New Roman" w:eastAsia="Times New Roman" w:hAnsi="Times New Roman"/>
                <w:b/>
                <w:sz w:val="28"/>
                <w:szCs w:val="28"/>
                <w:lang w:val="uk-UA" w:eastAsia="uk-UA"/>
              </w:rPr>
            </w:pPr>
            <w:r>
              <w:rPr>
                <w:rFonts w:ascii="Times New Roman" w:eastAsia="Times New Roman" w:hAnsi="Times New Roman"/>
                <w:b/>
                <w:sz w:val="28"/>
                <w:szCs w:val="28"/>
                <w:lang w:val="uk-UA" w:eastAsia="uk-UA"/>
              </w:rPr>
              <w:t>215,0</w:t>
            </w:r>
          </w:p>
        </w:tc>
        <w:tc>
          <w:tcPr>
            <w:tcW w:w="844" w:type="pct"/>
            <w:tcBorders>
              <w:top w:val="single" w:sz="4" w:space="0" w:color="auto"/>
              <w:left w:val="single" w:sz="4" w:space="0" w:color="auto"/>
              <w:bottom w:val="single" w:sz="4" w:space="0" w:color="auto"/>
              <w:right w:val="single" w:sz="4" w:space="0" w:color="auto"/>
            </w:tcBorders>
            <w:vAlign w:val="center"/>
            <w:hideMark/>
          </w:tcPr>
          <w:p w:rsidR="00E968F7" w:rsidRDefault="00E968F7" w:rsidP="00A05745">
            <w:pPr>
              <w:tabs>
                <w:tab w:val="left" w:pos="2156"/>
              </w:tabs>
              <w:spacing w:after="0"/>
              <w:ind w:left="-157" w:right="-108"/>
              <w:jc w:val="center"/>
              <w:rPr>
                <w:rFonts w:ascii="Times New Roman" w:eastAsia="Times New Roman" w:hAnsi="Times New Roman"/>
                <w:b/>
                <w:bCs/>
                <w:sz w:val="28"/>
                <w:szCs w:val="28"/>
                <w:lang w:val="uk-UA" w:eastAsia="uk-UA"/>
              </w:rPr>
            </w:pPr>
            <w:r>
              <w:rPr>
                <w:rFonts w:ascii="Times New Roman" w:eastAsia="Times New Roman" w:hAnsi="Times New Roman"/>
                <w:b/>
                <w:bCs/>
                <w:sz w:val="28"/>
                <w:szCs w:val="28"/>
                <w:lang w:val="uk-UA" w:eastAsia="uk-UA"/>
              </w:rPr>
              <w:t>300,0</w:t>
            </w:r>
          </w:p>
        </w:tc>
        <w:tc>
          <w:tcPr>
            <w:tcW w:w="1306" w:type="pct"/>
            <w:tcBorders>
              <w:top w:val="single" w:sz="4" w:space="0" w:color="auto"/>
              <w:left w:val="single" w:sz="4" w:space="0" w:color="auto"/>
              <w:bottom w:val="single" w:sz="4" w:space="0" w:color="auto"/>
              <w:right w:val="single" w:sz="4" w:space="0" w:color="auto"/>
            </w:tcBorders>
            <w:vAlign w:val="center"/>
            <w:hideMark/>
          </w:tcPr>
          <w:p w:rsidR="00E968F7" w:rsidRDefault="00E968F7" w:rsidP="00A05745">
            <w:pPr>
              <w:tabs>
                <w:tab w:val="left" w:pos="2156"/>
              </w:tabs>
              <w:spacing w:after="0"/>
              <w:ind w:left="-157" w:right="-108"/>
              <w:jc w:val="center"/>
              <w:rPr>
                <w:rFonts w:ascii="Times New Roman" w:eastAsia="Times New Roman" w:hAnsi="Times New Roman"/>
                <w:b/>
                <w:bCs/>
                <w:sz w:val="28"/>
                <w:szCs w:val="28"/>
                <w:lang w:val="uk-UA" w:eastAsia="uk-UA"/>
              </w:rPr>
            </w:pPr>
            <w:r>
              <w:rPr>
                <w:rFonts w:ascii="Times New Roman" w:eastAsia="Times New Roman" w:hAnsi="Times New Roman"/>
                <w:b/>
                <w:bCs/>
                <w:sz w:val="28"/>
                <w:szCs w:val="28"/>
                <w:lang w:val="uk-UA" w:eastAsia="uk-UA"/>
              </w:rPr>
              <w:t>757,0</w:t>
            </w:r>
          </w:p>
        </w:tc>
      </w:tr>
      <w:tr w:rsidR="00E968F7" w:rsidTr="00E968F7">
        <w:trPr>
          <w:gridAfter w:val="1"/>
          <w:wAfter w:w="13" w:type="pct"/>
          <w:trHeight w:val="348"/>
        </w:trPr>
        <w:tc>
          <w:tcPr>
            <w:tcW w:w="1370" w:type="pct"/>
            <w:tcBorders>
              <w:top w:val="single" w:sz="4" w:space="0" w:color="auto"/>
              <w:left w:val="single" w:sz="4" w:space="0" w:color="auto"/>
              <w:bottom w:val="single" w:sz="4" w:space="0" w:color="auto"/>
              <w:right w:val="single" w:sz="4" w:space="0" w:color="auto"/>
            </w:tcBorders>
            <w:hideMark/>
          </w:tcPr>
          <w:p w:rsidR="00E968F7" w:rsidRDefault="00E968F7">
            <w:pPr>
              <w:spacing w:after="0"/>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державний бюджет</w:t>
            </w:r>
          </w:p>
        </w:tc>
        <w:tc>
          <w:tcPr>
            <w:tcW w:w="729" w:type="pct"/>
            <w:tcBorders>
              <w:top w:val="single" w:sz="4" w:space="0" w:color="auto"/>
              <w:left w:val="single" w:sz="4" w:space="0" w:color="auto"/>
              <w:bottom w:val="single" w:sz="4" w:space="0" w:color="auto"/>
              <w:right w:val="single" w:sz="4" w:space="0" w:color="auto"/>
            </w:tcBorders>
            <w:hideMark/>
          </w:tcPr>
          <w:p w:rsidR="00E968F7" w:rsidRDefault="00E968F7">
            <w:pPr>
              <w:spacing w:after="0"/>
              <w:rPr>
                <w:rFonts w:ascii="Times New Roman" w:eastAsia="Times New Roman" w:hAnsi="Times New Roman"/>
                <w:b/>
                <w:sz w:val="24"/>
                <w:szCs w:val="24"/>
                <w:lang w:val="uk-UA" w:eastAsia="uk-UA"/>
              </w:rPr>
            </w:pPr>
            <w:r>
              <w:rPr>
                <w:rFonts w:ascii="Times New Roman" w:eastAsia="Times New Roman" w:hAnsi="Times New Roman"/>
                <w:b/>
                <w:sz w:val="24"/>
                <w:szCs w:val="24"/>
                <w:lang w:val="uk-UA" w:eastAsia="uk-UA"/>
              </w:rPr>
              <w:t>-</w:t>
            </w:r>
          </w:p>
        </w:tc>
        <w:tc>
          <w:tcPr>
            <w:tcW w:w="738" w:type="pct"/>
            <w:tcBorders>
              <w:top w:val="single" w:sz="4" w:space="0" w:color="auto"/>
              <w:left w:val="single" w:sz="4" w:space="0" w:color="auto"/>
              <w:bottom w:val="single" w:sz="4" w:space="0" w:color="auto"/>
              <w:right w:val="single" w:sz="4" w:space="0" w:color="auto"/>
            </w:tcBorders>
            <w:hideMark/>
          </w:tcPr>
          <w:p w:rsidR="00E968F7" w:rsidRDefault="00E968F7">
            <w:pPr>
              <w:spacing w:after="0"/>
              <w:ind w:left="-27" w:right="-120"/>
              <w:jc w:val="center"/>
              <w:rPr>
                <w:rFonts w:ascii="Times New Roman" w:eastAsia="Times New Roman" w:hAnsi="Times New Roman"/>
                <w:b/>
                <w:sz w:val="24"/>
                <w:szCs w:val="24"/>
                <w:lang w:val="uk-UA" w:eastAsia="uk-UA"/>
              </w:rPr>
            </w:pPr>
            <w:r>
              <w:rPr>
                <w:rFonts w:ascii="Times New Roman" w:eastAsia="Times New Roman" w:hAnsi="Times New Roman"/>
                <w:b/>
                <w:sz w:val="24"/>
                <w:szCs w:val="24"/>
                <w:lang w:val="uk-UA" w:eastAsia="uk-UA"/>
              </w:rPr>
              <w:t>-</w:t>
            </w:r>
          </w:p>
        </w:tc>
        <w:tc>
          <w:tcPr>
            <w:tcW w:w="844" w:type="pct"/>
            <w:tcBorders>
              <w:top w:val="single" w:sz="4" w:space="0" w:color="auto"/>
              <w:left w:val="single" w:sz="4" w:space="0" w:color="auto"/>
              <w:bottom w:val="single" w:sz="4" w:space="0" w:color="auto"/>
              <w:right w:val="single" w:sz="4" w:space="0" w:color="auto"/>
            </w:tcBorders>
            <w:hideMark/>
          </w:tcPr>
          <w:p w:rsidR="00E968F7" w:rsidRDefault="00E968F7">
            <w:pPr>
              <w:spacing w:after="0"/>
              <w:jc w:val="center"/>
              <w:rPr>
                <w:rFonts w:ascii="Times New Roman" w:eastAsia="Times New Roman" w:hAnsi="Times New Roman"/>
                <w:b/>
                <w:sz w:val="24"/>
                <w:szCs w:val="24"/>
                <w:lang w:val="uk-UA" w:eastAsia="uk-UA"/>
              </w:rPr>
            </w:pPr>
            <w:r>
              <w:rPr>
                <w:rFonts w:ascii="Times New Roman" w:eastAsia="Times New Roman" w:hAnsi="Times New Roman"/>
                <w:b/>
                <w:sz w:val="24"/>
                <w:szCs w:val="24"/>
                <w:lang w:val="uk-UA" w:eastAsia="uk-UA"/>
              </w:rPr>
              <w:t>-</w:t>
            </w:r>
          </w:p>
        </w:tc>
        <w:tc>
          <w:tcPr>
            <w:tcW w:w="1306" w:type="pct"/>
            <w:tcBorders>
              <w:top w:val="single" w:sz="4" w:space="0" w:color="auto"/>
              <w:left w:val="single" w:sz="4" w:space="0" w:color="auto"/>
              <w:bottom w:val="single" w:sz="4" w:space="0" w:color="auto"/>
              <w:right w:val="single" w:sz="4" w:space="0" w:color="auto"/>
            </w:tcBorders>
            <w:hideMark/>
          </w:tcPr>
          <w:p w:rsidR="00E968F7" w:rsidRDefault="00E968F7">
            <w:pPr>
              <w:spacing w:after="0"/>
              <w:rPr>
                <w:rFonts w:ascii="Times New Roman" w:eastAsia="Times New Roman" w:hAnsi="Times New Roman"/>
                <w:b/>
                <w:sz w:val="24"/>
                <w:szCs w:val="24"/>
                <w:lang w:val="uk-UA" w:eastAsia="uk-UA"/>
              </w:rPr>
            </w:pPr>
            <w:r>
              <w:rPr>
                <w:rFonts w:ascii="Times New Roman" w:eastAsia="Times New Roman" w:hAnsi="Times New Roman"/>
                <w:b/>
                <w:sz w:val="24"/>
                <w:szCs w:val="24"/>
                <w:lang w:val="uk-UA" w:eastAsia="uk-UA"/>
              </w:rPr>
              <w:t>-</w:t>
            </w:r>
          </w:p>
        </w:tc>
      </w:tr>
      <w:tr w:rsidR="00E968F7" w:rsidTr="00A05745">
        <w:trPr>
          <w:gridAfter w:val="1"/>
          <w:wAfter w:w="13" w:type="pct"/>
          <w:trHeight w:val="348"/>
        </w:trPr>
        <w:tc>
          <w:tcPr>
            <w:tcW w:w="1370" w:type="pct"/>
            <w:tcBorders>
              <w:top w:val="single" w:sz="4" w:space="0" w:color="auto"/>
              <w:left w:val="single" w:sz="4" w:space="0" w:color="auto"/>
              <w:bottom w:val="single" w:sz="4" w:space="0" w:color="auto"/>
              <w:right w:val="single" w:sz="4" w:space="0" w:color="auto"/>
            </w:tcBorders>
            <w:hideMark/>
          </w:tcPr>
          <w:p w:rsidR="00E968F7" w:rsidRDefault="00E968F7" w:rsidP="00EC4D85">
            <w:pPr>
              <w:spacing w:after="0" w:line="240" w:lineRule="auto"/>
              <w:ind w:right="-38"/>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бюджет Ананьївської міської територіальної громади, у тому числі:</w:t>
            </w:r>
          </w:p>
        </w:tc>
        <w:tc>
          <w:tcPr>
            <w:tcW w:w="729" w:type="pct"/>
            <w:tcBorders>
              <w:top w:val="single" w:sz="4" w:space="0" w:color="auto"/>
              <w:left w:val="single" w:sz="4" w:space="0" w:color="auto"/>
              <w:bottom w:val="single" w:sz="4" w:space="0" w:color="auto"/>
              <w:right w:val="single" w:sz="4" w:space="0" w:color="auto"/>
            </w:tcBorders>
            <w:vAlign w:val="center"/>
            <w:hideMark/>
          </w:tcPr>
          <w:p w:rsidR="00E968F7" w:rsidRDefault="00E968F7" w:rsidP="00A05745">
            <w:pPr>
              <w:spacing w:after="0"/>
              <w:ind w:left="-108" w:right="-99"/>
              <w:jc w:val="center"/>
              <w:rPr>
                <w:rFonts w:ascii="Times New Roman" w:eastAsia="Times New Roman" w:hAnsi="Times New Roman"/>
                <w:b/>
                <w:sz w:val="28"/>
                <w:szCs w:val="28"/>
                <w:lang w:val="uk-UA" w:eastAsia="uk-UA"/>
              </w:rPr>
            </w:pPr>
            <w:r>
              <w:rPr>
                <w:rFonts w:ascii="Times New Roman" w:eastAsia="Times New Roman" w:hAnsi="Times New Roman"/>
                <w:b/>
                <w:sz w:val="28"/>
                <w:szCs w:val="28"/>
                <w:lang w:val="uk-UA" w:eastAsia="uk-UA"/>
              </w:rPr>
              <w:t>242,0</w:t>
            </w:r>
          </w:p>
        </w:tc>
        <w:tc>
          <w:tcPr>
            <w:tcW w:w="738" w:type="pct"/>
            <w:tcBorders>
              <w:top w:val="single" w:sz="4" w:space="0" w:color="auto"/>
              <w:left w:val="single" w:sz="4" w:space="0" w:color="auto"/>
              <w:bottom w:val="single" w:sz="4" w:space="0" w:color="auto"/>
              <w:right w:val="single" w:sz="4" w:space="0" w:color="auto"/>
            </w:tcBorders>
            <w:vAlign w:val="center"/>
            <w:hideMark/>
          </w:tcPr>
          <w:p w:rsidR="00E968F7" w:rsidRDefault="00E968F7" w:rsidP="00A05745">
            <w:pPr>
              <w:spacing w:after="0"/>
              <w:ind w:left="-27" w:right="-120"/>
              <w:jc w:val="center"/>
              <w:rPr>
                <w:rFonts w:ascii="Times New Roman" w:eastAsia="Times New Roman" w:hAnsi="Times New Roman"/>
                <w:b/>
                <w:sz w:val="28"/>
                <w:szCs w:val="28"/>
                <w:lang w:val="uk-UA" w:eastAsia="uk-UA"/>
              </w:rPr>
            </w:pPr>
            <w:r>
              <w:rPr>
                <w:rFonts w:ascii="Times New Roman" w:eastAsia="Times New Roman" w:hAnsi="Times New Roman"/>
                <w:b/>
                <w:sz w:val="28"/>
                <w:szCs w:val="28"/>
                <w:lang w:val="uk-UA" w:eastAsia="uk-UA"/>
              </w:rPr>
              <w:t>215,0</w:t>
            </w:r>
          </w:p>
        </w:tc>
        <w:tc>
          <w:tcPr>
            <w:tcW w:w="844" w:type="pct"/>
            <w:tcBorders>
              <w:top w:val="single" w:sz="4" w:space="0" w:color="auto"/>
              <w:left w:val="single" w:sz="4" w:space="0" w:color="auto"/>
              <w:bottom w:val="single" w:sz="4" w:space="0" w:color="auto"/>
              <w:right w:val="single" w:sz="4" w:space="0" w:color="auto"/>
            </w:tcBorders>
            <w:vAlign w:val="center"/>
            <w:hideMark/>
          </w:tcPr>
          <w:p w:rsidR="00E968F7" w:rsidRDefault="00E968F7" w:rsidP="00A05745">
            <w:pPr>
              <w:tabs>
                <w:tab w:val="left" w:pos="2156"/>
              </w:tabs>
              <w:spacing w:after="0"/>
              <w:ind w:left="-157" w:right="-108"/>
              <w:jc w:val="center"/>
              <w:rPr>
                <w:rFonts w:ascii="Times New Roman" w:eastAsia="Times New Roman" w:hAnsi="Times New Roman"/>
                <w:b/>
                <w:bCs/>
                <w:sz w:val="28"/>
                <w:szCs w:val="28"/>
                <w:lang w:val="uk-UA" w:eastAsia="uk-UA"/>
              </w:rPr>
            </w:pPr>
            <w:r>
              <w:rPr>
                <w:rFonts w:ascii="Times New Roman" w:eastAsia="Times New Roman" w:hAnsi="Times New Roman"/>
                <w:b/>
                <w:bCs/>
                <w:sz w:val="28"/>
                <w:szCs w:val="28"/>
                <w:lang w:val="uk-UA" w:eastAsia="uk-UA"/>
              </w:rPr>
              <w:t>300,0</w:t>
            </w:r>
          </w:p>
        </w:tc>
        <w:tc>
          <w:tcPr>
            <w:tcW w:w="1306" w:type="pct"/>
            <w:tcBorders>
              <w:top w:val="single" w:sz="4" w:space="0" w:color="auto"/>
              <w:left w:val="single" w:sz="4" w:space="0" w:color="auto"/>
              <w:bottom w:val="single" w:sz="4" w:space="0" w:color="auto"/>
              <w:right w:val="single" w:sz="4" w:space="0" w:color="auto"/>
            </w:tcBorders>
            <w:vAlign w:val="center"/>
            <w:hideMark/>
          </w:tcPr>
          <w:p w:rsidR="00E968F7" w:rsidRDefault="00E968F7" w:rsidP="00A05745">
            <w:pPr>
              <w:tabs>
                <w:tab w:val="left" w:pos="2156"/>
              </w:tabs>
              <w:spacing w:after="0"/>
              <w:ind w:left="-157" w:right="-108"/>
              <w:jc w:val="center"/>
              <w:rPr>
                <w:rFonts w:ascii="Times New Roman" w:eastAsia="Times New Roman" w:hAnsi="Times New Roman"/>
                <w:b/>
                <w:bCs/>
                <w:sz w:val="28"/>
                <w:szCs w:val="28"/>
                <w:lang w:val="uk-UA" w:eastAsia="uk-UA"/>
              </w:rPr>
            </w:pPr>
            <w:r>
              <w:rPr>
                <w:rFonts w:ascii="Times New Roman" w:eastAsia="Times New Roman" w:hAnsi="Times New Roman"/>
                <w:b/>
                <w:bCs/>
                <w:sz w:val="28"/>
                <w:szCs w:val="28"/>
                <w:lang w:val="uk-UA" w:eastAsia="uk-UA"/>
              </w:rPr>
              <w:t>757,0</w:t>
            </w:r>
          </w:p>
        </w:tc>
      </w:tr>
      <w:tr w:rsidR="00E968F7" w:rsidTr="00E968F7">
        <w:trPr>
          <w:gridAfter w:val="1"/>
          <w:wAfter w:w="13" w:type="pct"/>
          <w:trHeight w:val="158"/>
        </w:trPr>
        <w:tc>
          <w:tcPr>
            <w:tcW w:w="1370" w:type="pct"/>
            <w:tcBorders>
              <w:top w:val="single" w:sz="4" w:space="0" w:color="auto"/>
              <w:left w:val="single" w:sz="4" w:space="0" w:color="auto"/>
              <w:bottom w:val="single" w:sz="4" w:space="0" w:color="auto"/>
              <w:right w:val="single" w:sz="4" w:space="0" w:color="auto"/>
            </w:tcBorders>
            <w:hideMark/>
          </w:tcPr>
          <w:p w:rsidR="00E968F7" w:rsidRDefault="00E968F7" w:rsidP="00A05745">
            <w:pPr>
              <w:spacing w:after="0"/>
              <w:ind w:right="-38"/>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обласний бюджет </w:t>
            </w:r>
          </w:p>
        </w:tc>
        <w:tc>
          <w:tcPr>
            <w:tcW w:w="729" w:type="pct"/>
            <w:tcBorders>
              <w:top w:val="single" w:sz="4" w:space="0" w:color="auto"/>
              <w:left w:val="single" w:sz="4" w:space="0" w:color="auto"/>
              <w:bottom w:val="single" w:sz="4" w:space="0" w:color="auto"/>
              <w:right w:val="single" w:sz="4" w:space="0" w:color="auto"/>
            </w:tcBorders>
            <w:vAlign w:val="center"/>
          </w:tcPr>
          <w:p w:rsidR="00E968F7" w:rsidRDefault="00E968F7" w:rsidP="00A05745">
            <w:pPr>
              <w:spacing w:after="0"/>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w:t>
            </w:r>
          </w:p>
        </w:tc>
        <w:tc>
          <w:tcPr>
            <w:tcW w:w="738" w:type="pct"/>
            <w:tcBorders>
              <w:top w:val="single" w:sz="4" w:space="0" w:color="auto"/>
              <w:left w:val="single" w:sz="4" w:space="0" w:color="auto"/>
              <w:bottom w:val="single" w:sz="4" w:space="0" w:color="auto"/>
              <w:right w:val="single" w:sz="4" w:space="0" w:color="auto"/>
            </w:tcBorders>
            <w:vAlign w:val="center"/>
            <w:hideMark/>
          </w:tcPr>
          <w:p w:rsidR="00E968F7" w:rsidRDefault="00E968F7">
            <w:pPr>
              <w:spacing w:after="0"/>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w:t>
            </w:r>
          </w:p>
        </w:tc>
        <w:tc>
          <w:tcPr>
            <w:tcW w:w="844" w:type="pct"/>
            <w:tcBorders>
              <w:top w:val="single" w:sz="4" w:space="0" w:color="auto"/>
              <w:left w:val="single" w:sz="4" w:space="0" w:color="auto"/>
              <w:bottom w:val="single" w:sz="4" w:space="0" w:color="auto"/>
              <w:right w:val="single" w:sz="4" w:space="0" w:color="auto"/>
            </w:tcBorders>
            <w:hideMark/>
          </w:tcPr>
          <w:p w:rsidR="00E968F7" w:rsidRDefault="00E968F7">
            <w:pPr>
              <w:spacing w:after="0"/>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w:t>
            </w:r>
          </w:p>
        </w:tc>
        <w:tc>
          <w:tcPr>
            <w:tcW w:w="1306" w:type="pct"/>
            <w:tcBorders>
              <w:top w:val="single" w:sz="4" w:space="0" w:color="auto"/>
              <w:left w:val="single" w:sz="4" w:space="0" w:color="auto"/>
              <w:bottom w:val="single" w:sz="4" w:space="0" w:color="auto"/>
              <w:right w:val="single" w:sz="4" w:space="0" w:color="auto"/>
            </w:tcBorders>
            <w:vAlign w:val="center"/>
            <w:hideMark/>
          </w:tcPr>
          <w:p w:rsidR="00E968F7" w:rsidRDefault="00E968F7">
            <w:pPr>
              <w:spacing w:after="0"/>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w:t>
            </w:r>
          </w:p>
        </w:tc>
      </w:tr>
      <w:tr w:rsidR="00E968F7" w:rsidTr="00A05745">
        <w:trPr>
          <w:gridAfter w:val="1"/>
          <w:wAfter w:w="13" w:type="pct"/>
        </w:trPr>
        <w:tc>
          <w:tcPr>
            <w:tcW w:w="1370" w:type="pct"/>
            <w:tcBorders>
              <w:top w:val="single" w:sz="4" w:space="0" w:color="auto"/>
              <w:left w:val="single" w:sz="4" w:space="0" w:color="auto"/>
              <w:bottom w:val="single" w:sz="4" w:space="0" w:color="auto"/>
              <w:right w:val="single" w:sz="4" w:space="0" w:color="auto"/>
            </w:tcBorders>
            <w:hideMark/>
          </w:tcPr>
          <w:p w:rsidR="00E968F7" w:rsidRDefault="00E968F7" w:rsidP="00EC4D85">
            <w:pPr>
              <w:spacing w:after="0" w:line="240" w:lineRule="auto"/>
              <w:ind w:right="-38"/>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кошти не</w:t>
            </w:r>
            <w:r w:rsidR="00A05745">
              <w:rPr>
                <w:rFonts w:ascii="Times New Roman" w:eastAsia="Times New Roman" w:hAnsi="Times New Roman"/>
                <w:sz w:val="28"/>
                <w:szCs w:val="28"/>
                <w:lang w:val="uk-UA" w:eastAsia="uk-UA"/>
              </w:rPr>
              <w:t xml:space="preserve"> </w:t>
            </w:r>
            <w:r>
              <w:rPr>
                <w:rFonts w:ascii="Times New Roman" w:eastAsia="Times New Roman" w:hAnsi="Times New Roman"/>
                <w:sz w:val="28"/>
                <w:szCs w:val="28"/>
                <w:lang w:val="uk-UA" w:eastAsia="uk-UA"/>
              </w:rPr>
              <w:t>бюджетних джерел </w:t>
            </w:r>
          </w:p>
        </w:tc>
        <w:tc>
          <w:tcPr>
            <w:tcW w:w="729" w:type="pct"/>
            <w:tcBorders>
              <w:top w:val="single" w:sz="4" w:space="0" w:color="auto"/>
              <w:left w:val="single" w:sz="4" w:space="0" w:color="auto"/>
              <w:bottom w:val="single" w:sz="4" w:space="0" w:color="auto"/>
              <w:right w:val="single" w:sz="4" w:space="0" w:color="auto"/>
            </w:tcBorders>
            <w:vAlign w:val="center"/>
          </w:tcPr>
          <w:p w:rsidR="00E968F7" w:rsidRDefault="00E968F7" w:rsidP="00A05745">
            <w:pPr>
              <w:spacing w:after="0"/>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w:t>
            </w:r>
          </w:p>
        </w:tc>
        <w:tc>
          <w:tcPr>
            <w:tcW w:w="738" w:type="pct"/>
            <w:tcBorders>
              <w:top w:val="single" w:sz="4" w:space="0" w:color="auto"/>
              <w:left w:val="single" w:sz="4" w:space="0" w:color="auto"/>
              <w:bottom w:val="single" w:sz="4" w:space="0" w:color="auto"/>
              <w:right w:val="single" w:sz="4" w:space="0" w:color="auto"/>
            </w:tcBorders>
            <w:vAlign w:val="center"/>
            <w:hideMark/>
          </w:tcPr>
          <w:p w:rsidR="00E968F7" w:rsidRDefault="00E968F7" w:rsidP="00A05745">
            <w:pPr>
              <w:spacing w:after="0"/>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w:t>
            </w:r>
          </w:p>
        </w:tc>
        <w:tc>
          <w:tcPr>
            <w:tcW w:w="844" w:type="pct"/>
            <w:tcBorders>
              <w:top w:val="single" w:sz="4" w:space="0" w:color="auto"/>
              <w:left w:val="single" w:sz="4" w:space="0" w:color="auto"/>
              <w:bottom w:val="single" w:sz="4" w:space="0" w:color="auto"/>
              <w:right w:val="single" w:sz="4" w:space="0" w:color="auto"/>
            </w:tcBorders>
            <w:vAlign w:val="center"/>
          </w:tcPr>
          <w:p w:rsidR="00E968F7" w:rsidRDefault="00E968F7" w:rsidP="00A05745">
            <w:pPr>
              <w:spacing w:after="0"/>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w:t>
            </w:r>
          </w:p>
        </w:tc>
        <w:tc>
          <w:tcPr>
            <w:tcW w:w="1306" w:type="pct"/>
            <w:tcBorders>
              <w:top w:val="single" w:sz="4" w:space="0" w:color="auto"/>
              <w:left w:val="single" w:sz="4" w:space="0" w:color="auto"/>
              <w:bottom w:val="single" w:sz="4" w:space="0" w:color="auto"/>
              <w:right w:val="single" w:sz="4" w:space="0" w:color="auto"/>
            </w:tcBorders>
            <w:vAlign w:val="center"/>
            <w:hideMark/>
          </w:tcPr>
          <w:p w:rsidR="00E968F7" w:rsidRDefault="00E968F7" w:rsidP="00A05745">
            <w:pPr>
              <w:spacing w:after="0"/>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w:t>
            </w:r>
          </w:p>
        </w:tc>
      </w:tr>
    </w:tbl>
    <w:p w:rsidR="00E968F7" w:rsidRDefault="00E968F7" w:rsidP="00E968F7">
      <w:pPr>
        <w:spacing w:after="0"/>
        <w:rPr>
          <w:rFonts w:ascii="Times New Roman" w:eastAsia="Times New Roman" w:hAnsi="Times New Roman"/>
          <w:sz w:val="28"/>
          <w:szCs w:val="28"/>
          <w:lang w:val="uk-UA" w:eastAsia="uk-UA"/>
        </w:rPr>
      </w:pPr>
    </w:p>
    <w:p w:rsidR="00A05745" w:rsidRDefault="00A05745" w:rsidP="00A05745">
      <w:pPr>
        <w:sectPr w:rsidR="00A05745" w:rsidSect="000A5DDE">
          <w:pgSz w:w="11906" w:h="16838"/>
          <w:pgMar w:top="993" w:right="850" w:bottom="1134" w:left="1701" w:header="708" w:footer="708" w:gutter="0"/>
          <w:cols w:space="708"/>
          <w:docGrid w:linePitch="360"/>
        </w:sectPr>
      </w:pPr>
    </w:p>
    <w:p w:rsidR="00A05745" w:rsidRPr="00EC4D85" w:rsidRDefault="00A05745" w:rsidP="00986A8E">
      <w:pPr>
        <w:tabs>
          <w:tab w:val="left" w:pos="2156"/>
        </w:tabs>
        <w:spacing w:after="0" w:line="240" w:lineRule="auto"/>
        <w:ind w:left="10773"/>
        <w:rPr>
          <w:rFonts w:ascii="Times New Roman" w:eastAsia="Times New Roman" w:hAnsi="Times New Roman"/>
          <w:sz w:val="28"/>
          <w:szCs w:val="28"/>
          <w:lang w:val="uk-UA" w:eastAsia="ru-RU"/>
        </w:rPr>
      </w:pPr>
      <w:r w:rsidRPr="00EC4D85">
        <w:rPr>
          <w:rFonts w:ascii="Times New Roman" w:eastAsia="Times New Roman" w:hAnsi="Times New Roman"/>
          <w:sz w:val="28"/>
          <w:szCs w:val="28"/>
          <w:lang w:val="uk-UA" w:eastAsia="ru-RU"/>
        </w:rPr>
        <w:lastRenderedPageBreak/>
        <w:t xml:space="preserve">Додаток </w:t>
      </w:r>
      <w:r w:rsidR="00EC4D85" w:rsidRPr="00EC4D85">
        <w:rPr>
          <w:rFonts w:ascii="Times New Roman" w:eastAsia="Times New Roman" w:hAnsi="Times New Roman"/>
          <w:sz w:val="28"/>
          <w:szCs w:val="28"/>
          <w:lang w:val="uk-UA" w:eastAsia="ru-RU"/>
        </w:rPr>
        <w:t>2</w:t>
      </w:r>
      <w:r w:rsidRPr="00EC4D85">
        <w:rPr>
          <w:rFonts w:ascii="Times New Roman" w:eastAsia="Times New Roman" w:hAnsi="Times New Roman"/>
          <w:sz w:val="28"/>
          <w:szCs w:val="28"/>
          <w:lang w:val="uk-UA" w:eastAsia="ru-RU"/>
        </w:rPr>
        <w:t xml:space="preserve"> </w:t>
      </w:r>
    </w:p>
    <w:p w:rsidR="00986A8E" w:rsidRDefault="00A05745" w:rsidP="00986A8E">
      <w:pPr>
        <w:spacing w:after="0" w:line="240" w:lineRule="auto"/>
        <w:ind w:left="10773"/>
        <w:rPr>
          <w:rFonts w:ascii="Times New Roman" w:eastAsia="Times New Roman" w:hAnsi="Times New Roman"/>
          <w:sz w:val="28"/>
          <w:szCs w:val="28"/>
          <w:lang w:val="uk-UA" w:eastAsia="ru-RU"/>
        </w:rPr>
      </w:pPr>
      <w:r w:rsidRPr="00A455B2">
        <w:rPr>
          <w:rFonts w:ascii="Times New Roman" w:eastAsia="Times New Roman" w:hAnsi="Times New Roman"/>
          <w:sz w:val="28"/>
          <w:szCs w:val="28"/>
          <w:lang w:val="uk-UA" w:eastAsia="ru-RU"/>
        </w:rPr>
        <w:t xml:space="preserve">до </w:t>
      </w:r>
      <w:r>
        <w:rPr>
          <w:rFonts w:ascii="Times New Roman" w:eastAsia="Times New Roman" w:hAnsi="Times New Roman"/>
          <w:sz w:val="28"/>
          <w:szCs w:val="28"/>
          <w:lang w:val="uk-UA" w:eastAsia="ru-RU"/>
        </w:rPr>
        <w:t xml:space="preserve">міської цільової </w:t>
      </w:r>
    </w:p>
    <w:p w:rsidR="00A05745" w:rsidRPr="00A455B2" w:rsidRDefault="00A05745" w:rsidP="00986A8E">
      <w:pPr>
        <w:spacing w:after="0" w:line="240" w:lineRule="auto"/>
        <w:ind w:left="10773"/>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П</w:t>
      </w:r>
      <w:r w:rsidRPr="00A455B2">
        <w:rPr>
          <w:rFonts w:ascii="Times New Roman" w:eastAsia="Times New Roman" w:hAnsi="Times New Roman"/>
          <w:sz w:val="28"/>
          <w:szCs w:val="28"/>
          <w:lang w:val="uk-UA" w:eastAsia="ru-RU"/>
        </w:rPr>
        <w:t>рограми</w:t>
      </w:r>
      <w:r w:rsidR="00986A8E">
        <w:rPr>
          <w:rFonts w:ascii="Times New Roman" w:eastAsia="Times New Roman" w:hAnsi="Times New Roman"/>
          <w:sz w:val="28"/>
          <w:szCs w:val="28"/>
          <w:lang w:val="uk-UA" w:eastAsia="ru-RU"/>
        </w:rPr>
        <w:t xml:space="preserve"> </w:t>
      </w:r>
      <w:r w:rsidRPr="00A455B2">
        <w:rPr>
          <w:rFonts w:ascii="Times New Roman" w:eastAsia="Times New Roman" w:hAnsi="Times New Roman"/>
          <w:sz w:val="28"/>
          <w:szCs w:val="28"/>
          <w:lang w:val="uk-UA" w:eastAsia="ru-RU"/>
        </w:rPr>
        <w:t xml:space="preserve">розвитку фізичної культури і спорту </w:t>
      </w:r>
    </w:p>
    <w:p w:rsidR="00A05745" w:rsidRPr="00A455B2" w:rsidRDefault="00A05745" w:rsidP="00986A8E">
      <w:pPr>
        <w:spacing w:after="0" w:line="240" w:lineRule="auto"/>
        <w:ind w:left="10773"/>
        <w:rPr>
          <w:rFonts w:ascii="Times New Roman" w:eastAsia="Times New Roman" w:hAnsi="Times New Roman"/>
          <w:sz w:val="28"/>
          <w:szCs w:val="28"/>
          <w:lang w:val="uk-UA" w:eastAsia="ru-RU"/>
        </w:rPr>
      </w:pPr>
      <w:r w:rsidRPr="00A455B2">
        <w:rPr>
          <w:rFonts w:ascii="Times New Roman" w:eastAsia="Times New Roman" w:hAnsi="Times New Roman"/>
          <w:sz w:val="28"/>
          <w:szCs w:val="28"/>
          <w:lang w:val="uk-UA" w:eastAsia="ru-RU"/>
        </w:rPr>
        <w:t>на 2024-2026 роки</w:t>
      </w:r>
    </w:p>
    <w:p w:rsidR="004E5B03" w:rsidRDefault="004E5B03" w:rsidP="00A05745">
      <w:pPr>
        <w:tabs>
          <w:tab w:val="left" w:pos="2156"/>
        </w:tabs>
        <w:spacing w:after="0" w:line="240" w:lineRule="auto"/>
        <w:jc w:val="center"/>
        <w:rPr>
          <w:rFonts w:ascii="Times New Roman" w:eastAsia="Times New Roman" w:hAnsi="Times New Roman"/>
          <w:b/>
          <w:i/>
          <w:sz w:val="28"/>
          <w:szCs w:val="28"/>
          <w:lang w:val="uk-UA" w:eastAsia="ru-RU"/>
        </w:rPr>
      </w:pPr>
    </w:p>
    <w:p w:rsidR="00A05745" w:rsidRPr="004E5B03" w:rsidRDefault="00A05745" w:rsidP="00A05745">
      <w:pPr>
        <w:tabs>
          <w:tab w:val="left" w:pos="2156"/>
        </w:tabs>
        <w:spacing w:after="0" w:line="240" w:lineRule="auto"/>
        <w:jc w:val="center"/>
        <w:rPr>
          <w:rFonts w:ascii="Times New Roman" w:eastAsia="Times New Roman" w:hAnsi="Times New Roman"/>
          <w:sz w:val="28"/>
          <w:szCs w:val="28"/>
          <w:lang w:val="uk-UA" w:eastAsia="ru-RU"/>
        </w:rPr>
      </w:pPr>
      <w:r w:rsidRPr="004E5B03">
        <w:rPr>
          <w:rFonts w:ascii="Times New Roman" w:eastAsia="Times New Roman" w:hAnsi="Times New Roman"/>
          <w:b/>
          <w:sz w:val="28"/>
          <w:szCs w:val="28"/>
          <w:lang w:val="uk-UA" w:eastAsia="ru-RU"/>
        </w:rPr>
        <w:t xml:space="preserve">Напрями діяльності та заходи </w:t>
      </w:r>
      <w:r w:rsidR="004E5B03">
        <w:rPr>
          <w:rFonts w:ascii="Times New Roman" w:eastAsia="Times New Roman" w:hAnsi="Times New Roman"/>
          <w:b/>
          <w:sz w:val="28"/>
          <w:szCs w:val="28"/>
          <w:lang w:val="uk-UA" w:eastAsia="ru-RU"/>
        </w:rPr>
        <w:t>міської цільової П</w:t>
      </w:r>
      <w:r w:rsidRPr="004E5B03">
        <w:rPr>
          <w:rFonts w:ascii="Times New Roman" w:eastAsia="Times New Roman" w:hAnsi="Times New Roman"/>
          <w:b/>
          <w:sz w:val="28"/>
          <w:szCs w:val="28"/>
          <w:lang w:val="uk-UA" w:eastAsia="ru-RU"/>
        </w:rPr>
        <w:t>рограми</w:t>
      </w:r>
    </w:p>
    <w:p w:rsidR="00A05745" w:rsidRPr="004E5B03" w:rsidRDefault="00A05745" w:rsidP="00A05745">
      <w:pPr>
        <w:tabs>
          <w:tab w:val="left" w:pos="2156"/>
        </w:tabs>
        <w:spacing w:after="0" w:line="240" w:lineRule="auto"/>
        <w:jc w:val="center"/>
        <w:rPr>
          <w:rFonts w:ascii="Times New Roman" w:eastAsia="Times New Roman" w:hAnsi="Times New Roman"/>
          <w:b/>
          <w:sz w:val="28"/>
          <w:szCs w:val="28"/>
          <w:lang w:val="uk-UA" w:eastAsia="ru-RU"/>
        </w:rPr>
      </w:pPr>
      <w:r w:rsidRPr="004E5B03">
        <w:rPr>
          <w:rFonts w:ascii="Times New Roman" w:eastAsia="Times New Roman" w:hAnsi="Times New Roman"/>
          <w:b/>
          <w:sz w:val="28"/>
          <w:szCs w:val="28"/>
          <w:lang w:val="uk-UA" w:eastAsia="ru-RU"/>
        </w:rPr>
        <w:t>розвитку фізичної культури та спорту на 2024-2026 роки</w:t>
      </w:r>
    </w:p>
    <w:p w:rsidR="00A05745" w:rsidRDefault="00A05745" w:rsidP="00A05745">
      <w:pPr>
        <w:tabs>
          <w:tab w:val="left" w:pos="2156"/>
        </w:tabs>
        <w:spacing w:after="0" w:line="240" w:lineRule="auto"/>
        <w:jc w:val="center"/>
        <w:rPr>
          <w:rFonts w:ascii="Times New Roman" w:eastAsia="Times New Roman" w:hAnsi="Times New Roman"/>
          <w:i/>
          <w:sz w:val="28"/>
          <w:szCs w:val="28"/>
          <w:lang w:val="uk-UA" w:eastAsia="ru-RU"/>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809"/>
        <w:gridCol w:w="1986"/>
        <w:gridCol w:w="1377"/>
        <w:gridCol w:w="1456"/>
        <w:gridCol w:w="1559"/>
        <w:gridCol w:w="1277"/>
        <w:gridCol w:w="1274"/>
        <w:gridCol w:w="1277"/>
        <w:gridCol w:w="1986"/>
      </w:tblGrid>
      <w:tr w:rsidR="00240068" w:rsidTr="00AF0E21">
        <w:trPr>
          <w:trHeight w:val="70"/>
        </w:trPr>
        <w:tc>
          <w:tcPr>
            <w:tcW w:w="241" w:type="pct"/>
            <w:vMerge w:val="restart"/>
            <w:tcBorders>
              <w:top w:val="single" w:sz="4" w:space="0" w:color="auto"/>
              <w:left w:val="single" w:sz="4" w:space="0" w:color="auto"/>
              <w:bottom w:val="single" w:sz="4" w:space="0" w:color="auto"/>
              <w:right w:val="single" w:sz="4" w:space="0" w:color="auto"/>
            </w:tcBorders>
            <w:hideMark/>
          </w:tcPr>
          <w:p w:rsidR="00264653" w:rsidRDefault="00A05745" w:rsidP="004E5B03">
            <w:pPr>
              <w:spacing w:after="0" w:line="240" w:lineRule="auto"/>
              <w:jc w:val="center"/>
              <w:rPr>
                <w:rFonts w:ascii="Times New Roman" w:eastAsia="Times New Roman" w:hAnsi="Times New Roman"/>
                <w:b/>
                <w:sz w:val="24"/>
                <w:szCs w:val="24"/>
                <w:lang w:val="uk-UA" w:eastAsia="uk-UA"/>
              </w:rPr>
            </w:pPr>
            <w:r>
              <w:rPr>
                <w:rFonts w:ascii="Times New Roman" w:eastAsia="Times New Roman" w:hAnsi="Times New Roman"/>
                <w:b/>
                <w:sz w:val="24"/>
                <w:szCs w:val="24"/>
                <w:lang w:val="uk-UA" w:eastAsia="uk-UA"/>
              </w:rPr>
              <w:t>№</w:t>
            </w:r>
          </w:p>
          <w:p w:rsidR="00A05745" w:rsidRDefault="00A05745" w:rsidP="004E5B03">
            <w:pPr>
              <w:spacing w:after="0" w:line="240" w:lineRule="auto"/>
              <w:jc w:val="center"/>
              <w:rPr>
                <w:rFonts w:ascii="Times New Roman" w:eastAsia="Times New Roman" w:hAnsi="Times New Roman"/>
                <w:b/>
                <w:sz w:val="24"/>
                <w:szCs w:val="24"/>
                <w:lang w:val="uk-UA" w:eastAsia="uk-UA"/>
              </w:rPr>
            </w:pPr>
            <w:r>
              <w:rPr>
                <w:rFonts w:ascii="Times New Roman" w:eastAsia="Times New Roman" w:hAnsi="Times New Roman"/>
                <w:b/>
                <w:sz w:val="24"/>
                <w:szCs w:val="24"/>
                <w:lang w:val="uk-UA" w:eastAsia="uk-UA"/>
              </w:rPr>
              <w:t>з/п</w:t>
            </w:r>
          </w:p>
        </w:tc>
        <w:tc>
          <w:tcPr>
            <w:tcW w:w="615" w:type="pct"/>
            <w:vMerge w:val="restart"/>
            <w:tcBorders>
              <w:top w:val="single" w:sz="4" w:space="0" w:color="auto"/>
              <w:left w:val="single" w:sz="4" w:space="0" w:color="auto"/>
              <w:bottom w:val="single" w:sz="4" w:space="0" w:color="auto"/>
              <w:right w:val="single" w:sz="4" w:space="0" w:color="auto"/>
            </w:tcBorders>
            <w:hideMark/>
          </w:tcPr>
          <w:p w:rsidR="00A05745" w:rsidRDefault="00A05745" w:rsidP="004E5B03">
            <w:pPr>
              <w:spacing w:after="0" w:line="240" w:lineRule="auto"/>
              <w:ind w:left="-117" w:right="-175"/>
              <w:jc w:val="center"/>
              <w:rPr>
                <w:rFonts w:ascii="Times New Roman" w:eastAsia="Times New Roman" w:hAnsi="Times New Roman"/>
                <w:b/>
                <w:sz w:val="24"/>
                <w:szCs w:val="24"/>
                <w:lang w:val="uk-UA" w:eastAsia="uk-UA"/>
              </w:rPr>
            </w:pPr>
            <w:r>
              <w:rPr>
                <w:rFonts w:ascii="Times New Roman" w:eastAsia="Times New Roman" w:hAnsi="Times New Roman"/>
                <w:b/>
                <w:sz w:val="24"/>
                <w:szCs w:val="24"/>
                <w:lang w:val="uk-UA" w:eastAsia="uk-UA"/>
              </w:rPr>
              <w:t>Назва напряму діяльності (пріоритетні завдання)</w:t>
            </w:r>
          </w:p>
        </w:tc>
        <w:tc>
          <w:tcPr>
            <w:tcW w:w="675" w:type="pct"/>
            <w:vMerge w:val="restart"/>
            <w:tcBorders>
              <w:top w:val="single" w:sz="4" w:space="0" w:color="auto"/>
              <w:left w:val="single" w:sz="4" w:space="0" w:color="auto"/>
              <w:bottom w:val="single" w:sz="4" w:space="0" w:color="auto"/>
              <w:right w:val="single" w:sz="4" w:space="0" w:color="auto"/>
            </w:tcBorders>
            <w:hideMark/>
          </w:tcPr>
          <w:p w:rsidR="00A05745" w:rsidRDefault="00A05745" w:rsidP="004E5B03">
            <w:pPr>
              <w:spacing w:after="0" w:line="240" w:lineRule="auto"/>
              <w:jc w:val="center"/>
              <w:rPr>
                <w:rFonts w:ascii="Times New Roman" w:eastAsia="Times New Roman" w:hAnsi="Times New Roman"/>
                <w:b/>
                <w:sz w:val="24"/>
                <w:szCs w:val="24"/>
                <w:lang w:val="uk-UA" w:eastAsia="uk-UA"/>
              </w:rPr>
            </w:pPr>
            <w:r>
              <w:rPr>
                <w:rFonts w:ascii="Times New Roman" w:eastAsia="Times New Roman" w:hAnsi="Times New Roman"/>
                <w:b/>
                <w:sz w:val="24"/>
                <w:szCs w:val="24"/>
                <w:lang w:val="uk-UA" w:eastAsia="uk-UA"/>
              </w:rPr>
              <w:t>Перелік заходів програми</w:t>
            </w:r>
          </w:p>
        </w:tc>
        <w:tc>
          <w:tcPr>
            <w:tcW w:w="468" w:type="pct"/>
            <w:vMerge w:val="restart"/>
            <w:tcBorders>
              <w:top w:val="single" w:sz="4" w:space="0" w:color="auto"/>
              <w:left w:val="single" w:sz="4" w:space="0" w:color="auto"/>
              <w:bottom w:val="single" w:sz="4" w:space="0" w:color="auto"/>
              <w:right w:val="single" w:sz="4" w:space="0" w:color="auto"/>
            </w:tcBorders>
            <w:hideMark/>
          </w:tcPr>
          <w:p w:rsidR="00A05745" w:rsidRDefault="00A05745" w:rsidP="004E5B03">
            <w:pPr>
              <w:spacing w:after="0" w:line="240" w:lineRule="auto"/>
              <w:jc w:val="center"/>
              <w:rPr>
                <w:rFonts w:ascii="Times New Roman" w:eastAsia="Times New Roman" w:hAnsi="Times New Roman"/>
                <w:b/>
                <w:sz w:val="24"/>
                <w:szCs w:val="24"/>
                <w:lang w:val="uk-UA" w:eastAsia="uk-UA"/>
              </w:rPr>
            </w:pPr>
            <w:r>
              <w:rPr>
                <w:rFonts w:ascii="Times New Roman" w:eastAsia="Times New Roman" w:hAnsi="Times New Roman"/>
                <w:b/>
                <w:sz w:val="24"/>
                <w:szCs w:val="24"/>
                <w:lang w:val="uk-UA" w:eastAsia="uk-UA"/>
              </w:rPr>
              <w:t>Строк виконання заходу</w:t>
            </w:r>
          </w:p>
        </w:tc>
        <w:tc>
          <w:tcPr>
            <w:tcW w:w="495" w:type="pct"/>
            <w:vMerge w:val="restart"/>
            <w:tcBorders>
              <w:top w:val="single" w:sz="4" w:space="0" w:color="auto"/>
              <w:left w:val="single" w:sz="4" w:space="0" w:color="auto"/>
              <w:bottom w:val="single" w:sz="4" w:space="0" w:color="auto"/>
              <w:right w:val="single" w:sz="4" w:space="0" w:color="auto"/>
            </w:tcBorders>
            <w:hideMark/>
          </w:tcPr>
          <w:p w:rsidR="00A05745" w:rsidRDefault="00A05745" w:rsidP="004E5B03">
            <w:pPr>
              <w:spacing w:after="0" w:line="240" w:lineRule="auto"/>
              <w:jc w:val="center"/>
              <w:rPr>
                <w:rFonts w:ascii="Times New Roman" w:eastAsia="Times New Roman" w:hAnsi="Times New Roman"/>
                <w:b/>
                <w:sz w:val="24"/>
                <w:szCs w:val="24"/>
                <w:lang w:val="uk-UA" w:eastAsia="uk-UA"/>
              </w:rPr>
            </w:pPr>
            <w:r>
              <w:rPr>
                <w:rFonts w:ascii="Times New Roman" w:eastAsia="Times New Roman" w:hAnsi="Times New Roman"/>
                <w:b/>
                <w:sz w:val="24"/>
                <w:szCs w:val="24"/>
                <w:lang w:val="uk-UA" w:eastAsia="uk-UA"/>
              </w:rPr>
              <w:t>Виконавці</w:t>
            </w:r>
          </w:p>
        </w:tc>
        <w:tc>
          <w:tcPr>
            <w:tcW w:w="530" w:type="pct"/>
            <w:vMerge w:val="restart"/>
            <w:tcBorders>
              <w:top w:val="single" w:sz="4" w:space="0" w:color="auto"/>
              <w:left w:val="single" w:sz="4" w:space="0" w:color="auto"/>
              <w:bottom w:val="single" w:sz="4" w:space="0" w:color="auto"/>
              <w:right w:val="single" w:sz="4" w:space="0" w:color="auto"/>
            </w:tcBorders>
            <w:hideMark/>
          </w:tcPr>
          <w:p w:rsidR="00A05745" w:rsidRDefault="00A05745" w:rsidP="004E5B03">
            <w:pPr>
              <w:spacing w:after="0" w:line="240" w:lineRule="auto"/>
              <w:jc w:val="center"/>
              <w:rPr>
                <w:rFonts w:ascii="Times New Roman" w:eastAsia="Times New Roman" w:hAnsi="Times New Roman"/>
                <w:b/>
                <w:sz w:val="24"/>
                <w:szCs w:val="24"/>
                <w:lang w:val="uk-UA" w:eastAsia="uk-UA"/>
              </w:rPr>
            </w:pPr>
            <w:r>
              <w:rPr>
                <w:rFonts w:ascii="Times New Roman" w:eastAsia="Times New Roman" w:hAnsi="Times New Roman"/>
                <w:b/>
                <w:sz w:val="24"/>
                <w:szCs w:val="24"/>
                <w:lang w:val="uk-UA" w:eastAsia="uk-UA"/>
              </w:rPr>
              <w:t>Джерела фінансування</w:t>
            </w:r>
          </w:p>
        </w:tc>
        <w:tc>
          <w:tcPr>
            <w:tcW w:w="1301" w:type="pct"/>
            <w:gridSpan w:val="3"/>
            <w:tcBorders>
              <w:top w:val="single" w:sz="4" w:space="0" w:color="auto"/>
              <w:left w:val="single" w:sz="4" w:space="0" w:color="auto"/>
              <w:bottom w:val="single" w:sz="4" w:space="0" w:color="auto"/>
              <w:right w:val="single" w:sz="4" w:space="0" w:color="auto"/>
            </w:tcBorders>
            <w:hideMark/>
          </w:tcPr>
          <w:p w:rsidR="00A05745" w:rsidRDefault="00A05745" w:rsidP="004E5B03">
            <w:pPr>
              <w:spacing w:after="0" w:line="240" w:lineRule="auto"/>
              <w:ind w:left="-110" w:right="-86"/>
              <w:jc w:val="center"/>
              <w:rPr>
                <w:rFonts w:ascii="Times New Roman" w:eastAsia="Times New Roman" w:hAnsi="Times New Roman"/>
                <w:b/>
                <w:sz w:val="24"/>
                <w:szCs w:val="24"/>
                <w:lang w:val="uk-UA" w:eastAsia="uk-UA"/>
              </w:rPr>
            </w:pPr>
            <w:r>
              <w:rPr>
                <w:rFonts w:ascii="Times New Roman" w:eastAsia="Times New Roman" w:hAnsi="Times New Roman"/>
                <w:b/>
                <w:sz w:val="24"/>
                <w:szCs w:val="24"/>
                <w:lang w:val="uk-UA" w:eastAsia="uk-UA"/>
              </w:rPr>
              <w:t>Орієнтовні обсяги фінансування (вартість),  тис. гривень, у тому числі:</w:t>
            </w:r>
          </w:p>
        </w:tc>
        <w:tc>
          <w:tcPr>
            <w:tcW w:w="675" w:type="pct"/>
            <w:tcBorders>
              <w:top w:val="single" w:sz="4" w:space="0" w:color="auto"/>
              <w:left w:val="single" w:sz="4" w:space="0" w:color="auto"/>
              <w:bottom w:val="single" w:sz="4" w:space="0" w:color="auto"/>
              <w:right w:val="single" w:sz="4" w:space="0" w:color="auto"/>
            </w:tcBorders>
            <w:hideMark/>
          </w:tcPr>
          <w:p w:rsidR="00A05745" w:rsidRDefault="00A05745" w:rsidP="004E5B03">
            <w:pPr>
              <w:spacing w:after="0" w:line="240" w:lineRule="auto"/>
              <w:jc w:val="center"/>
              <w:rPr>
                <w:rFonts w:ascii="Times New Roman" w:eastAsia="Times New Roman" w:hAnsi="Times New Roman"/>
                <w:b/>
                <w:sz w:val="24"/>
                <w:szCs w:val="24"/>
                <w:lang w:val="uk-UA" w:eastAsia="uk-UA"/>
              </w:rPr>
            </w:pPr>
            <w:r>
              <w:rPr>
                <w:rFonts w:ascii="Times New Roman" w:eastAsia="Times New Roman" w:hAnsi="Times New Roman"/>
                <w:b/>
                <w:sz w:val="24"/>
                <w:szCs w:val="24"/>
                <w:lang w:val="uk-UA" w:eastAsia="uk-UA"/>
              </w:rPr>
              <w:t>Очікуваний результат</w:t>
            </w:r>
          </w:p>
        </w:tc>
      </w:tr>
      <w:tr w:rsidR="00240068" w:rsidTr="00AF0E21">
        <w:trPr>
          <w:trHeight w:val="70"/>
        </w:trPr>
        <w:tc>
          <w:tcPr>
            <w:tcW w:w="241" w:type="pct"/>
            <w:vMerge/>
            <w:tcBorders>
              <w:top w:val="single" w:sz="4" w:space="0" w:color="auto"/>
              <w:left w:val="single" w:sz="4" w:space="0" w:color="auto"/>
              <w:bottom w:val="single" w:sz="4" w:space="0" w:color="auto"/>
              <w:right w:val="single" w:sz="4" w:space="0" w:color="auto"/>
            </w:tcBorders>
            <w:vAlign w:val="center"/>
            <w:hideMark/>
          </w:tcPr>
          <w:p w:rsidR="00A05745" w:rsidRDefault="00A05745" w:rsidP="004E5B03">
            <w:pPr>
              <w:spacing w:after="0" w:line="240" w:lineRule="auto"/>
              <w:rPr>
                <w:rFonts w:ascii="Times New Roman" w:eastAsia="Times New Roman" w:hAnsi="Times New Roman"/>
                <w:b/>
                <w:sz w:val="24"/>
                <w:szCs w:val="24"/>
                <w:lang w:val="uk-UA" w:eastAsia="uk-UA"/>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rsidR="00A05745" w:rsidRDefault="00A05745" w:rsidP="004E5B03">
            <w:pPr>
              <w:spacing w:after="0" w:line="240" w:lineRule="auto"/>
              <w:rPr>
                <w:rFonts w:ascii="Times New Roman" w:eastAsia="Times New Roman" w:hAnsi="Times New Roman"/>
                <w:b/>
                <w:sz w:val="24"/>
                <w:szCs w:val="24"/>
                <w:lang w:val="uk-UA" w:eastAsia="uk-UA"/>
              </w:rPr>
            </w:pPr>
          </w:p>
        </w:tc>
        <w:tc>
          <w:tcPr>
            <w:tcW w:w="675" w:type="pct"/>
            <w:vMerge/>
            <w:tcBorders>
              <w:top w:val="single" w:sz="4" w:space="0" w:color="auto"/>
              <w:left w:val="single" w:sz="4" w:space="0" w:color="auto"/>
              <w:bottom w:val="single" w:sz="4" w:space="0" w:color="auto"/>
              <w:right w:val="single" w:sz="4" w:space="0" w:color="auto"/>
            </w:tcBorders>
            <w:vAlign w:val="center"/>
            <w:hideMark/>
          </w:tcPr>
          <w:p w:rsidR="00A05745" w:rsidRDefault="00A05745" w:rsidP="004E5B03">
            <w:pPr>
              <w:spacing w:after="0" w:line="240" w:lineRule="auto"/>
              <w:rPr>
                <w:rFonts w:ascii="Times New Roman" w:eastAsia="Times New Roman" w:hAnsi="Times New Roman"/>
                <w:b/>
                <w:sz w:val="24"/>
                <w:szCs w:val="24"/>
                <w:lang w:val="uk-UA" w:eastAsia="uk-UA"/>
              </w:rPr>
            </w:pPr>
          </w:p>
        </w:tc>
        <w:tc>
          <w:tcPr>
            <w:tcW w:w="468" w:type="pct"/>
            <w:vMerge/>
            <w:tcBorders>
              <w:top w:val="single" w:sz="4" w:space="0" w:color="auto"/>
              <w:left w:val="single" w:sz="4" w:space="0" w:color="auto"/>
              <w:bottom w:val="single" w:sz="4" w:space="0" w:color="auto"/>
              <w:right w:val="single" w:sz="4" w:space="0" w:color="auto"/>
            </w:tcBorders>
            <w:vAlign w:val="center"/>
            <w:hideMark/>
          </w:tcPr>
          <w:p w:rsidR="00A05745" w:rsidRDefault="00A05745" w:rsidP="004E5B03">
            <w:pPr>
              <w:spacing w:after="0" w:line="240" w:lineRule="auto"/>
              <w:rPr>
                <w:rFonts w:ascii="Times New Roman" w:eastAsia="Times New Roman" w:hAnsi="Times New Roman"/>
                <w:b/>
                <w:sz w:val="24"/>
                <w:szCs w:val="24"/>
                <w:lang w:val="uk-UA" w:eastAsia="uk-UA"/>
              </w:rPr>
            </w:pPr>
          </w:p>
        </w:tc>
        <w:tc>
          <w:tcPr>
            <w:tcW w:w="495" w:type="pct"/>
            <w:vMerge/>
            <w:tcBorders>
              <w:top w:val="single" w:sz="4" w:space="0" w:color="auto"/>
              <w:left w:val="single" w:sz="4" w:space="0" w:color="auto"/>
              <w:bottom w:val="single" w:sz="4" w:space="0" w:color="auto"/>
              <w:right w:val="single" w:sz="4" w:space="0" w:color="auto"/>
            </w:tcBorders>
            <w:vAlign w:val="center"/>
            <w:hideMark/>
          </w:tcPr>
          <w:p w:rsidR="00A05745" w:rsidRDefault="00A05745" w:rsidP="004E5B03">
            <w:pPr>
              <w:spacing w:after="0" w:line="240" w:lineRule="auto"/>
              <w:rPr>
                <w:rFonts w:ascii="Times New Roman" w:eastAsia="Times New Roman" w:hAnsi="Times New Roman"/>
                <w:b/>
                <w:sz w:val="24"/>
                <w:szCs w:val="24"/>
                <w:lang w:val="uk-UA" w:eastAsia="uk-UA"/>
              </w:rPr>
            </w:pPr>
          </w:p>
        </w:tc>
        <w:tc>
          <w:tcPr>
            <w:tcW w:w="530" w:type="pct"/>
            <w:vMerge/>
            <w:tcBorders>
              <w:top w:val="single" w:sz="4" w:space="0" w:color="auto"/>
              <w:left w:val="single" w:sz="4" w:space="0" w:color="auto"/>
              <w:bottom w:val="single" w:sz="4" w:space="0" w:color="auto"/>
              <w:right w:val="single" w:sz="4" w:space="0" w:color="auto"/>
            </w:tcBorders>
            <w:vAlign w:val="center"/>
            <w:hideMark/>
          </w:tcPr>
          <w:p w:rsidR="00A05745" w:rsidRDefault="00A05745" w:rsidP="004E5B03">
            <w:pPr>
              <w:spacing w:after="0" w:line="240" w:lineRule="auto"/>
              <w:rPr>
                <w:rFonts w:ascii="Times New Roman" w:eastAsia="Times New Roman" w:hAnsi="Times New Roman"/>
                <w:b/>
                <w:sz w:val="24"/>
                <w:szCs w:val="24"/>
                <w:lang w:val="uk-UA" w:eastAsia="uk-UA"/>
              </w:rPr>
            </w:pPr>
          </w:p>
        </w:tc>
        <w:tc>
          <w:tcPr>
            <w:tcW w:w="434" w:type="pct"/>
            <w:tcBorders>
              <w:top w:val="single" w:sz="4" w:space="0" w:color="auto"/>
              <w:left w:val="single" w:sz="4" w:space="0" w:color="auto"/>
              <w:bottom w:val="single" w:sz="4" w:space="0" w:color="auto"/>
              <w:right w:val="single" w:sz="4" w:space="0" w:color="auto"/>
            </w:tcBorders>
            <w:hideMark/>
          </w:tcPr>
          <w:p w:rsidR="00A05745" w:rsidRDefault="00A05745" w:rsidP="004E5B03">
            <w:pPr>
              <w:spacing w:after="0" w:line="240" w:lineRule="auto"/>
              <w:jc w:val="center"/>
              <w:rPr>
                <w:rFonts w:ascii="Times New Roman" w:eastAsia="Times New Roman" w:hAnsi="Times New Roman"/>
                <w:b/>
                <w:sz w:val="24"/>
                <w:szCs w:val="24"/>
                <w:lang w:val="uk-UA" w:eastAsia="uk-UA"/>
              </w:rPr>
            </w:pPr>
            <w:r>
              <w:rPr>
                <w:rFonts w:ascii="Times New Roman" w:eastAsia="Times New Roman" w:hAnsi="Times New Roman"/>
                <w:b/>
                <w:sz w:val="24"/>
                <w:szCs w:val="24"/>
                <w:lang w:val="uk-UA" w:eastAsia="uk-UA"/>
              </w:rPr>
              <w:t>2024</w:t>
            </w:r>
          </w:p>
        </w:tc>
        <w:tc>
          <w:tcPr>
            <w:tcW w:w="433" w:type="pct"/>
            <w:tcBorders>
              <w:top w:val="single" w:sz="4" w:space="0" w:color="auto"/>
              <w:left w:val="single" w:sz="4" w:space="0" w:color="auto"/>
              <w:bottom w:val="single" w:sz="4" w:space="0" w:color="auto"/>
              <w:right w:val="single" w:sz="4" w:space="0" w:color="auto"/>
            </w:tcBorders>
            <w:hideMark/>
          </w:tcPr>
          <w:p w:rsidR="00A05745" w:rsidRDefault="00A05745" w:rsidP="004E5B03">
            <w:pPr>
              <w:spacing w:after="0" w:line="240" w:lineRule="auto"/>
              <w:jc w:val="center"/>
              <w:rPr>
                <w:rFonts w:ascii="Times New Roman" w:eastAsia="Times New Roman" w:hAnsi="Times New Roman"/>
                <w:b/>
                <w:sz w:val="24"/>
                <w:szCs w:val="24"/>
                <w:lang w:val="uk-UA" w:eastAsia="uk-UA"/>
              </w:rPr>
            </w:pPr>
            <w:r>
              <w:rPr>
                <w:rFonts w:ascii="Times New Roman" w:eastAsia="Times New Roman" w:hAnsi="Times New Roman"/>
                <w:b/>
                <w:sz w:val="24"/>
                <w:szCs w:val="24"/>
                <w:lang w:val="uk-UA" w:eastAsia="uk-UA"/>
              </w:rPr>
              <w:t>2025</w:t>
            </w:r>
          </w:p>
        </w:tc>
        <w:tc>
          <w:tcPr>
            <w:tcW w:w="434" w:type="pct"/>
            <w:tcBorders>
              <w:top w:val="single" w:sz="4" w:space="0" w:color="auto"/>
              <w:left w:val="single" w:sz="4" w:space="0" w:color="auto"/>
              <w:bottom w:val="single" w:sz="4" w:space="0" w:color="auto"/>
              <w:right w:val="single" w:sz="4" w:space="0" w:color="auto"/>
            </w:tcBorders>
            <w:hideMark/>
          </w:tcPr>
          <w:p w:rsidR="00A05745" w:rsidRDefault="00A05745" w:rsidP="004E5B03">
            <w:pPr>
              <w:spacing w:after="0" w:line="240" w:lineRule="auto"/>
              <w:jc w:val="center"/>
              <w:rPr>
                <w:rFonts w:ascii="Times New Roman" w:eastAsia="Times New Roman" w:hAnsi="Times New Roman"/>
                <w:b/>
                <w:sz w:val="24"/>
                <w:szCs w:val="24"/>
                <w:lang w:val="uk-UA" w:eastAsia="uk-UA"/>
              </w:rPr>
            </w:pPr>
            <w:r>
              <w:rPr>
                <w:rFonts w:ascii="Times New Roman" w:eastAsia="Times New Roman" w:hAnsi="Times New Roman"/>
                <w:b/>
                <w:sz w:val="24"/>
                <w:szCs w:val="24"/>
                <w:lang w:val="uk-UA" w:eastAsia="uk-UA"/>
              </w:rPr>
              <w:t>2026</w:t>
            </w:r>
          </w:p>
        </w:tc>
        <w:tc>
          <w:tcPr>
            <w:tcW w:w="675" w:type="pct"/>
            <w:tcBorders>
              <w:top w:val="single" w:sz="4" w:space="0" w:color="auto"/>
              <w:left w:val="single" w:sz="4" w:space="0" w:color="auto"/>
              <w:bottom w:val="single" w:sz="4" w:space="0" w:color="auto"/>
              <w:right w:val="single" w:sz="4" w:space="0" w:color="auto"/>
            </w:tcBorders>
            <w:vAlign w:val="center"/>
          </w:tcPr>
          <w:p w:rsidR="00A05745" w:rsidRDefault="00A05745" w:rsidP="004E5B03">
            <w:pPr>
              <w:spacing w:after="0" w:line="240" w:lineRule="auto"/>
              <w:jc w:val="center"/>
              <w:rPr>
                <w:rFonts w:ascii="Times New Roman" w:eastAsia="Times New Roman" w:hAnsi="Times New Roman"/>
                <w:b/>
                <w:sz w:val="24"/>
                <w:szCs w:val="24"/>
                <w:lang w:val="uk-UA" w:eastAsia="uk-UA"/>
              </w:rPr>
            </w:pPr>
          </w:p>
        </w:tc>
      </w:tr>
      <w:tr w:rsidR="00240068" w:rsidTr="00AF0E21">
        <w:trPr>
          <w:trHeight w:val="70"/>
        </w:trPr>
        <w:tc>
          <w:tcPr>
            <w:tcW w:w="241" w:type="pct"/>
            <w:tcBorders>
              <w:top w:val="single" w:sz="4" w:space="0" w:color="auto"/>
              <w:left w:val="single" w:sz="4" w:space="0" w:color="auto"/>
              <w:bottom w:val="single" w:sz="4" w:space="0" w:color="auto"/>
              <w:right w:val="single" w:sz="4" w:space="0" w:color="auto"/>
            </w:tcBorders>
            <w:vAlign w:val="center"/>
            <w:hideMark/>
          </w:tcPr>
          <w:p w:rsidR="00A05745" w:rsidRPr="00EC4D85" w:rsidRDefault="00A05745" w:rsidP="004371BB">
            <w:pPr>
              <w:spacing w:after="0"/>
              <w:jc w:val="center"/>
              <w:rPr>
                <w:rFonts w:ascii="Times New Roman" w:eastAsia="Times New Roman" w:hAnsi="Times New Roman"/>
                <w:sz w:val="24"/>
                <w:szCs w:val="24"/>
                <w:lang w:val="uk-UA" w:eastAsia="uk-UA"/>
              </w:rPr>
            </w:pPr>
            <w:r w:rsidRPr="00EC4D85">
              <w:rPr>
                <w:rFonts w:ascii="Times New Roman" w:eastAsia="Times New Roman" w:hAnsi="Times New Roman"/>
                <w:sz w:val="24"/>
                <w:szCs w:val="24"/>
                <w:lang w:val="uk-UA" w:eastAsia="uk-UA"/>
              </w:rPr>
              <w:t>1</w:t>
            </w:r>
          </w:p>
        </w:tc>
        <w:tc>
          <w:tcPr>
            <w:tcW w:w="615" w:type="pct"/>
            <w:tcBorders>
              <w:top w:val="single" w:sz="4" w:space="0" w:color="auto"/>
              <w:left w:val="single" w:sz="4" w:space="0" w:color="auto"/>
              <w:bottom w:val="single" w:sz="4" w:space="0" w:color="auto"/>
              <w:right w:val="single" w:sz="4" w:space="0" w:color="auto"/>
            </w:tcBorders>
            <w:hideMark/>
          </w:tcPr>
          <w:p w:rsidR="00A05745" w:rsidRDefault="00A05745" w:rsidP="00240068">
            <w:pPr>
              <w:spacing w:after="0" w:line="240" w:lineRule="auto"/>
              <w:ind w:left="-142" w:right="-108"/>
              <w:jc w:val="center"/>
              <w:rPr>
                <w:rFonts w:ascii="Times New Roman" w:eastAsia="Times New Roman" w:hAnsi="Times New Roman"/>
                <w:b/>
                <w:sz w:val="24"/>
                <w:szCs w:val="24"/>
                <w:lang w:val="uk-UA" w:eastAsia="uk-UA"/>
              </w:rPr>
            </w:pPr>
            <w:proofErr w:type="spellStart"/>
            <w:r w:rsidRPr="00240068">
              <w:rPr>
                <w:rFonts w:ascii="Times New Roman" w:hAnsi="Times New Roman"/>
                <w:sz w:val="24"/>
                <w:szCs w:val="24"/>
                <w:shd w:val="clear" w:color="auto" w:fill="FFFFFF"/>
              </w:rPr>
              <w:t>Залучення</w:t>
            </w:r>
            <w:proofErr w:type="spellEnd"/>
            <w:r w:rsidRPr="00240068">
              <w:rPr>
                <w:rFonts w:ascii="Times New Roman" w:hAnsi="Times New Roman"/>
                <w:sz w:val="24"/>
                <w:szCs w:val="24"/>
                <w:shd w:val="clear" w:color="auto" w:fill="FFFFFF"/>
              </w:rPr>
              <w:t xml:space="preserve"> </w:t>
            </w:r>
            <w:proofErr w:type="spellStart"/>
            <w:r w:rsidRPr="00240068">
              <w:rPr>
                <w:rFonts w:ascii="Times New Roman" w:hAnsi="Times New Roman"/>
                <w:sz w:val="24"/>
                <w:szCs w:val="24"/>
                <w:shd w:val="clear" w:color="auto" w:fill="FFFFFF"/>
              </w:rPr>
              <w:t>інститутів</w:t>
            </w:r>
            <w:proofErr w:type="spellEnd"/>
            <w:r w:rsidRPr="00240068">
              <w:rPr>
                <w:rFonts w:ascii="Times New Roman" w:hAnsi="Times New Roman"/>
                <w:sz w:val="24"/>
                <w:szCs w:val="24"/>
                <w:shd w:val="clear" w:color="auto" w:fill="FFFFFF"/>
              </w:rPr>
              <w:t xml:space="preserve"> </w:t>
            </w:r>
            <w:proofErr w:type="spellStart"/>
            <w:r w:rsidRPr="00240068">
              <w:rPr>
                <w:rFonts w:ascii="Times New Roman" w:hAnsi="Times New Roman"/>
                <w:sz w:val="24"/>
                <w:szCs w:val="24"/>
                <w:shd w:val="clear" w:color="auto" w:fill="FFFFFF"/>
              </w:rPr>
              <w:t>громадянського</w:t>
            </w:r>
            <w:proofErr w:type="spellEnd"/>
            <w:r w:rsidRPr="00240068">
              <w:rPr>
                <w:rFonts w:ascii="Times New Roman" w:hAnsi="Times New Roman"/>
                <w:sz w:val="24"/>
                <w:szCs w:val="24"/>
                <w:shd w:val="clear" w:color="auto" w:fill="FFFFFF"/>
              </w:rPr>
              <w:t xml:space="preserve"> </w:t>
            </w:r>
            <w:proofErr w:type="spellStart"/>
            <w:r w:rsidRPr="00240068">
              <w:rPr>
                <w:rFonts w:ascii="Times New Roman" w:hAnsi="Times New Roman"/>
                <w:sz w:val="24"/>
                <w:szCs w:val="24"/>
                <w:shd w:val="clear" w:color="auto" w:fill="FFFFFF"/>
              </w:rPr>
              <w:t>суспільства</w:t>
            </w:r>
            <w:proofErr w:type="spellEnd"/>
            <w:r w:rsidRPr="00240068">
              <w:rPr>
                <w:rFonts w:ascii="Times New Roman" w:hAnsi="Times New Roman"/>
                <w:sz w:val="24"/>
                <w:szCs w:val="24"/>
                <w:shd w:val="clear" w:color="auto" w:fill="FFFFFF"/>
              </w:rPr>
              <w:t xml:space="preserve">, у тому </w:t>
            </w:r>
            <w:proofErr w:type="spellStart"/>
            <w:r w:rsidRPr="00240068">
              <w:rPr>
                <w:rFonts w:ascii="Times New Roman" w:hAnsi="Times New Roman"/>
                <w:sz w:val="24"/>
                <w:szCs w:val="24"/>
                <w:shd w:val="clear" w:color="auto" w:fill="FFFFFF"/>
              </w:rPr>
              <w:t>числі</w:t>
            </w:r>
            <w:proofErr w:type="spellEnd"/>
            <w:r w:rsidRPr="00240068">
              <w:rPr>
                <w:rFonts w:ascii="Times New Roman" w:hAnsi="Times New Roman"/>
                <w:sz w:val="24"/>
                <w:szCs w:val="24"/>
                <w:shd w:val="clear" w:color="auto" w:fill="FFFFFF"/>
              </w:rPr>
              <w:t xml:space="preserve"> </w:t>
            </w:r>
            <w:proofErr w:type="spellStart"/>
            <w:r w:rsidRPr="00240068">
              <w:rPr>
                <w:rFonts w:ascii="Times New Roman" w:hAnsi="Times New Roman"/>
                <w:sz w:val="24"/>
                <w:szCs w:val="24"/>
                <w:shd w:val="clear" w:color="auto" w:fill="FFFFFF"/>
              </w:rPr>
              <w:t>молодіжних</w:t>
            </w:r>
            <w:proofErr w:type="spellEnd"/>
            <w:r w:rsidRPr="00240068">
              <w:rPr>
                <w:rFonts w:ascii="Times New Roman" w:hAnsi="Times New Roman"/>
                <w:sz w:val="24"/>
                <w:szCs w:val="24"/>
                <w:shd w:val="clear" w:color="auto" w:fill="FFFFFF"/>
              </w:rPr>
              <w:t xml:space="preserve"> та </w:t>
            </w:r>
            <w:proofErr w:type="spellStart"/>
            <w:r w:rsidRPr="00240068">
              <w:rPr>
                <w:rFonts w:ascii="Times New Roman" w:hAnsi="Times New Roman"/>
                <w:sz w:val="24"/>
                <w:szCs w:val="24"/>
                <w:shd w:val="clear" w:color="auto" w:fill="FFFFFF"/>
              </w:rPr>
              <w:t>дитячих</w:t>
            </w:r>
            <w:proofErr w:type="spellEnd"/>
            <w:r w:rsidRPr="00240068">
              <w:rPr>
                <w:rFonts w:ascii="Times New Roman" w:hAnsi="Times New Roman"/>
                <w:sz w:val="24"/>
                <w:szCs w:val="24"/>
                <w:shd w:val="clear" w:color="auto" w:fill="FFFFFF"/>
              </w:rPr>
              <w:t xml:space="preserve"> </w:t>
            </w:r>
            <w:proofErr w:type="spellStart"/>
            <w:r w:rsidRPr="00240068">
              <w:rPr>
                <w:rFonts w:ascii="Times New Roman" w:hAnsi="Times New Roman"/>
                <w:sz w:val="24"/>
                <w:szCs w:val="24"/>
                <w:shd w:val="clear" w:color="auto" w:fill="FFFFFF"/>
              </w:rPr>
              <w:t>громадських</w:t>
            </w:r>
            <w:proofErr w:type="spellEnd"/>
            <w:r w:rsidRPr="00240068">
              <w:rPr>
                <w:rFonts w:ascii="Times New Roman" w:hAnsi="Times New Roman"/>
                <w:sz w:val="24"/>
                <w:szCs w:val="24"/>
                <w:shd w:val="clear" w:color="auto" w:fill="FFFFFF"/>
              </w:rPr>
              <w:t xml:space="preserve"> </w:t>
            </w:r>
            <w:proofErr w:type="spellStart"/>
            <w:r w:rsidRPr="00240068">
              <w:rPr>
                <w:rFonts w:ascii="Times New Roman" w:hAnsi="Times New Roman"/>
                <w:sz w:val="24"/>
                <w:szCs w:val="24"/>
                <w:shd w:val="clear" w:color="auto" w:fill="FFFFFF"/>
              </w:rPr>
              <w:t>організацій</w:t>
            </w:r>
            <w:proofErr w:type="spellEnd"/>
            <w:r w:rsidRPr="00240068">
              <w:rPr>
                <w:rFonts w:ascii="Times New Roman" w:hAnsi="Times New Roman"/>
                <w:sz w:val="24"/>
                <w:szCs w:val="24"/>
                <w:shd w:val="clear" w:color="auto" w:fill="FFFFFF"/>
              </w:rPr>
              <w:t xml:space="preserve">, до </w:t>
            </w:r>
            <w:proofErr w:type="spellStart"/>
            <w:r w:rsidRPr="00240068">
              <w:rPr>
                <w:rFonts w:ascii="Times New Roman" w:hAnsi="Times New Roman"/>
                <w:sz w:val="24"/>
                <w:szCs w:val="24"/>
                <w:shd w:val="clear" w:color="auto" w:fill="FFFFFF"/>
              </w:rPr>
              <w:t>проведення</w:t>
            </w:r>
            <w:proofErr w:type="spellEnd"/>
            <w:r w:rsidRPr="00240068">
              <w:rPr>
                <w:rFonts w:ascii="Times New Roman" w:hAnsi="Times New Roman"/>
                <w:sz w:val="24"/>
                <w:szCs w:val="24"/>
                <w:shd w:val="clear" w:color="auto" w:fill="FFFFFF"/>
              </w:rPr>
              <w:t xml:space="preserve"> </w:t>
            </w:r>
            <w:proofErr w:type="spellStart"/>
            <w:r w:rsidRPr="00240068">
              <w:rPr>
                <w:rFonts w:ascii="Times New Roman" w:hAnsi="Times New Roman"/>
                <w:sz w:val="24"/>
                <w:szCs w:val="24"/>
                <w:shd w:val="clear" w:color="auto" w:fill="FFFFFF"/>
              </w:rPr>
              <w:t>заходів</w:t>
            </w:r>
            <w:proofErr w:type="spellEnd"/>
            <w:r w:rsidRPr="00240068">
              <w:rPr>
                <w:rFonts w:ascii="Times New Roman" w:hAnsi="Times New Roman"/>
                <w:sz w:val="24"/>
                <w:szCs w:val="24"/>
                <w:shd w:val="clear" w:color="auto" w:fill="FFFFFF"/>
              </w:rPr>
              <w:t xml:space="preserve"> з </w:t>
            </w:r>
            <w:proofErr w:type="spellStart"/>
            <w:proofErr w:type="gramStart"/>
            <w:r w:rsidRPr="00240068">
              <w:rPr>
                <w:rFonts w:ascii="Times New Roman" w:hAnsi="Times New Roman"/>
                <w:sz w:val="24"/>
                <w:szCs w:val="24"/>
                <w:shd w:val="clear" w:color="auto" w:fill="FFFFFF"/>
              </w:rPr>
              <w:t>п</w:t>
            </w:r>
            <w:proofErr w:type="gramEnd"/>
            <w:r w:rsidRPr="00240068">
              <w:rPr>
                <w:rFonts w:ascii="Times New Roman" w:hAnsi="Times New Roman"/>
                <w:sz w:val="24"/>
                <w:szCs w:val="24"/>
                <w:shd w:val="clear" w:color="auto" w:fill="FFFFFF"/>
              </w:rPr>
              <w:t>ідвищення</w:t>
            </w:r>
            <w:proofErr w:type="spellEnd"/>
            <w:r w:rsidRPr="00240068">
              <w:rPr>
                <w:rFonts w:ascii="Times New Roman" w:hAnsi="Times New Roman"/>
                <w:sz w:val="24"/>
                <w:szCs w:val="24"/>
                <w:shd w:val="clear" w:color="auto" w:fill="FFFFFF"/>
              </w:rPr>
              <w:t xml:space="preserve"> </w:t>
            </w:r>
            <w:proofErr w:type="spellStart"/>
            <w:r w:rsidRPr="00240068">
              <w:rPr>
                <w:rFonts w:ascii="Times New Roman" w:hAnsi="Times New Roman"/>
                <w:sz w:val="24"/>
                <w:szCs w:val="24"/>
                <w:shd w:val="clear" w:color="auto" w:fill="FFFFFF"/>
              </w:rPr>
              <w:t>оздоровчої</w:t>
            </w:r>
            <w:proofErr w:type="spellEnd"/>
            <w:r w:rsidRPr="00240068">
              <w:rPr>
                <w:rFonts w:ascii="Times New Roman" w:hAnsi="Times New Roman"/>
                <w:sz w:val="24"/>
                <w:szCs w:val="24"/>
                <w:shd w:val="clear" w:color="auto" w:fill="FFFFFF"/>
              </w:rPr>
              <w:t xml:space="preserve"> </w:t>
            </w:r>
            <w:proofErr w:type="spellStart"/>
            <w:r w:rsidRPr="00240068">
              <w:rPr>
                <w:rFonts w:ascii="Times New Roman" w:hAnsi="Times New Roman"/>
                <w:sz w:val="24"/>
                <w:szCs w:val="24"/>
                <w:shd w:val="clear" w:color="auto" w:fill="FFFFFF"/>
              </w:rPr>
              <w:t>рухової</w:t>
            </w:r>
            <w:proofErr w:type="spellEnd"/>
            <w:r w:rsidRPr="00240068">
              <w:rPr>
                <w:rFonts w:ascii="Times New Roman" w:hAnsi="Times New Roman"/>
                <w:sz w:val="24"/>
                <w:szCs w:val="24"/>
                <w:shd w:val="clear" w:color="auto" w:fill="FFFFFF"/>
              </w:rPr>
              <w:t xml:space="preserve"> </w:t>
            </w:r>
            <w:proofErr w:type="spellStart"/>
            <w:r w:rsidRPr="00240068">
              <w:rPr>
                <w:rFonts w:ascii="Times New Roman" w:hAnsi="Times New Roman"/>
                <w:sz w:val="24"/>
                <w:szCs w:val="24"/>
                <w:shd w:val="clear" w:color="auto" w:fill="FFFFFF"/>
              </w:rPr>
              <w:t>активності</w:t>
            </w:r>
            <w:proofErr w:type="spellEnd"/>
            <w:r w:rsidRPr="00240068">
              <w:rPr>
                <w:rFonts w:ascii="Times New Roman" w:hAnsi="Times New Roman"/>
                <w:sz w:val="24"/>
                <w:szCs w:val="24"/>
                <w:shd w:val="clear" w:color="auto" w:fill="FFFFFF"/>
              </w:rPr>
              <w:t xml:space="preserve"> </w:t>
            </w:r>
            <w:proofErr w:type="spellStart"/>
            <w:r w:rsidRPr="00240068">
              <w:rPr>
                <w:rFonts w:ascii="Times New Roman" w:hAnsi="Times New Roman"/>
                <w:sz w:val="24"/>
                <w:szCs w:val="24"/>
                <w:shd w:val="clear" w:color="auto" w:fill="FFFFFF"/>
              </w:rPr>
              <w:t>населення</w:t>
            </w:r>
            <w:proofErr w:type="spellEnd"/>
          </w:p>
        </w:tc>
        <w:tc>
          <w:tcPr>
            <w:tcW w:w="675" w:type="pct"/>
            <w:tcBorders>
              <w:top w:val="single" w:sz="4" w:space="0" w:color="auto"/>
              <w:left w:val="single" w:sz="4" w:space="0" w:color="auto"/>
              <w:bottom w:val="single" w:sz="4" w:space="0" w:color="auto"/>
              <w:right w:val="single" w:sz="4" w:space="0" w:color="auto"/>
            </w:tcBorders>
            <w:hideMark/>
          </w:tcPr>
          <w:p w:rsidR="00A05745" w:rsidRDefault="00A05745" w:rsidP="00240068">
            <w:pPr>
              <w:tabs>
                <w:tab w:val="center" w:pos="4677"/>
                <w:tab w:val="right" w:pos="9355"/>
              </w:tabs>
              <w:spacing w:after="0" w:line="240" w:lineRule="auto"/>
              <w:jc w:val="center"/>
              <w:rPr>
                <w:rFonts w:ascii="Times New Roman" w:eastAsia="Times New Roman" w:hAnsi="Times New Roman"/>
                <w:sz w:val="24"/>
                <w:szCs w:val="24"/>
                <w:lang w:val="uk-UA" w:eastAsia="uk-UA"/>
              </w:rPr>
            </w:pPr>
            <w:proofErr w:type="spellStart"/>
            <w:r>
              <w:rPr>
                <w:rFonts w:ascii="Times New Roman" w:hAnsi="Times New Roman"/>
                <w:sz w:val="24"/>
                <w:szCs w:val="24"/>
                <w:shd w:val="clear" w:color="auto" w:fill="FFFFFF"/>
              </w:rPr>
              <w:t>сприяння</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здійсненню</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громадськими</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організаціями</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заходів</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спрямованих</w:t>
            </w:r>
            <w:proofErr w:type="spellEnd"/>
            <w:r>
              <w:rPr>
                <w:rFonts w:ascii="Times New Roman" w:hAnsi="Times New Roman"/>
                <w:sz w:val="24"/>
                <w:szCs w:val="24"/>
                <w:shd w:val="clear" w:color="auto" w:fill="FFFFFF"/>
              </w:rPr>
              <w:t xml:space="preserve"> на </w:t>
            </w:r>
            <w:proofErr w:type="spellStart"/>
            <w:r>
              <w:rPr>
                <w:rFonts w:ascii="Times New Roman" w:hAnsi="Times New Roman"/>
                <w:sz w:val="24"/>
                <w:szCs w:val="24"/>
                <w:shd w:val="clear" w:color="auto" w:fill="FFFFFF"/>
              </w:rPr>
              <w:t>популяризацію</w:t>
            </w:r>
            <w:proofErr w:type="spellEnd"/>
            <w:r>
              <w:rPr>
                <w:rFonts w:ascii="Times New Roman" w:hAnsi="Times New Roman"/>
                <w:sz w:val="24"/>
                <w:szCs w:val="24"/>
                <w:shd w:val="clear" w:color="auto" w:fill="FFFFFF"/>
              </w:rPr>
              <w:t xml:space="preserve"> та </w:t>
            </w:r>
            <w:proofErr w:type="spellStart"/>
            <w:r>
              <w:rPr>
                <w:rFonts w:ascii="Times New Roman" w:hAnsi="Times New Roman"/>
                <w:sz w:val="24"/>
                <w:szCs w:val="24"/>
                <w:shd w:val="clear" w:color="auto" w:fill="FFFFFF"/>
              </w:rPr>
              <w:t>формування</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культури</w:t>
            </w:r>
            <w:proofErr w:type="spellEnd"/>
            <w:r>
              <w:rPr>
                <w:rFonts w:ascii="Times New Roman" w:hAnsi="Times New Roman"/>
                <w:sz w:val="24"/>
                <w:szCs w:val="24"/>
                <w:shd w:val="clear" w:color="auto" w:fill="FFFFFF"/>
              </w:rPr>
              <w:t xml:space="preserve"> </w:t>
            </w:r>
            <w:proofErr w:type="gramStart"/>
            <w:r>
              <w:rPr>
                <w:rFonts w:ascii="Times New Roman" w:hAnsi="Times New Roman"/>
                <w:sz w:val="24"/>
                <w:szCs w:val="24"/>
                <w:shd w:val="clear" w:color="auto" w:fill="FFFFFF"/>
              </w:rPr>
              <w:t>здорового</w:t>
            </w:r>
            <w:proofErr w:type="gramEnd"/>
            <w:r>
              <w:rPr>
                <w:rFonts w:ascii="Times New Roman" w:hAnsi="Times New Roman"/>
                <w:sz w:val="24"/>
                <w:szCs w:val="24"/>
                <w:shd w:val="clear" w:color="auto" w:fill="FFFFFF"/>
              </w:rPr>
              <w:t xml:space="preserve"> способу </w:t>
            </w:r>
            <w:proofErr w:type="spellStart"/>
            <w:r>
              <w:rPr>
                <w:rFonts w:ascii="Times New Roman" w:hAnsi="Times New Roman"/>
                <w:sz w:val="24"/>
                <w:szCs w:val="24"/>
                <w:shd w:val="clear" w:color="auto" w:fill="FFFFFF"/>
              </w:rPr>
              <w:t>життя</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населення</w:t>
            </w:r>
            <w:proofErr w:type="spellEnd"/>
            <w:r>
              <w:rPr>
                <w:rFonts w:ascii="Times New Roman" w:hAnsi="Times New Roman"/>
                <w:sz w:val="24"/>
                <w:szCs w:val="24"/>
                <w:shd w:val="clear" w:color="auto" w:fill="FFFFFF"/>
              </w:rPr>
              <w:t xml:space="preserve"> за </w:t>
            </w:r>
            <w:proofErr w:type="spellStart"/>
            <w:r>
              <w:rPr>
                <w:rFonts w:ascii="Times New Roman" w:hAnsi="Times New Roman"/>
                <w:sz w:val="24"/>
                <w:szCs w:val="24"/>
                <w:shd w:val="clear" w:color="auto" w:fill="FFFFFF"/>
              </w:rPr>
              <w:t>місцем</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роботи</w:t>
            </w:r>
            <w:proofErr w:type="spellEnd"/>
          </w:p>
        </w:tc>
        <w:tc>
          <w:tcPr>
            <w:tcW w:w="468" w:type="pct"/>
            <w:tcBorders>
              <w:top w:val="single" w:sz="4" w:space="0" w:color="auto"/>
              <w:left w:val="single" w:sz="4" w:space="0" w:color="auto"/>
              <w:bottom w:val="single" w:sz="4" w:space="0" w:color="auto"/>
              <w:right w:val="single" w:sz="4" w:space="0" w:color="auto"/>
            </w:tcBorders>
            <w:hideMark/>
          </w:tcPr>
          <w:p w:rsidR="00A05745" w:rsidRDefault="00B97195" w:rsidP="00240068">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2024-</w:t>
            </w:r>
          </w:p>
          <w:p w:rsidR="00B97195" w:rsidRDefault="00A05745" w:rsidP="00240068">
            <w:pPr>
              <w:spacing w:after="0" w:line="240" w:lineRule="auto"/>
              <w:jc w:val="center"/>
              <w:rPr>
                <w:rFonts w:ascii="Times New Roman" w:eastAsia="Times New Roman" w:hAnsi="Times New Roman"/>
                <w:b/>
                <w:i/>
                <w:sz w:val="24"/>
                <w:szCs w:val="24"/>
                <w:lang w:val="uk-UA" w:eastAsia="ru-RU"/>
              </w:rPr>
            </w:pPr>
            <w:r>
              <w:rPr>
                <w:rFonts w:ascii="Times New Roman" w:eastAsia="Times New Roman" w:hAnsi="Times New Roman"/>
                <w:sz w:val="24"/>
                <w:szCs w:val="24"/>
                <w:lang w:val="uk-UA" w:eastAsia="ru-RU"/>
              </w:rPr>
              <w:t>2026</w:t>
            </w:r>
            <w:r>
              <w:rPr>
                <w:rFonts w:ascii="Times New Roman" w:eastAsia="Times New Roman" w:hAnsi="Times New Roman"/>
                <w:b/>
                <w:i/>
                <w:sz w:val="24"/>
                <w:szCs w:val="24"/>
                <w:lang w:val="uk-UA" w:eastAsia="ru-RU"/>
              </w:rPr>
              <w:t xml:space="preserve"> </w:t>
            </w:r>
          </w:p>
          <w:p w:rsidR="00A05745" w:rsidRDefault="00A05745" w:rsidP="00240068">
            <w:pPr>
              <w:spacing w:after="0" w:line="240" w:lineRule="auto"/>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роки</w:t>
            </w:r>
          </w:p>
        </w:tc>
        <w:tc>
          <w:tcPr>
            <w:tcW w:w="495" w:type="pct"/>
            <w:tcBorders>
              <w:top w:val="single" w:sz="4" w:space="0" w:color="auto"/>
              <w:left w:val="single" w:sz="4" w:space="0" w:color="auto"/>
              <w:bottom w:val="single" w:sz="4" w:space="0" w:color="auto"/>
              <w:right w:val="single" w:sz="4" w:space="0" w:color="auto"/>
            </w:tcBorders>
            <w:hideMark/>
          </w:tcPr>
          <w:p w:rsidR="00A05745" w:rsidRDefault="00A05745" w:rsidP="00240068">
            <w:pPr>
              <w:spacing w:after="0" w:line="240" w:lineRule="auto"/>
              <w:ind w:hanging="1"/>
              <w:jc w:val="center"/>
              <w:rPr>
                <w:rFonts w:ascii="Times New Roman" w:hAnsi="Times New Roman"/>
                <w:sz w:val="24"/>
                <w:szCs w:val="24"/>
                <w:lang w:val="uk-UA"/>
              </w:rPr>
            </w:pPr>
            <w:r>
              <w:rPr>
                <w:rFonts w:ascii="Times New Roman" w:eastAsia="Times New Roman" w:hAnsi="Times New Roman"/>
                <w:sz w:val="24"/>
                <w:szCs w:val="24"/>
                <w:lang w:val="uk-UA" w:eastAsia="uk-UA"/>
              </w:rPr>
              <w:t>Відділ освіти, молоді і спорту Ананьївської міської ради, Ананьївська міська рада</w:t>
            </w:r>
          </w:p>
        </w:tc>
        <w:tc>
          <w:tcPr>
            <w:tcW w:w="530" w:type="pct"/>
            <w:tcBorders>
              <w:top w:val="single" w:sz="4" w:space="0" w:color="auto"/>
              <w:left w:val="single" w:sz="4" w:space="0" w:color="auto"/>
              <w:bottom w:val="single" w:sz="4" w:space="0" w:color="auto"/>
              <w:right w:val="single" w:sz="4" w:space="0" w:color="auto"/>
            </w:tcBorders>
            <w:hideMark/>
          </w:tcPr>
          <w:p w:rsidR="00A05745" w:rsidRDefault="00A05745" w:rsidP="00240068">
            <w:pPr>
              <w:spacing w:after="0" w:line="240" w:lineRule="auto"/>
              <w:ind w:hanging="1"/>
              <w:jc w:val="center"/>
              <w:rPr>
                <w:rFonts w:ascii="Times New Roman" w:hAnsi="Times New Roman"/>
                <w:sz w:val="24"/>
                <w:szCs w:val="24"/>
                <w:lang w:val="uk-UA"/>
              </w:rPr>
            </w:pPr>
            <w:r>
              <w:rPr>
                <w:rFonts w:ascii="Times New Roman" w:eastAsia="Times New Roman" w:hAnsi="Times New Roman"/>
                <w:sz w:val="24"/>
                <w:szCs w:val="24"/>
                <w:lang w:val="uk-UA" w:eastAsia="uk-UA"/>
              </w:rPr>
              <w:t>бюджет Ананьївської міської територіальної громади</w:t>
            </w:r>
          </w:p>
        </w:tc>
        <w:tc>
          <w:tcPr>
            <w:tcW w:w="434" w:type="pct"/>
            <w:tcBorders>
              <w:top w:val="single" w:sz="4" w:space="0" w:color="auto"/>
              <w:left w:val="single" w:sz="4" w:space="0" w:color="auto"/>
              <w:bottom w:val="single" w:sz="4" w:space="0" w:color="auto"/>
              <w:right w:val="single" w:sz="4" w:space="0" w:color="auto"/>
            </w:tcBorders>
            <w:hideMark/>
          </w:tcPr>
          <w:p w:rsidR="00A05745" w:rsidRDefault="00A05745" w:rsidP="00240068">
            <w:pPr>
              <w:tabs>
                <w:tab w:val="center" w:pos="4677"/>
                <w:tab w:val="right" w:pos="9355"/>
              </w:tabs>
              <w:spacing w:after="0" w:line="240" w:lineRule="auto"/>
              <w:ind w:hanging="1"/>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Не потребує фінансування</w:t>
            </w:r>
          </w:p>
        </w:tc>
        <w:tc>
          <w:tcPr>
            <w:tcW w:w="433" w:type="pct"/>
            <w:tcBorders>
              <w:top w:val="single" w:sz="4" w:space="0" w:color="auto"/>
              <w:left w:val="single" w:sz="4" w:space="0" w:color="auto"/>
              <w:bottom w:val="single" w:sz="4" w:space="0" w:color="auto"/>
              <w:right w:val="single" w:sz="4" w:space="0" w:color="auto"/>
            </w:tcBorders>
            <w:hideMark/>
          </w:tcPr>
          <w:p w:rsidR="00A05745" w:rsidRDefault="00A05745" w:rsidP="00240068">
            <w:pPr>
              <w:spacing w:after="0" w:line="240" w:lineRule="auto"/>
              <w:ind w:hanging="1"/>
              <w:jc w:val="center"/>
            </w:pPr>
            <w:r>
              <w:rPr>
                <w:rFonts w:ascii="Times New Roman" w:eastAsia="Times New Roman" w:hAnsi="Times New Roman"/>
                <w:sz w:val="24"/>
                <w:szCs w:val="24"/>
                <w:lang w:val="uk-UA" w:eastAsia="uk-UA"/>
              </w:rPr>
              <w:t>Не потребує фінансування</w:t>
            </w:r>
          </w:p>
        </w:tc>
        <w:tc>
          <w:tcPr>
            <w:tcW w:w="434" w:type="pct"/>
            <w:tcBorders>
              <w:top w:val="single" w:sz="4" w:space="0" w:color="auto"/>
              <w:left w:val="single" w:sz="4" w:space="0" w:color="auto"/>
              <w:bottom w:val="single" w:sz="4" w:space="0" w:color="auto"/>
              <w:right w:val="single" w:sz="4" w:space="0" w:color="auto"/>
            </w:tcBorders>
            <w:hideMark/>
          </w:tcPr>
          <w:p w:rsidR="00A05745" w:rsidRDefault="00A05745" w:rsidP="00240068">
            <w:pPr>
              <w:spacing w:after="0" w:line="240" w:lineRule="auto"/>
              <w:ind w:hanging="1"/>
              <w:jc w:val="center"/>
            </w:pPr>
            <w:r>
              <w:rPr>
                <w:rFonts w:ascii="Times New Roman" w:eastAsia="Times New Roman" w:hAnsi="Times New Roman"/>
                <w:sz w:val="24"/>
                <w:szCs w:val="24"/>
                <w:lang w:val="uk-UA" w:eastAsia="uk-UA"/>
              </w:rPr>
              <w:t>Не потребує фінансування</w:t>
            </w:r>
          </w:p>
        </w:tc>
        <w:tc>
          <w:tcPr>
            <w:tcW w:w="675" w:type="pct"/>
            <w:tcBorders>
              <w:top w:val="single" w:sz="4" w:space="0" w:color="auto"/>
              <w:left w:val="single" w:sz="4" w:space="0" w:color="auto"/>
              <w:bottom w:val="single" w:sz="4" w:space="0" w:color="auto"/>
              <w:right w:val="single" w:sz="4" w:space="0" w:color="auto"/>
            </w:tcBorders>
            <w:hideMark/>
          </w:tcPr>
          <w:p w:rsidR="00A05745" w:rsidRDefault="00A05745" w:rsidP="00240068">
            <w:pPr>
              <w:spacing w:after="0" w:line="240" w:lineRule="auto"/>
              <w:ind w:hanging="1"/>
              <w:jc w:val="center"/>
              <w:rPr>
                <w:rFonts w:ascii="Times New Roman" w:eastAsia="Times New Roman" w:hAnsi="Times New Roman"/>
                <w:sz w:val="24"/>
                <w:szCs w:val="24"/>
                <w:lang w:val="uk-UA" w:eastAsia="uk-UA"/>
              </w:rPr>
            </w:pPr>
            <w:proofErr w:type="spellStart"/>
            <w:r>
              <w:rPr>
                <w:rFonts w:ascii="Times New Roman" w:hAnsi="Times New Roman"/>
                <w:sz w:val="24"/>
                <w:szCs w:val="24"/>
                <w:shd w:val="clear" w:color="auto" w:fill="FFFFFF"/>
              </w:rPr>
              <w:t>забезпечен</w:t>
            </w:r>
            <w:proofErr w:type="spellEnd"/>
            <w:r>
              <w:rPr>
                <w:rFonts w:ascii="Times New Roman" w:hAnsi="Times New Roman"/>
                <w:sz w:val="24"/>
                <w:szCs w:val="24"/>
                <w:shd w:val="clear" w:color="auto" w:fill="FFFFFF"/>
                <w:lang w:val="uk-UA"/>
              </w:rPr>
              <w:t>ня</w:t>
            </w:r>
            <w:r>
              <w:rPr>
                <w:rFonts w:ascii="Times New Roman" w:hAnsi="Times New Roman"/>
                <w:sz w:val="24"/>
                <w:szCs w:val="24"/>
                <w:shd w:val="clear" w:color="auto" w:fill="FFFFFF"/>
              </w:rPr>
              <w:t xml:space="preserve"> участь </w:t>
            </w:r>
            <w:proofErr w:type="spellStart"/>
            <w:r>
              <w:rPr>
                <w:rFonts w:ascii="Times New Roman" w:hAnsi="Times New Roman"/>
                <w:sz w:val="24"/>
                <w:szCs w:val="24"/>
                <w:shd w:val="clear" w:color="auto" w:fill="FFFFFF"/>
              </w:rPr>
              <w:t>громадських</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організацій</w:t>
            </w:r>
            <w:proofErr w:type="spellEnd"/>
            <w:r>
              <w:rPr>
                <w:rFonts w:ascii="Times New Roman" w:hAnsi="Times New Roman"/>
                <w:sz w:val="24"/>
                <w:szCs w:val="24"/>
                <w:shd w:val="clear" w:color="auto" w:fill="FFFFFF"/>
              </w:rPr>
              <w:t xml:space="preserve"> у </w:t>
            </w:r>
            <w:proofErr w:type="spellStart"/>
            <w:r>
              <w:rPr>
                <w:rFonts w:ascii="Times New Roman" w:hAnsi="Times New Roman"/>
                <w:sz w:val="24"/>
                <w:szCs w:val="24"/>
                <w:shd w:val="clear" w:color="auto" w:fill="FFFFFF"/>
              </w:rPr>
              <w:t>проведенні</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заходів</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спрямованих</w:t>
            </w:r>
            <w:proofErr w:type="spellEnd"/>
            <w:r>
              <w:rPr>
                <w:rFonts w:ascii="Times New Roman" w:hAnsi="Times New Roman"/>
                <w:sz w:val="24"/>
                <w:szCs w:val="24"/>
                <w:shd w:val="clear" w:color="auto" w:fill="FFFFFF"/>
              </w:rPr>
              <w:t xml:space="preserve"> на </w:t>
            </w:r>
            <w:proofErr w:type="spellStart"/>
            <w:r>
              <w:rPr>
                <w:rFonts w:ascii="Times New Roman" w:hAnsi="Times New Roman"/>
                <w:sz w:val="24"/>
                <w:szCs w:val="24"/>
                <w:shd w:val="clear" w:color="auto" w:fill="FFFFFF"/>
              </w:rPr>
              <w:t>формування</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культури</w:t>
            </w:r>
            <w:proofErr w:type="spellEnd"/>
            <w:r>
              <w:rPr>
                <w:rFonts w:ascii="Times New Roman" w:hAnsi="Times New Roman"/>
                <w:sz w:val="24"/>
                <w:szCs w:val="24"/>
                <w:shd w:val="clear" w:color="auto" w:fill="FFFFFF"/>
              </w:rPr>
              <w:t xml:space="preserve"> </w:t>
            </w:r>
            <w:proofErr w:type="gramStart"/>
            <w:r>
              <w:rPr>
                <w:rFonts w:ascii="Times New Roman" w:hAnsi="Times New Roman"/>
                <w:sz w:val="24"/>
                <w:szCs w:val="24"/>
                <w:shd w:val="clear" w:color="auto" w:fill="FFFFFF"/>
              </w:rPr>
              <w:t>здорового</w:t>
            </w:r>
            <w:proofErr w:type="gramEnd"/>
            <w:r>
              <w:rPr>
                <w:rFonts w:ascii="Times New Roman" w:hAnsi="Times New Roman"/>
                <w:sz w:val="24"/>
                <w:szCs w:val="24"/>
                <w:shd w:val="clear" w:color="auto" w:fill="FFFFFF"/>
              </w:rPr>
              <w:t xml:space="preserve"> способу </w:t>
            </w:r>
            <w:proofErr w:type="spellStart"/>
            <w:r>
              <w:rPr>
                <w:rFonts w:ascii="Times New Roman" w:hAnsi="Times New Roman"/>
                <w:sz w:val="24"/>
                <w:szCs w:val="24"/>
                <w:shd w:val="clear" w:color="auto" w:fill="FFFFFF"/>
              </w:rPr>
              <w:t>життя</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дітей</w:t>
            </w:r>
            <w:proofErr w:type="spellEnd"/>
            <w:r>
              <w:rPr>
                <w:rFonts w:ascii="Times New Roman" w:hAnsi="Times New Roman"/>
                <w:sz w:val="24"/>
                <w:szCs w:val="24"/>
                <w:shd w:val="clear" w:color="auto" w:fill="FFFFFF"/>
              </w:rPr>
              <w:t xml:space="preserve"> та </w:t>
            </w:r>
            <w:proofErr w:type="spellStart"/>
            <w:r>
              <w:rPr>
                <w:rFonts w:ascii="Times New Roman" w:hAnsi="Times New Roman"/>
                <w:sz w:val="24"/>
                <w:szCs w:val="24"/>
                <w:shd w:val="clear" w:color="auto" w:fill="FFFFFF"/>
              </w:rPr>
              <w:t>молоді</w:t>
            </w:r>
            <w:proofErr w:type="spellEnd"/>
          </w:p>
        </w:tc>
      </w:tr>
      <w:tr w:rsidR="00240068" w:rsidTr="00AF0E21">
        <w:trPr>
          <w:trHeight w:val="70"/>
        </w:trPr>
        <w:tc>
          <w:tcPr>
            <w:tcW w:w="241" w:type="pct"/>
            <w:tcBorders>
              <w:top w:val="single" w:sz="4" w:space="0" w:color="auto"/>
              <w:left w:val="single" w:sz="4" w:space="0" w:color="auto"/>
              <w:bottom w:val="single" w:sz="4" w:space="0" w:color="auto"/>
              <w:right w:val="single" w:sz="4" w:space="0" w:color="auto"/>
            </w:tcBorders>
            <w:vAlign w:val="center"/>
            <w:hideMark/>
          </w:tcPr>
          <w:p w:rsidR="00A05745" w:rsidRPr="00EC4D85" w:rsidRDefault="00A05745" w:rsidP="004371BB">
            <w:pPr>
              <w:spacing w:after="0"/>
              <w:jc w:val="center"/>
              <w:rPr>
                <w:rFonts w:ascii="Times New Roman" w:eastAsia="Times New Roman" w:hAnsi="Times New Roman"/>
                <w:sz w:val="24"/>
                <w:szCs w:val="24"/>
                <w:lang w:val="uk-UA" w:eastAsia="uk-UA"/>
              </w:rPr>
            </w:pPr>
            <w:r w:rsidRPr="00EC4D85">
              <w:rPr>
                <w:rFonts w:ascii="Times New Roman" w:eastAsia="Times New Roman" w:hAnsi="Times New Roman"/>
                <w:sz w:val="24"/>
                <w:szCs w:val="24"/>
                <w:lang w:val="uk-UA" w:eastAsia="uk-UA"/>
              </w:rPr>
              <w:t>2</w:t>
            </w:r>
          </w:p>
        </w:tc>
        <w:tc>
          <w:tcPr>
            <w:tcW w:w="615" w:type="pct"/>
            <w:vMerge w:val="restart"/>
            <w:tcBorders>
              <w:top w:val="single" w:sz="4" w:space="0" w:color="auto"/>
              <w:left w:val="single" w:sz="4" w:space="0" w:color="auto"/>
              <w:bottom w:val="single" w:sz="4" w:space="0" w:color="auto"/>
              <w:right w:val="single" w:sz="4" w:space="0" w:color="auto"/>
            </w:tcBorders>
            <w:vAlign w:val="center"/>
            <w:hideMark/>
          </w:tcPr>
          <w:p w:rsidR="00A05745" w:rsidRDefault="00A05745" w:rsidP="00240068">
            <w:pPr>
              <w:spacing w:after="0" w:line="240" w:lineRule="auto"/>
              <w:ind w:hanging="5"/>
              <w:jc w:val="center"/>
              <w:rPr>
                <w:rFonts w:ascii="Times New Roman" w:hAnsi="Times New Roman"/>
                <w:sz w:val="24"/>
                <w:szCs w:val="24"/>
                <w:shd w:val="clear" w:color="auto" w:fill="FFFFFF"/>
              </w:rPr>
            </w:pPr>
            <w:proofErr w:type="spellStart"/>
            <w:r>
              <w:rPr>
                <w:rFonts w:ascii="Times New Roman" w:hAnsi="Times New Roman"/>
                <w:sz w:val="24"/>
                <w:szCs w:val="24"/>
                <w:shd w:val="clear" w:color="auto" w:fill="FFFFFF"/>
              </w:rPr>
              <w:t>Проведення</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загальнодоступних</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спортивних</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заходів</w:t>
            </w:r>
            <w:proofErr w:type="spellEnd"/>
            <w:r>
              <w:rPr>
                <w:rFonts w:ascii="Times New Roman" w:hAnsi="Times New Roman"/>
                <w:sz w:val="24"/>
                <w:szCs w:val="24"/>
                <w:shd w:val="clear" w:color="auto" w:fill="FFFFFF"/>
              </w:rPr>
              <w:t xml:space="preserve"> для активного </w:t>
            </w:r>
            <w:proofErr w:type="spellStart"/>
            <w:r>
              <w:rPr>
                <w:rFonts w:ascii="Times New Roman" w:hAnsi="Times New Roman"/>
                <w:sz w:val="24"/>
                <w:szCs w:val="24"/>
                <w:shd w:val="clear" w:color="auto" w:fill="FFFFFF"/>
              </w:rPr>
              <w:lastRenderedPageBreak/>
              <w:t>сімейного</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відпочинку</w:t>
            </w:r>
            <w:proofErr w:type="spellEnd"/>
            <w:r>
              <w:rPr>
                <w:rFonts w:ascii="Times New Roman" w:hAnsi="Times New Roman"/>
                <w:sz w:val="24"/>
                <w:szCs w:val="24"/>
                <w:shd w:val="clear" w:color="auto" w:fill="FFFFFF"/>
              </w:rPr>
              <w:t xml:space="preserve"> в </w:t>
            </w:r>
            <w:proofErr w:type="spellStart"/>
            <w:r>
              <w:rPr>
                <w:rFonts w:ascii="Times New Roman" w:hAnsi="Times New Roman"/>
                <w:sz w:val="24"/>
                <w:szCs w:val="24"/>
                <w:shd w:val="clear" w:color="auto" w:fill="FFFFFF"/>
              </w:rPr>
              <w:t>місцях</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масового</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відпочинку</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організаційна</w:t>
            </w:r>
            <w:proofErr w:type="spellEnd"/>
            <w:r>
              <w:rPr>
                <w:rFonts w:ascii="Times New Roman" w:hAnsi="Times New Roman"/>
                <w:sz w:val="24"/>
                <w:szCs w:val="24"/>
                <w:shd w:val="clear" w:color="auto" w:fill="FFFFFF"/>
              </w:rPr>
              <w:t xml:space="preserve"> </w:t>
            </w:r>
            <w:proofErr w:type="spellStart"/>
            <w:proofErr w:type="gramStart"/>
            <w:r>
              <w:rPr>
                <w:rFonts w:ascii="Times New Roman" w:hAnsi="Times New Roman"/>
                <w:sz w:val="24"/>
                <w:szCs w:val="24"/>
                <w:shd w:val="clear" w:color="auto" w:fill="FFFFFF"/>
              </w:rPr>
              <w:t>п</w:t>
            </w:r>
            <w:proofErr w:type="gramEnd"/>
            <w:r>
              <w:rPr>
                <w:rFonts w:ascii="Times New Roman" w:hAnsi="Times New Roman"/>
                <w:sz w:val="24"/>
                <w:szCs w:val="24"/>
                <w:shd w:val="clear" w:color="auto" w:fill="FFFFFF"/>
              </w:rPr>
              <w:t>ідтримка</w:t>
            </w:r>
            <w:proofErr w:type="spellEnd"/>
            <w:r>
              <w:rPr>
                <w:rFonts w:ascii="Times New Roman" w:hAnsi="Times New Roman"/>
                <w:sz w:val="24"/>
                <w:szCs w:val="24"/>
                <w:shd w:val="clear" w:color="auto" w:fill="FFFFFF"/>
              </w:rPr>
              <w:t xml:space="preserve"> та </w:t>
            </w:r>
            <w:proofErr w:type="spellStart"/>
            <w:r>
              <w:rPr>
                <w:rFonts w:ascii="Times New Roman" w:hAnsi="Times New Roman"/>
                <w:sz w:val="24"/>
                <w:szCs w:val="24"/>
                <w:shd w:val="clear" w:color="auto" w:fill="FFFFFF"/>
              </w:rPr>
              <w:t>координації</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діяльності</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регіональних</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центрів</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фізичного</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здоров’я</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населення</w:t>
            </w:r>
            <w:proofErr w:type="spellEnd"/>
            <w:r>
              <w:rPr>
                <w:rFonts w:ascii="Times New Roman" w:hAnsi="Times New Roman"/>
                <w:sz w:val="24"/>
                <w:szCs w:val="24"/>
                <w:shd w:val="clear" w:color="auto" w:fill="FFFFFF"/>
              </w:rPr>
              <w:t xml:space="preserve"> “Спорт для </w:t>
            </w:r>
            <w:proofErr w:type="spellStart"/>
            <w:r>
              <w:rPr>
                <w:rFonts w:ascii="Times New Roman" w:hAnsi="Times New Roman"/>
                <w:sz w:val="24"/>
                <w:szCs w:val="24"/>
                <w:shd w:val="clear" w:color="auto" w:fill="FFFFFF"/>
              </w:rPr>
              <w:t>всіх</w:t>
            </w:r>
            <w:proofErr w:type="spellEnd"/>
            <w:r>
              <w:rPr>
                <w:rFonts w:ascii="Times New Roman" w:hAnsi="Times New Roman"/>
                <w:sz w:val="24"/>
                <w:szCs w:val="24"/>
                <w:shd w:val="clear" w:color="auto" w:fill="FFFFFF"/>
              </w:rPr>
              <w:t>”</w:t>
            </w:r>
          </w:p>
        </w:tc>
        <w:tc>
          <w:tcPr>
            <w:tcW w:w="675" w:type="pct"/>
            <w:tcBorders>
              <w:top w:val="single" w:sz="4" w:space="0" w:color="auto"/>
              <w:left w:val="single" w:sz="4" w:space="0" w:color="auto"/>
              <w:bottom w:val="single" w:sz="4" w:space="0" w:color="auto"/>
              <w:right w:val="single" w:sz="4" w:space="0" w:color="auto"/>
            </w:tcBorders>
            <w:hideMark/>
          </w:tcPr>
          <w:p w:rsidR="00A05745" w:rsidRDefault="00A05745" w:rsidP="00240068">
            <w:pPr>
              <w:tabs>
                <w:tab w:val="center" w:pos="4677"/>
                <w:tab w:val="right" w:pos="9355"/>
              </w:tabs>
              <w:spacing w:after="0" w:line="240" w:lineRule="auto"/>
              <w:jc w:val="center"/>
              <w:rPr>
                <w:rFonts w:ascii="Times New Roman" w:hAnsi="Times New Roman"/>
                <w:sz w:val="24"/>
                <w:szCs w:val="24"/>
                <w:shd w:val="clear" w:color="auto" w:fill="FFFFFF"/>
              </w:rPr>
            </w:pPr>
            <w:proofErr w:type="spellStart"/>
            <w:r>
              <w:rPr>
                <w:rFonts w:ascii="Times New Roman" w:hAnsi="Times New Roman"/>
                <w:sz w:val="24"/>
                <w:szCs w:val="24"/>
                <w:shd w:val="clear" w:color="auto" w:fill="FFFFFF"/>
              </w:rPr>
              <w:lastRenderedPageBreak/>
              <w:t>проведення</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фізкультурно-оздоровчих</w:t>
            </w:r>
            <w:proofErr w:type="spellEnd"/>
            <w:r>
              <w:rPr>
                <w:rFonts w:ascii="Times New Roman" w:hAnsi="Times New Roman"/>
                <w:sz w:val="24"/>
                <w:szCs w:val="24"/>
                <w:shd w:val="clear" w:color="auto" w:fill="FFFFFF"/>
              </w:rPr>
              <w:t xml:space="preserve"> та </w:t>
            </w:r>
            <w:proofErr w:type="spellStart"/>
            <w:r>
              <w:rPr>
                <w:rFonts w:ascii="Times New Roman" w:hAnsi="Times New Roman"/>
                <w:sz w:val="24"/>
                <w:szCs w:val="24"/>
                <w:shd w:val="clear" w:color="auto" w:fill="FFFFFF"/>
              </w:rPr>
              <w:t>спортивних</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заходів</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спрямованих</w:t>
            </w:r>
            <w:proofErr w:type="spellEnd"/>
            <w:r>
              <w:rPr>
                <w:rFonts w:ascii="Times New Roman" w:hAnsi="Times New Roman"/>
                <w:sz w:val="24"/>
                <w:szCs w:val="24"/>
                <w:shd w:val="clear" w:color="auto" w:fill="FFFFFF"/>
              </w:rPr>
              <w:t xml:space="preserve"> на </w:t>
            </w:r>
            <w:proofErr w:type="spellStart"/>
            <w:r>
              <w:rPr>
                <w:rFonts w:ascii="Times New Roman" w:hAnsi="Times New Roman"/>
                <w:sz w:val="24"/>
                <w:szCs w:val="24"/>
                <w:shd w:val="clear" w:color="auto" w:fill="FFFFFF"/>
              </w:rPr>
              <w:lastRenderedPageBreak/>
              <w:t>розвиток</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масового</w:t>
            </w:r>
            <w:proofErr w:type="spellEnd"/>
            <w:r>
              <w:rPr>
                <w:rFonts w:ascii="Times New Roman" w:hAnsi="Times New Roman"/>
                <w:sz w:val="24"/>
                <w:szCs w:val="24"/>
                <w:shd w:val="clear" w:color="auto" w:fill="FFFFFF"/>
              </w:rPr>
              <w:t xml:space="preserve"> спорту та </w:t>
            </w:r>
            <w:proofErr w:type="spellStart"/>
            <w:r>
              <w:rPr>
                <w:rFonts w:ascii="Times New Roman" w:hAnsi="Times New Roman"/>
                <w:sz w:val="24"/>
                <w:szCs w:val="24"/>
                <w:shd w:val="clear" w:color="auto" w:fill="FFFFFF"/>
              </w:rPr>
              <w:t>рухової</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активності</w:t>
            </w:r>
            <w:proofErr w:type="spellEnd"/>
            <w:r>
              <w:rPr>
                <w:rFonts w:ascii="Times New Roman" w:hAnsi="Times New Roman"/>
                <w:sz w:val="24"/>
                <w:szCs w:val="24"/>
                <w:shd w:val="clear" w:color="auto" w:fill="FFFFFF"/>
              </w:rPr>
              <w:t xml:space="preserve"> з </w:t>
            </w:r>
            <w:proofErr w:type="spellStart"/>
            <w:r>
              <w:rPr>
                <w:rFonts w:ascii="Times New Roman" w:hAnsi="Times New Roman"/>
                <w:sz w:val="24"/>
                <w:szCs w:val="24"/>
                <w:shd w:val="clear" w:color="auto" w:fill="FFFFFF"/>
              </w:rPr>
              <w:t>дотриманням</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заходів</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безпеки</w:t>
            </w:r>
            <w:proofErr w:type="spellEnd"/>
          </w:p>
        </w:tc>
        <w:tc>
          <w:tcPr>
            <w:tcW w:w="468" w:type="pct"/>
            <w:tcBorders>
              <w:top w:val="single" w:sz="4" w:space="0" w:color="auto"/>
              <w:left w:val="single" w:sz="4" w:space="0" w:color="auto"/>
              <w:bottom w:val="single" w:sz="4" w:space="0" w:color="auto"/>
              <w:right w:val="single" w:sz="4" w:space="0" w:color="auto"/>
            </w:tcBorders>
            <w:hideMark/>
          </w:tcPr>
          <w:p w:rsidR="00240068" w:rsidRDefault="00A05745" w:rsidP="00240068">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lastRenderedPageBreak/>
              <w:t>2024-</w:t>
            </w:r>
          </w:p>
          <w:p w:rsidR="00240068" w:rsidRDefault="00A05745" w:rsidP="00240068">
            <w:pPr>
              <w:spacing w:after="0" w:line="240" w:lineRule="auto"/>
              <w:jc w:val="center"/>
              <w:rPr>
                <w:rFonts w:ascii="Times New Roman" w:eastAsia="Times New Roman" w:hAnsi="Times New Roman"/>
                <w:b/>
                <w:i/>
                <w:sz w:val="24"/>
                <w:szCs w:val="24"/>
                <w:lang w:val="uk-UA" w:eastAsia="ru-RU"/>
              </w:rPr>
            </w:pPr>
            <w:r>
              <w:rPr>
                <w:rFonts w:ascii="Times New Roman" w:eastAsia="Times New Roman" w:hAnsi="Times New Roman"/>
                <w:sz w:val="24"/>
                <w:szCs w:val="24"/>
                <w:lang w:val="uk-UA" w:eastAsia="ru-RU"/>
              </w:rPr>
              <w:t>2026</w:t>
            </w:r>
            <w:r>
              <w:rPr>
                <w:rFonts w:ascii="Times New Roman" w:eastAsia="Times New Roman" w:hAnsi="Times New Roman"/>
                <w:b/>
                <w:i/>
                <w:sz w:val="24"/>
                <w:szCs w:val="24"/>
                <w:lang w:val="uk-UA" w:eastAsia="ru-RU"/>
              </w:rPr>
              <w:t xml:space="preserve"> </w:t>
            </w:r>
          </w:p>
          <w:p w:rsidR="00A05745" w:rsidRDefault="00A05745" w:rsidP="00240068">
            <w:pPr>
              <w:spacing w:after="0" w:line="240" w:lineRule="auto"/>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роки</w:t>
            </w:r>
          </w:p>
        </w:tc>
        <w:tc>
          <w:tcPr>
            <w:tcW w:w="495" w:type="pct"/>
            <w:tcBorders>
              <w:top w:val="single" w:sz="4" w:space="0" w:color="auto"/>
              <w:left w:val="single" w:sz="4" w:space="0" w:color="auto"/>
              <w:bottom w:val="single" w:sz="4" w:space="0" w:color="auto"/>
              <w:right w:val="single" w:sz="4" w:space="0" w:color="auto"/>
            </w:tcBorders>
            <w:hideMark/>
          </w:tcPr>
          <w:p w:rsidR="00A05745" w:rsidRDefault="00A05745" w:rsidP="00240068">
            <w:pPr>
              <w:spacing w:after="0" w:line="240" w:lineRule="auto"/>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 xml:space="preserve">Відділ освіти, молоді і спорту Ананьївської міської </w:t>
            </w:r>
            <w:r>
              <w:rPr>
                <w:rFonts w:ascii="Times New Roman" w:eastAsia="Times New Roman" w:hAnsi="Times New Roman"/>
                <w:sz w:val="24"/>
                <w:szCs w:val="24"/>
                <w:lang w:val="uk-UA" w:eastAsia="uk-UA"/>
              </w:rPr>
              <w:lastRenderedPageBreak/>
              <w:t>ради, Ананьївська міська рада</w:t>
            </w:r>
          </w:p>
        </w:tc>
        <w:tc>
          <w:tcPr>
            <w:tcW w:w="530" w:type="pct"/>
            <w:tcBorders>
              <w:top w:val="single" w:sz="4" w:space="0" w:color="auto"/>
              <w:left w:val="single" w:sz="4" w:space="0" w:color="auto"/>
              <w:bottom w:val="single" w:sz="4" w:space="0" w:color="auto"/>
              <w:right w:val="single" w:sz="4" w:space="0" w:color="auto"/>
            </w:tcBorders>
            <w:hideMark/>
          </w:tcPr>
          <w:p w:rsidR="00A05745" w:rsidRDefault="00A05745" w:rsidP="00240068">
            <w:pPr>
              <w:spacing w:after="0" w:line="240" w:lineRule="auto"/>
              <w:jc w:val="center"/>
              <w:rPr>
                <w:rFonts w:ascii="Times New Roman" w:hAnsi="Times New Roman"/>
                <w:sz w:val="24"/>
                <w:szCs w:val="24"/>
                <w:lang w:val="uk-UA"/>
              </w:rPr>
            </w:pPr>
            <w:r>
              <w:rPr>
                <w:rFonts w:ascii="Times New Roman" w:eastAsia="Times New Roman" w:hAnsi="Times New Roman"/>
                <w:sz w:val="24"/>
                <w:szCs w:val="24"/>
                <w:lang w:val="uk-UA" w:eastAsia="uk-UA"/>
              </w:rPr>
              <w:lastRenderedPageBreak/>
              <w:t>бюджет Ананьївської міської територіальної громади</w:t>
            </w:r>
          </w:p>
        </w:tc>
        <w:tc>
          <w:tcPr>
            <w:tcW w:w="434" w:type="pct"/>
            <w:tcBorders>
              <w:top w:val="single" w:sz="4" w:space="0" w:color="auto"/>
              <w:left w:val="single" w:sz="4" w:space="0" w:color="auto"/>
              <w:bottom w:val="single" w:sz="4" w:space="0" w:color="auto"/>
              <w:right w:val="single" w:sz="4" w:space="0" w:color="auto"/>
            </w:tcBorders>
            <w:hideMark/>
          </w:tcPr>
          <w:p w:rsidR="00A05745" w:rsidRDefault="00A05745" w:rsidP="00240068">
            <w:pPr>
              <w:tabs>
                <w:tab w:val="center" w:pos="4677"/>
                <w:tab w:val="right" w:pos="9355"/>
              </w:tabs>
              <w:spacing w:after="0" w:line="240" w:lineRule="auto"/>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5,0</w:t>
            </w:r>
          </w:p>
        </w:tc>
        <w:tc>
          <w:tcPr>
            <w:tcW w:w="433" w:type="pct"/>
            <w:tcBorders>
              <w:top w:val="single" w:sz="4" w:space="0" w:color="auto"/>
              <w:left w:val="single" w:sz="4" w:space="0" w:color="auto"/>
              <w:bottom w:val="single" w:sz="4" w:space="0" w:color="auto"/>
              <w:right w:val="single" w:sz="4" w:space="0" w:color="auto"/>
            </w:tcBorders>
            <w:hideMark/>
          </w:tcPr>
          <w:p w:rsidR="00A05745" w:rsidRDefault="00A05745" w:rsidP="00240068">
            <w:pPr>
              <w:spacing w:after="0" w:line="240" w:lineRule="auto"/>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6,0</w:t>
            </w:r>
          </w:p>
        </w:tc>
        <w:tc>
          <w:tcPr>
            <w:tcW w:w="434" w:type="pct"/>
            <w:tcBorders>
              <w:top w:val="single" w:sz="4" w:space="0" w:color="auto"/>
              <w:left w:val="single" w:sz="4" w:space="0" w:color="auto"/>
              <w:bottom w:val="single" w:sz="4" w:space="0" w:color="auto"/>
              <w:right w:val="single" w:sz="4" w:space="0" w:color="auto"/>
            </w:tcBorders>
            <w:hideMark/>
          </w:tcPr>
          <w:p w:rsidR="00A05745" w:rsidRDefault="00A05745" w:rsidP="00240068">
            <w:pPr>
              <w:spacing w:after="0" w:line="240" w:lineRule="auto"/>
              <w:jc w:val="center"/>
              <w:rPr>
                <w:rFonts w:ascii="Times New Roman" w:hAnsi="Times New Roman"/>
                <w:sz w:val="24"/>
                <w:szCs w:val="24"/>
                <w:shd w:val="clear" w:color="auto" w:fill="FFFFFF"/>
                <w:lang w:val="uk-UA"/>
              </w:rPr>
            </w:pPr>
            <w:r>
              <w:rPr>
                <w:rFonts w:ascii="Times New Roman" w:hAnsi="Times New Roman"/>
                <w:sz w:val="24"/>
                <w:szCs w:val="24"/>
                <w:shd w:val="clear" w:color="auto" w:fill="FFFFFF"/>
                <w:lang w:val="uk-UA"/>
              </w:rPr>
              <w:t>0,0</w:t>
            </w:r>
          </w:p>
        </w:tc>
        <w:tc>
          <w:tcPr>
            <w:tcW w:w="675" w:type="pct"/>
            <w:tcBorders>
              <w:top w:val="single" w:sz="4" w:space="0" w:color="auto"/>
              <w:left w:val="single" w:sz="4" w:space="0" w:color="auto"/>
              <w:bottom w:val="single" w:sz="4" w:space="0" w:color="auto"/>
              <w:right w:val="single" w:sz="4" w:space="0" w:color="auto"/>
            </w:tcBorders>
            <w:hideMark/>
          </w:tcPr>
          <w:p w:rsidR="00A05745" w:rsidRDefault="00A05745" w:rsidP="00240068">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проведен</w:t>
            </w:r>
            <w:r>
              <w:rPr>
                <w:rFonts w:ascii="Times New Roman" w:hAnsi="Times New Roman"/>
                <w:sz w:val="24"/>
                <w:szCs w:val="24"/>
                <w:shd w:val="clear" w:color="auto" w:fill="FFFFFF"/>
                <w:lang w:val="uk-UA"/>
              </w:rPr>
              <w:t>ня</w:t>
            </w:r>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щороку</w:t>
            </w:r>
            <w:proofErr w:type="spellEnd"/>
            <w:r>
              <w:rPr>
                <w:rFonts w:ascii="Times New Roman" w:hAnsi="Times New Roman"/>
                <w:sz w:val="24"/>
                <w:szCs w:val="24"/>
                <w:shd w:val="clear" w:color="auto" w:fill="FFFFFF"/>
              </w:rPr>
              <w:t xml:space="preserve"> не </w:t>
            </w:r>
            <w:proofErr w:type="spellStart"/>
            <w:r>
              <w:rPr>
                <w:rFonts w:ascii="Times New Roman" w:hAnsi="Times New Roman"/>
                <w:sz w:val="24"/>
                <w:szCs w:val="24"/>
                <w:shd w:val="clear" w:color="auto" w:fill="FFFFFF"/>
              </w:rPr>
              <w:t>менш</w:t>
            </w:r>
            <w:proofErr w:type="spellEnd"/>
            <w:r>
              <w:rPr>
                <w:rFonts w:ascii="Times New Roman" w:hAnsi="Times New Roman"/>
                <w:sz w:val="24"/>
                <w:szCs w:val="24"/>
                <w:shd w:val="clear" w:color="auto" w:fill="FFFFFF"/>
              </w:rPr>
              <w:t xml:space="preserve"> як 10 </w:t>
            </w:r>
            <w:proofErr w:type="spellStart"/>
            <w:r>
              <w:rPr>
                <w:rFonts w:ascii="Times New Roman" w:hAnsi="Times New Roman"/>
                <w:sz w:val="24"/>
                <w:szCs w:val="24"/>
                <w:shd w:val="clear" w:color="auto" w:fill="FFFFFF"/>
              </w:rPr>
              <w:t>фізкультурно-оздоровчих</w:t>
            </w:r>
            <w:proofErr w:type="spellEnd"/>
            <w:r>
              <w:rPr>
                <w:rFonts w:ascii="Times New Roman" w:hAnsi="Times New Roman"/>
                <w:sz w:val="24"/>
                <w:szCs w:val="24"/>
                <w:shd w:val="clear" w:color="auto" w:fill="FFFFFF"/>
              </w:rPr>
              <w:t xml:space="preserve"> та </w:t>
            </w:r>
            <w:proofErr w:type="spellStart"/>
            <w:r>
              <w:rPr>
                <w:rFonts w:ascii="Times New Roman" w:hAnsi="Times New Roman"/>
                <w:sz w:val="24"/>
                <w:szCs w:val="24"/>
                <w:shd w:val="clear" w:color="auto" w:fill="FFFFFF"/>
              </w:rPr>
              <w:t>спортивних</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lastRenderedPageBreak/>
              <w:t>заходів</w:t>
            </w:r>
            <w:proofErr w:type="spellEnd"/>
            <w:r>
              <w:rPr>
                <w:rFonts w:ascii="Times New Roman" w:hAnsi="Times New Roman"/>
                <w:sz w:val="24"/>
                <w:szCs w:val="24"/>
                <w:shd w:val="clear" w:color="auto" w:fill="FFFFFF"/>
              </w:rPr>
              <w:t xml:space="preserve"> для </w:t>
            </w:r>
            <w:proofErr w:type="spellStart"/>
            <w:proofErr w:type="gramStart"/>
            <w:r>
              <w:rPr>
                <w:rFonts w:ascii="Times New Roman" w:hAnsi="Times New Roman"/>
                <w:sz w:val="24"/>
                <w:szCs w:val="24"/>
                <w:shd w:val="clear" w:color="auto" w:fill="FFFFFF"/>
              </w:rPr>
              <w:t>р</w:t>
            </w:r>
            <w:proofErr w:type="gramEnd"/>
            <w:r>
              <w:rPr>
                <w:rFonts w:ascii="Times New Roman" w:hAnsi="Times New Roman"/>
                <w:sz w:val="24"/>
                <w:szCs w:val="24"/>
                <w:shd w:val="clear" w:color="auto" w:fill="FFFFFF"/>
              </w:rPr>
              <w:t>ізних</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груп</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населення</w:t>
            </w:r>
            <w:proofErr w:type="spellEnd"/>
          </w:p>
        </w:tc>
      </w:tr>
      <w:tr w:rsidR="00240068" w:rsidTr="00AF0E21">
        <w:trPr>
          <w:trHeight w:val="70"/>
        </w:trPr>
        <w:tc>
          <w:tcPr>
            <w:tcW w:w="241" w:type="pct"/>
            <w:tcBorders>
              <w:top w:val="single" w:sz="4" w:space="0" w:color="auto"/>
              <w:left w:val="single" w:sz="4" w:space="0" w:color="auto"/>
              <w:bottom w:val="single" w:sz="4" w:space="0" w:color="auto"/>
              <w:right w:val="single" w:sz="4" w:space="0" w:color="auto"/>
            </w:tcBorders>
            <w:vAlign w:val="center"/>
          </w:tcPr>
          <w:p w:rsidR="00A05745" w:rsidRDefault="00A05745" w:rsidP="004371BB">
            <w:pPr>
              <w:spacing w:after="0"/>
              <w:jc w:val="center"/>
              <w:rPr>
                <w:rFonts w:ascii="Times New Roman" w:eastAsia="Times New Roman" w:hAnsi="Times New Roman"/>
                <w:b/>
                <w:sz w:val="24"/>
                <w:szCs w:val="24"/>
                <w:lang w:val="uk-UA" w:eastAsia="uk-UA"/>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rsidR="00A05745" w:rsidRDefault="00A05745" w:rsidP="004E5B03">
            <w:pPr>
              <w:spacing w:after="0" w:line="240" w:lineRule="auto"/>
              <w:rPr>
                <w:rFonts w:ascii="Times New Roman" w:hAnsi="Times New Roman"/>
                <w:sz w:val="24"/>
                <w:szCs w:val="24"/>
                <w:shd w:val="clear" w:color="auto" w:fill="FFFFFF"/>
              </w:rPr>
            </w:pPr>
          </w:p>
        </w:tc>
        <w:tc>
          <w:tcPr>
            <w:tcW w:w="675" w:type="pct"/>
            <w:tcBorders>
              <w:top w:val="single" w:sz="4" w:space="0" w:color="auto"/>
              <w:left w:val="single" w:sz="4" w:space="0" w:color="auto"/>
              <w:bottom w:val="single" w:sz="4" w:space="0" w:color="auto"/>
              <w:right w:val="single" w:sz="4" w:space="0" w:color="auto"/>
            </w:tcBorders>
            <w:hideMark/>
          </w:tcPr>
          <w:p w:rsidR="00A05745" w:rsidRDefault="00A05745" w:rsidP="00240068">
            <w:pPr>
              <w:tabs>
                <w:tab w:val="center" w:pos="4677"/>
                <w:tab w:val="right" w:pos="9355"/>
              </w:tabs>
              <w:spacing w:after="0" w:line="240" w:lineRule="auto"/>
              <w:ind w:left="-108" w:right="-107"/>
              <w:jc w:val="center"/>
              <w:rPr>
                <w:rFonts w:ascii="Times New Roman" w:hAnsi="Times New Roman"/>
                <w:sz w:val="24"/>
                <w:szCs w:val="24"/>
                <w:shd w:val="clear" w:color="auto" w:fill="FFFFFF"/>
              </w:rPr>
            </w:pPr>
            <w:proofErr w:type="spellStart"/>
            <w:r>
              <w:rPr>
                <w:rFonts w:ascii="Times New Roman" w:hAnsi="Times New Roman"/>
                <w:sz w:val="24"/>
                <w:szCs w:val="24"/>
                <w:shd w:val="clear" w:color="auto" w:fill="FFFFFF"/>
              </w:rPr>
              <w:t>реалізація</w:t>
            </w:r>
            <w:proofErr w:type="spellEnd"/>
            <w:r>
              <w:rPr>
                <w:rFonts w:ascii="Times New Roman" w:hAnsi="Times New Roman"/>
                <w:sz w:val="24"/>
                <w:szCs w:val="24"/>
                <w:shd w:val="clear" w:color="auto" w:fill="FFFFFF"/>
              </w:rPr>
              <w:t xml:space="preserve"> </w:t>
            </w:r>
            <w:proofErr w:type="spellStart"/>
            <w:proofErr w:type="gramStart"/>
            <w:r>
              <w:rPr>
                <w:rFonts w:ascii="Times New Roman" w:hAnsi="Times New Roman"/>
                <w:sz w:val="24"/>
                <w:szCs w:val="24"/>
                <w:shd w:val="clear" w:color="auto" w:fill="FFFFFF"/>
              </w:rPr>
              <w:t>соц</w:t>
            </w:r>
            <w:proofErr w:type="gramEnd"/>
            <w:r>
              <w:rPr>
                <w:rFonts w:ascii="Times New Roman" w:hAnsi="Times New Roman"/>
                <w:sz w:val="24"/>
                <w:szCs w:val="24"/>
                <w:shd w:val="clear" w:color="auto" w:fill="FFFFFF"/>
              </w:rPr>
              <w:t>іального</w:t>
            </w:r>
            <w:proofErr w:type="spellEnd"/>
            <w:r>
              <w:rPr>
                <w:rFonts w:ascii="Times New Roman" w:hAnsi="Times New Roman"/>
                <w:sz w:val="24"/>
                <w:szCs w:val="24"/>
                <w:shd w:val="clear" w:color="auto" w:fill="FFFFFF"/>
              </w:rPr>
              <w:t xml:space="preserve"> проекту “</w:t>
            </w:r>
            <w:proofErr w:type="spellStart"/>
            <w:r>
              <w:rPr>
                <w:rFonts w:ascii="Times New Roman" w:hAnsi="Times New Roman"/>
                <w:sz w:val="24"/>
                <w:szCs w:val="24"/>
                <w:shd w:val="clear" w:color="auto" w:fill="FFFFFF"/>
              </w:rPr>
              <w:t>Активні</w:t>
            </w:r>
            <w:proofErr w:type="spellEnd"/>
            <w:r>
              <w:rPr>
                <w:rFonts w:ascii="Times New Roman" w:hAnsi="Times New Roman"/>
                <w:sz w:val="24"/>
                <w:szCs w:val="24"/>
                <w:shd w:val="clear" w:color="auto" w:fill="FFFFFF"/>
              </w:rPr>
              <w:t xml:space="preserve"> парки - </w:t>
            </w:r>
            <w:proofErr w:type="spellStart"/>
            <w:r>
              <w:rPr>
                <w:rFonts w:ascii="Times New Roman" w:hAnsi="Times New Roman"/>
                <w:sz w:val="24"/>
                <w:szCs w:val="24"/>
                <w:shd w:val="clear" w:color="auto" w:fill="FFFFFF"/>
              </w:rPr>
              <w:t>локації</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здорової</w:t>
            </w:r>
            <w:proofErr w:type="spellEnd"/>
            <w:r>
              <w:rPr>
                <w:rFonts w:ascii="Times New Roman" w:hAnsi="Times New Roman"/>
                <w:sz w:val="24"/>
                <w:szCs w:val="24"/>
                <w:shd w:val="clear" w:color="auto" w:fill="FFFFFF"/>
              </w:rPr>
              <w:t xml:space="preserve"> України” з </w:t>
            </w:r>
            <w:proofErr w:type="spellStart"/>
            <w:r>
              <w:rPr>
                <w:rFonts w:ascii="Times New Roman" w:hAnsi="Times New Roman"/>
                <w:sz w:val="24"/>
                <w:szCs w:val="24"/>
                <w:shd w:val="clear" w:color="auto" w:fill="FFFFFF"/>
              </w:rPr>
              <w:t>дотриманням</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заходів</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безпеки</w:t>
            </w:r>
            <w:proofErr w:type="spellEnd"/>
            <w:r>
              <w:rPr>
                <w:rFonts w:ascii="Times New Roman" w:hAnsi="Times New Roman"/>
                <w:sz w:val="24"/>
                <w:szCs w:val="24"/>
                <w:shd w:val="clear" w:color="auto" w:fill="FFFFFF"/>
              </w:rPr>
              <w:t xml:space="preserve"> у </w:t>
            </w:r>
            <w:proofErr w:type="spellStart"/>
            <w:r>
              <w:rPr>
                <w:rFonts w:ascii="Times New Roman" w:hAnsi="Times New Roman"/>
                <w:sz w:val="24"/>
                <w:szCs w:val="24"/>
                <w:shd w:val="clear" w:color="auto" w:fill="FFFFFF"/>
              </w:rPr>
              <w:t>регіонах</w:t>
            </w:r>
            <w:proofErr w:type="spellEnd"/>
            <w:r>
              <w:rPr>
                <w:rFonts w:ascii="Times New Roman" w:hAnsi="Times New Roman"/>
                <w:sz w:val="24"/>
                <w:szCs w:val="24"/>
                <w:shd w:val="clear" w:color="auto" w:fill="FFFFFF"/>
              </w:rPr>
              <w:t xml:space="preserve">, на </w:t>
            </w:r>
            <w:proofErr w:type="spellStart"/>
            <w:r>
              <w:rPr>
                <w:rFonts w:ascii="Times New Roman" w:hAnsi="Times New Roman"/>
                <w:sz w:val="24"/>
                <w:szCs w:val="24"/>
                <w:shd w:val="clear" w:color="auto" w:fill="FFFFFF"/>
              </w:rPr>
              <w:t>території</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яких</w:t>
            </w:r>
            <w:proofErr w:type="spellEnd"/>
            <w:r>
              <w:rPr>
                <w:rFonts w:ascii="Times New Roman" w:hAnsi="Times New Roman"/>
                <w:sz w:val="24"/>
                <w:szCs w:val="24"/>
                <w:shd w:val="clear" w:color="auto" w:fill="FFFFFF"/>
              </w:rPr>
              <w:t xml:space="preserve"> не </w:t>
            </w:r>
            <w:proofErr w:type="spellStart"/>
            <w:r>
              <w:rPr>
                <w:rFonts w:ascii="Times New Roman" w:hAnsi="Times New Roman"/>
                <w:sz w:val="24"/>
                <w:szCs w:val="24"/>
                <w:shd w:val="clear" w:color="auto" w:fill="FFFFFF"/>
              </w:rPr>
              <w:t>ведуться</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бойові</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дії</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із</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залученням</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зокрема</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внутрішньо</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переміщених</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осіб</w:t>
            </w:r>
            <w:proofErr w:type="spellEnd"/>
            <w:r>
              <w:rPr>
                <w:rFonts w:ascii="Times New Roman" w:hAnsi="Times New Roman"/>
                <w:sz w:val="24"/>
                <w:szCs w:val="24"/>
                <w:shd w:val="clear" w:color="auto" w:fill="FFFFFF"/>
              </w:rPr>
              <w:t xml:space="preserve"> та </w:t>
            </w:r>
            <w:proofErr w:type="spellStart"/>
            <w:r>
              <w:rPr>
                <w:rFonts w:ascii="Times New Roman" w:hAnsi="Times New Roman"/>
                <w:sz w:val="24"/>
                <w:szCs w:val="24"/>
                <w:shd w:val="clear" w:color="auto" w:fill="FFFFFF"/>
              </w:rPr>
              <w:t>осіб</w:t>
            </w:r>
            <w:proofErr w:type="spellEnd"/>
            <w:r>
              <w:rPr>
                <w:rFonts w:ascii="Times New Roman" w:hAnsi="Times New Roman"/>
                <w:sz w:val="24"/>
                <w:szCs w:val="24"/>
                <w:shd w:val="clear" w:color="auto" w:fill="FFFFFF"/>
              </w:rPr>
              <w:t xml:space="preserve"> з </w:t>
            </w:r>
            <w:proofErr w:type="spellStart"/>
            <w:r>
              <w:rPr>
                <w:rFonts w:ascii="Times New Roman" w:hAnsi="Times New Roman"/>
                <w:sz w:val="24"/>
                <w:szCs w:val="24"/>
                <w:shd w:val="clear" w:color="auto" w:fill="FFFFFF"/>
              </w:rPr>
              <w:t>інвалідністю</w:t>
            </w:r>
            <w:proofErr w:type="spellEnd"/>
          </w:p>
        </w:tc>
        <w:tc>
          <w:tcPr>
            <w:tcW w:w="468" w:type="pct"/>
            <w:tcBorders>
              <w:top w:val="single" w:sz="4" w:space="0" w:color="auto"/>
              <w:left w:val="single" w:sz="4" w:space="0" w:color="auto"/>
              <w:bottom w:val="single" w:sz="4" w:space="0" w:color="auto"/>
              <w:right w:val="single" w:sz="4" w:space="0" w:color="auto"/>
            </w:tcBorders>
            <w:hideMark/>
          </w:tcPr>
          <w:p w:rsidR="00240068" w:rsidRDefault="00A05745" w:rsidP="00240068">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2024-</w:t>
            </w:r>
          </w:p>
          <w:p w:rsidR="00240068" w:rsidRDefault="00A05745" w:rsidP="00240068">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2026</w:t>
            </w:r>
          </w:p>
          <w:p w:rsidR="00A05745" w:rsidRDefault="00A05745" w:rsidP="00240068">
            <w:pPr>
              <w:spacing w:after="0" w:line="240" w:lineRule="auto"/>
              <w:jc w:val="center"/>
              <w:rPr>
                <w:rFonts w:ascii="Times New Roman" w:eastAsia="Times New Roman" w:hAnsi="Times New Roman"/>
                <w:sz w:val="24"/>
                <w:szCs w:val="24"/>
                <w:lang w:val="uk-UA" w:eastAsia="uk-UA"/>
              </w:rPr>
            </w:pPr>
            <w:r>
              <w:rPr>
                <w:rFonts w:ascii="Times New Roman" w:eastAsia="Times New Roman" w:hAnsi="Times New Roman"/>
                <w:b/>
                <w:i/>
                <w:sz w:val="24"/>
                <w:szCs w:val="24"/>
                <w:lang w:val="uk-UA" w:eastAsia="ru-RU"/>
              </w:rPr>
              <w:t xml:space="preserve"> </w:t>
            </w:r>
            <w:r>
              <w:rPr>
                <w:rFonts w:ascii="Times New Roman" w:eastAsia="Times New Roman" w:hAnsi="Times New Roman"/>
                <w:sz w:val="24"/>
                <w:szCs w:val="24"/>
                <w:lang w:val="uk-UA" w:eastAsia="uk-UA"/>
              </w:rPr>
              <w:t>роки</w:t>
            </w:r>
          </w:p>
        </w:tc>
        <w:tc>
          <w:tcPr>
            <w:tcW w:w="495" w:type="pct"/>
            <w:tcBorders>
              <w:top w:val="single" w:sz="4" w:space="0" w:color="auto"/>
              <w:left w:val="single" w:sz="4" w:space="0" w:color="auto"/>
              <w:bottom w:val="single" w:sz="4" w:space="0" w:color="auto"/>
              <w:right w:val="single" w:sz="4" w:space="0" w:color="auto"/>
            </w:tcBorders>
            <w:hideMark/>
          </w:tcPr>
          <w:p w:rsidR="00A05745" w:rsidRDefault="00A05745" w:rsidP="00240068">
            <w:pPr>
              <w:spacing w:after="0" w:line="240" w:lineRule="auto"/>
              <w:ind w:left="-69" w:right="-109"/>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Відділ освіти, молоді і спорту Ананьївської міської ради, Ананьївська міська рада</w:t>
            </w:r>
          </w:p>
        </w:tc>
        <w:tc>
          <w:tcPr>
            <w:tcW w:w="530" w:type="pct"/>
            <w:tcBorders>
              <w:top w:val="single" w:sz="4" w:space="0" w:color="auto"/>
              <w:left w:val="single" w:sz="4" w:space="0" w:color="auto"/>
              <w:bottom w:val="single" w:sz="4" w:space="0" w:color="auto"/>
              <w:right w:val="single" w:sz="4" w:space="0" w:color="auto"/>
            </w:tcBorders>
            <w:hideMark/>
          </w:tcPr>
          <w:p w:rsidR="00A05745" w:rsidRDefault="00A05745" w:rsidP="00240068">
            <w:pPr>
              <w:spacing w:after="0" w:line="240" w:lineRule="auto"/>
              <w:ind w:left="-107" w:right="-109"/>
              <w:jc w:val="center"/>
              <w:rPr>
                <w:rFonts w:ascii="Times New Roman" w:hAnsi="Times New Roman"/>
                <w:sz w:val="24"/>
                <w:szCs w:val="24"/>
                <w:lang w:val="uk-UA"/>
              </w:rPr>
            </w:pPr>
            <w:r>
              <w:rPr>
                <w:rFonts w:ascii="Times New Roman" w:eastAsia="Times New Roman" w:hAnsi="Times New Roman"/>
                <w:sz w:val="24"/>
                <w:szCs w:val="24"/>
                <w:lang w:val="uk-UA" w:eastAsia="uk-UA"/>
              </w:rPr>
              <w:t>бюджет Ананьївської міської територіальної громади</w:t>
            </w:r>
          </w:p>
        </w:tc>
        <w:tc>
          <w:tcPr>
            <w:tcW w:w="434" w:type="pct"/>
            <w:tcBorders>
              <w:top w:val="single" w:sz="4" w:space="0" w:color="auto"/>
              <w:left w:val="single" w:sz="4" w:space="0" w:color="auto"/>
              <w:bottom w:val="single" w:sz="4" w:space="0" w:color="auto"/>
              <w:right w:val="single" w:sz="4" w:space="0" w:color="auto"/>
            </w:tcBorders>
            <w:hideMark/>
          </w:tcPr>
          <w:p w:rsidR="00A05745" w:rsidRDefault="00A05745" w:rsidP="00240068">
            <w:pPr>
              <w:tabs>
                <w:tab w:val="center" w:pos="4677"/>
                <w:tab w:val="right" w:pos="9355"/>
              </w:tabs>
              <w:spacing w:after="0" w:line="240" w:lineRule="auto"/>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5,0</w:t>
            </w:r>
          </w:p>
        </w:tc>
        <w:tc>
          <w:tcPr>
            <w:tcW w:w="433" w:type="pct"/>
            <w:tcBorders>
              <w:top w:val="single" w:sz="4" w:space="0" w:color="auto"/>
              <w:left w:val="single" w:sz="4" w:space="0" w:color="auto"/>
              <w:bottom w:val="single" w:sz="4" w:space="0" w:color="auto"/>
              <w:right w:val="single" w:sz="4" w:space="0" w:color="auto"/>
            </w:tcBorders>
            <w:hideMark/>
          </w:tcPr>
          <w:p w:rsidR="00A05745" w:rsidRDefault="00A05745" w:rsidP="00240068">
            <w:pPr>
              <w:spacing w:after="0" w:line="240" w:lineRule="auto"/>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6,0</w:t>
            </w:r>
          </w:p>
        </w:tc>
        <w:tc>
          <w:tcPr>
            <w:tcW w:w="434" w:type="pct"/>
            <w:tcBorders>
              <w:top w:val="single" w:sz="4" w:space="0" w:color="auto"/>
              <w:left w:val="single" w:sz="4" w:space="0" w:color="auto"/>
              <w:bottom w:val="single" w:sz="4" w:space="0" w:color="auto"/>
              <w:right w:val="single" w:sz="4" w:space="0" w:color="auto"/>
            </w:tcBorders>
            <w:hideMark/>
          </w:tcPr>
          <w:p w:rsidR="00A05745" w:rsidRDefault="00A05745" w:rsidP="00240068">
            <w:pPr>
              <w:spacing w:after="0" w:line="240" w:lineRule="auto"/>
              <w:jc w:val="center"/>
              <w:rPr>
                <w:rFonts w:ascii="Times New Roman" w:hAnsi="Times New Roman"/>
                <w:sz w:val="24"/>
                <w:szCs w:val="24"/>
                <w:shd w:val="clear" w:color="auto" w:fill="FFFFFF"/>
                <w:lang w:val="uk-UA"/>
              </w:rPr>
            </w:pPr>
            <w:r>
              <w:rPr>
                <w:rFonts w:ascii="Times New Roman" w:hAnsi="Times New Roman"/>
                <w:sz w:val="24"/>
                <w:szCs w:val="24"/>
                <w:shd w:val="clear" w:color="auto" w:fill="FFFFFF"/>
                <w:lang w:val="uk-UA"/>
              </w:rPr>
              <w:t>0,0</w:t>
            </w:r>
          </w:p>
        </w:tc>
        <w:tc>
          <w:tcPr>
            <w:tcW w:w="675" w:type="pct"/>
            <w:tcBorders>
              <w:top w:val="single" w:sz="4" w:space="0" w:color="auto"/>
              <w:left w:val="single" w:sz="4" w:space="0" w:color="auto"/>
              <w:bottom w:val="single" w:sz="4" w:space="0" w:color="auto"/>
              <w:right w:val="single" w:sz="4" w:space="0" w:color="auto"/>
            </w:tcBorders>
            <w:hideMark/>
          </w:tcPr>
          <w:p w:rsidR="00A05745" w:rsidRDefault="00A05745" w:rsidP="00240068">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 xml:space="preserve">проведено не </w:t>
            </w:r>
            <w:proofErr w:type="spellStart"/>
            <w:r>
              <w:rPr>
                <w:rFonts w:ascii="Times New Roman" w:hAnsi="Times New Roman"/>
                <w:sz w:val="24"/>
                <w:szCs w:val="24"/>
                <w:shd w:val="clear" w:color="auto" w:fill="FFFFFF"/>
              </w:rPr>
              <w:t>менше</w:t>
            </w:r>
            <w:proofErr w:type="spellEnd"/>
            <w:r>
              <w:rPr>
                <w:rFonts w:ascii="Times New Roman" w:hAnsi="Times New Roman"/>
                <w:sz w:val="24"/>
                <w:szCs w:val="24"/>
                <w:shd w:val="clear" w:color="auto" w:fill="FFFFFF"/>
              </w:rPr>
              <w:t xml:space="preserve"> </w:t>
            </w:r>
            <w:r>
              <w:rPr>
                <w:rFonts w:ascii="Times New Roman" w:hAnsi="Times New Roman"/>
                <w:sz w:val="24"/>
                <w:szCs w:val="24"/>
                <w:shd w:val="clear" w:color="auto" w:fill="FFFFFF"/>
                <w:lang w:val="uk-UA"/>
              </w:rPr>
              <w:t>50</w:t>
            </w:r>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заходів</w:t>
            </w:r>
            <w:proofErr w:type="spellEnd"/>
            <w:r>
              <w:rPr>
                <w:rFonts w:ascii="Times New Roman" w:hAnsi="Times New Roman"/>
                <w:sz w:val="24"/>
                <w:szCs w:val="24"/>
                <w:shd w:val="clear" w:color="auto" w:fill="FFFFFF"/>
              </w:rPr>
              <w:t xml:space="preserve"> у рамках </w:t>
            </w:r>
            <w:proofErr w:type="spellStart"/>
            <w:proofErr w:type="gramStart"/>
            <w:r>
              <w:rPr>
                <w:rFonts w:ascii="Times New Roman" w:hAnsi="Times New Roman"/>
                <w:sz w:val="24"/>
                <w:szCs w:val="24"/>
                <w:shd w:val="clear" w:color="auto" w:fill="FFFFFF"/>
              </w:rPr>
              <w:t>соц</w:t>
            </w:r>
            <w:proofErr w:type="gramEnd"/>
            <w:r>
              <w:rPr>
                <w:rFonts w:ascii="Times New Roman" w:hAnsi="Times New Roman"/>
                <w:sz w:val="24"/>
                <w:szCs w:val="24"/>
                <w:shd w:val="clear" w:color="auto" w:fill="FFFFFF"/>
              </w:rPr>
              <w:t>іального</w:t>
            </w:r>
            <w:proofErr w:type="spellEnd"/>
            <w:r>
              <w:rPr>
                <w:rFonts w:ascii="Times New Roman" w:hAnsi="Times New Roman"/>
                <w:sz w:val="24"/>
                <w:szCs w:val="24"/>
                <w:shd w:val="clear" w:color="auto" w:fill="FFFFFF"/>
              </w:rPr>
              <w:t xml:space="preserve"> проекту</w:t>
            </w:r>
          </w:p>
        </w:tc>
      </w:tr>
      <w:tr w:rsidR="00240068" w:rsidTr="00AF0E21">
        <w:trPr>
          <w:trHeight w:val="1188"/>
        </w:trPr>
        <w:tc>
          <w:tcPr>
            <w:tcW w:w="241" w:type="pct"/>
            <w:vMerge w:val="restart"/>
            <w:tcBorders>
              <w:top w:val="nil"/>
              <w:left w:val="single" w:sz="4" w:space="0" w:color="auto"/>
              <w:bottom w:val="single" w:sz="4" w:space="0" w:color="auto"/>
              <w:right w:val="single" w:sz="4" w:space="0" w:color="auto"/>
            </w:tcBorders>
            <w:hideMark/>
          </w:tcPr>
          <w:p w:rsidR="00A05745" w:rsidRDefault="00A05745" w:rsidP="00264653">
            <w:pPr>
              <w:spacing w:after="0"/>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3</w:t>
            </w:r>
          </w:p>
        </w:tc>
        <w:tc>
          <w:tcPr>
            <w:tcW w:w="615" w:type="pct"/>
            <w:vMerge w:val="restart"/>
            <w:tcBorders>
              <w:top w:val="nil"/>
              <w:left w:val="single" w:sz="4" w:space="0" w:color="auto"/>
              <w:bottom w:val="single" w:sz="4" w:space="0" w:color="auto"/>
              <w:right w:val="single" w:sz="4" w:space="0" w:color="auto"/>
            </w:tcBorders>
            <w:hideMark/>
          </w:tcPr>
          <w:p w:rsidR="00A05745" w:rsidRDefault="00A05745" w:rsidP="00240068">
            <w:pPr>
              <w:spacing w:after="0" w:line="240" w:lineRule="auto"/>
              <w:ind w:left="-142" w:right="-108"/>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Організація та проведення спортивно-масових заходів міського рівня, та участь у змаганнях районного, обласного та всеукраїнського рівнів</w:t>
            </w:r>
          </w:p>
        </w:tc>
        <w:tc>
          <w:tcPr>
            <w:tcW w:w="675" w:type="pct"/>
            <w:tcBorders>
              <w:top w:val="nil"/>
              <w:left w:val="single" w:sz="4" w:space="0" w:color="auto"/>
              <w:bottom w:val="single" w:sz="4" w:space="0" w:color="auto"/>
              <w:right w:val="single" w:sz="4" w:space="0" w:color="auto"/>
            </w:tcBorders>
            <w:hideMark/>
          </w:tcPr>
          <w:p w:rsidR="00A05745" w:rsidRDefault="00A05745" w:rsidP="00240068">
            <w:pPr>
              <w:tabs>
                <w:tab w:val="center" w:pos="4677"/>
                <w:tab w:val="right" w:pos="9355"/>
              </w:tabs>
              <w:spacing w:after="0" w:line="240" w:lineRule="auto"/>
              <w:ind w:left="-108" w:right="-107"/>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Участь команд у міських, районних, обласних та всеукраїнських змаганнях з волейболу</w:t>
            </w:r>
          </w:p>
        </w:tc>
        <w:tc>
          <w:tcPr>
            <w:tcW w:w="468" w:type="pct"/>
            <w:tcBorders>
              <w:top w:val="nil"/>
              <w:left w:val="single" w:sz="4" w:space="0" w:color="auto"/>
              <w:bottom w:val="single" w:sz="4" w:space="0" w:color="auto"/>
              <w:right w:val="single" w:sz="4" w:space="0" w:color="auto"/>
            </w:tcBorders>
            <w:hideMark/>
          </w:tcPr>
          <w:p w:rsidR="00240068" w:rsidRDefault="00A05745" w:rsidP="00240068">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2024-</w:t>
            </w:r>
          </w:p>
          <w:p w:rsidR="00240068" w:rsidRDefault="00A05745" w:rsidP="00240068">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2026</w:t>
            </w:r>
          </w:p>
          <w:p w:rsidR="00A05745" w:rsidRDefault="00A05745" w:rsidP="00240068">
            <w:pPr>
              <w:spacing w:after="0" w:line="240" w:lineRule="auto"/>
              <w:jc w:val="center"/>
              <w:rPr>
                <w:rFonts w:ascii="Times New Roman" w:eastAsia="Times New Roman" w:hAnsi="Times New Roman"/>
                <w:sz w:val="24"/>
                <w:szCs w:val="24"/>
                <w:lang w:val="uk-UA" w:eastAsia="uk-UA"/>
              </w:rPr>
            </w:pPr>
            <w:r>
              <w:rPr>
                <w:rFonts w:ascii="Times New Roman" w:eastAsia="Times New Roman" w:hAnsi="Times New Roman"/>
                <w:b/>
                <w:i/>
                <w:sz w:val="24"/>
                <w:szCs w:val="24"/>
                <w:lang w:val="uk-UA" w:eastAsia="ru-RU"/>
              </w:rPr>
              <w:t xml:space="preserve"> </w:t>
            </w:r>
            <w:r>
              <w:rPr>
                <w:rFonts w:ascii="Times New Roman" w:eastAsia="Times New Roman" w:hAnsi="Times New Roman"/>
                <w:sz w:val="24"/>
                <w:szCs w:val="24"/>
                <w:lang w:val="uk-UA" w:eastAsia="uk-UA"/>
              </w:rPr>
              <w:t>роки</w:t>
            </w:r>
          </w:p>
        </w:tc>
        <w:tc>
          <w:tcPr>
            <w:tcW w:w="495" w:type="pct"/>
            <w:tcBorders>
              <w:top w:val="nil"/>
              <w:left w:val="single" w:sz="4" w:space="0" w:color="auto"/>
              <w:bottom w:val="single" w:sz="4" w:space="0" w:color="auto"/>
              <w:right w:val="single" w:sz="4" w:space="0" w:color="auto"/>
            </w:tcBorders>
            <w:hideMark/>
          </w:tcPr>
          <w:p w:rsidR="00A05745" w:rsidRDefault="00A05745" w:rsidP="00240068">
            <w:pPr>
              <w:spacing w:after="0" w:line="240" w:lineRule="auto"/>
              <w:ind w:left="-69" w:right="-109"/>
              <w:jc w:val="center"/>
              <w:rPr>
                <w:lang w:val="uk-UA"/>
              </w:rPr>
            </w:pPr>
            <w:r>
              <w:rPr>
                <w:rFonts w:ascii="Times New Roman" w:eastAsia="Times New Roman" w:hAnsi="Times New Roman"/>
                <w:sz w:val="24"/>
                <w:szCs w:val="24"/>
                <w:lang w:val="uk-UA" w:eastAsia="uk-UA"/>
              </w:rPr>
              <w:t>Відділ освіти, молоді і спорту Ананьївської міської ради, Ананьївська міська рада</w:t>
            </w:r>
          </w:p>
        </w:tc>
        <w:tc>
          <w:tcPr>
            <w:tcW w:w="530" w:type="pct"/>
            <w:tcBorders>
              <w:top w:val="nil"/>
              <w:left w:val="single" w:sz="4" w:space="0" w:color="auto"/>
              <w:bottom w:val="single" w:sz="4" w:space="0" w:color="auto"/>
              <w:right w:val="single" w:sz="4" w:space="0" w:color="auto"/>
            </w:tcBorders>
            <w:hideMark/>
          </w:tcPr>
          <w:p w:rsidR="00A05745" w:rsidRDefault="00A05745" w:rsidP="00240068">
            <w:pPr>
              <w:spacing w:after="0" w:line="240" w:lineRule="auto"/>
              <w:ind w:left="-107" w:right="-109"/>
              <w:jc w:val="center"/>
              <w:rPr>
                <w:rFonts w:ascii="Times New Roman" w:hAnsi="Times New Roman"/>
                <w:sz w:val="24"/>
                <w:szCs w:val="24"/>
                <w:lang w:val="uk-UA"/>
              </w:rPr>
            </w:pPr>
            <w:r>
              <w:rPr>
                <w:rFonts w:ascii="Times New Roman" w:eastAsia="Times New Roman" w:hAnsi="Times New Roman"/>
                <w:sz w:val="24"/>
                <w:szCs w:val="24"/>
                <w:lang w:val="uk-UA" w:eastAsia="uk-UA"/>
              </w:rPr>
              <w:t>бюджет Ананьївської міської територіальної громади</w:t>
            </w:r>
          </w:p>
        </w:tc>
        <w:tc>
          <w:tcPr>
            <w:tcW w:w="434" w:type="pct"/>
            <w:tcBorders>
              <w:top w:val="nil"/>
              <w:left w:val="single" w:sz="4" w:space="0" w:color="auto"/>
              <w:bottom w:val="single" w:sz="4" w:space="0" w:color="auto"/>
              <w:right w:val="single" w:sz="4" w:space="0" w:color="auto"/>
            </w:tcBorders>
            <w:hideMark/>
          </w:tcPr>
          <w:p w:rsidR="00A05745" w:rsidRDefault="00A05745" w:rsidP="00240068">
            <w:pPr>
              <w:tabs>
                <w:tab w:val="center" w:pos="4677"/>
                <w:tab w:val="right" w:pos="9355"/>
              </w:tabs>
              <w:spacing w:after="0" w:line="240" w:lineRule="auto"/>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10,0</w:t>
            </w:r>
          </w:p>
        </w:tc>
        <w:tc>
          <w:tcPr>
            <w:tcW w:w="433" w:type="pct"/>
            <w:tcBorders>
              <w:top w:val="nil"/>
              <w:left w:val="single" w:sz="4" w:space="0" w:color="auto"/>
              <w:bottom w:val="single" w:sz="4" w:space="0" w:color="auto"/>
              <w:right w:val="single" w:sz="4" w:space="0" w:color="auto"/>
            </w:tcBorders>
            <w:hideMark/>
          </w:tcPr>
          <w:p w:rsidR="00A05745" w:rsidRDefault="00A05745" w:rsidP="00240068">
            <w:pPr>
              <w:spacing w:after="0" w:line="240" w:lineRule="auto"/>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15,0</w:t>
            </w:r>
          </w:p>
        </w:tc>
        <w:tc>
          <w:tcPr>
            <w:tcW w:w="434" w:type="pct"/>
            <w:tcBorders>
              <w:top w:val="nil"/>
              <w:left w:val="single" w:sz="4" w:space="0" w:color="auto"/>
              <w:bottom w:val="single" w:sz="4" w:space="0" w:color="auto"/>
              <w:right w:val="single" w:sz="4" w:space="0" w:color="auto"/>
            </w:tcBorders>
            <w:hideMark/>
          </w:tcPr>
          <w:p w:rsidR="00A05745" w:rsidRDefault="00A05745" w:rsidP="00240068">
            <w:pPr>
              <w:spacing w:after="0" w:line="240" w:lineRule="auto"/>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20,0</w:t>
            </w:r>
          </w:p>
        </w:tc>
        <w:tc>
          <w:tcPr>
            <w:tcW w:w="675" w:type="pct"/>
            <w:tcBorders>
              <w:top w:val="nil"/>
              <w:left w:val="single" w:sz="4" w:space="0" w:color="auto"/>
              <w:bottom w:val="single" w:sz="4" w:space="0" w:color="auto"/>
              <w:right w:val="single" w:sz="4" w:space="0" w:color="auto"/>
            </w:tcBorders>
            <w:hideMark/>
          </w:tcPr>
          <w:p w:rsidR="00A05745" w:rsidRDefault="00A05745" w:rsidP="00240068">
            <w:pPr>
              <w:spacing w:after="0" w:line="240" w:lineRule="auto"/>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Підвищення рівня охоплення громадян фізкультурно-оздоровчою та спортивно-масовою роботою</w:t>
            </w:r>
          </w:p>
        </w:tc>
      </w:tr>
      <w:tr w:rsidR="00240068" w:rsidTr="00AF0E21">
        <w:trPr>
          <w:trHeight w:val="415"/>
        </w:trPr>
        <w:tc>
          <w:tcPr>
            <w:tcW w:w="241" w:type="pct"/>
            <w:vMerge/>
            <w:tcBorders>
              <w:top w:val="nil"/>
              <w:left w:val="single" w:sz="4" w:space="0" w:color="auto"/>
              <w:bottom w:val="single" w:sz="4" w:space="0" w:color="auto"/>
              <w:right w:val="single" w:sz="4" w:space="0" w:color="auto"/>
            </w:tcBorders>
            <w:vAlign w:val="center"/>
            <w:hideMark/>
          </w:tcPr>
          <w:p w:rsidR="00A05745" w:rsidRDefault="00A05745" w:rsidP="004371BB">
            <w:pPr>
              <w:spacing w:after="0" w:line="240" w:lineRule="auto"/>
              <w:rPr>
                <w:rFonts w:ascii="Times New Roman" w:eastAsia="Times New Roman" w:hAnsi="Times New Roman"/>
                <w:sz w:val="24"/>
                <w:szCs w:val="24"/>
                <w:lang w:val="uk-UA" w:eastAsia="uk-UA"/>
              </w:rPr>
            </w:pPr>
          </w:p>
        </w:tc>
        <w:tc>
          <w:tcPr>
            <w:tcW w:w="615" w:type="pct"/>
            <w:vMerge/>
            <w:tcBorders>
              <w:top w:val="nil"/>
              <w:left w:val="single" w:sz="4" w:space="0" w:color="auto"/>
              <w:bottom w:val="single" w:sz="4" w:space="0" w:color="auto"/>
              <w:right w:val="single" w:sz="4" w:space="0" w:color="auto"/>
            </w:tcBorders>
            <w:vAlign w:val="center"/>
            <w:hideMark/>
          </w:tcPr>
          <w:p w:rsidR="00A05745" w:rsidRDefault="00A05745" w:rsidP="00240068">
            <w:pPr>
              <w:spacing w:after="0" w:line="240" w:lineRule="auto"/>
              <w:rPr>
                <w:rFonts w:ascii="Times New Roman" w:eastAsia="Times New Roman" w:hAnsi="Times New Roman"/>
                <w:sz w:val="24"/>
                <w:szCs w:val="24"/>
                <w:lang w:val="uk-UA" w:eastAsia="uk-UA"/>
              </w:rPr>
            </w:pPr>
          </w:p>
        </w:tc>
        <w:tc>
          <w:tcPr>
            <w:tcW w:w="675" w:type="pct"/>
            <w:tcBorders>
              <w:top w:val="nil"/>
              <w:left w:val="single" w:sz="4" w:space="0" w:color="auto"/>
              <w:bottom w:val="single" w:sz="4" w:space="0" w:color="auto"/>
              <w:right w:val="single" w:sz="4" w:space="0" w:color="auto"/>
            </w:tcBorders>
            <w:hideMark/>
          </w:tcPr>
          <w:p w:rsidR="00A05745" w:rsidRDefault="00A05745" w:rsidP="00240068">
            <w:pPr>
              <w:tabs>
                <w:tab w:val="center" w:pos="4677"/>
                <w:tab w:val="right" w:pos="9355"/>
              </w:tabs>
              <w:spacing w:after="0" w:line="240" w:lineRule="auto"/>
              <w:ind w:left="-108" w:right="-107"/>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Участь команд  у міських, районних, обласних та всеукраїнських змаганнях з футболу</w:t>
            </w:r>
          </w:p>
        </w:tc>
        <w:tc>
          <w:tcPr>
            <w:tcW w:w="468" w:type="pct"/>
            <w:tcBorders>
              <w:top w:val="nil"/>
              <w:left w:val="single" w:sz="4" w:space="0" w:color="auto"/>
              <w:bottom w:val="single" w:sz="4" w:space="0" w:color="auto"/>
              <w:right w:val="single" w:sz="4" w:space="0" w:color="auto"/>
            </w:tcBorders>
            <w:hideMark/>
          </w:tcPr>
          <w:p w:rsidR="00240068" w:rsidRDefault="00A05745" w:rsidP="00240068">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2024-</w:t>
            </w:r>
          </w:p>
          <w:p w:rsidR="00240068" w:rsidRDefault="00A05745" w:rsidP="00240068">
            <w:pPr>
              <w:spacing w:after="0" w:line="240" w:lineRule="auto"/>
              <w:jc w:val="center"/>
              <w:rPr>
                <w:rFonts w:ascii="Times New Roman" w:eastAsia="Times New Roman" w:hAnsi="Times New Roman"/>
                <w:b/>
                <w:i/>
                <w:sz w:val="24"/>
                <w:szCs w:val="24"/>
                <w:lang w:val="uk-UA" w:eastAsia="ru-RU"/>
              </w:rPr>
            </w:pPr>
            <w:r>
              <w:rPr>
                <w:rFonts w:ascii="Times New Roman" w:eastAsia="Times New Roman" w:hAnsi="Times New Roman"/>
                <w:sz w:val="24"/>
                <w:szCs w:val="24"/>
                <w:lang w:val="uk-UA" w:eastAsia="ru-RU"/>
              </w:rPr>
              <w:t>2026</w:t>
            </w:r>
            <w:r>
              <w:rPr>
                <w:rFonts w:ascii="Times New Roman" w:eastAsia="Times New Roman" w:hAnsi="Times New Roman"/>
                <w:b/>
                <w:i/>
                <w:sz w:val="24"/>
                <w:szCs w:val="24"/>
                <w:lang w:val="uk-UA" w:eastAsia="ru-RU"/>
              </w:rPr>
              <w:t xml:space="preserve"> </w:t>
            </w:r>
          </w:p>
          <w:p w:rsidR="00A05745" w:rsidRDefault="00A05745" w:rsidP="00240068">
            <w:pPr>
              <w:spacing w:after="0" w:line="240" w:lineRule="auto"/>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роки</w:t>
            </w:r>
          </w:p>
        </w:tc>
        <w:tc>
          <w:tcPr>
            <w:tcW w:w="495" w:type="pct"/>
            <w:tcBorders>
              <w:top w:val="nil"/>
              <w:left w:val="single" w:sz="4" w:space="0" w:color="auto"/>
              <w:bottom w:val="single" w:sz="4" w:space="0" w:color="auto"/>
              <w:right w:val="single" w:sz="4" w:space="0" w:color="auto"/>
            </w:tcBorders>
            <w:hideMark/>
          </w:tcPr>
          <w:p w:rsidR="00A05745" w:rsidRDefault="00A05745" w:rsidP="00240068">
            <w:pPr>
              <w:spacing w:after="0" w:line="240" w:lineRule="auto"/>
              <w:ind w:left="-69" w:right="-109"/>
              <w:jc w:val="center"/>
              <w:rPr>
                <w:lang w:val="uk-UA"/>
              </w:rPr>
            </w:pPr>
            <w:r>
              <w:rPr>
                <w:rFonts w:ascii="Times New Roman" w:eastAsia="Times New Roman" w:hAnsi="Times New Roman"/>
                <w:sz w:val="24"/>
                <w:szCs w:val="24"/>
                <w:lang w:val="uk-UA" w:eastAsia="uk-UA"/>
              </w:rPr>
              <w:t xml:space="preserve">Відділ освіти, молоді і спорту Ананьївської міської ради, Ананьївська </w:t>
            </w:r>
            <w:r>
              <w:rPr>
                <w:rFonts w:ascii="Times New Roman" w:eastAsia="Times New Roman" w:hAnsi="Times New Roman"/>
                <w:sz w:val="24"/>
                <w:szCs w:val="24"/>
                <w:lang w:val="uk-UA" w:eastAsia="uk-UA"/>
              </w:rPr>
              <w:lastRenderedPageBreak/>
              <w:t>міська рада</w:t>
            </w:r>
          </w:p>
        </w:tc>
        <w:tc>
          <w:tcPr>
            <w:tcW w:w="530" w:type="pct"/>
            <w:tcBorders>
              <w:top w:val="nil"/>
              <w:left w:val="single" w:sz="4" w:space="0" w:color="auto"/>
              <w:bottom w:val="single" w:sz="4" w:space="0" w:color="auto"/>
              <w:right w:val="single" w:sz="4" w:space="0" w:color="auto"/>
            </w:tcBorders>
            <w:hideMark/>
          </w:tcPr>
          <w:p w:rsidR="00A05745" w:rsidRDefault="00A05745" w:rsidP="00240068">
            <w:pPr>
              <w:spacing w:after="0" w:line="240" w:lineRule="auto"/>
              <w:ind w:left="-107" w:right="-109"/>
              <w:jc w:val="center"/>
              <w:rPr>
                <w:rFonts w:ascii="Times New Roman" w:hAnsi="Times New Roman"/>
                <w:sz w:val="24"/>
                <w:szCs w:val="24"/>
                <w:lang w:val="uk-UA"/>
              </w:rPr>
            </w:pPr>
            <w:r>
              <w:rPr>
                <w:rFonts w:ascii="Times New Roman" w:eastAsia="Times New Roman" w:hAnsi="Times New Roman"/>
                <w:sz w:val="24"/>
                <w:szCs w:val="24"/>
                <w:lang w:val="uk-UA" w:eastAsia="uk-UA"/>
              </w:rPr>
              <w:lastRenderedPageBreak/>
              <w:t>бюджет Ананьївської міської територіальної громади</w:t>
            </w:r>
          </w:p>
        </w:tc>
        <w:tc>
          <w:tcPr>
            <w:tcW w:w="434" w:type="pct"/>
            <w:tcBorders>
              <w:top w:val="nil"/>
              <w:left w:val="single" w:sz="4" w:space="0" w:color="auto"/>
              <w:bottom w:val="single" w:sz="4" w:space="0" w:color="auto"/>
              <w:right w:val="single" w:sz="4" w:space="0" w:color="auto"/>
            </w:tcBorders>
            <w:hideMark/>
          </w:tcPr>
          <w:p w:rsidR="00A05745" w:rsidRDefault="00A05745" w:rsidP="00240068">
            <w:pPr>
              <w:tabs>
                <w:tab w:val="center" w:pos="4677"/>
                <w:tab w:val="right" w:pos="9355"/>
              </w:tabs>
              <w:spacing w:after="0" w:line="240" w:lineRule="auto"/>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10,0</w:t>
            </w:r>
          </w:p>
        </w:tc>
        <w:tc>
          <w:tcPr>
            <w:tcW w:w="433" w:type="pct"/>
            <w:tcBorders>
              <w:top w:val="nil"/>
              <w:left w:val="single" w:sz="4" w:space="0" w:color="auto"/>
              <w:bottom w:val="single" w:sz="4" w:space="0" w:color="auto"/>
              <w:right w:val="single" w:sz="4" w:space="0" w:color="auto"/>
            </w:tcBorders>
            <w:hideMark/>
          </w:tcPr>
          <w:p w:rsidR="00A05745" w:rsidRDefault="00A05745" w:rsidP="00240068">
            <w:pPr>
              <w:spacing w:after="0" w:line="240" w:lineRule="auto"/>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15,0</w:t>
            </w:r>
          </w:p>
        </w:tc>
        <w:tc>
          <w:tcPr>
            <w:tcW w:w="434" w:type="pct"/>
            <w:tcBorders>
              <w:top w:val="nil"/>
              <w:left w:val="single" w:sz="4" w:space="0" w:color="auto"/>
              <w:bottom w:val="single" w:sz="4" w:space="0" w:color="auto"/>
              <w:right w:val="single" w:sz="4" w:space="0" w:color="auto"/>
            </w:tcBorders>
            <w:hideMark/>
          </w:tcPr>
          <w:p w:rsidR="00A05745" w:rsidRDefault="00A05745" w:rsidP="00240068">
            <w:pPr>
              <w:spacing w:after="0" w:line="240" w:lineRule="auto"/>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20,0</w:t>
            </w:r>
          </w:p>
        </w:tc>
        <w:tc>
          <w:tcPr>
            <w:tcW w:w="675" w:type="pct"/>
            <w:tcBorders>
              <w:top w:val="nil"/>
              <w:left w:val="single" w:sz="4" w:space="0" w:color="auto"/>
              <w:bottom w:val="single" w:sz="4" w:space="0" w:color="auto"/>
              <w:right w:val="single" w:sz="4" w:space="0" w:color="auto"/>
            </w:tcBorders>
            <w:hideMark/>
          </w:tcPr>
          <w:p w:rsidR="00A05745" w:rsidRDefault="00A05745" w:rsidP="00240068">
            <w:pPr>
              <w:spacing w:after="0" w:line="240" w:lineRule="auto"/>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Підвищення рівня охоплення громадян фізкультурно-оздоровчою та спортивно-</w:t>
            </w:r>
            <w:r>
              <w:rPr>
                <w:rFonts w:ascii="Times New Roman" w:eastAsia="Times New Roman" w:hAnsi="Times New Roman"/>
                <w:sz w:val="24"/>
                <w:szCs w:val="24"/>
                <w:lang w:val="uk-UA" w:eastAsia="uk-UA"/>
              </w:rPr>
              <w:lastRenderedPageBreak/>
              <w:t>масовою роботою</w:t>
            </w:r>
          </w:p>
        </w:tc>
      </w:tr>
      <w:tr w:rsidR="00240068" w:rsidTr="00AF0E21">
        <w:trPr>
          <w:trHeight w:val="1188"/>
        </w:trPr>
        <w:tc>
          <w:tcPr>
            <w:tcW w:w="241" w:type="pct"/>
            <w:vMerge/>
            <w:tcBorders>
              <w:top w:val="nil"/>
              <w:left w:val="single" w:sz="4" w:space="0" w:color="auto"/>
              <w:bottom w:val="single" w:sz="4" w:space="0" w:color="auto"/>
              <w:right w:val="single" w:sz="4" w:space="0" w:color="auto"/>
            </w:tcBorders>
            <w:vAlign w:val="center"/>
            <w:hideMark/>
          </w:tcPr>
          <w:p w:rsidR="00A05745" w:rsidRDefault="00A05745" w:rsidP="004371BB">
            <w:pPr>
              <w:spacing w:after="0" w:line="240" w:lineRule="auto"/>
              <w:rPr>
                <w:rFonts w:ascii="Times New Roman" w:eastAsia="Times New Roman" w:hAnsi="Times New Roman"/>
                <w:sz w:val="24"/>
                <w:szCs w:val="24"/>
                <w:lang w:val="uk-UA" w:eastAsia="uk-UA"/>
              </w:rPr>
            </w:pPr>
          </w:p>
        </w:tc>
        <w:tc>
          <w:tcPr>
            <w:tcW w:w="615" w:type="pct"/>
            <w:vMerge/>
            <w:tcBorders>
              <w:top w:val="nil"/>
              <w:left w:val="single" w:sz="4" w:space="0" w:color="auto"/>
              <w:bottom w:val="single" w:sz="4" w:space="0" w:color="auto"/>
              <w:right w:val="single" w:sz="4" w:space="0" w:color="auto"/>
            </w:tcBorders>
            <w:vAlign w:val="center"/>
            <w:hideMark/>
          </w:tcPr>
          <w:p w:rsidR="00A05745" w:rsidRDefault="00A05745" w:rsidP="00240068">
            <w:pPr>
              <w:spacing w:after="0" w:line="240" w:lineRule="auto"/>
              <w:rPr>
                <w:rFonts w:ascii="Times New Roman" w:eastAsia="Times New Roman" w:hAnsi="Times New Roman"/>
                <w:sz w:val="24"/>
                <w:szCs w:val="24"/>
                <w:lang w:val="uk-UA" w:eastAsia="uk-UA"/>
              </w:rPr>
            </w:pPr>
          </w:p>
        </w:tc>
        <w:tc>
          <w:tcPr>
            <w:tcW w:w="675" w:type="pct"/>
            <w:tcBorders>
              <w:top w:val="nil"/>
              <w:left w:val="single" w:sz="4" w:space="0" w:color="auto"/>
              <w:bottom w:val="single" w:sz="4" w:space="0" w:color="auto"/>
              <w:right w:val="single" w:sz="4" w:space="0" w:color="auto"/>
            </w:tcBorders>
            <w:hideMark/>
          </w:tcPr>
          <w:p w:rsidR="00A05745" w:rsidRDefault="00A05745" w:rsidP="00240068">
            <w:pPr>
              <w:tabs>
                <w:tab w:val="center" w:pos="4677"/>
                <w:tab w:val="right" w:pos="9355"/>
              </w:tabs>
              <w:spacing w:after="0" w:line="240" w:lineRule="auto"/>
              <w:ind w:left="-108" w:right="-107"/>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Участь команд у міських, районних, обласних та всеукраїнських змаганнях з баскетболу</w:t>
            </w:r>
          </w:p>
        </w:tc>
        <w:tc>
          <w:tcPr>
            <w:tcW w:w="468" w:type="pct"/>
            <w:tcBorders>
              <w:top w:val="nil"/>
              <w:left w:val="single" w:sz="4" w:space="0" w:color="auto"/>
              <w:bottom w:val="single" w:sz="4" w:space="0" w:color="auto"/>
              <w:right w:val="single" w:sz="4" w:space="0" w:color="auto"/>
            </w:tcBorders>
            <w:hideMark/>
          </w:tcPr>
          <w:p w:rsidR="00240068" w:rsidRDefault="00A05745" w:rsidP="00240068">
            <w:pPr>
              <w:spacing w:after="0" w:line="240" w:lineRule="auto"/>
              <w:ind w:left="-108" w:right="-107"/>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2024-</w:t>
            </w:r>
          </w:p>
          <w:p w:rsidR="00240068" w:rsidRDefault="00A05745" w:rsidP="00240068">
            <w:pPr>
              <w:spacing w:after="0" w:line="240" w:lineRule="auto"/>
              <w:ind w:left="-108" w:right="-107"/>
              <w:jc w:val="center"/>
              <w:rPr>
                <w:rFonts w:ascii="Times New Roman" w:eastAsia="Times New Roman" w:hAnsi="Times New Roman"/>
                <w:b/>
                <w:i/>
                <w:sz w:val="24"/>
                <w:szCs w:val="24"/>
                <w:lang w:val="uk-UA" w:eastAsia="ru-RU"/>
              </w:rPr>
            </w:pPr>
            <w:r>
              <w:rPr>
                <w:rFonts w:ascii="Times New Roman" w:eastAsia="Times New Roman" w:hAnsi="Times New Roman"/>
                <w:sz w:val="24"/>
                <w:szCs w:val="24"/>
                <w:lang w:val="uk-UA" w:eastAsia="ru-RU"/>
              </w:rPr>
              <w:t>2026</w:t>
            </w:r>
            <w:r>
              <w:rPr>
                <w:rFonts w:ascii="Times New Roman" w:eastAsia="Times New Roman" w:hAnsi="Times New Roman"/>
                <w:b/>
                <w:i/>
                <w:sz w:val="24"/>
                <w:szCs w:val="24"/>
                <w:lang w:val="uk-UA" w:eastAsia="ru-RU"/>
              </w:rPr>
              <w:t xml:space="preserve"> </w:t>
            </w:r>
          </w:p>
          <w:p w:rsidR="00A05745" w:rsidRDefault="00A05745" w:rsidP="00240068">
            <w:pPr>
              <w:spacing w:after="0" w:line="240" w:lineRule="auto"/>
              <w:ind w:left="-108" w:right="-107"/>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роки</w:t>
            </w:r>
          </w:p>
        </w:tc>
        <w:tc>
          <w:tcPr>
            <w:tcW w:w="495" w:type="pct"/>
            <w:tcBorders>
              <w:top w:val="nil"/>
              <w:left w:val="single" w:sz="4" w:space="0" w:color="auto"/>
              <w:bottom w:val="single" w:sz="4" w:space="0" w:color="auto"/>
              <w:right w:val="single" w:sz="4" w:space="0" w:color="auto"/>
            </w:tcBorders>
            <w:hideMark/>
          </w:tcPr>
          <w:p w:rsidR="00A05745" w:rsidRDefault="00A05745" w:rsidP="00240068">
            <w:pPr>
              <w:spacing w:after="0" w:line="240" w:lineRule="auto"/>
              <w:ind w:left="-108" w:right="-107"/>
              <w:jc w:val="center"/>
              <w:rPr>
                <w:lang w:val="uk-UA"/>
              </w:rPr>
            </w:pPr>
            <w:r>
              <w:rPr>
                <w:rFonts w:ascii="Times New Roman" w:eastAsia="Times New Roman" w:hAnsi="Times New Roman"/>
                <w:sz w:val="24"/>
                <w:szCs w:val="24"/>
                <w:lang w:val="uk-UA" w:eastAsia="uk-UA"/>
              </w:rPr>
              <w:t>Відділ освіти, молоді і спорту Ананьївської міської ради, Ананьївська міська рада</w:t>
            </w:r>
          </w:p>
        </w:tc>
        <w:tc>
          <w:tcPr>
            <w:tcW w:w="530" w:type="pct"/>
            <w:tcBorders>
              <w:top w:val="nil"/>
              <w:left w:val="single" w:sz="4" w:space="0" w:color="auto"/>
              <w:bottom w:val="single" w:sz="4" w:space="0" w:color="auto"/>
              <w:right w:val="single" w:sz="4" w:space="0" w:color="auto"/>
            </w:tcBorders>
            <w:hideMark/>
          </w:tcPr>
          <w:p w:rsidR="00A05745" w:rsidRDefault="00A05745" w:rsidP="00240068">
            <w:pPr>
              <w:spacing w:after="0" w:line="240" w:lineRule="auto"/>
              <w:ind w:left="-108" w:right="-107"/>
              <w:jc w:val="center"/>
              <w:rPr>
                <w:rFonts w:ascii="Times New Roman" w:hAnsi="Times New Roman"/>
                <w:sz w:val="24"/>
                <w:szCs w:val="24"/>
                <w:lang w:val="uk-UA"/>
              </w:rPr>
            </w:pPr>
            <w:r>
              <w:rPr>
                <w:rFonts w:ascii="Times New Roman" w:eastAsia="Times New Roman" w:hAnsi="Times New Roman"/>
                <w:sz w:val="24"/>
                <w:szCs w:val="24"/>
                <w:lang w:val="uk-UA" w:eastAsia="uk-UA"/>
              </w:rPr>
              <w:t>бюджет Ананьївської міської територіальної громади</w:t>
            </w:r>
          </w:p>
        </w:tc>
        <w:tc>
          <w:tcPr>
            <w:tcW w:w="434" w:type="pct"/>
            <w:tcBorders>
              <w:top w:val="nil"/>
              <w:left w:val="single" w:sz="4" w:space="0" w:color="auto"/>
              <w:bottom w:val="single" w:sz="4" w:space="0" w:color="auto"/>
              <w:right w:val="single" w:sz="4" w:space="0" w:color="auto"/>
            </w:tcBorders>
            <w:hideMark/>
          </w:tcPr>
          <w:p w:rsidR="00A05745" w:rsidRDefault="00A05745" w:rsidP="00240068">
            <w:pPr>
              <w:tabs>
                <w:tab w:val="center" w:pos="4677"/>
                <w:tab w:val="right" w:pos="9355"/>
              </w:tabs>
              <w:spacing w:after="0" w:line="240" w:lineRule="auto"/>
              <w:ind w:left="-108" w:right="-107"/>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10,0</w:t>
            </w:r>
          </w:p>
        </w:tc>
        <w:tc>
          <w:tcPr>
            <w:tcW w:w="433" w:type="pct"/>
            <w:tcBorders>
              <w:top w:val="nil"/>
              <w:left w:val="single" w:sz="4" w:space="0" w:color="auto"/>
              <w:bottom w:val="single" w:sz="4" w:space="0" w:color="auto"/>
              <w:right w:val="single" w:sz="4" w:space="0" w:color="auto"/>
            </w:tcBorders>
            <w:hideMark/>
          </w:tcPr>
          <w:p w:rsidR="00A05745" w:rsidRDefault="00A05745" w:rsidP="00240068">
            <w:pPr>
              <w:spacing w:after="0" w:line="240" w:lineRule="auto"/>
              <w:ind w:left="-108" w:right="-107"/>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15,0</w:t>
            </w:r>
          </w:p>
        </w:tc>
        <w:tc>
          <w:tcPr>
            <w:tcW w:w="434" w:type="pct"/>
            <w:tcBorders>
              <w:top w:val="nil"/>
              <w:left w:val="single" w:sz="4" w:space="0" w:color="auto"/>
              <w:bottom w:val="single" w:sz="4" w:space="0" w:color="auto"/>
              <w:right w:val="single" w:sz="4" w:space="0" w:color="auto"/>
            </w:tcBorders>
            <w:hideMark/>
          </w:tcPr>
          <w:p w:rsidR="00A05745" w:rsidRDefault="00A05745" w:rsidP="00240068">
            <w:pPr>
              <w:spacing w:after="0" w:line="240" w:lineRule="auto"/>
              <w:ind w:left="-108" w:right="-107"/>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20,0</w:t>
            </w:r>
          </w:p>
        </w:tc>
        <w:tc>
          <w:tcPr>
            <w:tcW w:w="675" w:type="pct"/>
            <w:tcBorders>
              <w:top w:val="nil"/>
              <w:left w:val="single" w:sz="4" w:space="0" w:color="auto"/>
              <w:bottom w:val="single" w:sz="4" w:space="0" w:color="auto"/>
              <w:right w:val="single" w:sz="4" w:space="0" w:color="auto"/>
            </w:tcBorders>
            <w:hideMark/>
          </w:tcPr>
          <w:p w:rsidR="00A05745" w:rsidRDefault="00A05745" w:rsidP="00240068">
            <w:pPr>
              <w:spacing w:after="0" w:line="240" w:lineRule="auto"/>
              <w:ind w:left="-108" w:right="-107"/>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Підвищення рівня охоплення громадян фізкультурно-оздоровчою та спортивно-масовою роботою</w:t>
            </w:r>
          </w:p>
        </w:tc>
      </w:tr>
      <w:tr w:rsidR="00240068" w:rsidTr="00AF0E21">
        <w:trPr>
          <w:trHeight w:val="1188"/>
        </w:trPr>
        <w:tc>
          <w:tcPr>
            <w:tcW w:w="241" w:type="pct"/>
            <w:vMerge/>
            <w:tcBorders>
              <w:top w:val="nil"/>
              <w:left w:val="single" w:sz="4" w:space="0" w:color="auto"/>
              <w:bottom w:val="single" w:sz="4" w:space="0" w:color="auto"/>
              <w:right w:val="single" w:sz="4" w:space="0" w:color="auto"/>
            </w:tcBorders>
            <w:vAlign w:val="center"/>
            <w:hideMark/>
          </w:tcPr>
          <w:p w:rsidR="00A05745" w:rsidRDefault="00A05745" w:rsidP="004371BB">
            <w:pPr>
              <w:spacing w:after="0" w:line="240" w:lineRule="auto"/>
              <w:rPr>
                <w:rFonts w:ascii="Times New Roman" w:eastAsia="Times New Roman" w:hAnsi="Times New Roman"/>
                <w:sz w:val="24"/>
                <w:szCs w:val="24"/>
                <w:lang w:val="uk-UA" w:eastAsia="uk-UA"/>
              </w:rPr>
            </w:pPr>
          </w:p>
        </w:tc>
        <w:tc>
          <w:tcPr>
            <w:tcW w:w="615" w:type="pct"/>
            <w:vMerge/>
            <w:tcBorders>
              <w:top w:val="nil"/>
              <w:left w:val="single" w:sz="4" w:space="0" w:color="auto"/>
              <w:bottom w:val="single" w:sz="4" w:space="0" w:color="auto"/>
              <w:right w:val="single" w:sz="4" w:space="0" w:color="auto"/>
            </w:tcBorders>
            <w:vAlign w:val="center"/>
            <w:hideMark/>
          </w:tcPr>
          <w:p w:rsidR="00A05745" w:rsidRDefault="00A05745" w:rsidP="00240068">
            <w:pPr>
              <w:spacing w:after="0" w:line="240" w:lineRule="auto"/>
              <w:rPr>
                <w:rFonts w:ascii="Times New Roman" w:eastAsia="Times New Roman" w:hAnsi="Times New Roman"/>
                <w:sz w:val="24"/>
                <w:szCs w:val="24"/>
                <w:lang w:val="uk-UA" w:eastAsia="uk-UA"/>
              </w:rPr>
            </w:pPr>
          </w:p>
        </w:tc>
        <w:tc>
          <w:tcPr>
            <w:tcW w:w="675" w:type="pct"/>
            <w:tcBorders>
              <w:top w:val="nil"/>
              <w:left w:val="single" w:sz="4" w:space="0" w:color="auto"/>
              <w:bottom w:val="single" w:sz="4" w:space="0" w:color="auto"/>
              <w:right w:val="single" w:sz="4" w:space="0" w:color="auto"/>
            </w:tcBorders>
            <w:hideMark/>
          </w:tcPr>
          <w:p w:rsidR="00A05745" w:rsidRDefault="00A05745" w:rsidP="00240068">
            <w:pPr>
              <w:tabs>
                <w:tab w:val="center" w:pos="4677"/>
                <w:tab w:val="right" w:pos="9355"/>
              </w:tabs>
              <w:spacing w:after="0" w:line="240" w:lineRule="auto"/>
              <w:ind w:left="-108" w:right="-107"/>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Участь команд у міських, районних, обласних та всеукраїнських змаганнях з гандболу</w:t>
            </w:r>
          </w:p>
        </w:tc>
        <w:tc>
          <w:tcPr>
            <w:tcW w:w="468" w:type="pct"/>
            <w:tcBorders>
              <w:top w:val="nil"/>
              <w:left w:val="single" w:sz="4" w:space="0" w:color="auto"/>
              <w:bottom w:val="single" w:sz="4" w:space="0" w:color="auto"/>
              <w:right w:val="single" w:sz="4" w:space="0" w:color="auto"/>
            </w:tcBorders>
            <w:hideMark/>
          </w:tcPr>
          <w:p w:rsidR="00240068" w:rsidRDefault="00A05745" w:rsidP="00240068">
            <w:pPr>
              <w:spacing w:after="0" w:line="240" w:lineRule="auto"/>
              <w:ind w:left="-108" w:right="-107"/>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2024-</w:t>
            </w:r>
          </w:p>
          <w:p w:rsidR="00240068" w:rsidRDefault="00A05745" w:rsidP="00240068">
            <w:pPr>
              <w:spacing w:after="0" w:line="240" w:lineRule="auto"/>
              <w:ind w:left="-108" w:right="-107"/>
              <w:jc w:val="center"/>
              <w:rPr>
                <w:rFonts w:ascii="Times New Roman" w:eastAsia="Times New Roman" w:hAnsi="Times New Roman"/>
                <w:b/>
                <w:i/>
                <w:sz w:val="24"/>
                <w:szCs w:val="24"/>
                <w:lang w:val="uk-UA" w:eastAsia="ru-RU"/>
              </w:rPr>
            </w:pPr>
            <w:r>
              <w:rPr>
                <w:rFonts w:ascii="Times New Roman" w:eastAsia="Times New Roman" w:hAnsi="Times New Roman"/>
                <w:sz w:val="24"/>
                <w:szCs w:val="24"/>
                <w:lang w:val="uk-UA" w:eastAsia="ru-RU"/>
              </w:rPr>
              <w:t>2026</w:t>
            </w:r>
            <w:r>
              <w:rPr>
                <w:rFonts w:ascii="Times New Roman" w:eastAsia="Times New Roman" w:hAnsi="Times New Roman"/>
                <w:b/>
                <w:i/>
                <w:sz w:val="24"/>
                <w:szCs w:val="24"/>
                <w:lang w:val="uk-UA" w:eastAsia="ru-RU"/>
              </w:rPr>
              <w:t xml:space="preserve"> </w:t>
            </w:r>
          </w:p>
          <w:p w:rsidR="00A05745" w:rsidRDefault="00A05745" w:rsidP="00240068">
            <w:pPr>
              <w:spacing w:after="0" w:line="240" w:lineRule="auto"/>
              <w:ind w:left="-108" w:right="-107"/>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роки</w:t>
            </w:r>
          </w:p>
        </w:tc>
        <w:tc>
          <w:tcPr>
            <w:tcW w:w="495" w:type="pct"/>
            <w:tcBorders>
              <w:top w:val="nil"/>
              <w:left w:val="single" w:sz="4" w:space="0" w:color="auto"/>
              <w:bottom w:val="single" w:sz="4" w:space="0" w:color="auto"/>
              <w:right w:val="single" w:sz="4" w:space="0" w:color="auto"/>
            </w:tcBorders>
            <w:hideMark/>
          </w:tcPr>
          <w:p w:rsidR="00A05745" w:rsidRDefault="00A05745" w:rsidP="00240068">
            <w:pPr>
              <w:spacing w:after="0" w:line="240" w:lineRule="auto"/>
              <w:ind w:left="-108" w:right="-107"/>
              <w:jc w:val="center"/>
              <w:rPr>
                <w:lang w:val="uk-UA"/>
              </w:rPr>
            </w:pPr>
            <w:r>
              <w:rPr>
                <w:rFonts w:ascii="Times New Roman" w:eastAsia="Times New Roman" w:hAnsi="Times New Roman"/>
                <w:sz w:val="24"/>
                <w:szCs w:val="24"/>
                <w:lang w:val="uk-UA" w:eastAsia="uk-UA"/>
              </w:rPr>
              <w:t>Відділ освіти, молоді і спорту Ананьївської міської ради, Ананьївська міська рада</w:t>
            </w:r>
          </w:p>
        </w:tc>
        <w:tc>
          <w:tcPr>
            <w:tcW w:w="530" w:type="pct"/>
            <w:tcBorders>
              <w:top w:val="nil"/>
              <w:left w:val="single" w:sz="4" w:space="0" w:color="auto"/>
              <w:bottom w:val="single" w:sz="4" w:space="0" w:color="auto"/>
              <w:right w:val="single" w:sz="4" w:space="0" w:color="auto"/>
            </w:tcBorders>
            <w:hideMark/>
          </w:tcPr>
          <w:p w:rsidR="00A05745" w:rsidRDefault="00A05745" w:rsidP="00240068">
            <w:pPr>
              <w:spacing w:after="0" w:line="240" w:lineRule="auto"/>
              <w:ind w:left="-108" w:right="-107"/>
              <w:jc w:val="center"/>
              <w:rPr>
                <w:rFonts w:ascii="Times New Roman" w:hAnsi="Times New Roman"/>
                <w:sz w:val="24"/>
                <w:szCs w:val="24"/>
                <w:lang w:val="uk-UA"/>
              </w:rPr>
            </w:pPr>
            <w:r>
              <w:rPr>
                <w:rFonts w:ascii="Times New Roman" w:eastAsia="Times New Roman" w:hAnsi="Times New Roman"/>
                <w:sz w:val="24"/>
                <w:szCs w:val="24"/>
                <w:lang w:val="uk-UA" w:eastAsia="uk-UA"/>
              </w:rPr>
              <w:t>бюджет Ананьївської міської територіальної громади</w:t>
            </w:r>
          </w:p>
        </w:tc>
        <w:tc>
          <w:tcPr>
            <w:tcW w:w="434" w:type="pct"/>
            <w:tcBorders>
              <w:top w:val="nil"/>
              <w:left w:val="single" w:sz="4" w:space="0" w:color="auto"/>
              <w:bottom w:val="single" w:sz="4" w:space="0" w:color="auto"/>
              <w:right w:val="single" w:sz="4" w:space="0" w:color="auto"/>
            </w:tcBorders>
            <w:hideMark/>
          </w:tcPr>
          <w:p w:rsidR="00A05745" w:rsidRDefault="00A05745" w:rsidP="00240068">
            <w:pPr>
              <w:tabs>
                <w:tab w:val="center" w:pos="4677"/>
                <w:tab w:val="right" w:pos="9355"/>
              </w:tabs>
              <w:spacing w:after="0" w:line="240" w:lineRule="auto"/>
              <w:ind w:left="-108" w:right="-107"/>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10,0</w:t>
            </w:r>
          </w:p>
        </w:tc>
        <w:tc>
          <w:tcPr>
            <w:tcW w:w="433" w:type="pct"/>
            <w:tcBorders>
              <w:top w:val="nil"/>
              <w:left w:val="single" w:sz="4" w:space="0" w:color="auto"/>
              <w:bottom w:val="single" w:sz="4" w:space="0" w:color="auto"/>
              <w:right w:val="single" w:sz="4" w:space="0" w:color="auto"/>
            </w:tcBorders>
            <w:hideMark/>
          </w:tcPr>
          <w:p w:rsidR="00A05745" w:rsidRDefault="00A05745" w:rsidP="00240068">
            <w:pPr>
              <w:spacing w:after="0" w:line="240" w:lineRule="auto"/>
              <w:ind w:left="-108" w:right="-107"/>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15,0</w:t>
            </w:r>
          </w:p>
        </w:tc>
        <w:tc>
          <w:tcPr>
            <w:tcW w:w="434" w:type="pct"/>
            <w:tcBorders>
              <w:top w:val="nil"/>
              <w:left w:val="single" w:sz="4" w:space="0" w:color="auto"/>
              <w:bottom w:val="single" w:sz="4" w:space="0" w:color="auto"/>
              <w:right w:val="single" w:sz="4" w:space="0" w:color="auto"/>
            </w:tcBorders>
            <w:hideMark/>
          </w:tcPr>
          <w:p w:rsidR="00A05745" w:rsidRDefault="00A05745" w:rsidP="00240068">
            <w:pPr>
              <w:spacing w:after="0" w:line="240" w:lineRule="auto"/>
              <w:ind w:left="-108" w:right="-107"/>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20,0</w:t>
            </w:r>
          </w:p>
        </w:tc>
        <w:tc>
          <w:tcPr>
            <w:tcW w:w="675" w:type="pct"/>
            <w:tcBorders>
              <w:top w:val="nil"/>
              <w:left w:val="single" w:sz="4" w:space="0" w:color="auto"/>
              <w:bottom w:val="single" w:sz="4" w:space="0" w:color="auto"/>
              <w:right w:val="single" w:sz="4" w:space="0" w:color="auto"/>
            </w:tcBorders>
            <w:hideMark/>
          </w:tcPr>
          <w:p w:rsidR="00A05745" w:rsidRDefault="00A05745" w:rsidP="00240068">
            <w:pPr>
              <w:spacing w:after="0" w:line="240" w:lineRule="auto"/>
              <w:ind w:left="-108" w:right="-107"/>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Підвищення рівня охоплення громадян фізкультурно-оздоровчою та спортивно-масовою роботою</w:t>
            </w:r>
          </w:p>
        </w:tc>
      </w:tr>
      <w:tr w:rsidR="00240068" w:rsidTr="00AF0E21">
        <w:trPr>
          <w:trHeight w:val="1859"/>
        </w:trPr>
        <w:tc>
          <w:tcPr>
            <w:tcW w:w="241" w:type="pct"/>
            <w:vMerge/>
            <w:tcBorders>
              <w:top w:val="nil"/>
              <w:left w:val="single" w:sz="4" w:space="0" w:color="auto"/>
              <w:bottom w:val="single" w:sz="4" w:space="0" w:color="auto"/>
              <w:right w:val="single" w:sz="4" w:space="0" w:color="auto"/>
            </w:tcBorders>
            <w:vAlign w:val="center"/>
            <w:hideMark/>
          </w:tcPr>
          <w:p w:rsidR="00A05745" w:rsidRDefault="00A05745" w:rsidP="004371BB">
            <w:pPr>
              <w:spacing w:after="0" w:line="240" w:lineRule="auto"/>
              <w:rPr>
                <w:rFonts w:ascii="Times New Roman" w:eastAsia="Times New Roman" w:hAnsi="Times New Roman"/>
                <w:sz w:val="24"/>
                <w:szCs w:val="24"/>
                <w:lang w:val="uk-UA" w:eastAsia="uk-UA"/>
              </w:rPr>
            </w:pPr>
          </w:p>
        </w:tc>
        <w:tc>
          <w:tcPr>
            <w:tcW w:w="615" w:type="pct"/>
            <w:vMerge/>
            <w:tcBorders>
              <w:top w:val="nil"/>
              <w:left w:val="single" w:sz="4" w:space="0" w:color="auto"/>
              <w:bottom w:val="single" w:sz="4" w:space="0" w:color="auto"/>
              <w:right w:val="single" w:sz="4" w:space="0" w:color="auto"/>
            </w:tcBorders>
            <w:vAlign w:val="center"/>
            <w:hideMark/>
          </w:tcPr>
          <w:p w:rsidR="00A05745" w:rsidRDefault="00A05745" w:rsidP="00240068">
            <w:pPr>
              <w:spacing w:after="0" w:line="240" w:lineRule="auto"/>
              <w:rPr>
                <w:rFonts w:ascii="Times New Roman" w:eastAsia="Times New Roman" w:hAnsi="Times New Roman"/>
                <w:sz w:val="24"/>
                <w:szCs w:val="24"/>
                <w:lang w:val="uk-UA" w:eastAsia="uk-UA"/>
              </w:rPr>
            </w:pPr>
          </w:p>
        </w:tc>
        <w:tc>
          <w:tcPr>
            <w:tcW w:w="675" w:type="pct"/>
            <w:tcBorders>
              <w:top w:val="single" w:sz="4" w:space="0" w:color="auto"/>
              <w:left w:val="single" w:sz="4" w:space="0" w:color="auto"/>
              <w:bottom w:val="single" w:sz="4" w:space="0" w:color="auto"/>
              <w:right w:val="single" w:sz="4" w:space="0" w:color="auto"/>
            </w:tcBorders>
            <w:hideMark/>
          </w:tcPr>
          <w:p w:rsidR="00A05745" w:rsidRDefault="00A05745" w:rsidP="00D35744">
            <w:pPr>
              <w:tabs>
                <w:tab w:val="center" w:pos="4677"/>
                <w:tab w:val="right" w:pos="9355"/>
              </w:tabs>
              <w:spacing w:after="0" w:line="240" w:lineRule="auto"/>
              <w:ind w:left="-108" w:right="-107"/>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Проведення спортивних заходів до  державних свят</w:t>
            </w:r>
          </w:p>
        </w:tc>
        <w:tc>
          <w:tcPr>
            <w:tcW w:w="468" w:type="pct"/>
            <w:tcBorders>
              <w:top w:val="single" w:sz="4" w:space="0" w:color="auto"/>
              <w:left w:val="single" w:sz="4" w:space="0" w:color="auto"/>
              <w:bottom w:val="single" w:sz="4" w:space="0" w:color="auto"/>
              <w:right w:val="single" w:sz="4" w:space="0" w:color="auto"/>
            </w:tcBorders>
            <w:hideMark/>
          </w:tcPr>
          <w:p w:rsidR="00240068" w:rsidRDefault="00A05745" w:rsidP="00D35744">
            <w:pPr>
              <w:tabs>
                <w:tab w:val="center" w:pos="4677"/>
              </w:tabs>
              <w:spacing w:after="0" w:line="240" w:lineRule="auto"/>
              <w:ind w:left="-108" w:right="-107"/>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2024-</w:t>
            </w:r>
          </w:p>
          <w:p w:rsidR="00240068" w:rsidRDefault="00A05745" w:rsidP="00D35744">
            <w:pPr>
              <w:tabs>
                <w:tab w:val="center" w:pos="4677"/>
              </w:tabs>
              <w:spacing w:after="0" w:line="240" w:lineRule="auto"/>
              <w:ind w:left="-108" w:right="-107"/>
              <w:jc w:val="center"/>
              <w:rPr>
                <w:rFonts w:ascii="Times New Roman" w:eastAsia="Times New Roman" w:hAnsi="Times New Roman"/>
                <w:b/>
                <w:i/>
                <w:sz w:val="24"/>
                <w:szCs w:val="24"/>
                <w:lang w:val="uk-UA" w:eastAsia="ru-RU"/>
              </w:rPr>
            </w:pPr>
            <w:r>
              <w:rPr>
                <w:rFonts w:ascii="Times New Roman" w:eastAsia="Times New Roman" w:hAnsi="Times New Roman"/>
                <w:sz w:val="24"/>
                <w:szCs w:val="24"/>
                <w:lang w:val="uk-UA" w:eastAsia="ru-RU"/>
              </w:rPr>
              <w:t>2026</w:t>
            </w:r>
            <w:r>
              <w:rPr>
                <w:rFonts w:ascii="Times New Roman" w:eastAsia="Times New Roman" w:hAnsi="Times New Roman"/>
                <w:b/>
                <w:i/>
                <w:sz w:val="24"/>
                <w:szCs w:val="24"/>
                <w:lang w:val="uk-UA" w:eastAsia="ru-RU"/>
              </w:rPr>
              <w:t xml:space="preserve"> </w:t>
            </w:r>
          </w:p>
          <w:p w:rsidR="00A05745" w:rsidRDefault="00A05745" w:rsidP="00D35744">
            <w:pPr>
              <w:tabs>
                <w:tab w:val="center" w:pos="4677"/>
              </w:tabs>
              <w:spacing w:after="0" w:line="240" w:lineRule="auto"/>
              <w:ind w:left="-108" w:right="-107"/>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роки</w:t>
            </w:r>
          </w:p>
        </w:tc>
        <w:tc>
          <w:tcPr>
            <w:tcW w:w="495" w:type="pct"/>
            <w:tcBorders>
              <w:top w:val="single" w:sz="4" w:space="0" w:color="auto"/>
              <w:left w:val="single" w:sz="4" w:space="0" w:color="auto"/>
              <w:bottom w:val="single" w:sz="4" w:space="0" w:color="auto"/>
              <w:right w:val="single" w:sz="4" w:space="0" w:color="auto"/>
            </w:tcBorders>
            <w:hideMark/>
          </w:tcPr>
          <w:p w:rsidR="00A05745" w:rsidRDefault="00A05745" w:rsidP="00D35744">
            <w:pPr>
              <w:tabs>
                <w:tab w:val="center" w:pos="4677"/>
              </w:tabs>
              <w:spacing w:after="0" w:line="240" w:lineRule="auto"/>
              <w:ind w:left="-108" w:right="-107"/>
              <w:jc w:val="center"/>
              <w:rPr>
                <w:lang w:val="uk-UA"/>
              </w:rPr>
            </w:pPr>
            <w:r>
              <w:rPr>
                <w:rFonts w:ascii="Times New Roman" w:eastAsia="Times New Roman" w:hAnsi="Times New Roman"/>
                <w:sz w:val="24"/>
                <w:szCs w:val="24"/>
                <w:lang w:val="uk-UA" w:eastAsia="uk-UA"/>
              </w:rPr>
              <w:t>Відділ освіти, молоді і спорту Ананьївської міської ради, Ананьївська міська рада</w:t>
            </w:r>
          </w:p>
        </w:tc>
        <w:tc>
          <w:tcPr>
            <w:tcW w:w="530" w:type="pct"/>
            <w:tcBorders>
              <w:top w:val="single" w:sz="4" w:space="0" w:color="auto"/>
              <w:left w:val="single" w:sz="4" w:space="0" w:color="auto"/>
              <w:bottom w:val="single" w:sz="4" w:space="0" w:color="auto"/>
              <w:right w:val="single" w:sz="4" w:space="0" w:color="auto"/>
            </w:tcBorders>
            <w:hideMark/>
          </w:tcPr>
          <w:p w:rsidR="00A05745" w:rsidRDefault="00A05745" w:rsidP="00D35744">
            <w:pPr>
              <w:tabs>
                <w:tab w:val="center" w:pos="4677"/>
              </w:tabs>
              <w:spacing w:after="0" w:line="240" w:lineRule="auto"/>
              <w:ind w:left="-108" w:right="-107"/>
              <w:jc w:val="center"/>
              <w:rPr>
                <w:rFonts w:ascii="Times New Roman" w:hAnsi="Times New Roman"/>
                <w:sz w:val="24"/>
                <w:szCs w:val="24"/>
                <w:lang w:val="uk-UA"/>
              </w:rPr>
            </w:pPr>
            <w:r>
              <w:rPr>
                <w:rFonts w:ascii="Times New Roman" w:eastAsia="Times New Roman" w:hAnsi="Times New Roman"/>
                <w:sz w:val="24"/>
                <w:szCs w:val="24"/>
                <w:lang w:val="uk-UA" w:eastAsia="uk-UA"/>
              </w:rPr>
              <w:t>бюджет Ананьївської міської територіальної громади</w:t>
            </w:r>
          </w:p>
        </w:tc>
        <w:tc>
          <w:tcPr>
            <w:tcW w:w="434" w:type="pct"/>
            <w:tcBorders>
              <w:top w:val="single" w:sz="4" w:space="0" w:color="auto"/>
              <w:left w:val="single" w:sz="4" w:space="0" w:color="auto"/>
              <w:bottom w:val="single" w:sz="4" w:space="0" w:color="auto"/>
              <w:right w:val="single" w:sz="4" w:space="0" w:color="auto"/>
            </w:tcBorders>
            <w:hideMark/>
          </w:tcPr>
          <w:p w:rsidR="00A05745" w:rsidRDefault="00A05745" w:rsidP="00D35744">
            <w:pPr>
              <w:tabs>
                <w:tab w:val="center" w:pos="4677"/>
                <w:tab w:val="right" w:pos="9355"/>
              </w:tabs>
              <w:spacing w:after="0" w:line="240" w:lineRule="auto"/>
              <w:ind w:left="-108" w:right="-107"/>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10,0</w:t>
            </w:r>
          </w:p>
        </w:tc>
        <w:tc>
          <w:tcPr>
            <w:tcW w:w="433" w:type="pct"/>
            <w:tcBorders>
              <w:top w:val="single" w:sz="4" w:space="0" w:color="auto"/>
              <w:left w:val="single" w:sz="4" w:space="0" w:color="auto"/>
              <w:bottom w:val="single" w:sz="4" w:space="0" w:color="auto"/>
              <w:right w:val="single" w:sz="4" w:space="0" w:color="auto"/>
            </w:tcBorders>
            <w:hideMark/>
          </w:tcPr>
          <w:p w:rsidR="00A05745" w:rsidRDefault="00A05745" w:rsidP="00D35744">
            <w:pPr>
              <w:tabs>
                <w:tab w:val="center" w:pos="4677"/>
              </w:tabs>
              <w:spacing w:after="0" w:line="240" w:lineRule="auto"/>
              <w:ind w:left="-108" w:right="-107"/>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15,0</w:t>
            </w:r>
          </w:p>
        </w:tc>
        <w:tc>
          <w:tcPr>
            <w:tcW w:w="434" w:type="pct"/>
            <w:tcBorders>
              <w:top w:val="single" w:sz="4" w:space="0" w:color="auto"/>
              <w:left w:val="single" w:sz="4" w:space="0" w:color="auto"/>
              <w:bottom w:val="single" w:sz="4" w:space="0" w:color="auto"/>
              <w:right w:val="single" w:sz="4" w:space="0" w:color="auto"/>
            </w:tcBorders>
            <w:hideMark/>
          </w:tcPr>
          <w:p w:rsidR="00A05745" w:rsidRDefault="00A05745" w:rsidP="00D35744">
            <w:pPr>
              <w:tabs>
                <w:tab w:val="center" w:pos="4677"/>
              </w:tabs>
              <w:spacing w:after="0" w:line="240" w:lineRule="auto"/>
              <w:ind w:left="-108" w:right="-107"/>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20,0</w:t>
            </w:r>
          </w:p>
        </w:tc>
        <w:tc>
          <w:tcPr>
            <w:tcW w:w="675" w:type="pct"/>
            <w:tcBorders>
              <w:top w:val="single" w:sz="4" w:space="0" w:color="auto"/>
              <w:left w:val="single" w:sz="4" w:space="0" w:color="auto"/>
              <w:bottom w:val="single" w:sz="4" w:space="0" w:color="auto"/>
              <w:right w:val="single" w:sz="4" w:space="0" w:color="auto"/>
            </w:tcBorders>
            <w:hideMark/>
          </w:tcPr>
          <w:p w:rsidR="00A05745" w:rsidRDefault="00A05745" w:rsidP="00D35744">
            <w:pPr>
              <w:tabs>
                <w:tab w:val="center" w:pos="4677"/>
              </w:tabs>
              <w:spacing w:after="0" w:line="240" w:lineRule="auto"/>
              <w:ind w:left="-108" w:right="-107"/>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Проведення активного дозвілля населення та забезпечення здорового способу життя</w:t>
            </w:r>
          </w:p>
        </w:tc>
      </w:tr>
      <w:tr w:rsidR="00240068" w:rsidTr="00AF0E21">
        <w:trPr>
          <w:trHeight w:val="360"/>
        </w:trPr>
        <w:tc>
          <w:tcPr>
            <w:tcW w:w="241" w:type="pct"/>
            <w:vMerge/>
            <w:tcBorders>
              <w:top w:val="nil"/>
              <w:left w:val="single" w:sz="4" w:space="0" w:color="auto"/>
              <w:bottom w:val="single" w:sz="4" w:space="0" w:color="auto"/>
              <w:right w:val="single" w:sz="4" w:space="0" w:color="auto"/>
            </w:tcBorders>
            <w:vAlign w:val="center"/>
            <w:hideMark/>
          </w:tcPr>
          <w:p w:rsidR="00A05745" w:rsidRDefault="00A05745" w:rsidP="004371BB">
            <w:pPr>
              <w:spacing w:after="0" w:line="240" w:lineRule="auto"/>
              <w:rPr>
                <w:rFonts w:ascii="Times New Roman" w:eastAsia="Times New Roman" w:hAnsi="Times New Roman"/>
                <w:sz w:val="24"/>
                <w:szCs w:val="24"/>
                <w:lang w:val="uk-UA" w:eastAsia="uk-UA"/>
              </w:rPr>
            </w:pPr>
          </w:p>
        </w:tc>
        <w:tc>
          <w:tcPr>
            <w:tcW w:w="615" w:type="pct"/>
            <w:vMerge/>
            <w:tcBorders>
              <w:top w:val="nil"/>
              <w:left w:val="single" w:sz="4" w:space="0" w:color="auto"/>
              <w:bottom w:val="single" w:sz="4" w:space="0" w:color="auto"/>
              <w:right w:val="single" w:sz="4" w:space="0" w:color="auto"/>
            </w:tcBorders>
            <w:vAlign w:val="center"/>
            <w:hideMark/>
          </w:tcPr>
          <w:p w:rsidR="00A05745" w:rsidRDefault="00A05745" w:rsidP="00240068">
            <w:pPr>
              <w:spacing w:after="0" w:line="240" w:lineRule="auto"/>
              <w:rPr>
                <w:rFonts w:ascii="Times New Roman" w:eastAsia="Times New Roman" w:hAnsi="Times New Roman"/>
                <w:sz w:val="24"/>
                <w:szCs w:val="24"/>
                <w:lang w:val="uk-UA" w:eastAsia="uk-UA"/>
              </w:rPr>
            </w:pPr>
          </w:p>
        </w:tc>
        <w:tc>
          <w:tcPr>
            <w:tcW w:w="675" w:type="pct"/>
            <w:tcBorders>
              <w:top w:val="single" w:sz="4" w:space="0" w:color="auto"/>
              <w:left w:val="single" w:sz="4" w:space="0" w:color="auto"/>
              <w:bottom w:val="single" w:sz="4" w:space="0" w:color="auto"/>
              <w:right w:val="single" w:sz="4" w:space="0" w:color="auto"/>
            </w:tcBorders>
            <w:hideMark/>
          </w:tcPr>
          <w:p w:rsidR="00A05745" w:rsidRDefault="00A05745" w:rsidP="00D35744">
            <w:pPr>
              <w:spacing w:after="0" w:line="240" w:lineRule="auto"/>
              <w:ind w:left="-108" w:right="-107"/>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Спортивне свято до Дня фізичної культури і спорту</w:t>
            </w:r>
          </w:p>
        </w:tc>
        <w:tc>
          <w:tcPr>
            <w:tcW w:w="468" w:type="pct"/>
            <w:tcBorders>
              <w:top w:val="single" w:sz="4" w:space="0" w:color="auto"/>
              <w:left w:val="single" w:sz="4" w:space="0" w:color="auto"/>
              <w:bottom w:val="single" w:sz="4" w:space="0" w:color="auto"/>
              <w:right w:val="single" w:sz="4" w:space="0" w:color="auto"/>
            </w:tcBorders>
            <w:hideMark/>
          </w:tcPr>
          <w:p w:rsidR="00240068" w:rsidRDefault="00A05745" w:rsidP="00D35744">
            <w:pPr>
              <w:spacing w:after="0" w:line="240" w:lineRule="auto"/>
              <w:ind w:left="-108" w:right="-107"/>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2024-</w:t>
            </w:r>
          </w:p>
          <w:p w:rsidR="00240068" w:rsidRDefault="00A05745" w:rsidP="00D35744">
            <w:pPr>
              <w:spacing w:after="0" w:line="240" w:lineRule="auto"/>
              <w:ind w:left="-108" w:right="-107"/>
              <w:jc w:val="center"/>
              <w:rPr>
                <w:rFonts w:ascii="Times New Roman" w:eastAsia="Times New Roman" w:hAnsi="Times New Roman"/>
                <w:b/>
                <w:i/>
                <w:sz w:val="24"/>
                <w:szCs w:val="24"/>
                <w:lang w:val="uk-UA" w:eastAsia="ru-RU"/>
              </w:rPr>
            </w:pPr>
            <w:r>
              <w:rPr>
                <w:rFonts w:ascii="Times New Roman" w:eastAsia="Times New Roman" w:hAnsi="Times New Roman"/>
                <w:sz w:val="24"/>
                <w:szCs w:val="24"/>
                <w:lang w:val="uk-UA" w:eastAsia="ru-RU"/>
              </w:rPr>
              <w:t>2026</w:t>
            </w:r>
            <w:r>
              <w:rPr>
                <w:rFonts w:ascii="Times New Roman" w:eastAsia="Times New Roman" w:hAnsi="Times New Roman"/>
                <w:b/>
                <w:i/>
                <w:sz w:val="24"/>
                <w:szCs w:val="24"/>
                <w:lang w:val="uk-UA" w:eastAsia="ru-RU"/>
              </w:rPr>
              <w:t xml:space="preserve"> </w:t>
            </w:r>
          </w:p>
          <w:p w:rsidR="00A05745" w:rsidRDefault="00A05745" w:rsidP="00D35744">
            <w:pPr>
              <w:spacing w:after="0" w:line="240" w:lineRule="auto"/>
              <w:ind w:left="-108" w:right="-107"/>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роки</w:t>
            </w:r>
          </w:p>
        </w:tc>
        <w:tc>
          <w:tcPr>
            <w:tcW w:w="495" w:type="pct"/>
            <w:tcBorders>
              <w:top w:val="single" w:sz="4" w:space="0" w:color="auto"/>
              <w:left w:val="single" w:sz="4" w:space="0" w:color="auto"/>
              <w:bottom w:val="single" w:sz="4" w:space="0" w:color="auto"/>
              <w:right w:val="single" w:sz="4" w:space="0" w:color="auto"/>
            </w:tcBorders>
            <w:hideMark/>
          </w:tcPr>
          <w:p w:rsidR="00A05745" w:rsidRDefault="00A05745" w:rsidP="00D35744">
            <w:pPr>
              <w:spacing w:after="0" w:line="240" w:lineRule="auto"/>
              <w:ind w:left="-108" w:right="-107"/>
              <w:jc w:val="center"/>
              <w:rPr>
                <w:lang w:val="uk-UA"/>
              </w:rPr>
            </w:pPr>
            <w:r>
              <w:rPr>
                <w:rFonts w:ascii="Times New Roman" w:eastAsia="Times New Roman" w:hAnsi="Times New Roman"/>
                <w:sz w:val="24"/>
                <w:szCs w:val="24"/>
                <w:lang w:val="uk-UA" w:eastAsia="uk-UA"/>
              </w:rPr>
              <w:t>Відділ освіти, молоді і спорту Ананьївської міської ради, Ананьївська міська рада</w:t>
            </w:r>
          </w:p>
        </w:tc>
        <w:tc>
          <w:tcPr>
            <w:tcW w:w="530" w:type="pct"/>
            <w:tcBorders>
              <w:top w:val="single" w:sz="4" w:space="0" w:color="auto"/>
              <w:left w:val="single" w:sz="4" w:space="0" w:color="auto"/>
              <w:bottom w:val="single" w:sz="4" w:space="0" w:color="auto"/>
              <w:right w:val="single" w:sz="4" w:space="0" w:color="auto"/>
            </w:tcBorders>
            <w:hideMark/>
          </w:tcPr>
          <w:p w:rsidR="00A05745" w:rsidRDefault="00A05745" w:rsidP="00D35744">
            <w:pPr>
              <w:spacing w:after="0" w:line="240" w:lineRule="auto"/>
              <w:ind w:left="-108" w:right="-107"/>
              <w:jc w:val="center"/>
              <w:rPr>
                <w:rFonts w:ascii="Times New Roman" w:hAnsi="Times New Roman"/>
                <w:sz w:val="24"/>
                <w:szCs w:val="24"/>
                <w:lang w:val="uk-UA"/>
              </w:rPr>
            </w:pPr>
            <w:r>
              <w:rPr>
                <w:rFonts w:ascii="Times New Roman" w:eastAsia="Times New Roman" w:hAnsi="Times New Roman"/>
                <w:sz w:val="24"/>
                <w:szCs w:val="24"/>
                <w:lang w:val="uk-UA" w:eastAsia="uk-UA"/>
              </w:rPr>
              <w:t>бюджет Ананьївської міської територіальної громади</w:t>
            </w:r>
          </w:p>
        </w:tc>
        <w:tc>
          <w:tcPr>
            <w:tcW w:w="434" w:type="pct"/>
            <w:tcBorders>
              <w:top w:val="single" w:sz="4" w:space="0" w:color="auto"/>
              <w:left w:val="single" w:sz="4" w:space="0" w:color="auto"/>
              <w:bottom w:val="single" w:sz="4" w:space="0" w:color="auto"/>
              <w:right w:val="single" w:sz="4" w:space="0" w:color="auto"/>
            </w:tcBorders>
            <w:hideMark/>
          </w:tcPr>
          <w:p w:rsidR="00A05745" w:rsidRDefault="00A05745" w:rsidP="00D35744">
            <w:pPr>
              <w:tabs>
                <w:tab w:val="center" w:pos="4677"/>
                <w:tab w:val="right" w:pos="9355"/>
              </w:tabs>
              <w:spacing w:after="0" w:line="240" w:lineRule="auto"/>
              <w:ind w:left="-108" w:right="-107"/>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10,0</w:t>
            </w:r>
          </w:p>
        </w:tc>
        <w:tc>
          <w:tcPr>
            <w:tcW w:w="433" w:type="pct"/>
            <w:tcBorders>
              <w:top w:val="single" w:sz="4" w:space="0" w:color="auto"/>
              <w:left w:val="single" w:sz="4" w:space="0" w:color="auto"/>
              <w:bottom w:val="single" w:sz="4" w:space="0" w:color="auto"/>
              <w:right w:val="single" w:sz="4" w:space="0" w:color="auto"/>
            </w:tcBorders>
            <w:hideMark/>
          </w:tcPr>
          <w:p w:rsidR="00A05745" w:rsidRDefault="00A05745" w:rsidP="00D35744">
            <w:pPr>
              <w:spacing w:after="0" w:line="240" w:lineRule="auto"/>
              <w:ind w:left="-108" w:right="-107"/>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15,0</w:t>
            </w:r>
          </w:p>
        </w:tc>
        <w:tc>
          <w:tcPr>
            <w:tcW w:w="434" w:type="pct"/>
            <w:tcBorders>
              <w:top w:val="single" w:sz="4" w:space="0" w:color="auto"/>
              <w:left w:val="single" w:sz="4" w:space="0" w:color="auto"/>
              <w:bottom w:val="single" w:sz="4" w:space="0" w:color="auto"/>
              <w:right w:val="single" w:sz="4" w:space="0" w:color="auto"/>
            </w:tcBorders>
            <w:hideMark/>
          </w:tcPr>
          <w:p w:rsidR="00A05745" w:rsidRDefault="00A05745" w:rsidP="00D35744">
            <w:pPr>
              <w:spacing w:after="0" w:line="240" w:lineRule="auto"/>
              <w:ind w:left="-108" w:right="-107"/>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20,0</w:t>
            </w:r>
          </w:p>
        </w:tc>
        <w:tc>
          <w:tcPr>
            <w:tcW w:w="675" w:type="pct"/>
            <w:tcBorders>
              <w:top w:val="single" w:sz="4" w:space="0" w:color="auto"/>
              <w:left w:val="single" w:sz="4" w:space="0" w:color="auto"/>
              <w:bottom w:val="single" w:sz="4" w:space="0" w:color="auto"/>
              <w:right w:val="single" w:sz="4" w:space="0" w:color="auto"/>
            </w:tcBorders>
            <w:hideMark/>
          </w:tcPr>
          <w:p w:rsidR="00A05745" w:rsidRDefault="00A05745" w:rsidP="00D35744">
            <w:pPr>
              <w:spacing w:after="0" w:line="240" w:lineRule="auto"/>
              <w:ind w:left="-108" w:right="-107"/>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Проведення активного дозвілля та забезпечення здорового способу життя</w:t>
            </w:r>
          </w:p>
        </w:tc>
      </w:tr>
      <w:tr w:rsidR="00240068" w:rsidTr="00AF0E21">
        <w:trPr>
          <w:trHeight w:val="240"/>
        </w:trPr>
        <w:tc>
          <w:tcPr>
            <w:tcW w:w="241" w:type="pct"/>
            <w:vMerge/>
            <w:tcBorders>
              <w:top w:val="nil"/>
              <w:left w:val="single" w:sz="4" w:space="0" w:color="auto"/>
              <w:bottom w:val="single" w:sz="4" w:space="0" w:color="auto"/>
              <w:right w:val="single" w:sz="4" w:space="0" w:color="auto"/>
            </w:tcBorders>
            <w:vAlign w:val="center"/>
            <w:hideMark/>
          </w:tcPr>
          <w:p w:rsidR="00A05745" w:rsidRDefault="00A05745" w:rsidP="004371BB">
            <w:pPr>
              <w:spacing w:after="0" w:line="240" w:lineRule="auto"/>
              <w:rPr>
                <w:rFonts w:ascii="Times New Roman" w:eastAsia="Times New Roman" w:hAnsi="Times New Roman"/>
                <w:sz w:val="24"/>
                <w:szCs w:val="24"/>
                <w:lang w:val="uk-UA" w:eastAsia="uk-UA"/>
              </w:rPr>
            </w:pPr>
          </w:p>
        </w:tc>
        <w:tc>
          <w:tcPr>
            <w:tcW w:w="615" w:type="pct"/>
            <w:vMerge/>
            <w:tcBorders>
              <w:top w:val="nil"/>
              <w:left w:val="single" w:sz="4" w:space="0" w:color="auto"/>
              <w:bottom w:val="single" w:sz="4" w:space="0" w:color="auto"/>
              <w:right w:val="single" w:sz="4" w:space="0" w:color="auto"/>
            </w:tcBorders>
            <w:vAlign w:val="center"/>
            <w:hideMark/>
          </w:tcPr>
          <w:p w:rsidR="00A05745" w:rsidRDefault="00A05745" w:rsidP="00240068">
            <w:pPr>
              <w:spacing w:after="0" w:line="240" w:lineRule="auto"/>
              <w:rPr>
                <w:rFonts w:ascii="Times New Roman" w:eastAsia="Times New Roman" w:hAnsi="Times New Roman"/>
                <w:sz w:val="24"/>
                <w:szCs w:val="24"/>
                <w:lang w:val="uk-UA" w:eastAsia="uk-UA"/>
              </w:rPr>
            </w:pPr>
          </w:p>
        </w:tc>
        <w:tc>
          <w:tcPr>
            <w:tcW w:w="675" w:type="pct"/>
            <w:tcBorders>
              <w:top w:val="single" w:sz="4" w:space="0" w:color="auto"/>
              <w:left w:val="single" w:sz="4" w:space="0" w:color="auto"/>
              <w:bottom w:val="single" w:sz="4" w:space="0" w:color="auto"/>
              <w:right w:val="single" w:sz="4" w:space="0" w:color="auto"/>
            </w:tcBorders>
            <w:hideMark/>
          </w:tcPr>
          <w:p w:rsidR="00A05745" w:rsidRDefault="00A05745" w:rsidP="00D35744">
            <w:pPr>
              <w:spacing w:after="0" w:line="240" w:lineRule="auto"/>
              <w:ind w:left="-108" w:right="-107"/>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Участь та проведення фестивалю «Тато, мама, я спортивна сім’я»</w:t>
            </w:r>
          </w:p>
        </w:tc>
        <w:tc>
          <w:tcPr>
            <w:tcW w:w="468" w:type="pct"/>
            <w:tcBorders>
              <w:top w:val="single" w:sz="4" w:space="0" w:color="auto"/>
              <w:left w:val="single" w:sz="4" w:space="0" w:color="auto"/>
              <w:bottom w:val="single" w:sz="4" w:space="0" w:color="auto"/>
              <w:right w:val="single" w:sz="4" w:space="0" w:color="auto"/>
            </w:tcBorders>
            <w:hideMark/>
          </w:tcPr>
          <w:p w:rsidR="00240068" w:rsidRDefault="00A05745" w:rsidP="00D35744">
            <w:pPr>
              <w:spacing w:after="0" w:line="240" w:lineRule="auto"/>
              <w:ind w:left="-108" w:right="-107"/>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2024-</w:t>
            </w:r>
          </w:p>
          <w:p w:rsidR="00240068" w:rsidRDefault="00A05745" w:rsidP="00D35744">
            <w:pPr>
              <w:spacing w:after="0" w:line="240" w:lineRule="auto"/>
              <w:ind w:left="-108" w:right="-107"/>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2026</w:t>
            </w:r>
          </w:p>
          <w:p w:rsidR="00A05745" w:rsidRDefault="00A05745" w:rsidP="00D35744">
            <w:pPr>
              <w:spacing w:after="0" w:line="240" w:lineRule="auto"/>
              <w:ind w:left="-108" w:right="-107"/>
              <w:jc w:val="center"/>
              <w:rPr>
                <w:rFonts w:ascii="Times New Roman" w:eastAsia="Times New Roman" w:hAnsi="Times New Roman"/>
                <w:sz w:val="24"/>
                <w:szCs w:val="24"/>
                <w:lang w:val="uk-UA" w:eastAsia="uk-UA"/>
              </w:rPr>
            </w:pPr>
            <w:r>
              <w:rPr>
                <w:rFonts w:ascii="Times New Roman" w:eastAsia="Times New Roman" w:hAnsi="Times New Roman"/>
                <w:b/>
                <w:i/>
                <w:sz w:val="24"/>
                <w:szCs w:val="24"/>
                <w:lang w:val="uk-UA" w:eastAsia="ru-RU"/>
              </w:rPr>
              <w:t xml:space="preserve"> </w:t>
            </w:r>
            <w:r>
              <w:rPr>
                <w:rFonts w:ascii="Times New Roman" w:eastAsia="Times New Roman" w:hAnsi="Times New Roman"/>
                <w:sz w:val="24"/>
                <w:szCs w:val="24"/>
                <w:lang w:val="uk-UA" w:eastAsia="uk-UA"/>
              </w:rPr>
              <w:t>роки</w:t>
            </w:r>
          </w:p>
        </w:tc>
        <w:tc>
          <w:tcPr>
            <w:tcW w:w="495" w:type="pct"/>
            <w:tcBorders>
              <w:top w:val="single" w:sz="4" w:space="0" w:color="auto"/>
              <w:left w:val="single" w:sz="4" w:space="0" w:color="auto"/>
              <w:bottom w:val="single" w:sz="4" w:space="0" w:color="auto"/>
              <w:right w:val="single" w:sz="4" w:space="0" w:color="auto"/>
            </w:tcBorders>
            <w:hideMark/>
          </w:tcPr>
          <w:p w:rsidR="00A05745" w:rsidRDefault="00A05745" w:rsidP="00D35744">
            <w:pPr>
              <w:spacing w:after="0" w:line="240" w:lineRule="auto"/>
              <w:ind w:left="-108" w:right="-107"/>
              <w:jc w:val="center"/>
              <w:rPr>
                <w:lang w:val="uk-UA"/>
              </w:rPr>
            </w:pPr>
            <w:r>
              <w:rPr>
                <w:rFonts w:ascii="Times New Roman" w:eastAsia="Times New Roman" w:hAnsi="Times New Roman"/>
                <w:sz w:val="24"/>
                <w:szCs w:val="24"/>
                <w:lang w:val="uk-UA" w:eastAsia="uk-UA"/>
              </w:rPr>
              <w:t xml:space="preserve">Відділ освіти, молоді і спорту Ананьївської міської ради, Ананьївська </w:t>
            </w:r>
            <w:r>
              <w:rPr>
                <w:rFonts w:ascii="Times New Roman" w:eastAsia="Times New Roman" w:hAnsi="Times New Roman"/>
                <w:sz w:val="24"/>
                <w:szCs w:val="24"/>
                <w:lang w:val="uk-UA" w:eastAsia="uk-UA"/>
              </w:rPr>
              <w:lastRenderedPageBreak/>
              <w:t>міська рада</w:t>
            </w:r>
          </w:p>
        </w:tc>
        <w:tc>
          <w:tcPr>
            <w:tcW w:w="530" w:type="pct"/>
            <w:tcBorders>
              <w:top w:val="single" w:sz="4" w:space="0" w:color="auto"/>
              <w:left w:val="single" w:sz="4" w:space="0" w:color="auto"/>
              <w:bottom w:val="single" w:sz="4" w:space="0" w:color="auto"/>
              <w:right w:val="single" w:sz="4" w:space="0" w:color="auto"/>
            </w:tcBorders>
            <w:hideMark/>
          </w:tcPr>
          <w:p w:rsidR="00A05745" w:rsidRDefault="00A05745" w:rsidP="00D35744">
            <w:pPr>
              <w:spacing w:after="0" w:line="240" w:lineRule="auto"/>
              <w:ind w:left="-108" w:right="-107"/>
              <w:jc w:val="center"/>
              <w:rPr>
                <w:rFonts w:ascii="Times New Roman" w:hAnsi="Times New Roman"/>
                <w:sz w:val="24"/>
                <w:szCs w:val="24"/>
                <w:lang w:val="uk-UA"/>
              </w:rPr>
            </w:pPr>
            <w:r>
              <w:rPr>
                <w:rFonts w:ascii="Times New Roman" w:eastAsia="Times New Roman" w:hAnsi="Times New Roman"/>
                <w:sz w:val="24"/>
                <w:szCs w:val="24"/>
                <w:lang w:val="uk-UA" w:eastAsia="uk-UA"/>
              </w:rPr>
              <w:lastRenderedPageBreak/>
              <w:t>бюджет Ананьївської міської територіальної громади</w:t>
            </w:r>
          </w:p>
        </w:tc>
        <w:tc>
          <w:tcPr>
            <w:tcW w:w="434" w:type="pct"/>
            <w:tcBorders>
              <w:top w:val="single" w:sz="4" w:space="0" w:color="auto"/>
              <w:left w:val="single" w:sz="4" w:space="0" w:color="auto"/>
              <w:bottom w:val="single" w:sz="4" w:space="0" w:color="auto"/>
              <w:right w:val="single" w:sz="4" w:space="0" w:color="auto"/>
            </w:tcBorders>
            <w:hideMark/>
          </w:tcPr>
          <w:p w:rsidR="00A05745" w:rsidRDefault="00A05745" w:rsidP="00D35744">
            <w:pPr>
              <w:tabs>
                <w:tab w:val="center" w:pos="4677"/>
                <w:tab w:val="right" w:pos="9355"/>
              </w:tabs>
              <w:spacing w:after="0" w:line="240" w:lineRule="auto"/>
              <w:ind w:left="-108" w:right="-107"/>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10,0</w:t>
            </w:r>
          </w:p>
        </w:tc>
        <w:tc>
          <w:tcPr>
            <w:tcW w:w="433" w:type="pct"/>
            <w:tcBorders>
              <w:top w:val="single" w:sz="4" w:space="0" w:color="auto"/>
              <w:left w:val="single" w:sz="4" w:space="0" w:color="auto"/>
              <w:bottom w:val="single" w:sz="4" w:space="0" w:color="auto"/>
              <w:right w:val="single" w:sz="4" w:space="0" w:color="auto"/>
            </w:tcBorders>
            <w:hideMark/>
          </w:tcPr>
          <w:p w:rsidR="00A05745" w:rsidRDefault="00A05745" w:rsidP="00D35744">
            <w:pPr>
              <w:spacing w:after="0" w:line="240" w:lineRule="auto"/>
              <w:ind w:left="-108" w:right="-107"/>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15,0</w:t>
            </w:r>
          </w:p>
        </w:tc>
        <w:tc>
          <w:tcPr>
            <w:tcW w:w="434" w:type="pct"/>
            <w:tcBorders>
              <w:top w:val="single" w:sz="4" w:space="0" w:color="auto"/>
              <w:left w:val="single" w:sz="4" w:space="0" w:color="auto"/>
              <w:bottom w:val="single" w:sz="4" w:space="0" w:color="auto"/>
              <w:right w:val="single" w:sz="4" w:space="0" w:color="auto"/>
            </w:tcBorders>
            <w:hideMark/>
          </w:tcPr>
          <w:p w:rsidR="00A05745" w:rsidRDefault="00A05745" w:rsidP="00D35744">
            <w:pPr>
              <w:spacing w:after="0" w:line="240" w:lineRule="auto"/>
              <w:ind w:left="-108" w:right="-107"/>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20,0</w:t>
            </w:r>
          </w:p>
        </w:tc>
        <w:tc>
          <w:tcPr>
            <w:tcW w:w="675" w:type="pct"/>
            <w:tcBorders>
              <w:top w:val="single" w:sz="4" w:space="0" w:color="auto"/>
              <w:left w:val="single" w:sz="4" w:space="0" w:color="auto"/>
              <w:bottom w:val="single" w:sz="4" w:space="0" w:color="auto"/>
              <w:right w:val="single" w:sz="4" w:space="0" w:color="auto"/>
            </w:tcBorders>
            <w:hideMark/>
          </w:tcPr>
          <w:p w:rsidR="00A05745" w:rsidRDefault="00A05745" w:rsidP="00D35744">
            <w:pPr>
              <w:spacing w:after="0" w:line="240" w:lineRule="auto"/>
              <w:ind w:left="-108" w:right="-107"/>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Підвищення рейтингу збірних команд на обласних змаганнях</w:t>
            </w:r>
          </w:p>
        </w:tc>
      </w:tr>
      <w:tr w:rsidR="00240068" w:rsidTr="00AF0E21">
        <w:trPr>
          <w:trHeight w:val="488"/>
        </w:trPr>
        <w:tc>
          <w:tcPr>
            <w:tcW w:w="241" w:type="pct"/>
            <w:vMerge/>
            <w:tcBorders>
              <w:top w:val="nil"/>
              <w:left w:val="single" w:sz="4" w:space="0" w:color="auto"/>
              <w:bottom w:val="single" w:sz="4" w:space="0" w:color="auto"/>
              <w:right w:val="single" w:sz="4" w:space="0" w:color="auto"/>
            </w:tcBorders>
            <w:vAlign w:val="center"/>
            <w:hideMark/>
          </w:tcPr>
          <w:p w:rsidR="00A05745" w:rsidRDefault="00A05745" w:rsidP="004371BB">
            <w:pPr>
              <w:spacing w:after="0" w:line="240" w:lineRule="auto"/>
              <w:rPr>
                <w:rFonts w:ascii="Times New Roman" w:eastAsia="Times New Roman" w:hAnsi="Times New Roman"/>
                <w:sz w:val="24"/>
                <w:szCs w:val="24"/>
                <w:lang w:val="uk-UA" w:eastAsia="uk-UA"/>
              </w:rPr>
            </w:pPr>
          </w:p>
        </w:tc>
        <w:tc>
          <w:tcPr>
            <w:tcW w:w="615" w:type="pct"/>
            <w:vMerge/>
            <w:tcBorders>
              <w:top w:val="nil"/>
              <w:left w:val="single" w:sz="4" w:space="0" w:color="auto"/>
              <w:bottom w:val="single" w:sz="4" w:space="0" w:color="auto"/>
              <w:right w:val="single" w:sz="4" w:space="0" w:color="auto"/>
            </w:tcBorders>
            <w:vAlign w:val="center"/>
            <w:hideMark/>
          </w:tcPr>
          <w:p w:rsidR="00A05745" w:rsidRDefault="00A05745" w:rsidP="00240068">
            <w:pPr>
              <w:spacing w:after="0" w:line="240" w:lineRule="auto"/>
              <w:rPr>
                <w:rFonts w:ascii="Times New Roman" w:eastAsia="Times New Roman" w:hAnsi="Times New Roman"/>
                <w:sz w:val="24"/>
                <w:szCs w:val="24"/>
                <w:lang w:val="uk-UA" w:eastAsia="uk-UA"/>
              </w:rPr>
            </w:pPr>
          </w:p>
        </w:tc>
        <w:tc>
          <w:tcPr>
            <w:tcW w:w="675" w:type="pct"/>
            <w:tcBorders>
              <w:top w:val="single" w:sz="4" w:space="0" w:color="auto"/>
              <w:left w:val="single" w:sz="4" w:space="0" w:color="auto"/>
              <w:bottom w:val="single" w:sz="4" w:space="0" w:color="auto"/>
              <w:right w:val="single" w:sz="4" w:space="0" w:color="auto"/>
            </w:tcBorders>
            <w:hideMark/>
          </w:tcPr>
          <w:p w:rsidR="00A05745" w:rsidRPr="00EC4D85" w:rsidRDefault="00A05745" w:rsidP="00D35744">
            <w:pPr>
              <w:spacing w:after="0" w:line="240" w:lineRule="auto"/>
              <w:ind w:left="-108" w:right="-107"/>
              <w:jc w:val="center"/>
              <w:rPr>
                <w:rFonts w:ascii="Times New Roman" w:eastAsia="Times New Roman" w:hAnsi="Times New Roman"/>
                <w:sz w:val="24"/>
                <w:szCs w:val="24"/>
                <w:lang w:val="uk-UA" w:eastAsia="uk-UA"/>
              </w:rPr>
            </w:pPr>
            <w:r>
              <w:rPr>
                <w:rFonts w:ascii="Times New Roman" w:hAnsi="Times New Roman"/>
                <w:sz w:val="24"/>
                <w:szCs w:val="24"/>
                <w:lang w:val="uk-UA"/>
              </w:rPr>
              <w:t>Шаховий турнір «Ш</w:t>
            </w:r>
            <w:r>
              <w:rPr>
                <w:rFonts w:ascii="Times New Roman" w:hAnsi="Times New Roman"/>
                <w:sz w:val="24"/>
                <w:szCs w:val="24"/>
              </w:rPr>
              <w:t>ахов</w:t>
            </w:r>
            <w:proofErr w:type="spellStart"/>
            <w:r>
              <w:rPr>
                <w:rFonts w:ascii="Times New Roman" w:hAnsi="Times New Roman"/>
                <w:sz w:val="24"/>
                <w:szCs w:val="24"/>
                <w:lang w:val="uk-UA"/>
              </w:rPr>
              <w:t>ий</w:t>
            </w:r>
            <w:proofErr w:type="spellEnd"/>
            <w:r>
              <w:rPr>
                <w:rFonts w:ascii="Times New Roman" w:hAnsi="Times New Roman"/>
                <w:sz w:val="24"/>
                <w:szCs w:val="24"/>
              </w:rPr>
              <w:t xml:space="preserve"> </w:t>
            </w:r>
            <w:proofErr w:type="spellStart"/>
            <w:r>
              <w:rPr>
                <w:rFonts w:ascii="Times New Roman" w:hAnsi="Times New Roman"/>
                <w:sz w:val="24"/>
                <w:szCs w:val="24"/>
              </w:rPr>
              <w:t>Меморіал</w:t>
            </w:r>
            <w:proofErr w:type="spellEnd"/>
            <w:r>
              <w:rPr>
                <w:rFonts w:ascii="Times New Roman" w:hAnsi="Times New Roman"/>
                <w:sz w:val="24"/>
                <w:szCs w:val="24"/>
              </w:rPr>
              <w:t xml:space="preserve"> </w:t>
            </w:r>
            <w:proofErr w:type="spellStart"/>
            <w:r>
              <w:rPr>
                <w:rFonts w:ascii="Times New Roman" w:hAnsi="Times New Roman"/>
                <w:sz w:val="24"/>
                <w:szCs w:val="24"/>
              </w:rPr>
              <w:t>пам'яті</w:t>
            </w:r>
            <w:proofErr w:type="spellEnd"/>
            <w:r>
              <w:rPr>
                <w:rFonts w:ascii="Times New Roman" w:hAnsi="Times New Roman"/>
                <w:sz w:val="24"/>
                <w:szCs w:val="24"/>
              </w:rPr>
              <w:t xml:space="preserve"> Вадима Матросова</w:t>
            </w:r>
            <w:r>
              <w:rPr>
                <w:rFonts w:ascii="Times New Roman" w:hAnsi="Times New Roman"/>
                <w:sz w:val="24"/>
                <w:szCs w:val="24"/>
                <w:lang w:val="uk-UA"/>
              </w:rPr>
              <w:t>»</w:t>
            </w:r>
          </w:p>
        </w:tc>
        <w:tc>
          <w:tcPr>
            <w:tcW w:w="468" w:type="pct"/>
            <w:tcBorders>
              <w:top w:val="single" w:sz="4" w:space="0" w:color="auto"/>
              <w:left w:val="single" w:sz="4" w:space="0" w:color="auto"/>
              <w:bottom w:val="single" w:sz="4" w:space="0" w:color="auto"/>
              <w:right w:val="single" w:sz="4" w:space="0" w:color="auto"/>
            </w:tcBorders>
            <w:hideMark/>
          </w:tcPr>
          <w:p w:rsidR="00240068" w:rsidRDefault="00A05745" w:rsidP="00D35744">
            <w:pPr>
              <w:spacing w:after="0" w:line="240" w:lineRule="auto"/>
              <w:ind w:left="-108" w:right="-107"/>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2024-</w:t>
            </w:r>
          </w:p>
          <w:p w:rsidR="00240068" w:rsidRDefault="00A05745" w:rsidP="00D35744">
            <w:pPr>
              <w:spacing w:after="0" w:line="240" w:lineRule="auto"/>
              <w:ind w:left="-108" w:right="-107"/>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2026</w:t>
            </w:r>
          </w:p>
          <w:p w:rsidR="00A05745" w:rsidRDefault="00A05745" w:rsidP="00D35744">
            <w:pPr>
              <w:spacing w:after="0" w:line="240" w:lineRule="auto"/>
              <w:ind w:left="-108" w:right="-107"/>
              <w:jc w:val="center"/>
              <w:rPr>
                <w:rFonts w:ascii="Times New Roman" w:eastAsia="Times New Roman" w:hAnsi="Times New Roman"/>
                <w:sz w:val="24"/>
                <w:szCs w:val="24"/>
                <w:lang w:val="uk-UA" w:eastAsia="uk-UA"/>
              </w:rPr>
            </w:pPr>
            <w:r>
              <w:rPr>
                <w:rFonts w:ascii="Times New Roman" w:eastAsia="Times New Roman" w:hAnsi="Times New Roman"/>
                <w:b/>
                <w:i/>
                <w:sz w:val="24"/>
                <w:szCs w:val="24"/>
                <w:lang w:val="uk-UA" w:eastAsia="ru-RU"/>
              </w:rPr>
              <w:t xml:space="preserve"> </w:t>
            </w:r>
            <w:r>
              <w:rPr>
                <w:rFonts w:ascii="Times New Roman" w:eastAsia="Times New Roman" w:hAnsi="Times New Roman"/>
                <w:sz w:val="24"/>
                <w:szCs w:val="24"/>
                <w:lang w:val="uk-UA" w:eastAsia="uk-UA"/>
              </w:rPr>
              <w:t>роки</w:t>
            </w:r>
          </w:p>
        </w:tc>
        <w:tc>
          <w:tcPr>
            <w:tcW w:w="495" w:type="pct"/>
            <w:tcBorders>
              <w:top w:val="single" w:sz="4" w:space="0" w:color="auto"/>
              <w:left w:val="single" w:sz="4" w:space="0" w:color="auto"/>
              <w:bottom w:val="single" w:sz="4" w:space="0" w:color="auto"/>
              <w:right w:val="single" w:sz="4" w:space="0" w:color="auto"/>
            </w:tcBorders>
            <w:hideMark/>
          </w:tcPr>
          <w:p w:rsidR="00A05745" w:rsidRDefault="00A05745" w:rsidP="00D35744">
            <w:pPr>
              <w:spacing w:after="0" w:line="240" w:lineRule="auto"/>
              <w:ind w:left="-108" w:right="-107"/>
              <w:jc w:val="center"/>
              <w:rPr>
                <w:lang w:val="uk-UA"/>
              </w:rPr>
            </w:pPr>
            <w:r>
              <w:rPr>
                <w:rFonts w:ascii="Times New Roman" w:eastAsia="Times New Roman" w:hAnsi="Times New Roman"/>
                <w:sz w:val="24"/>
                <w:szCs w:val="24"/>
                <w:lang w:val="uk-UA" w:eastAsia="uk-UA"/>
              </w:rPr>
              <w:t>Відділ освіти, молоді і спорту Ананьївської міської ради, Ананьївська міська рада</w:t>
            </w:r>
          </w:p>
        </w:tc>
        <w:tc>
          <w:tcPr>
            <w:tcW w:w="530" w:type="pct"/>
            <w:tcBorders>
              <w:top w:val="single" w:sz="4" w:space="0" w:color="auto"/>
              <w:left w:val="single" w:sz="4" w:space="0" w:color="auto"/>
              <w:bottom w:val="single" w:sz="4" w:space="0" w:color="auto"/>
              <w:right w:val="single" w:sz="4" w:space="0" w:color="auto"/>
            </w:tcBorders>
            <w:hideMark/>
          </w:tcPr>
          <w:p w:rsidR="00A05745" w:rsidRDefault="00A05745" w:rsidP="00D35744">
            <w:pPr>
              <w:spacing w:after="0" w:line="240" w:lineRule="auto"/>
              <w:ind w:left="-108" w:right="-107"/>
              <w:jc w:val="center"/>
              <w:rPr>
                <w:rFonts w:ascii="Times New Roman" w:hAnsi="Times New Roman"/>
                <w:sz w:val="24"/>
                <w:szCs w:val="24"/>
                <w:lang w:val="uk-UA"/>
              </w:rPr>
            </w:pPr>
            <w:r>
              <w:rPr>
                <w:rFonts w:ascii="Times New Roman" w:eastAsia="Times New Roman" w:hAnsi="Times New Roman"/>
                <w:sz w:val="24"/>
                <w:szCs w:val="24"/>
                <w:lang w:val="uk-UA" w:eastAsia="uk-UA"/>
              </w:rPr>
              <w:t>бюджет Ананьївської міської територіальної громади</w:t>
            </w:r>
          </w:p>
        </w:tc>
        <w:tc>
          <w:tcPr>
            <w:tcW w:w="434" w:type="pct"/>
            <w:tcBorders>
              <w:top w:val="single" w:sz="4" w:space="0" w:color="auto"/>
              <w:left w:val="single" w:sz="4" w:space="0" w:color="auto"/>
              <w:bottom w:val="single" w:sz="4" w:space="0" w:color="auto"/>
              <w:right w:val="single" w:sz="4" w:space="0" w:color="auto"/>
            </w:tcBorders>
            <w:hideMark/>
          </w:tcPr>
          <w:p w:rsidR="00A05745" w:rsidRDefault="00A05745" w:rsidP="00D35744">
            <w:pPr>
              <w:tabs>
                <w:tab w:val="center" w:pos="4677"/>
                <w:tab w:val="right" w:pos="9355"/>
              </w:tabs>
              <w:spacing w:after="0" w:line="240" w:lineRule="auto"/>
              <w:ind w:left="-108" w:right="-107"/>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10,0</w:t>
            </w:r>
          </w:p>
        </w:tc>
        <w:tc>
          <w:tcPr>
            <w:tcW w:w="433" w:type="pct"/>
            <w:tcBorders>
              <w:top w:val="single" w:sz="4" w:space="0" w:color="auto"/>
              <w:left w:val="single" w:sz="4" w:space="0" w:color="auto"/>
              <w:bottom w:val="single" w:sz="4" w:space="0" w:color="auto"/>
              <w:right w:val="single" w:sz="4" w:space="0" w:color="auto"/>
            </w:tcBorders>
            <w:hideMark/>
          </w:tcPr>
          <w:p w:rsidR="00A05745" w:rsidRDefault="00A05745" w:rsidP="00D35744">
            <w:pPr>
              <w:spacing w:after="0" w:line="240" w:lineRule="auto"/>
              <w:ind w:left="-108" w:right="-107"/>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15,0</w:t>
            </w:r>
          </w:p>
        </w:tc>
        <w:tc>
          <w:tcPr>
            <w:tcW w:w="434" w:type="pct"/>
            <w:tcBorders>
              <w:top w:val="single" w:sz="4" w:space="0" w:color="auto"/>
              <w:left w:val="single" w:sz="4" w:space="0" w:color="auto"/>
              <w:bottom w:val="single" w:sz="4" w:space="0" w:color="auto"/>
              <w:right w:val="single" w:sz="4" w:space="0" w:color="auto"/>
            </w:tcBorders>
            <w:hideMark/>
          </w:tcPr>
          <w:p w:rsidR="00A05745" w:rsidRDefault="00A05745" w:rsidP="00D35744">
            <w:pPr>
              <w:spacing w:after="0" w:line="240" w:lineRule="auto"/>
              <w:ind w:left="-108" w:right="-107"/>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20,0</w:t>
            </w:r>
          </w:p>
        </w:tc>
        <w:tc>
          <w:tcPr>
            <w:tcW w:w="675" w:type="pct"/>
            <w:tcBorders>
              <w:top w:val="single" w:sz="4" w:space="0" w:color="auto"/>
              <w:left w:val="single" w:sz="4" w:space="0" w:color="auto"/>
              <w:bottom w:val="single" w:sz="4" w:space="0" w:color="auto"/>
              <w:right w:val="single" w:sz="4" w:space="0" w:color="auto"/>
            </w:tcBorders>
            <w:hideMark/>
          </w:tcPr>
          <w:p w:rsidR="00A05745" w:rsidRDefault="00A05745" w:rsidP="00D35744">
            <w:pPr>
              <w:spacing w:after="0" w:line="240" w:lineRule="auto"/>
              <w:ind w:left="-108" w:right="-107"/>
              <w:jc w:val="center"/>
              <w:rPr>
                <w:rFonts w:ascii="Times New Roman" w:hAnsi="Times New Roman"/>
                <w:sz w:val="24"/>
                <w:szCs w:val="24"/>
              </w:rPr>
            </w:pPr>
            <w:r>
              <w:rPr>
                <w:rFonts w:ascii="Times New Roman" w:hAnsi="Times New Roman"/>
                <w:sz w:val="24"/>
                <w:szCs w:val="24"/>
                <w:lang w:val="uk-UA"/>
              </w:rPr>
              <w:t>В</w:t>
            </w:r>
            <w:proofErr w:type="spellStart"/>
            <w:r>
              <w:rPr>
                <w:rFonts w:ascii="Times New Roman" w:hAnsi="Times New Roman"/>
                <w:sz w:val="24"/>
                <w:szCs w:val="24"/>
              </w:rPr>
              <w:t>шанування</w:t>
            </w:r>
            <w:proofErr w:type="spellEnd"/>
            <w:r>
              <w:rPr>
                <w:rFonts w:ascii="Times New Roman" w:hAnsi="Times New Roman"/>
                <w:sz w:val="24"/>
                <w:szCs w:val="24"/>
              </w:rPr>
              <w:t xml:space="preserve"> </w:t>
            </w:r>
            <w:proofErr w:type="spellStart"/>
            <w:r>
              <w:rPr>
                <w:rFonts w:ascii="Times New Roman" w:hAnsi="Times New Roman"/>
                <w:sz w:val="24"/>
                <w:szCs w:val="24"/>
              </w:rPr>
              <w:t>пам'яті</w:t>
            </w:r>
            <w:proofErr w:type="spellEnd"/>
            <w:r>
              <w:rPr>
                <w:rFonts w:ascii="Times New Roman" w:hAnsi="Times New Roman"/>
                <w:sz w:val="24"/>
                <w:szCs w:val="24"/>
              </w:rPr>
              <w:t xml:space="preserve"> старшого </w:t>
            </w:r>
            <w:proofErr w:type="spellStart"/>
            <w:r>
              <w:rPr>
                <w:rFonts w:ascii="Times New Roman" w:hAnsi="Times New Roman"/>
                <w:sz w:val="24"/>
                <w:szCs w:val="24"/>
              </w:rPr>
              <w:t>розвідника</w:t>
            </w:r>
            <w:proofErr w:type="spellEnd"/>
            <w:r>
              <w:rPr>
                <w:rFonts w:ascii="Times New Roman" w:hAnsi="Times New Roman"/>
                <w:sz w:val="24"/>
                <w:szCs w:val="24"/>
              </w:rPr>
              <w:t xml:space="preserve"> </w:t>
            </w:r>
            <w:proofErr w:type="spellStart"/>
            <w:r>
              <w:rPr>
                <w:rFonts w:ascii="Times New Roman" w:hAnsi="Times New Roman"/>
                <w:sz w:val="24"/>
                <w:szCs w:val="24"/>
              </w:rPr>
              <w:t>батальйону</w:t>
            </w:r>
            <w:proofErr w:type="spellEnd"/>
            <w:r>
              <w:rPr>
                <w:rFonts w:ascii="Times New Roman" w:hAnsi="Times New Roman"/>
                <w:sz w:val="24"/>
                <w:szCs w:val="24"/>
              </w:rPr>
              <w:t xml:space="preserve"> «</w:t>
            </w:r>
            <w:proofErr w:type="spellStart"/>
            <w:r>
              <w:rPr>
                <w:rFonts w:ascii="Times New Roman" w:hAnsi="Times New Roman"/>
                <w:sz w:val="24"/>
                <w:szCs w:val="24"/>
              </w:rPr>
              <w:t>Донбас</w:t>
            </w:r>
            <w:proofErr w:type="spellEnd"/>
            <w:r>
              <w:rPr>
                <w:rFonts w:ascii="Times New Roman" w:hAnsi="Times New Roman"/>
                <w:sz w:val="24"/>
                <w:szCs w:val="24"/>
              </w:rPr>
              <w:t>» Вадима Матросова;</w:t>
            </w:r>
          </w:p>
          <w:p w:rsidR="00A05745" w:rsidRDefault="00A05745" w:rsidP="00D35744">
            <w:pPr>
              <w:spacing w:after="0" w:line="240" w:lineRule="auto"/>
              <w:ind w:left="-108" w:right="-107"/>
              <w:jc w:val="center"/>
              <w:rPr>
                <w:rFonts w:ascii="Times New Roman" w:hAnsi="Times New Roman"/>
                <w:sz w:val="24"/>
                <w:szCs w:val="24"/>
              </w:rPr>
            </w:pPr>
            <w:r>
              <w:rPr>
                <w:rFonts w:ascii="Times New Roman" w:hAnsi="Times New Roman"/>
                <w:sz w:val="24"/>
                <w:szCs w:val="24"/>
              </w:rPr>
              <w:t>пропаганд</w:t>
            </w:r>
            <w:r>
              <w:rPr>
                <w:rFonts w:ascii="Times New Roman" w:hAnsi="Times New Roman"/>
                <w:sz w:val="24"/>
                <w:szCs w:val="24"/>
                <w:lang w:val="uk-UA"/>
              </w:rPr>
              <w:t>а</w:t>
            </w:r>
            <w:r>
              <w:rPr>
                <w:rFonts w:ascii="Times New Roman" w:hAnsi="Times New Roman"/>
                <w:sz w:val="24"/>
                <w:szCs w:val="24"/>
              </w:rPr>
              <w:t xml:space="preserve"> і </w:t>
            </w:r>
            <w:proofErr w:type="spellStart"/>
            <w:r>
              <w:rPr>
                <w:rFonts w:ascii="Times New Roman" w:hAnsi="Times New Roman"/>
                <w:sz w:val="24"/>
                <w:szCs w:val="24"/>
              </w:rPr>
              <w:t>популяризаці</w:t>
            </w:r>
            <w:proofErr w:type="spellEnd"/>
            <w:r>
              <w:rPr>
                <w:rFonts w:ascii="Times New Roman" w:hAnsi="Times New Roman"/>
                <w:sz w:val="24"/>
                <w:szCs w:val="24"/>
                <w:lang w:val="uk-UA"/>
              </w:rPr>
              <w:t xml:space="preserve">я </w:t>
            </w:r>
            <w:r>
              <w:rPr>
                <w:rFonts w:ascii="Times New Roman" w:hAnsi="Times New Roman"/>
                <w:sz w:val="24"/>
                <w:szCs w:val="24"/>
              </w:rPr>
              <w:t xml:space="preserve"> </w:t>
            </w:r>
            <w:proofErr w:type="spellStart"/>
            <w:r>
              <w:rPr>
                <w:rFonts w:ascii="Times New Roman" w:hAnsi="Times New Roman"/>
                <w:sz w:val="24"/>
                <w:szCs w:val="24"/>
              </w:rPr>
              <w:t>шахової</w:t>
            </w:r>
            <w:proofErr w:type="spellEnd"/>
            <w:r>
              <w:rPr>
                <w:rFonts w:ascii="Times New Roman" w:hAnsi="Times New Roman"/>
                <w:sz w:val="24"/>
                <w:szCs w:val="24"/>
              </w:rPr>
              <w:t xml:space="preserve"> </w:t>
            </w:r>
            <w:proofErr w:type="spellStart"/>
            <w:r>
              <w:rPr>
                <w:rFonts w:ascii="Times New Roman" w:hAnsi="Times New Roman"/>
                <w:sz w:val="24"/>
                <w:szCs w:val="24"/>
              </w:rPr>
              <w:t>гри</w:t>
            </w:r>
            <w:proofErr w:type="spellEnd"/>
            <w:r>
              <w:rPr>
                <w:rFonts w:ascii="Times New Roman" w:hAnsi="Times New Roman"/>
                <w:sz w:val="24"/>
                <w:szCs w:val="24"/>
              </w:rPr>
              <w:t>;</w:t>
            </w:r>
          </w:p>
          <w:p w:rsidR="00A05745" w:rsidRDefault="00A05745" w:rsidP="00D35744">
            <w:pPr>
              <w:spacing w:after="0" w:line="240" w:lineRule="auto"/>
              <w:ind w:left="-108" w:right="-107"/>
              <w:jc w:val="center"/>
              <w:rPr>
                <w:rFonts w:ascii="Times New Roman" w:hAnsi="Times New Roman"/>
                <w:sz w:val="24"/>
                <w:szCs w:val="24"/>
              </w:rPr>
            </w:pPr>
            <w:proofErr w:type="spellStart"/>
            <w:r>
              <w:rPr>
                <w:rFonts w:ascii="Times New Roman" w:hAnsi="Times New Roman"/>
                <w:sz w:val="24"/>
                <w:szCs w:val="24"/>
              </w:rPr>
              <w:t>зростання</w:t>
            </w:r>
            <w:proofErr w:type="spellEnd"/>
            <w:r>
              <w:rPr>
                <w:rFonts w:ascii="Times New Roman" w:hAnsi="Times New Roman"/>
                <w:sz w:val="24"/>
                <w:szCs w:val="24"/>
              </w:rPr>
              <w:t xml:space="preserve"> </w:t>
            </w:r>
            <w:proofErr w:type="spellStart"/>
            <w:r>
              <w:rPr>
                <w:rFonts w:ascii="Times New Roman" w:hAnsi="Times New Roman"/>
                <w:sz w:val="24"/>
                <w:szCs w:val="24"/>
              </w:rPr>
              <w:t>кваліфікації</w:t>
            </w:r>
            <w:proofErr w:type="spellEnd"/>
            <w:r>
              <w:rPr>
                <w:rFonts w:ascii="Times New Roman" w:hAnsi="Times New Roman"/>
                <w:sz w:val="24"/>
                <w:szCs w:val="24"/>
              </w:rPr>
              <w:t xml:space="preserve"> </w:t>
            </w:r>
            <w:proofErr w:type="spellStart"/>
            <w:r>
              <w:rPr>
                <w:rFonts w:ascii="Times New Roman" w:hAnsi="Times New Roman"/>
                <w:sz w:val="24"/>
                <w:szCs w:val="24"/>
              </w:rPr>
              <w:t>шахі</w:t>
            </w:r>
            <w:proofErr w:type="gramStart"/>
            <w:r>
              <w:rPr>
                <w:rFonts w:ascii="Times New Roman" w:hAnsi="Times New Roman"/>
                <w:sz w:val="24"/>
                <w:szCs w:val="24"/>
              </w:rPr>
              <w:t>ст</w:t>
            </w:r>
            <w:proofErr w:type="gramEnd"/>
            <w:r>
              <w:rPr>
                <w:rFonts w:ascii="Times New Roman" w:hAnsi="Times New Roman"/>
                <w:sz w:val="24"/>
                <w:szCs w:val="24"/>
              </w:rPr>
              <w:t>ів</w:t>
            </w:r>
            <w:proofErr w:type="spellEnd"/>
            <w:r>
              <w:rPr>
                <w:rFonts w:ascii="Times New Roman" w:hAnsi="Times New Roman"/>
                <w:sz w:val="24"/>
                <w:szCs w:val="24"/>
              </w:rPr>
              <w:t xml:space="preserve"> </w:t>
            </w:r>
            <w:proofErr w:type="spellStart"/>
            <w:r>
              <w:rPr>
                <w:rFonts w:ascii="Times New Roman" w:hAnsi="Times New Roman"/>
                <w:sz w:val="24"/>
                <w:szCs w:val="24"/>
                <w:lang w:val="uk-UA"/>
              </w:rPr>
              <w:t>Ананьївщини</w:t>
            </w:r>
            <w:proofErr w:type="spellEnd"/>
            <w:r>
              <w:rPr>
                <w:rFonts w:ascii="Times New Roman" w:hAnsi="Times New Roman"/>
                <w:sz w:val="24"/>
                <w:szCs w:val="24"/>
              </w:rPr>
              <w:t xml:space="preserve"> та </w:t>
            </w:r>
            <w:proofErr w:type="spellStart"/>
            <w:r>
              <w:rPr>
                <w:rFonts w:ascii="Times New Roman" w:hAnsi="Times New Roman"/>
                <w:sz w:val="24"/>
                <w:szCs w:val="24"/>
              </w:rPr>
              <w:t>Одеської</w:t>
            </w:r>
            <w:proofErr w:type="spellEnd"/>
            <w:r>
              <w:rPr>
                <w:rFonts w:ascii="Times New Roman" w:hAnsi="Times New Roman"/>
                <w:sz w:val="24"/>
                <w:szCs w:val="24"/>
              </w:rPr>
              <w:t xml:space="preserve"> </w:t>
            </w:r>
            <w:proofErr w:type="spellStart"/>
            <w:r>
              <w:rPr>
                <w:rFonts w:ascii="Times New Roman" w:hAnsi="Times New Roman"/>
                <w:sz w:val="24"/>
                <w:szCs w:val="24"/>
              </w:rPr>
              <w:t>області</w:t>
            </w:r>
            <w:proofErr w:type="spellEnd"/>
            <w:r>
              <w:rPr>
                <w:rFonts w:ascii="Times New Roman" w:hAnsi="Times New Roman"/>
                <w:sz w:val="24"/>
                <w:szCs w:val="24"/>
              </w:rPr>
              <w:t>;</w:t>
            </w:r>
          </w:p>
          <w:p w:rsidR="00A05745" w:rsidRPr="0053062F" w:rsidRDefault="00A05745" w:rsidP="00D35744">
            <w:pPr>
              <w:spacing w:after="0" w:line="240" w:lineRule="auto"/>
              <w:ind w:left="-108" w:right="-107"/>
              <w:jc w:val="center"/>
              <w:rPr>
                <w:rFonts w:ascii="Times New Roman" w:eastAsia="Times New Roman" w:hAnsi="Times New Roman"/>
                <w:sz w:val="24"/>
                <w:szCs w:val="24"/>
                <w:lang w:eastAsia="uk-UA"/>
              </w:rPr>
            </w:pPr>
            <w:proofErr w:type="spellStart"/>
            <w:r>
              <w:rPr>
                <w:rFonts w:ascii="Times New Roman" w:hAnsi="Times New Roman"/>
                <w:sz w:val="24"/>
                <w:szCs w:val="24"/>
              </w:rPr>
              <w:t>розширення</w:t>
            </w:r>
            <w:proofErr w:type="spellEnd"/>
            <w:r>
              <w:rPr>
                <w:rFonts w:ascii="Times New Roman" w:hAnsi="Times New Roman"/>
                <w:sz w:val="24"/>
                <w:szCs w:val="24"/>
              </w:rPr>
              <w:t xml:space="preserve"> </w:t>
            </w:r>
            <w:proofErr w:type="spellStart"/>
            <w:r>
              <w:rPr>
                <w:rFonts w:ascii="Times New Roman" w:hAnsi="Times New Roman"/>
                <w:sz w:val="24"/>
                <w:szCs w:val="24"/>
              </w:rPr>
              <w:t>дружніх</w:t>
            </w:r>
            <w:proofErr w:type="spellEnd"/>
            <w:r>
              <w:rPr>
                <w:rFonts w:ascii="Times New Roman" w:hAnsi="Times New Roman"/>
                <w:sz w:val="24"/>
                <w:szCs w:val="24"/>
              </w:rPr>
              <w:t xml:space="preserve"> </w:t>
            </w:r>
            <w:proofErr w:type="spellStart"/>
            <w:r>
              <w:rPr>
                <w:rFonts w:ascii="Times New Roman" w:hAnsi="Times New Roman"/>
                <w:sz w:val="24"/>
                <w:szCs w:val="24"/>
              </w:rPr>
              <w:t>зв'язків</w:t>
            </w:r>
            <w:proofErr w:type="spellEnd"/>
            <w:r>
              <w:rPr>
                <w:rFonts w:ascii="Times New Roman" w:hAnsi="Times New Roman"/>
                <w:sz w:val="24"/>
                <w:szCs w:val="24"/>
              </w:rPr>
              <w:t xml:space="preserve"> </w:t>
            </w:r>
            <w:proofErr w:type="spellStart"/>
            <w:r>
              <w:rPr>
                <w:rFonts w:ascii="Times New Roman" w:hAnsi="Times New Roman"/>
                <w:sz w:val="24"/>
                <w:szCs w:val="24"/>
              </w:rPr>
              <w:t>між</w:t>
            </w:r>
            <w:proofErr w:type="spellEnd"/>
            <w:r>
              <w:rPr>
                <w:rFonts w:ascii="Times New Roman" w:hAnsi="Times New Roman"/>
                <w:sz w:val="24"/>
                <w:szCs w:val="24"/>
              </w:rPr>
              <w:t xml:space="preserve"> </w:t>
            </w:r>
            <w:proofErr w:type="spellStart"/>
            <w:r>
              <w:rPr>
                <w:rFonts w:ascii="Times New Roman" w:hAnsi="Times New Roman"/>
                <w:sz w:val="24"/>
                <w:szCs w:val="24"/>
              </w:rPr>
              <w:t>шахістами</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р</w:t>
            </w:r>
            <w:proofErr w:type="gramEnd"/>
            <w:r>
              <w:rPr>
                <w:rFonts w:ascii="Times New Roman" w:hAnsi="Times New Roman"/>
                <w:sz w:val="24"/>
                <w:szCs w:val="24"/>
              </w:rPr>
              <w:t>ізних</w:t>
            </w:r>
            <w:proofErr w:type="spellEnd"/>
            <w:r>
              <w:rPr>
                <w:rFonts w:ascii="Times New Roman" w:hAnsi="Times New Roman"/>
                <w:sz w:val="24"/>
                <w:szCs w:val="24"/>
              </w:rPr>
              <w:t xml:space="preserve"> </w:t>
            </w:r>
            <w:proofErr w:type="spellStart"/>
            <w:r>
              <w:rPr>
                <w:rFonts w:ascii="Times New Roman" w:hAnsi="Times New Roman"/>
                <w:sz w:val="24"/>
                <w:szCs w:val="24"/>
              </w:rPr>
              <w:t>регіонів</w:t>
            </w:r>
            <w:proofErr w:type="spellEnd"/>
            <w:r>
              <w:rPr>
                <w:rFonts w:ascii="Times New Roman" w:hAnsi="Times New Roman"/>
                <w:sz w:val="24"/>
                <w:szCs w:val="24"/>
              </w:rPr>
              <w:t xml:space="preserve"> України та </w:t>
            </w:r>
            <w:proofErr w:type="spellStart"/>
            <w:r>
              <w:rPr>
                <w:rFonts w:ascii="Times New Roman" w:hAnsi="Times New Roman"/>
                <w:sz w:val="24"/>
                <w:szCs w:val="24"/>
              </w:rPr>
              <w:t>інших</w:t>
            </w:r>
            <w:proofErr w:type="spellEnd"/>
            <w:r>
              <w:rPr>
                <w:rFonts w:ascii="Times New Roman" w:hAnsi="Times New Roman"/>
                <w:sz w:val="24"/>
                <w:szCs w:val="24"/>
              </w:rPr>
              <w:t xml:space="preserve"> </w:t>
            </w:r>
            <w:proofErr w:type="spellStart"/>
            <w:r>
              <w:rPr>
                <w:rFonts w:ascii="Times New Roman" w:hAnsi="Times New Roman"/>
                <w:sz w:val="24"/>
                <w:szCs w:val="24"/>
              </w:rPr>
              <w:t>країн</w:t>
            </w:r>
            <w:proofErr w:type="spellEnd"/>
          </w:p>
        </w:tc>
      </w:tr>
      <w:tr w:rsidR="00240068" w:rsidTr="00AF0E21">
        <w:trPr>
          <w:trHeight w:val="488"/>
        </w:trPr>
        <w:tc>
          <w:tcPr>
            <w:tcW w:w="241" w:type="pct"/>
            <w:vMerge w:val="restart"/>
            <w:tcBorders>
              <w:top w:val="single" w:sz="4" w:space="0" w:color="auto"/>
              <w:left w:val="single" w:sz="4" w:space="0" w:color="auto"/>
              <w:bottom w:val="single" w:sz="4" w:space="0" w:color="auto"/>
              <w:right w:val="single" w:sz="4" w:space="0" w:color="auto"/>
            </w:tcBorders>
            <w:vAlign w:val="center"/>
          </w:tcPr>
          <w:p w:rsidR="00A05745" w:rsidRDefault="00A05745" w:rsidP="004371BB">
            <w:pPr>
              <w:spacing w:after="0"/>
              <w:rPr>
                <w:rFonts w:ascii="Times New Roman" w:eastAsia="Times New Roman" w:hAnsi="Times New Roman"/>
                <w:sz w:val="24"/>
                <w:szCs w:val="24"/>
                <w:lang w:val="uk-UA" w:eastAsia="uk-UA"/>
              </w:rPr>
            </w:pPr>
          </w:p>
        </w:tc>
        <w:tc>
          <w:tcPr>
            <w:tcW w:w="615" w:type="pct"/>
            <w:vMerge/>
            <w:tcBorders>
              <w:top w:val="nil"/>
              <w:left w:val="single" w:sz="4" w:space="0" w:color="auto"/>
              <w:bottom w:val="single" w:sz="4" w:space="0" w:color="auto"/>
              <w:right w:val="single" w:sz="4" w:space="0" w:color="auto"/>
            </w:tcBorders>
            <w:vAlign w:val="center"/>
            <w:hideMark/>
          </w:tcPr>
          <w:p w:rsidR="00A05745" w:rsidRDefault="00A05745" w:rsidP="00240068">
            <w:pPr>
              <w:spacing w:after="0" w:line="240" w:lineRule="auto"/>
              <w:rPr>
                <w:rFonts w:ascii="Times New Roman" w:eastAsia="Times New Roman" w:hAnsi="Times New Roman"/>
                <w:sz w:val="24"/>
                <w:szCs w:val="24"/>
                <w:lang w:val="uk-UA" w:eastAsia="uk-UA"/>
              </w:rPr>
            </w:pPr>
          </w:p>
        </w:tc>
        <w:tc>
          <w:tcPr>
            <w:tcW w:w="675" w:type="pct"/>
            <w:tcBorders>
              <w:top w:val="single" w:sz="4" w:space="0" w:color="auto"/>
              <w:left w:val="single" w:sz="4" w:space="0" w:color="auto"/>
              <w:bottom w:val="single" w:sz="4" w:space="0" w:color="auto"/>
              <w:right w:val="single" w:sz="4" w:space="0" w:color="auto"/>
            </w:tcBorders>
            <w:hideMark/>
          </w:tcPr>
          <w:p w:rsidR="00A05745" w:rsidRDefault="00A05745" w:rsidP="00D35744">
            <w:pPr>
              <w:spacing w:after="0" w:line="240" w:lineRule="auto"/>
              <w:ind w:left="-108" w:right="-107"/>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Турнір з міні-футболу серед команд ветеранів АТО пам’яті  Дмитра Іванова</w:t>
            </w:r>
          </w:p>
        </w:tc>
        <w:tc>
          <w:tcPr>
            <w:tcW w:w="468" w:type="pct"/>
            <w:tcBorders>
              <w:top w:val="single" w:sz="4" w:space="0" w:color="auto"/>
              <w:left w:val="single" w:sz="4" w:space="0" w:color="auto"/>
              <w:bottom w:val="single" w:sz="4" w:space="0" w:color="auto"/>
              <w:right w:val="single" w:sz="4" w:space="0" w:color="auto"/>
            </w:tcBorders>
            <w:hideMark/>
          </w:tcPr>
          <w:p w:rsidR="00240068" w:rsidRDefault="00A05745" w:rsidP="00D35744">
            <w:pPr>
              <w:spacing w:after="0" w:line="240" w:lineRule="auto"/>
              <w:ind w:left="-108" w:right="-107"/>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2024-</w:t>
            </w:r>
          </w:p>
          <w:p w:rsidR="00240068" w:rsidRDefault="00A05745" w:rsidP="00D35744">
            <w:pPr>
              <w:spacing w:after="0" w:line="240" w:lineRule="auto"/>
              <w:ind w:left="-108" w:right="-107"/>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2026</w:t>
            </w:r>
          </w:p>
          <w:p w:rsidR="00A05745" w:rsidRDefault="00A05745" w:rsidP="00D35744">
            <w:pPr>
              <w:spacing w:after="0" w:line="240" w:lineRule="auto"/>
              <w:ind w:left="-108" w:right="-107"/>
              <w:jc w:val="center"/>
              <w:rPr>
                <w:rFonts w:ascii="Times New Roman" w:eastAsia="Times New Roman" w:hAnsi="Times New Roman"/>
                <w:sz w:val="24"/>
                <w:szCs w:val="24"/>
                <w:lang w:val="uk-UA" w:eastAsia="uk-UA"/>
              </w:rPr>
            </w:pPr>
            <w:r>
              <w:rPr>
                <w:rFonts w:ascii="Times New Roman" w:eastAsia="Times New Roman" w:hAnsi="Times New Roman"/>
                <w:b/>
                <w:i/>
                <w:sz w:val="24"/>
                <w:szCs w:val="24"/>
                <w:lang w:val="uk-UA" w:eastAsia="ru-RU"/>
              </w:rPr>
              <w:t xml:space="preserve"> </w:t>
            </w:r>
            <w:r>
              <w:rPr>
                <w:rFonts w:ascii="Times New Roman" w:eastAsia="Times New Roman" w:hAnsi="Times New Roman"/>
                <w:sz w:val="24"/>
                <w:szCs w:val="24"/>
                <w:lang w:val="uk-UA" w:eastAsia="uk-UA"/>
              </w:rPr>
              <w:t>роки</w:t>
            </w:r>
          </w:p>
        </w:tc>
        <w:tc>
          <w:tcPr>
            <w:tcW w:w="495" w:type="pct"/>
            <w:tcBorders>
              <w:top w:val="single" w:sz="4" w:space="0" w:color="auto"/>
              <w:left w:val="single" w:sz="4" w:space="0" w:color="auto"/>
              <w:bottom w:val="single" w:sz="4" w:space="0" w:color="auto"/>
              <w:right w:val="single" w:sz="4" w:space="0" w:color="auto"/>
            </w:tcBorders>
            <w:hideMark/>
          </w:tcPr>
          <w:p w:rsidR="00A05745" w:rsidRDefault="00A05745" w:rsidP="00D35744">
            <w:pPr>
              <w:spacing w:after="0" w:line="240" w:lineRule="auto"/>
              <w:ind w:left="-108" w:right="-107"/>
              <w:jc w:val="center"/>
              <w:rPr>
                <w:lang w:val="uk-UA"/>
              </w:rPr>
            </w:pPr>
            <w:r>
              <w:rPr>
                <w:rFonts w:ascii="Times New Roman" w:eastAsia="Times New Roman" w:hAnsi="Times New Roman"/>
                <w:sz w:val="24"/>
                <w:szCs w:val="24"/>
                <w:lang w:val="uk-UA" w:eastAsia="uk-UA"/>
              </w:rPr>
              <w:t>Відділ освіти, молоді і спорту Ананьївської міської ради, Ананьївська міська рада</w:t>
            </w:r>
          </w:p>
        </w:tc>
        <w:tc>
          <w:tcPr>
            <w:tcW w:w="530" w:type="pct"/>
            <w:tcBorders>
              <w:top w:val="single" w:sz="4" w:space="0" w:color="auto"/>
              <w:left w:val="single" w:sz="4" w:space="0" w:color="auto"/>
              <w:bottom w:val="single" w:sz="4" w:space="0" w:color="auto"/>
              <w:right w:val="single" w:sz="4" w:space="0" w:color="auto"/>
            </w:tcBorders>
            <w:hideMark/>
          </w:tcPr>
          <w:p w:rsidR="00A05745" w:rsidRDefault="00A05745" w:rsidP="00D35744">
            <w:pPr>
              <w:spacing w:after="0" w:line="240" w:lineRule="auto"/>
              <w:ind w:left="-108" w:right="-107"/>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бюджет Ананьївської міської територіальної громади</w:t>
            </w:r>
          </w:p>
        </w:tc>
        <w:tc>
          <w:tcPr>
            <w:tcW w:w="434" w:type="pct"/>
            <w:tcBorders>
              <w:top w:val="single" w:sz="4" w:space="0" w:color="auto"/>
              <w:left w:val="single" w:sz="4" w:space="0" w:color="auto"/>
              <w:bottom w:val="single" w:sz="4" w:space="0" w:color="auto"/>
              <w:right w:val="single" w:sz="4" w:space="0" w:color="auto"/>
            </w:tcBorders>
            <w:hideMark/>
          </w:tcPr>
          <w:p w:rsidR="00A05745" w:rsidRDefault="00A05745" w:rsidP="00D35744">
            <w:pPr>
              <w:tabs>
                <w:tab w:val="center" w:pos="4677"/>
                <w:tab w:val="right" w:pos="9355"/>
              </w:tabs>
              <w:spacing w:after="0" w:line="240" w:lineRule="auto"/>
              <w:ind w:left="-108" w:right="-107"/>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10,0</w:t>
            </w:r>
          </w:p>
        </w:tc>
        <w:tc>
          <w:tcPr>
            <w:tcW w:w="433" w:type="pct"/>
            <w:tcBorders>
              <w:top w:val="single" w:sz="4" w:space="0" w:color="auto"/>
              <w:left w:val="single" w:sz="4" w:space="0" w:color="auto"/>
              <w:bottom w:val="single" w:sz="4" w:space="0" w:color="auto"/>
              <w:right w:val="single" w:sz="4" w:space="0" w:color="auto"/>
            </w:tcBorders>
            <w:hideMark/>
          </w:tcPr>
          <w:p w:rsidR="00A05745" w:rsidRDefault="00A05745" w:rsidP="00D35744">
            <w:pPr>
              <w:spacing w:after="0" w:line="240" w:lineRule="auto"/>
              <w:ind w:left="-108" w:right="-107"/>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15,0</w:t>
            </w:r>
          </w:p>
        </w:tc>
        <w:tc>
          <w:tcPr>
            <w:tcW w:w="434" w:type="pct"/>
            <w:tcBorders>
              <w:top w:val="single" w:sz="4" w:space="0" w:color="auto"/>
              <w:left w:val="single" w:sz="4" w:space="0" w:color="auto"/>
              <w:bottom w:val="single" w:sz="4" w:space="0" w:color="auto"/>
              <w:right w:val="single" w:sz="4" w:space="0" w:color="auto"/>
            </w:tcBorders>
            <w:hideMark/>
          </w:tcPr>
          <w:p w:rsidR="00A05745" w:rsidRDefault="00A05745" w:rsidP="00D35744">
            <w:pPr>
              <w:spacing w:after="0" w:line="240" w:lineRule="auto"/>
              <w:ind w:left="-108" w:right="-107"/>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20,0</w:t>
            </w:r>
          </w:p>
        </w:tc>
        <w:tc>
          <w:tcPr>
            <w:tcW w:w="675" w:type="pct"/>
            <w:tcBorders>
              <w:top w:val="single" w:sz="4" w:space="0" w:color="auto"/>
              <w:left w:val="single" w:sz="4" w:space="0" w:color="auto"/>
              <w:bottom w:val="single" w:sz="4" w:space="0" w:color="auto"/>
              <w:right w:val="single" w:sz="4" w:space="0" w:color="auto"/>
            </w:tcBorders>
            <w:hideMark/>
          </w:tcPr>
          <w:p w:rsidR="00A05745" w:rsidRDefault="00A05745" w:rsidP="00D35744">
            <w:pPr>
              <w:spacing w:after="0" w:line="240" w:lineRule="auto"/>
              <w:ind w:left="-108" w:right="-107"/>
              <w:jc w:val="center"/>
              <w:rPr>
                <w:rFonts w:ascii="Times New Roman" w:hAnsi="Times New Roman"/>
                <w:sz w:val="24"/>
                <w:szCs w:val="24"/>
                <w:lang w:val="uk-UA"/>
              </w:rPr>
            </w:pPr>
            <w:r>
              <w:rPr>
                <w:rFonts w:ascii="Times New Roman" w:hAnsi="Times New Roman"/>
                <w:sz w:val="24"/>
                <w:szCs w:val="24"/>
                <w:lang w:val="uk-UA"/>
              </w:rPr>
              <w:t>Вшанування пам'яті загиблих на російсько-українській війні. Підвищення спортивної майстерності футболістів. Популяризація та розви</w:t>
            </w:r>
            <w:r w:rsidR="0053062F">
              <w:rPr>
                <w:rFonts w:ascii="Times New Roman" w:hAnsi="Times New Roman"/>
                <w:sz w:val="24"/>
                <w:szCs w:val="24"/>
                <w:lang w:val="uk-UA"/>
              </w:rPr>
              <w:t>ток футболу серед ветеранів АТО</w:t>
            </w:r>
          </w:p>
        </w:tc>
      </w:tr>
      <w:tr w:rsidR="00240068" w:rsidTr="00AF0E21">
        <w:trPr>
          <w:trHeight w:val="1105"/>
        </w:trPr>
        <w:tc>
          <w:tcPr>
            <w:tcW w:w="241" w:type="pct"/>
            <w:vMerge/>
            <w:tcBorders>
              <w:top w:val="single" w:sz="4" w:space="0" w:color="auto"/>
              <w:left w:val="single" w:sz="4" w:space="0" w:color="auto"/>
              <w:bottom w:val="single" w:sz="4" w:space="0" w:color="auto"/>
              <w:right w:val="single" w:sz="4" w:space="0" w:color="auto"/>
            </w:tcBorders>
            <w:vAlign w:val="center"/>
            <w:hideMark/>
          </w:tcPr>
          <w:p w:rsidR="00A05745" w:rsidRDefault="00A05745" w:rsidP="004371BB">
            <w:pPr>
              <w:spacing w:after="0" w:line="240" w:lineRule="auto"/>
              <w:rPr>
                <w:rFonts w:ascii="Times New Roman" w:eastAsia="Times New Roman" w:hAnsi="Times New Roman"/>
                <w:sz w:val="24"/>
                <w:szCs w:val="24"/>
                <w:lang w:val="uk-UA" w:eastAsia="uk-UA"/>
              </w:rPr>
            </w:pPr>
          </w:p>
        </w:tc>
        <w:tc>
          <w:tcPr>
            <w:tcW w:w="615" w:type="pct"/>
            <w:vMerge/>
            <w:tcBorders>
              <w:top w:val="nil"/>
              <w:left w:val="single" w:sz="4" w:space="0" w:color="auto"/>
              <w:bottom w:val="single" w:sz="4" w:space="0" w:color="auto"/>
              <w:right w:val="single" w:sz="4" w:space="0" w:color="auto"/>
            </w:tcBorders>
            <w:vAlign w:val="center"/>
            <w:hideMark/>
          </w:tcPr>
          <w:p w:rsidR="00A05745" w:rsidRDefault="00A05745" w:rsidP="00240068">
            <w:pPr>
              <w:spacing w:after="0" w:line="240" w:lineRule="auto"/>
              <w:rPr>
                <w:rFonts w:ascii="Times New Roman" w:eastAsia="Times New Roman" w:hAnsi="Times New Roman"/>
                <w:sz w:val="24"/>
                <w:szCs w:val="24"/>
                <w:lang w:val="uk-UA" w:eastAsia="uk-UA"/>
              </w:rPr>
            </w:pPr>
          </w:p>
        </w:tc>
        <w:tc>
          <w:tcPr>
            <w:tcW w:w="675" w:type="pct"/>
            <w:tcBorders>
              <w:top w:val="single" w:sz="4" w:space="0" w:color="auto"/>
              <w:left w:val="single" w:sz="4" w:space="0" w:color="auto"/>
              <w:bottom w:val="single" w:sz="4" w:space="0" w:color="auto"/>
              <w:right w:val="single" w:sz="4" w:space="0" w:color="auto"/>
            </w:tcBorders>
            <w:hideMark/>
          </w:tcPr>
          <w:p w:rsidR="00A05745" w:rsidRDefault="00A05745" w:rsidP="00D35744">
            <w:pPr>
              <w:tabs>
                <w:tab w:val="left" w:pos="1877"/>
                <w:tab w:val="center" w:pos="4677"/>
                <w:tab w:val="right" w:pos="9355"/>
              </w:tabs>
              <w:spacing w:after="0" w:line="240" w:lineRule="auto"/>
              <w:ind w:left="-108"/>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Участь у ІІ етапі Всеукраїнської  спартакіади серед регіональних збірних команд державних службовців та посадових осіб місцевого самоврядування</w:t>
            </w:r>
          </w:p>
        </w:tc>
        <w:tc>
          <w:tcPr>
            <w:tcW w:w="468" w:type="pct"/>
            <w:tcBorders>
              <w:top w:val="single" w:sz="4" w:space="0" w:color="auto"/>
              <w:left w:val="single" w:sz="4" w:space="0" w:color="auto"/>
              <w:bottom w:val="single" w:sz="4" w:space="0" w:color="auto"/>
              <w:right w:val="single" w:sz="4" w:space="0" w:color="auto"/>
            </w:tcBorders>
            <w:hideMark/>
          </w:tcPr>
          <w:p w:rsidR="00240068" w:rsidRDefault="00A05745" w:rsidP="00D35744">
            <w:pPr>
              <w:tabs>
                <w:tab w:val="left" w:pos="1877"/>
              </w:tabs>
              <w:spacing w:after="0" w:line="240" w:lineRule="auto"/>
              <w:ind w:left="-108"/>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2024-</w:t>
            </w:r>
          </w:p>
          <w:p w:rsidR="00240068" w:rsidRDefault="00A05745" w:rsidP="00D35744">
            <w:pPr>
              <w:tabs>
                <w:tab w:val="left" w:pos="1877"/>
              </w:tabs>
              <w:spacing w:after="0" w:line="240" w:lineRule="auto"/>
              <w:ind w:left="-108"/>
              <w:jc w:val="center"/>
              <w:rPr>
                <w:rFonts w:ascii="Times New Roman" w:eastAsia="Times New Roman" w:hAnsi="Times New Roman"/>
                <w:b/>
                <w:i/>
                <w:sz w:val="24"/>
                <w:szCs w:val="24"/>
                <w:lang w:val="uk-UA" w:eastAsia="ru-RU"/>
              </w:rPr>
            </w:pPr>
            <w:r>
              <w:rPr>
                <w:rFonts w:ascii="Times New Roman" w:eastAsia="Times New Roman" w:hAnsi="Times New Roman"/>
                <w:sz w:val="24"/>
                <w:szCs w:val="24"/>
                <w:lang w:val="uk-UA" w:eastAsia="ru-RU"/>
              </w:rPr>
              <w:t>2026</w:t>
            </w:r>
            <w:r>
              <w:rPr>
                <w:rFonts w:ascii="Times New Roman" w:eastAsia="Times New Roman" w:hAnsi="Times New Roman"/>
                <w:b/>
                <w:i/>
                <w:sz w:val="24"/>
                <w:szCs w:val="24"/>
                <w:lang w:val="uk-UA" w:eastAsia="ru-RU"/>
              </w:rPr>
              <w:t xml:space="preserve"> </w:t>
            </w:r>
          </w:p>
          <w:p w:rsidR="00A05745" w:rsidRDefault="00A05745" w:rsidP="00D35744">
            <w:pPr>
              <w:tabs>
                <w:tab w:val="left" w:pos="1877"/>
              </w:tabs>
              <w:spacing w:after="0" w:line="240" w:lineRule="auto"/>
              <w:ind w:left="-108"/>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роки</w:t>
            </w:r>
          </w:p>
        </w:tc>
        <w:tc>
          <w:tcPr>
            <w:tcW w:w="495" w:type="pct"/>
            <w:tcBorders>
              <w:top w:val="single" w:sz="4" w:space="0" w:color="auto"/>
              <w:left w:val="single" w:sz="4" w:space="0" w:color="auto"/>
              <w:bottom w:val="single" w:sz="4" w:space="0" w:color="auto"/>
              <w:right w:val="single" w:sz="4" w:space="0" w:color="auto"/>
            </w:tcBorders>
            <w:hideMark/>
          </w:tcPr>
          <w:p w:rsidR="00A05745" w:rsidRDefault="00A05745" w:rsidP="00D35744">
            <w:pPr>
              <w:tabs>
                <w:tab w:val="left" w:pos="1877"/>
              </w:tabs>
              <w:spacing w:after="0" w:line="240" w:lineRule="auto"/>
              <w:ind w:left="-108"/>
              <w:jc w:val="center"/>
              <w:rPr>
                <w:lang w:val="uk-UA"/>
              </w:rPr>
            </w:pPr>
            <w:r>
              <w:rPr>
                <w:rFonts w:ascii="Times New Roman" w:eastAsia="Times New Roman" w:hAnsi="Times New Roman"/>
                <w:sz w:val="24"/>
                <w:szCs w:val="24"/>
                <w:lang w:val="uk-UA" w:eastAsia="uk-UA"/>
              </w:rPr>
              <w:t>Відділ освіти, молоді і спорту Ананьївської міської ради, Ананьївська міська рада</w:t>
            </w:r>
          </w:p>
        </w:tc>
        <w:tc>
          <w:tcPr>
            <w:tcW w:w="530" w:type="pct"/>
            <w:tcBorders>
              <w:top w:val="single" w:sz="4" w:space="0" w:color="auto"/>
              <w:left w:val="single" w:sz="4" w:space="0" w:color="auto"/>
              <w:bottom w:val="single" w:sz="4" w:space="0" w:color="auto"/>
              <w:right w:val="single" w:sz="4" w:space="0" w:color="auto"/>
            </w:tcBorders>
            <w:hideMark/>
          </w:tcPr>
          <w:p w:rsidR="00A05745" w:rsidRDefault="00A05745" w:rsidP="00240068">
            <w:pPr>
              <w:spacing w:after="0" w:line="240" w:lineRule="auto"/>
              <w:jc w:val="center"/>
              <w:rPr>
                <w:rFonts w:ascii="Times New Roman" w:hAnsi="Times New Roman"/>
                <w:sz w:val="24"/>
                <w:szCs w:val="24"/>
                <w:lang w:val="uk-UA"/>
              </w:rPr>
            </w:pPr>
            <w:r>
              <w:rPr>
                <w:rFonts w:ascii="Times New Roman" w:eastAsia="Times New Roman" w:hAnsi="Times New Roman"/>
                <w:sz w:val="24"/>
                <w:szCs w:val="24"/>
                <w:lang w:val="uk-UA" w:eastAsia="uk-UA"/>
              </w:rPr>
              <w:t>бюджет Ананьївської міської територіальної громади</w:t>
            </w:r>
          </w:p>
        </w:tc>
        <w:tc>
          <w:tcPr>
            <w:tcW w:w="434" w:type="pct"/>
            <w:tcBorders>
              <w:top w:val="single" w:sz="4" w:space="0" w:color="auto"/>
              <w:left w:val="single" w:sz="4" w:space="0" w:color="auto"/>
              <w:bottom w:val="single" w:sz="4" w:space="0" w:color="auto"/>
              <w:right w:val="single" w:sz="4" w:space="0" w:color="auto"/>
            </w:tcBorders>
            <w:hideMark/>
          </w:tcPr>
          <w:p w:rsidR="00A05745" w:rsidRDefault="00A05745" w:rsidP="00240068">
            <w:pPr>
              <w:spacing w:after="0" w:line="240" w:lineRule="auto"/>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10,0</w:t>
            </w:r>
          </w:p>
        </w:tc>
        <w:tc>
          <w:tcPr>
            <w:tcW w:w="433" w:type="pct"/>
            <w:tcBorders>
              <w:top w:val="single" w:sz="4" w:space="0" w:color="auto"/>
              <w:left w:val="single" w:sz="4" w:space="0" w:color="auto"/>
              <w:bottom w:val="single" w:sz="4" w:space="0" w:color="auto"/>
              <w:right w:val="single" w:sz="4" w:space="0" w:color="auto"/>
            </w:tcBorders>
            <w:hideMark/>
          </w:tcPr>
          <w:p w:rsidR="00A05745" w:rsidRDefault="00A05745" w:rsidP="00240068">
            <w:pPr>
              <w:spacing w:after="0" w:line="240" w:lineRule="auto"/>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15,0</w:t>
            </w:r>
          </w:p>
        </w:tc>
        <w:tc>
          <w:tcPr>
            <w:tcW w:w="434" w:type="pct"/>
            <w:tcBorders>
              <w:top w:val="single" w:sz="4" w:space="0" w:color="auto"/>
              <w:left w:val="single" w:sz="4" w:space="0" w:color="auto"/>
              <w:bottom w:val="single" w:sz="4" w:space="0" w:color="auto"/>
              <w:right w:val="single" w:sz="4" w:space="0" w:color="auto"/>
            </w:tcBorders>
            <w:hideMark/>
          </w:tcPr>
          <w:p w:rsidR="00A05745" w:rsidRDefault="00A05745" w:rsidP="00240068">
            <w:pPr>
              <w:spacing w:after="0" w:line="240" w:lineRule="auto"/>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20,0</w:t>
            </w:r>
          </w:p>
        </w:tc>
        <w:tc>
          <w:tcPr>
            <w:tcW w:w="675" w:type="pct"/>
            <w:tcBorders>
              <w:top w:val="single" w:sz="4" w:space="0" w:color="auto"/>
              <w:left w:val="single" w:sz="4" w:space="0" w:color="auto"/>
              <w:bottom w:val="single" w:sz="4" w:space="0" w:color="auto"/>
              <w:right w:val="single" w:sz="4" w:space="0" w:color="auto"/>
            </w:tcBorders>
            <w:hideMark/>
          </w:tcPr>
          <w:p w:rsidR="00A05745" w:rsidRDefault="00A05745" w:rsidP="00240068">
            <w:pPr>
              <w:spacing w:after="0" w:line="240" w:lineRule="auto"/>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Об’єднання зусиль у розвитку фізичної культури і спорту</w:t>
            </w:r>
          </w:p>
        </w:tc>
      </w:tr>
      <w:tr w:rsidR="00240068" w:rsidTr="00AF0E21">
        <w:trPr>
          <w:trHeight w:val="1105"/>
        </w:trPr>
        <w:tc>
          <w:tcPr>
            <w:tcW w:w="241" w:type="pct"/>
            <w:vMerge/>
            <w:tcBorders>
              <w:top w:val="single" w:sz="4" w:space="0" w:color="auto"/>
              <w:left w:val="single" w:sz="4" w:space="0" w:color="auto"/>
              <w:bottom w:val="single" w:sz="4" w:space="0" w:color="auto"/>
              <w:right w:val="single" w:sz="4" w:space="0" w:color="auto"/>
            </w:tcBorders>
            <w:vAlign w:val="center"/>
            <w:hideMark/>
          </w:tcPr>
          <w:p w:rsidR="00A05745" w:rsidRDefault="00A05745" w:rsidP="004371BB">
            <w:pPr>
              <w:spacing w:after="0" w:line="240" w:lineRule="auto"/>
              <w:rPr>
                <w:rFonts w:ascii="Times New Roman" w:eastAsia="Times New Roman" w:hAnsi="Times New Roman"/>
                <w:sz w:val="24"/>
                <w:szCs w:val="24"/>
                <w:lang w:val="uk-UA" w:eastAsia="uk-UA"/>
              </w:rPr>
            </w:pPr>
          </w:p>
        </w:tc>
        <w:tc>
          <w:tcPr>
            <w:tcW w:w="615" w:type="pct"/>
            <w:vMerge/>
            <w:tcBorders>
              <w:top w:val="nil"/>
              <w:left w:val="single" w:sz="4" w:space="0" w:color="auto"/>
              <w:bottom w:val="single" w:sz="4" w:space="0" w:color="auto"/>
              <w:right w:val="single" w:sz="4" w:space="0" w:color="auto"/>
            </w:tcBorders>
            <w:vAlign w:val="center"/>
            <w:hideMark/>
          </w:tcPr>
          <w:p w:rsidR="00A05745" w:rsidRDefault="00A05745" w:rsidP="00240068">
            <w:pPr>
              <w:spacing w:after="0" w:line="240" w:lineRule="auto"/>
              <w:rPr>
                <w:rFonts w:ascii="Times New Roman" w:eastAsia="Times New Roman" w:hAnsi="Times New Roman"/>
                <w:sz w:val="24"/>
                <w:szCs w:val="24"/>
                <w:lang w:val="uk-UA" w:eastAsia="uk-UA"/>
              </w:rPr>
            </w:pPr>
          </w:p>
        </w:tc>
        <w:tc>
          <w:tcPr>
            <w:tcW w:w="675" w:type="pct"/>
            <w:tcBorders>
              <w:top w:val="single" w:sz="4" w:space="0" w:color="auto"/>
              <w:left w:val="single" w:sz="4" w:space="0" w:color="auto"/>
              <w:bottom w:val="single" w:sz="4" w:space="0" w:color="auto"/>
              <w:right w:val="single" w:sz="4" w:space="0" w:color="auto"/>
            </w:tcBorders>
            <w:hideMark/>
          </w:tcPr>
          <w:p w:rsidR="00A05745" w:rsidRDefault="00A05745" w:rsidP="00D35744">
            <w:pPr>
              <w:tabs>
                <w:tab w:val="center" w:pos="4677"/>
                <w:tab w:val="right" w:pos="9355"/>
              </w:tabs>
              <w:spacing w:after="0" w:line="240" w:lineRule="auto"/>
              <w:ind w:left="-108" w:right="-107"/>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Участь збірної команди у першості  Одеської області з футболу</w:t>
            </w:r>
          </w:p>
        </w:tc>
        <w:tc>
          <w:tcPr>
            <w:tcW w:w="468" w:type="pct"/>
            <w:tcBorders>
              <w:top w:val="single" w:sz="4" w:space="0" w:color="auto"/>
              <w:left w:val="single" w:sz="4" w:space="0" w:color="auto"/>
              <w:bottom w:val="single" w:sz="4" w:space="0" w:color="auto"/>
              <w:right w:val="single" w:sz="4" w:space="0" w:color="auto"/>
            </w:tcBorders>
            <w:hideMark/>
          </w:tcPr>
          <w:p w:rsidR="00240068" w:rsidRDefault="00A05745" w:rsidP="00D35744">
            <w:pPr>
              <w:spacing w:after="0" w:line="240" w:lineRule="auto"/>
              <w:ind w:left="-108" w:right="-107"/>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2024-</w:t>
            </w:r>
          </w:p>
          <w:p w:rsidR="00240068" w:rsidRDefault="00A05745" w:rsidP="00D35744">
            <w:pPr>
              <w:spacing w:after="0" w:line="240" w:lineRule="auto"/>
              <w:ind w:left="-108" w:right="-107"/>
              <w:jc w:val="center"/>
              <w:rPr>
                <w:rFonts w:ascii="Times New Roman" w:eastAsia="Times New Roman" w:hAnsi="Times New Roman"/>
                <w:b/>
                <w:i/>
                <w:sz w:val="24"/>
                <w:szCs w:val="24"/>
                <w:lang w:val="uk-UA" w:eastAsia="ru-RU"/>
              </w:rPr>
            </w:pPr>
            <w:r>
              <w:rPr>
                <w:rFonts w:ascii="Times New Roman" w:eastAsia="Times New Roman" w:hAnsi="Times New Roman"/>
                <w:sz w:val="24"/>
                <w:szCs w:val="24"/>
                <w:lang w:val="uk-UA" w:eastAsia="ru-RU"/>
              </w:rPr>
              <w:t>2026</w:t>
            </w:r>
            <w:r>
              <w:rPr>
                <w:rFonts w:ascii="Times New Roman" w:eastAsia="Times New Roman" w:hAnsi="Times New Roman"/>
                <w:b/>
                <w:i/>
                <w:sz w:val="24"/>
                <w:szCs w:val="24"/>
                <w:lang w:val="uk-UA" w:eastAsia="ru-RU"/>
              </w:rPr>
              <w:t xml:space="preserve"> </w:t>
            </w:r>
          </w:p>
          <w:p w:rsidR="00A05745" w:rsidRDefault="00A05745" w:rsidP="00D35744">
            <w:pPr>
              <w:spacing w:after="0" w:line="240" w:lineRule="auto"/>
              <w:ind w:left="-108" w:right="-107"/>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роки</w:t>
            </w:r>
          </w:p>
        </w:tc>
        <w:tc>
          <w:tcPr>
            <w:tcW w:w="495" w:type="pct"/>
            <w:tcBorders>
              <w:top w:val="single" w:sz="4" w:space="0" w:color="auto"/>
              <w:left w:val="single" w:sz="4" w:space="0" w:color="auto"/>
              <w:bottom w:val="single" w:sz="4" w:space="0" w:color="auto"/>
              <w:right w:val="single" w:sz="4" w:space="0" w:color="auto"/>
            </w:tcBorders>
            <w:hideMark/>
          </w:tcPr>
          <w:p w:rsidR="00A05745" w:rsidRDefault="00A05745" w:rsidP="00D35744">
            <w:pPr>
              <w:spacing w:after="0" w:line="240" w:lineRule="auto"/>
              <w:ind w:left="-108" w:right="-107"/>
              <w:jc w:val="center"/>
              <w:rPr>
                <w:lang w:val="uk-UA"/>
              </w:rPr>
            </w:pPr>
            <w:r>
              <w:rPr>
                <w:rFonts w:ascii="Times New Roman" w:eastAsia="Times New Roman" w:hAnsi="Times New Roman"/>
                <w:sz w:val="24"/>
                <w:szCs w:val="24"/>
                <w:lang w:val="uk-UA" w:eastAsia="uk-UA"/>
              </w:rPr>
              <w:t>Відділ освіти, молоді і спорту Ананьївської міської ради, Ананьївська міська рада</w:t>
            </w:r>
          </w:p>
        </w:tc>
        <w:tc>
          <w:tcPr>
            <w:tcW w:w="530" w:type="pct"/>
            <w:tcBorders>
              <w:top w:val="single" w:sz="4" w:space="0" w:color="auto"/>
              <w:left w:val="single" w:sz="4" w:space="0" w:color="auto"/>
              <w:bottom w:val="single" w:sz="4" w:space="0" w:color="auto"/>
              <w:right w:val="single" w:sz="4" w:space="0" w:color="auto"/>
            </w:tcBorders>
            <w:hideMark/>
          </w:tcPr>
          <w:p w:rsidR="00A05745" w:rsidRDefault="00A05745" w:rsidP="00D35744">
            <w:pPr>
              <w:spacing w:after="0" w:line="240" w:lineRule="auto"/>
              <w:ind w:left="-108" w:right="-107"/>
              <w:jc w:val="center"/>
              <w:rPr>
                <w:rFonts w:ascii="Times New Roman" w:hAnsi="Times New Roman"/>
                <w:sz w:val="24"/>
                <w:szCs w:val="24"/>
                <w:lang w:val="uk-UA"/>
              </w:rPr>
            </w:pPr>
            <w:r>
              <w:rPr>
                <w:rFonts w:ascii="Times New Roman" w:eastAsia="Times New Roman" w:hAnsi="Times New Roman"/>
                <w:sz w:val="24"/>
                <w:szCs w:val="24"/>
                <w:lang w:val="uk-UA" w:eastAsia="uk-UA"/>
              </w:rPr>
              <w:t>бюджет Ананьївської міської територіальної громади</w:t>
            </w:r>
          </w:p>
        </w:tc>
        <w:tc>
          <w:tcPr>
            <w:tcW w:w="434" w:type="pct"/>
            <w:tcBorders>
              <w:top w:val="single" w:sz="4" w:space="0" w:color="auto"/>
              <w:left w:val="single" w:sz="4" w:space="0" w:color="auto"/>
              <w:bottom w:val="single" w:sz="4" w:space="0" w:color="auto"/>
              <w:right w:val="single" w:sz="4" w:space="0" w:color="auto"/>
            </w:tcBorders>
            <w:hideMark/>
          </w:tcPr>
          <w:p w:rsidR="00A05745" w:rsidRDefault="00A05745" w:rsidP="00D35744">
            <w:pPr>
              <w:spacing w:after="0" w:line="240" w:lineRule="auto"/>
              <w:ind w:left="-108" w:right="-107"/>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10,0</w:t>
            </w:r>
          </w:p>
        </w:tc>
        <w:tc>
          <w:tcPr>
            <w:tcW w:w="433" w:type="pct"/>
            <w:tcBorders>
              <w:top w:val="single" w:sz="4" w:space="0" w:color="auto"/>
              <w:left w:val="single" w:sz="4" w:space="0" w:color="auto"/>
              <w:bottom w:val="single" w:sz="4" w:space="0" w:color="auto"/>
              <w:right w:val="single" w:sz="4" w:space="0" w:color="auto"/>
            </w:tcBorders>
            <w:hideMark/>
          </w:tcPr>
          <w:p w:rsidR="00A05745" w:rsidRDefault="00A05745" w:rsidP="00D35744">
            <w:pPr>
              <w:spacing w:after="0" w:line="240" w:lineRule="auto"/>
              <w:ind w:left="-108" w:right="-107"/>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15,0</w:t>
            </w:r>
          </w:p>
        </w:tc>
        <w:tc>
          <w:tcPr>
            <w:tcW w:w="434" w:type="pct"/>
            <w:tcBorders>
              <w:top w:val="single" w:sz="4" w:space="0" w:color="auto"/>
              <w:left w:val="single" w:sz="4" w:space="0" w:color="auto"/>
              <w:bottom w:val="single" w:sz="4" w:space="0" w:color="auto"/>
              <w:right w:val="single" w:sz="4" w:space="0" w:color="auto"/>
            </w:tcBorders>
            <w:hideMark/>
          </w:tcPr>
          <w:p w:rsidR="00A05745" w:rsidRDefault="00A05745" w:rsidP="00D35744">
            <w:pPr>
              <w:spacing w:after="0" w:line="240" w:lineRule="auto"/>
              <w:ind w:left="-108" w:right="-107"/>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20,0</w:t>
            </w:r>
          </w:p>
        </w:tc>
        <w:tc>
          <w:tcPr>
            <w:tcW w:w="675" w:type="pct"/>
            <w:tcBorders>
              <w:top w:val="single" w:sz="4" w:space="0" w:color="auto"/>
              <w:left w:val="single" w:sz="4" w:space="0" w:color="auto"/>
              <w:bottom w:val="single" w:sz="4" w:space="0" w:color="auto"/>
              <w:right w:val="single" w:sz="4" w:space="0" w:color="auto"/>
            </w:tcBorders>
          </w:tcPr>
          <w:p w:rsidR="00A05745" w:rsidRDefault="00A05745" w:rsidP="00D35744">
            <w:pPr>
              <w:spacing w:after="0" w:line="240" w:lineRule="auto"/>
              <w:ind w:left="-108" w:right="-107"/>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Поширення клубної системи у сфері фізичної культури і спорту</w:t>
            </w:r>
          </w:p>
          <w:p w:rsidR="00A05745" w:rsidRDefault="00A05745" w:rsidP="00D35744">
            <w:pPr>
              <w:spacing w:after="0" w:line="240" w:lineRule="auto"/>
              <w:ind w:left="-108" w:right="-107"/>
              <w:jc w:val="center"/>
              <w:rPr>
                <w:rFonts w:ascii="Times New Roman" w:eastAsia="Times New Roman" w:hAnsi="Times New Roman"/>
                <w:sz w:val="24"/>
                <w:szCs w:val="24"/>
                <w:lang w:val="uk-UA" w:eastAsia="uk-UA"/>
              </w:rPr>
            </w:pPr>
          </w:p>
        </w:tc>
      </w:tr>
      <w:tr w:rsidR="00240068" w:rsidTr="00AF0E21">
        <w:trPr>
          <w:trHeight w:val="465"/>
        </w:trPr>
        <w:tc>
          <w:tcPr>
            <w:tcW w:w="241" w:type="pct"/>
            <w:vMerge/>
            <w:tcBorders>
              <w:top w:val="single" w:sz="4" w:space="0" w:color="auto"/>
              <w:left w:val="single" w:sz="4" w:space="0" w:color="auto"/>
              <w:bottom w:val="single" w:sz="4" w:space="0" w:color="auto"/>
              <w:right w:val="single" w:sz="4" w:space="0" w:color="auto"/>
            </w:tcBorders>
            <w:vAlign w:val="center"/>
            <w:hideMark/>
          </w:tcPr>
          <w:p w:rsidR="00A05745" w:rsidRDefault="00A05745" w:rsidP="004371BB">
            <w:pPr>
              <w:spacing w:after="0" w:line="240" w:lineRule="auto"/>
              <w:rPr>
                <w:rFonts w:ascii="Times New Roman" w:eastAsia="Times New Roman" w:hAnsi="Times New Roman"/>
                <w:sz w:val="24"/>
                <w:szCs w:val="24"/>
                <w:lang w:val="uk-UA" w:eastAsia="uk-UA"/>
              </w:rPr>
            </w:pPr>
          </w:p>
        </w:tc>
        <w:tc>
          <w:tcPr>
            <w:tcW w:w="615" w:type="pct"/>
            <w:vMerge/>
            <w:tcBorders>
              <w:top w:val="nil"/>
              <w:left w:val="single" w:sz="4" w:space="0" w:color="auto"/>
              <w:bottom w:val="single" w:sz="4" w:space="0" w:color="auto"/>
              <w:right w:val="single" w:sz="4" w:space="0" w:color="auto"/>
            </w:tcBorders>
            <w:vAlign w:val="center"/>
            <w:hideMark/>
          </w:tcPr>
          <w:p w:rsidR="00A05745" w:rsidRDefault="00A05745" w:rsidP="00240068">
            <w:pPr>
              <w:spacing w:after="0" w:line="240" w:lineRule="auto"/>
              <w:rPr>
                <w:rFonts w:ascii="Times New Roman" w:eastAsia="Times New Roman" w:hAnsi="Times New Roman"/>
                <w:sz w:val="24"/>
                <w:szCs w:val="24"/>
                <w:lang w:val="uk-UA" w:eastAsia="uk-UA"/>
              </w:rPr>
            </w:pPr>
          </w:p>
        </w:tc>
        <w:tc>
          <w:tcPr>
            <w:tcW w:w="675" w:type="pct"/>
            <w:tcBorders>
              <w:top w:val="single" w:sz="4" w:space="0" w:color="auto"/>
              <w:left w:val="single" w:sz="4" w:space="0" w:color="auto"/>
              <w:bottom w:val="single" w:sz="4" w:space="0" w:color="auto"/>
              <w:right w:val="single" w:sz="4" w:space="0" w:color="auto"/>
            </w:tcBorders>
            <w:hideMark/>
          </w:tcPr>
          <w:p w:rsidR="00A05745" w:rsidRDefault="00A05745" w:rsidP="00D35744">
            <w:pPr>
              <w:spacing w:after="0" w:line="240" w:lineRule="auto"/>
              <w:ind w:left="-108" w:right="-107"/>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Участь у фінальних змагання обласних спортивних ігор</w:t>
            </w:r>
          </w:p>
        </w:tc>
        <w:tc>
          <w:tcPr>
            <w:tcW w:w="468" w:type="pct"/>
            <w:tcBorders>
              <w:top w:val="single" w:sz="4" w:space="0" w:color="auto"/>
              <w:left w:val="single" w:sz="4" w:space="0" w:color="auto"/>
              <w:bottom w:val="single" w:sz="4" w:space="0" w:color="auto"/>
              <w:right w:val="single" w:sz="4" w:space="0" w:color="auto"/>
            </w:tcBorders>
            <w:hideMark/>
          </w:tcPr>
          <w:p w:rsidR="00240068" w:rsidRDefault="00A05745" w:rsidP="00D35744">
            <w:pPr>
              <w:spacing w:after="0" w:line="240" w:lineRule="auto"/>
              <w:ind w:left="-108" w:right="-107"/>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2024-</w:t>
            </w:r>
          </w:p>
          <w:p w:rsidR="00240068" w:rsidRDefault="00A05745" w:rsidP="00D35744">
            <w:pPr>
              <w:spacing w:after="0" w:line="240" w:lineRule="auto"/>
              <w:ind w:left="-108" w:right="-107"/>
              <w:jc w:val="center"/>
              <w:rPr>
                <w:rFonts w:ascii="Times New Roman" w:eastAsia="Times New Roman" w:hAnsi="Times New Roman"/>
                <w:b/>
                <w:i/>
                <w:sz w:val="24"/>
                <w:szCs w:val="24"/>
                <w:lang w:val="uk-UA" w:eastAsia="ru-RU"/>
              </w:rPr>
            </w:pPr>
            <w:r>
              <w:rPr>
                <w:rFonts w:ascii="Times New Roman" w:eastAsia="Times New Roman" w:hAnsi="Times New Roman"/>
                <w:sz w:val="24"/>
                <w:szCs w:val="24"/>
                <w:lang w:val="uk-UA" w:eastAsia="ru-RU"/>
              </w:rPr>
              <w:t>2026</w:t>
            </w:r>
            <w:r>
              <w:rPr>
                <w:rFonts w:ascii="Times New Roman" w:eastAsia="Times New Roman" w:hAnsi="Times New Roman"/>
                <w:b/>
                <w:i/>
                <w:sz w:val="24"/>
                <w:szCs w:val="24"/>
                <w:lang w:val="uk-UA" w:eastAsia="ru-RU"/>
              </w:rPr>
              <w:t xml:space="preserve"> </w:t>
            </w:r>
          </w:p>
          <w:p w:rsidR="00A05745" w:rsidRDefault="00A05745" w:rsidP="00D35744">
            <w:pPr>
              <w:spacing w:after="0" w:line="240" w:lineRule="auto"/>
              <w:ind w:left="-108" w:right="-107"/>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роки</w:t>
            </w:r>
          </w:p>
        </w:tc>
        <w:tc>
          <w:tcPr>
            <w:tcW w:w="495" w:type="pct"/>
            <w:tcBorders>
              <w:top w:val="single" w:sz="4" w:space="0" w:color="auto"/>
              <w:left w:val="single" w:sz="4" w:space="0" w:color="auto"/>
              <w:bottom w:val="single" w:sz="4" w:space="0" w:color="auto"/>
              <w:right w:val="single" w:sz="4" w:space="0" w:color="auto"/>
            </w:tcBorders>
            <w:hideMark/>
          </w:tcPr>
          <w:p w:rsidR="00A05745" w:rsidRDefault="00A05745" w:rsidP="00D35744">
            <w:pPr>
              <w:spacing w:after="0" w:line="240" w:lineRule="auto"/>
              <w:ind w:left="-108" w:right="-107"/>
              <w:jc w:val="center"/>
              <w:rPr>
                <w:lang w:val="uk-UA"/>
              </w:rPr>
            </w:pPr>
            <w:r>
              <w:rPr>
                <w:rFonts w:ascii="Times New Roman" w:eastAsia="Times New Roman" w:hAnsi="Times New Roman"/>
                <w:sz w:val="24"/>
                <w:szCs w:val="24"/>
                <w:lang w:val="uk-UA" w:eastAsia="uk-UA"/>
              </w:rPr>
              <w:t>Відділ освіти, молоді і спорту Ананьївської міської ради, Ананьївська міська рада</w:t>
            </w:r>
          </w:p>
        </w:tc>
        <w:tc>
          <w:tcPr>
            <w:tcW w:w="530" w:type="pct"/>
            <w:tcBorders>
              <w:top w:val="single" w:sz="4" w:space="0" w:color="auto"/>
              <w:left w:val="single" w:sz="4" w:space="0" w:color="auto"/>
              <w:bottom w:val="single" w:sz="4" w:space="0" w:color="auto"/>
              <w:right w:val="single" w:sz="4" w:space="0" w:color="auto"/>
            </w:tcBorders>
            <w:hideMark/>
          </w:tcPr>
          <w:p w:rsidR="00A05745" w:rsidRDefault="00A05745" w:rsidP="00D35744">
            <w:pPr>
              <w:spacing w:after="0" w:line="240" w:lineRule="auto"/>
              <w:ind w:left="-108" w:right="-107"/>
              <w:jc w:val="center"/>
              <w:rPr>
                <w:rFonts w:ascii="Times New Roman" w:hAnsi="Times New Roman"/>
                <w:sz w:val="24"/>
                <w:szCs w:val="24"/>
                <w:lang w:val="uk-UA"/>
              </w:rPr>
            </w:pPr>
            <w:r>
              <w:rPr>
                <w:rFonts w:ascii="Times New Roman" w:eastAsia="Times New Roman" w:hAnsi="Times New Roman"/>
                <w:sz w:val="24"/>
                <w:szCs w:val="24"/>
                <w:lang w:val="uk-UA" w:eastAsia="uk-UA"/>
              </w:rPr>
              <w:t>бюджет Ананьївської міської територіальної громади</w:t>
            </w:r>
          </w:p>
        </w:tc>
        <w:tc>
          <w:tcPr>
            <w:tcW w:w="434" w:type="pct"/>
            <w:tcBorders>
              <w:top w:val="single" w:sz="4" w:space="0" w:color="auto"/>
              <w:left w:val="single" w:sz="4" w:space="0" w:color="auto"/>
              <w:bottom w:val="single" w:sz="4" w:space="0" w:color="auto"/>
              <w:right w:val="single" w:sz="4" w:space="0" w:color="auto"/>
            </w:tcBorders>
            <w:hideMark/>
          </w:tcPr>
          <w:p w:rsidR="00A05745" w:rsidRDefault="00A05745" w:rsidP="00D35744">
            <w:pPr>
              <w:spacing w:after="0" w:line="240" w:lineRule="auto"/>
              <w:ind w:left="-108" w:right="-107"/>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10,0</w:t>
            </w:r>
          </w:p>
        </w:tc>
        <w:tc>
          <w:tcPr>
            <w:tcW w:w="433" w:type="pct"/>
            <w:tcBorders>
              <w:top w:val="single" w:sz="4" w:space="0" w:color="auto"/>
              <w:left w:val="single" w:sz="4" w:space="0" w:color="auto"/>
              <w:bottom w:val="single" w:sz="4" w:space="0" w:color="auto"/>
              <w:right w:val="single" w:sz="4" w:space="0" w:color="auto"/>
            </w:tcBorders>
            <w:hideMark/>
          </w:tcPr>
          <w:p w:rsidR="00A05745" w:rsidRDefault="00A05745" w:rsidP="00D35744">
            <w:pPr>
              <w:spacing w:after="0" w:line="240" w:lineRule="auto"/>
              <w:ind w:left="-108" w:right="-107"/>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15,0</w:t>
            </w:r>
          </w:p>
        </w:tc>
        <w:tc>
          <w:tcPr>
            <w:tcW w:w="434" w:type="pct"/>
            <w:tcBorders>
              <w:top w:val="single" w:sz="4" w:space="0" w:color="auto"/>
              <w:left w:val="single" w:sz="4" w:space="0" w:color="auto"/>
              <w:bottom w:val="single" w:sz="4" w:space="0" w:color="auto"/>
              <w:right w:val="single" w:sz="4" w:space="0" w:color="auto"/>
            </w:tcBorders>
            <w:hideMark/>
          </w:tcPr>
          <w:p w:rsidR="00A05745" w:rsidRDefault="00A05745" w:rsidP="00D35744">
            <w:pPr>
              <w:spacing w:after="0" w:line="240" w:lineRule="auto"/>
              <w:ind w:left="-108" w:right="-107"/>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20,0</w:t>
            </w:r>
          </w:p>
        </w:tc>
        <w:tc>
          <w:tcPr>
            <w:tcW w:w="675" w:type="pct"/>
            <w:tcBorders>
              <w:top w:val="single" w:sz="4" w:space="0" w:color="auto"/>
              <w:left w:val="single" w:sz="4" w:space="0" w:color="auto"/>
              <w:bottom w:val="single" w:sz="4" w:space="0" w:color="auto"/>
              <w:right w:val="single" w:sz="4" w:space="0" w:color="auto"/>
            </w:tcBorders>
          </w:tcPr>
          <w:p w:rsidR="00A05745" w:rsidRDefault="00A05745" w:rsidP="00D35744">
            <w:pPr>
              <w:spacing w:after="0" w:line="240" w:lineRule="auto"/>
              <w:ind w:left="-108" w:right="-107"/>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Збільшення популярності олімпійських видів спорту серед населення</w:t>
            </w:r>
          </w:p>
          <w:p w:rsidR="00A05745" w:rsidRDefault="00A05745" w:rsidP="00D35744">
            <w:pPr>
              <w:spacing w:after="0" w:line="240" w:lineRule="auto"/>
              <w:ind w:left="-108" w:right="-107"/>
              <w:jc w:val="center"/>
              <w:rPr>
                <w:rFonts w:ascii="Times New Roman" w:eastAsia="Times New Roman" w:hAnsi="Times New Roman"/>
                <w:sz w:val="24"/>
                <w:szCs w:val="24"/>
                <w:lang w:val="uk-UA" w:eastAsia="uk-UA"/>
              </w:rPr>
            </w:pPr>
          </w:p>
        </w:tc>
      </w:tr>
      <w:tr w:rsidR="00240068" w:rsidTr="00AF0E21">
        <w:trPr>
          <w:trHeight w:val="204"/>
        </w:trPr>
        <w:tc>
          <w:tcPr>
            <w:tcW w:w="241" w:type="pct"/>
            <w:vMerge/>
            <w:tcBorders>
              <w:top w:val="single" w:sz="4" w:space="0" w:color="auto"/>
              <w:left w:val="single" w:sz="4" w:space="0" w:color="auto"/>
              <w:bottom w:val="single" w:sz="4" w:space="0" w:color="auto"/>
              <w:right w:val="single" w:sz="4" w:space="0" w:color="auto"/>
            </w:tcBorders>
            <w:vAlign w:val="center"/>
            <w:hideMark/>
          </w:tcPr>
          <w:p w:rsidR="00A05745" w:rsidRDefault="00A05745" w:rsidP="004371BB">
            <w:pPr>
              <w:spacing w:after="0" w:line="240" w:lineRule="auto"/>
              <w:rPr>
                <w:rFonts w:ascii="Times New Roman" w:eastAsia="Times New Roman" w:hAnsi="Times New Roman"/>
                <w:sz w:val="24"/>
                <w:szCs w:val="24"/>
                <w:lang w:val="uk-UA" w:eastAsia="uk-UA"/>
              </w:rPr>
            </w:pPr>
          </w:p>
        </w:tc>
        <w:tc>
          <w:tcPr>
            <w:tcW w:w="615" w:type="pct"/>
            <w:vMerge/>
            <w:tcBorders>
              <w:top w:val="nil"/>
              <w:left w:val="single" w:sz="4" w:space="0" w:color="auto"/>
              <w:bottom w:val="single" w:sz="4" w:space="0" w:color="auto"/>
              <w:right w:val="single" w:sz="4" w:space="0" w:color="auto"/>
            </w:tcBorders>
            <w:vAlign w:val="center"/>
            <w:hideMark/>
          </w:tcPr>
          <w:p w:rsidR="00A05745" w:rsidRDefault="00A05745" w:rsidP="00240068">
            <w:pPr>
              <w:spacing w:after="0" w:line="240" w:lineRule="auto"/>
              <w:rPr>
                <w:rFonts w:ascii="Times New Roman" w:eastAsia="Times New Roman" w:hAnsi="Times New Roman"/>
                <w:sz w:val="24"/>
                <w:szCs w:val="24"/>
                <w:lang w:val="uk-UA" w:eastAsia="uk-UA"/>
              </w:rPr>
            </w:pPr>
          </w:p>
        </w:tc>
        <w:tc>
          <w:tcPr>
            <w:tcW w:w="675" w:type="pct"/>
            <w:tcBorders>
              <w:top w:val="single" w:sz="4" w:space="0" w:color="auto"/>
              <w:left w:val="single" w:sz="4" w:space="0" w:color="auto"/>
              <w:bottom w:val="single" w:sz="4" w:space="0" w:color="auto"/>
              <w:right w:val="single" w:sz="4" w:space="0" w:color="auto"/>
            </w:tcBorders>
            <w:hideMark/>
          </w:tcPr>
          <w:p w:rsidR="00A05745" w:rsidRDefault="00A05745" w:rsidP="00D35744">
            <w:pPr>
              <w:spacing w:after="0" w:line="240" w:lineRule="auto"/>
              <w:ind w:left="-108" w:right="-107"/>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Участь у районних, обласних змаганнях з шахів та шашок  «Нива-2024-2026»</w:t>
            </w:r>
          </w:p>
        </w:tc>
        <w:tc>
          <w:tcPr>
            <w:tcW w:w="468" w:type="pct"/>
            <w:tcBorders>
              <w:top w:val="single" w:sz="4" w:space="0" w:color="auto"/>
              <w:left w:val="single" w:sz="4" w:space="0" w:color="auto"/>
              <w:bottom w:val="single" w:sz="4" w:space="0" w:color="auto"/>
              <w:right w:val="single" w:sz="4" w:space="0" w:color="auto"/>
            </w:tcBorders>
            <w:hideMark/>
          </w:tcPr>
          <w:p w:rsidR="00240068" w:rsidRDefault="00A05745" w:rsidP="00D35744">
            <w:pPr>
              <w:spacing w:after="0" w:line="240" w:lineRule="auto"/>
              <w:ind w:left="-108" w:right="-107"/>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2024-</w:t>
            </w:r>
          </w:p>
          <w:p w:rsidR="00240068" w:rsidRDefault="00A05745" w:rsidP="00D35744">
            <w:pPr>
              <w:spacing w:after="0" w:line="240" w:lineRule="auto"/>
              <w:ind w:left="-108" w:right="-107"/>
              <w:jc w:val="center"/>
              <w:rPr>
                <w:rFonts w:ascii="Times New Roman" w:eastAsia="Times New Roman" w:hAnsi="Times New Roman"/>
                <w:b/>
                <w:i/>
                <w:sz w:val="24"/>
                <w:szCs w:val="24"/>
                <w:lang w:val="uk-UA" w:eastAsia="ru-RU"/>
              </w:rPr>
            </w:pPr>
            <w:r>
              <w:rPr>
                <w:rFonts w:ascii="Times New Roman" w:eastAsia="Times New Roman" w:hAnsi="Times New Roman"/>
                <w:sz w:val="24"/>
                <w:szCs w:val="24"/>
                <w:lang w:val="uk-UA" w:eastAsia="ru-RU"/>
              </w:rPr>
              <w:t>2026</w:t>
            </w:r>
            <w:r>
              <w:rPr>
                <w:rFonts w:ascii="Times New Roman" w:eastAsia="Times New Roman" w:hAnsi="Times New Roman"/>
                <w:b/>
                <w:i/>
                <w:sz w:val="24"/>
                <w:szCs w:val="24"/>
                <w:lang w:val="uk-UA" w:eastAsia="ru-RU"/>
              </w:rPr>
              <w:t xml:space="preserve"> </w:t>
            </w:r>
          </w:p>
          <w:p w:rsidR="00A05745" w:rsidRDefault="00A05745" w:rsidP="00D35744">
            <w:pPr>
              <w:spacing w:after="0" w:line="240" w:lineRule="auto"/>
              <w:ind w:left="-108" w:right="-107"/>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роки</w:t>
            </w:r>
          </w:p>
        </w:tc>
        <w:tc>
          <w:tcPr>
            <w:tcW w:w="495" w:type="pct"/>
            <w:tcBorders>
              <w:top w:val="single" w:sz="4" w:space="0" w:color="auto"/>
              <w:left w:val="single" w:sz="4" w:space="0" w:color="auto"/>
              <w:bottom w:val="single" w:sz="4" w:space="0" w:color="auto"/>
              <w:right w:val="single" w:sz="4" w:space="0" w:color="auto"/>
            </w:tcBorders>
            <w:hideMark/>
          </w:tcPr>
          <w:p w:rsidR="00A05745" w:rsidRDefault="00A05745" w:rsidP="00D35744">
            <w:pPr>
              <w:spacing w:after="0" w:line="240" w:lineRule="auto"/>
              <w:ind w:left="-108" w:right="-107"/>
              <w:jc w:val="center"/>
              <w:rPr>
                <w:lang w:val="uk-UA"/>
              </w:rPr>
            </w:pPr>
            <w:r>
              <w:rPr>
                <w:rFonts w:ascii="Times New Roman" w:eastAsia="Times New Roman" w:hAnsi="Times New Roman"/>
                <w:sz w:val="24"/>
                <w:szCs w:val="24"/>
                <w:lang w:val="uk-UA" w:eastAsia="uk-UA"/>
              </w:rPr>
              <w:t>Відділ освіти, молоді і спорту Ананьївської міської ради, Ананьївська міська рада</w:t>
            </w:r>
          </w:p>
        </w:tc>
        <w:tc>
          <w:tcPr>
            <w:tcW w:w="530" w:type="pct"/>
            <w:tcBorders>
              <w:top w:val="single" w:sz="4" w:space="0" w:color="auto"/>
              <w:left w:val="single" w:sz="4" w:space="0" w:color="auto"/>
              <w:bottom w:val="single" w:sz="4" w:space="0" w:color="auto"/>
              <w:right w:val="single" w:sz="4" w:space="0" w:color="auto"/>
            </w:tcBorders>
            <w:hideMark/>
          </w:tcPr>
          <w:p w:rsidR="00A05745" w:rsidRDefault="00A05745" w:rsidP="00D35744">
            <w:pPr>
              <w:spacing w:after="0" w:line="240" w:lineRule="auto"/>
              <w:ind w:left="-108" w:right="-107"/>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бюджет Ананьївської міської територіальної громади</w:t>
            </w:r>
          </w:p>
        </w:tc>
        <w:tc>
          <w:tcPr>
            <w:tcW w:w="434" w:type="pct"/>
            <w:tcBorders>
              <w:top w:val="single" w:sz="4" w:space="0" w:color="auto"/>
              <w:left w:val="single" w:sz="4" w:space="0" w:color="auto"/>
              <w:bottom w:val="single" w:sz="4" w:space="0" w:color="auto"/>
              <w:right w:val="single" w:sz="4" w:space="0" w:color="auto"/>
            </w:tcBorders>
            <w:hideMark/>
          </w:tcPr>
          <w:p w:rsidR="00A05745" w:rsidRDefault="00A05745" w:rsidP="00D35744">
            <w:pPr>
              <w:spacing w:after="0" w:line="240" w:lineRule="auto"/>
              <w:ind w:left="-108" w:right="-107"/>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10,0</w:t>
            </w:r>
          </w:p>
        </w:tc>
        <w:tc>
          <w:tcPr>
            <w:tcW w:w="433" w:type="pct"/>
            <w:tcBorders>
              <w:top w:val="single" w:sz="4" w:space="0" w:color="auto"/>
              <w:left w:val="single" w:sz="4" w:space="0" w:color="auto"/>
              <w:bottom w:val="single" w:sz="4" w:space="0" w:color="auto"/>
              <w:right w:val="single" w:sz="4" w:space="0" w:color="auto"/>
            </w:tcBorders>
            <w:hideMark/>
          </w:tcPr>
          <w:p w:rsidR="00A05745" w:rsidRDefault="00A05745" w:rsidP="00D35744">
            <w:pPr>
              <w:spacing w:after="0" w:line="240" w:lineRule="auto"/>
              <w:ind w:left="-108" w:right="-107"/>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15,0</w:t>
            </w:r>
          </w:p>
        </w:tc>
        <w:tc>
          <w:tcPr>
            <w:tcW w:w="434" w:type="pct"/>
            <w:tcBorders>
              <w:top w:val="single" w:sz="4" w:space="0" w:color="auto"/>
              <w:left w:val="single" w:sz="4" w:space="0" w:color="auto"/>
              <w:bottom w:val="single" w:sz="4" w:space="0" w:color="auto"/>
              <w:right w:val="single" w:sz="4" w:space="0" w:color="auto"/>
            </w:tcBorders>
            <w:hideMark/>
          </w:tcPr>
          <w:p w:rsidR="00A05745" w:rsidRDefault="00A05745" w:rsidP="00D35744">
            <w:pPr>
              <w:spacing w:after="0" w:line="240" w:lineRule="auto"/>
              <w:ind w:left="-108" w:right="-107"/>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20,0</w:t>
            </w:r>
          </w:p>
        </w:tc>
        <w:tc>
          <w:tcPr>
            <w:tcW w:w="675" w:type="pct"/>
            <w:tcBorders>
              <w:top w:val="single" w:sz="4" w:space="0" w:color="auto"/>
              <w:left w:val="single" w:sz="4" w:space="0" w:color="auto"/>
              <w:bottom w:val="single" w:sz="4" w:space="0" w:color="auto"/>
              <w:right w:val="single" w:sz="4" w:space="0" w:color="auto"/>
            </w:tcBorders>
          </w:tcPr>
          <w:p w:rsidR="00A05745" w:rsidRDefault="00A05745" w:rsidP="00D35744">
            <w:pPr>
              <w:spacing w:after="0" w:line="240" w:lineRule="auto"/>
              <w:ind w:left="-108" w:right="-107"/>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Поліпшення результатів виступу збірних команд району на обласних змаганнях</w:t>
            </w:r>
          </w:p>
          <w:p w:rsidR="00A05745" w:rsidRDefault="00A05745" w:rsidP="00D35744">
            <w:pPr>
              <w:spacing w:after="0" w:line="240" w:lineRule="auto"/>
              <w:ind w:left="-108" w:right="-107"/>
              <w:jc w:val="center"/>
              <w:rPr>
                <w:rFonts w:ascii="Times New Roman" w:eastAsia="Times New Roman" w:hAnsi="Times New Roman"/>
                <w:sz w:val="24"/>
                <w:szCs w:val="24"/>
                <w:lang w:val="uk-UA" w:eastAsia="uk-UA"/>
              </w:rPr>
            </w:pPr>
          </w:p>
        </w:tc>
      </w:tr>
      <w:tr w:rsidR="00240068" w:rsidTr="00AF0E21">
        <w:trPr>
          <w:trHeight w:val="204"/>
        </w:trPr>
        <w:tc>
          <w:tcPr>
            <w:tcW w:w="241" w:type="pct"/>
            <w:tcBorders>
              <w:top w:val="single" w:sz="4" w:space="0" w:color="auto"/>
              <w:left w:val="single" w:sz="4" w:space="0" w:color="auto"/>
              <w:bottom w:val="single" w:sz="4" w:space="0" w:color="auto"/>
              <w:right w:val="single" w:sz="4" w:space="0" w:color="auto"/>
            </w:tcBorders>
            <w:vAlign w:val="center"/>
          </w:tcPr>
          <w:p w:rsidR="00A05745" w:rsidRDefault="00A05745" w:rsidP="004371BB">
            <w:pPr>
              <w:spacing w:after="0"/>
              <w:rPr>
                <w:rFonts w:ascii="Times New Roman" w:eastAsia="Times New Roman" w:hAnsi="Times New Roman"/>
                <w:sz w:val="24"/>
                <w:szCs w:val="24"/>
                <w:lang w:val="uk-UA" w:eastAsia="uk-UA"/>
              </w:rPr>
            </w:pPr>
          </w:p>
        </w:tc>
        <w:tc>
          <w:tcPr>
            <w:tcW w:w="615" w:type="pct"/>
            <w:vMerge/>
            <w:tcBorders>
              <w:top w:val="nil"/>
              <w:left w:val="single" w:sz="4" w:space="0" w:color="auto"/>
              <w:bottom w:val="single" w:sz="4" w:space="0" w:color="auto"/>
              <w:right w:val="single" w:sz="4" w:space="0" w:color="auto"/>
            </w:tcBorders>
            <w:vAlign w:val="center"/>
            <w:hideMark/>
          </w:tcPr>
          <w:p w:rsidR="00A05745" w:rsidRDefault="00A05745" w:rsidP="00240068">
            <w:pPr>
              <w:spacing w:after="0" w:line="240" w:lineRule="auto"/>
              <w:rPr>
                <w:rFonts w:ascii="Times New Roman" w:eastAsia="Times New Roman" w:hAnsi="Times New Roman"/>
                <w:sz w:val="24"/>
                <w:szCs w:val="24"/>
                <w:lang w:val="uk-UA" w:eastAsia="uk-UA"/>
              </w:rPr>
            </w:pPr>
          </w:p>
        </w:tc>
        <w:tc>
          <w:tcPr>
            <w:tcW w:w="675" w:type="pct"/>
            <w:tcBorders>
              <w:top w:val="single" w:sz="4" w:space="0" w:color="auto"/>
              <w:left w:val="single" w:sz="4" w:space="0" w:color="auto"/>
              <w:bottom w:val="single" w:sz="4" w:space="0" w:color="auto"/>
              <w:right w:val="single" w:sz="4" w:space="0" w:color="auto"/>
            </w:tcBorders>
            <w:hideMark/>
          </w:tcPr>
          <w:p w:rsidR="00A05745" w:rsidRDefault="00A05745" w:rsidP="00D35744">
            <w:pPr>
              <w:tabs>
                <w:tab w:val="center" w:pos="4677"/>
                <w:tab w:val="right" w:pos="9355"/>
              </w:tabs>
              <w:spacing w:after="0" w:line="240" w:lineRule="auto"/>
              <w:ind w:left="-108" w:right="-107"/>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 xml:space="preserve">Участь команд  у міських, районних, обласних та всеукраїнських змаганнях з </w:t>
            </w:r>
            <w:r>
              <w:rPr>
                <w:rFonts w:ascii="Times New Roman" w:eastAsia="Times New Roman" w:hAnsi="Times New Roman"/>
                <w:sz w:val="24"/>
                <w:szCs w:val="24"/>
                <w:lang w:val="uk-UA" w:eastAsia="uk-UA"/>
              </w:rPr>
              <w:lastRenderedPageBreak/>
              <w:t>Всеукраїнською дитячо-юнацької військово спортивної гри «Сокіл» («Джура»)</w:t>
            </w:r>
          </w:p>
        </w:tc>
        <w:tc>
          <w:tcPr>
            <w:tcW w:w="468" w:type="pct"/>
            <w:tcBorders>
              <w:top w:val="single" w:sz="4" w:space="0" w:color="auto"/>
              <w:left w:val="single" w:sz="4" w:space="0" w:color="auto"/>
              <w:bottom w:val="single" w:sz="4" w:space="0" w:color="auto"/>
              <w:right w:val="single" w:sz="4" w:space="0" w:color="auto"/>
            </w:tcBorders>
            <w:hideMark/>
          </w:tcPr>
          <w:p w:rsidR="00240068" w:rsidRDefault="00A05745" w:rsidP="00D35744">
            <w:pPr>
              <w:spacing w:after="0" w:line="240" w:lineRule="auto"/>
              <w:ind w:left="-108" w:right="-107"/>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lastRenderedPageBreak/>
              <w:t>2024-</w:t>
            </w:r>
          </w:p>
          <w:p w:rsidR="00240068" w:rsidRDefault="00A05745" w:rsidP="00D35744">
            <w:pPr>
              <w:spacing w:after="0" w:line="240" w:lineRule="auto"/>
              <w:ind w:left="-108" w:right="-107"/>
              <w:jc w:val="center"/>
              <w:rPr>
                <w:rFonts w:ascii="Times New Roman" w:eastAsia="Times New Roman" w:hAnsi="Times New Roman"/>
                <w:b/>
                <w:i/>
                <w:sz w:val="24"/>
                <w:szCs w:val="24"/>
                <w:lang w:val="uk-UA" w:eastAsia="ru-RU"/>
              </w:rPr>
            </w:pPr>
            <w:r>
              <w:rPr>
                <w:rFonts w:ascii="Times New Roman" w:eastAsia="Times New Roman" w:hAnsi="Times New Roman"/>
                <w:sz w:val="24"/>
                <w:szCs w:val="24"/>
                <w:lang w:val="uk-UA" w:eastAsia="ru-RU"/>
              </w:rPr>
              <w:t>2026</w:t>
            </w:r>
            <w:r>
              <w:rPr>
                <w:rFonts w:ascii="Times New Roman" w:eastAsia="Times New Roman" w:hAnsi="Times New Roman"/>
                <w:b/>
                <w:i/>
                <w:sz w:val="24"/>
                <w:szCs w:val="24"/>
                <w:lang w:val="uk-UA" w:eastAsia="ru-RU"/>
              </w:rPr>
              <w:t xml:space="preserve"> </w:t>
            </w:r>
          </w:p>
          <w:p w:rsidR="00A05745" w:rsidRDefault="00A05745" w:rsidP="00D35744">
            <w:pPr>
              <w:spacing w:after="0" w:line="240" w:lineRule="auto"/>
              <w:ind w:left="-108" w:right="-107"/>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роки</w:t>
            </w:r>
          </w:p>
        </w:tc>
        <w:tc>
          <w:tcPr>
            <w:tcW w:w="495" w:type="pct"/>
            <w:tcBorders>
              <w:top w:val="single" w:sz="4" w:space="0" w:color="auto"/>
              <w:left w:val="single" w:sz="4" w:space="0" w:color="auto"/>
              <w:bottom w:val="single" w:sz="4" w:space="0" w:color="auto"/>
              <w:right w:val="single" w:sz="4" w:space="0" w:color="auto"/>
            </w:tcBorders>
            <w:hideMark/>
          </w:tcPr>
          <w:p w:rsidR="00A05745" w:rsidRDefault="00A05745" w:rsidP="00D35744">
            <w:pPr>
              <w:spacing w:after="0" w:line="240" w:lineRule="auto"/>
              <w:ind w:left="-108" w:right="-107"/>
              <w:jc w:val="center"/>
              <w:rPr>
                <w:lang w:val="uk-UA"/>
              </w:rPr>
            </w:pPr>
            <w:r>
              <w:rPr>
                <w:rFonts w:ascii="Times New Roman" w:eastAsia="Times New Roman" w:hAnsi="Times New Roman"/>
                <w:sz w:val="24"/>
                <w:szCs w:val="24"/>
                <w:lang w:val="uk-UA" w:eastAsia="uk-UA"/>
              </w:rPr>
              <w:t xml:space="preserve">Відділ освіти, молоді і спорту Ананьївської міської ради, </w:t>
            </w:r>
            <w:r>
              <w:rPr>
                <w:rFonts w:ascii="Times New Roman" w:eastAsia="Times New Roman" w:hAnsi="Times New Roman"/>
                <w:sz w:val="24"/>
                <w:szCs w:val="24"/>
                <w:lang w:val="uk-UA" w:eastAsia="uk-UA"/>
              </w:rPr>
              <w:lastRenderedPageBreak/>
              <w:t>Ананьївська міська рада</w:t>
            </w:r>
          </w:p>
        </w:tc>
        <w:tc>
          <w:tcPr>
            <w:tcW w:w="530" w:type="pct"/>
            <w:tcBorders>
              <w:top w:val="single" w:sz="4" w:space="0" w:color="auto"/>
              <w:left w:val="single" w:sz="4" w:space="0" w:color="auto"/>
              <w:bottom w:val="single" w:sz="4" w:space="0" w:color="auto"/>
              <w:right w:val="single" w:sz="4" w:space="0" w:color="auto"/>
            </w:tcBorders>
            <w:hideMark/>
          </w:tcPr>
          <w:p w:rsidR="00A05745" w:rsidRDefault="00A05745" w:rsidP="00D35744">
            <w:pPr>
              <w:spacing w:after="0" w:line="240" w:lineRule="auto"/>
              <w:ind w:left="-108" w:right="-107"/>
              <w:jc w:val="center"/>
              <w:rPr>
                <w:rFonts w:ascii="Times New Roman" w:hAnsi="Times New Roman"/>
                <w:sz w:val="24"/>
                <w:szCs w:val="24"/>
                <w:lang w:val="uk-UA"/>
              </w:rPr>
            </w:pPr>
            <w:r>
              <w:rPr>
                <w:rFonts w:ascii="Times New Roman" w:eastAsia="Times New Roman" w:hAnsi="Times New Roman"/>
                <w:sz w:val="24"/>
                <w:szCs w:val="24"/>
                <w:lang w:val="uk-UA" w:eastAsia="uk-UA"/>
              </w:rPr>
              <w:lastRenderedPageBreak/>
              <w:t>бюджет Ананьївської міської територіальної громади</w:t>
            </w:r>
          </w:p>
        </w:tc>
        <w:tc>
          <w:tcPr>
            <w:tcW w:w="434" w:type="pct"/>
            <w:tcBorders>
              <w:top w:val="single" w:sz="4" w:space="0" w:color="auto"/>
              <w:left w:val="single" w:sz="4" w:space="0" w:color="auto"/>
              <w:bottom w:val="single" w:sz="4" w:space="0" w:color="auto"/>
              <w:right w:val="single" w:sz="4" w:space="0" w:color="auto"/>
            </w:tcBorders>
            <w:hideMark/>
          </w:tcPr>
          <w:p w:rsidR="00A05745" w:rsidRDefault="00A05745" w:rsidP="00D35744">
            <w:pPr>
              <w:tabs>
                <w:tab w:val="center" w:pos="4677"/>
                <w:tab w:val="right" w:pos="9355"/>
              </w:tabs>
              <w:spacing w:after="0" w:line="240" w:lineRule="auto"/>
              <w:ind w:left="-108" w:right="-107"/>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30,0</w:t>
            </w:r>
          </w:p>
        </w:tc>
        <w:tc>
          <w:tcPr>
            <w:tcW w:w="433" w:type="pct"/>
            <w:tcBorders>
              <w:top w:val="single" w:sz="4" w:space="0" w:color="auto"/>
              <w:left w:val="single" w:sz="4" w:space="0" w:color="auto"/>
              <w:bottom w:val="single" w:sz="4" w:space="0" w:color="auto"/>
              <w:right w:val="single" w:sz="4" w:space="0" w:color="auto"/>
            </w:tcBorders>
            <w:hideMark/>
          </w:tcPr>
          <w:p w:rsidR="00A05745" w:rsidRDefault="00A05745" w:rsidP="00D35744">
            <w:pPr>
              <w:spacing w:after="0" w:line="240" w:lineRule="auto"/>
              <w:ind w:left="-108" w:right="-107"/>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35,0</w:t>
            </w:r>
          </w:p>
        </w:tc>
        <w:tc>
          <w:tcPr>
            <w:tcW w:w="434" w:type="pct"/>
            <w:tcBorders>
              <w:top w:val="single" w:sz="4" w:space="0" w:color="auto"/>
              <w:left w:val="single" w:sz="4" w:space="0" w:color="auto"/>
              <w:bottom w:val="single" w:sz="4" w:space="0" w:color="auto"/>
              <w:right w:val="single" w:sz="4" w:space="0" w:color="auto"/>
            </w:tcBorders>
            <w:hideMark/>
          </w:tcPr>
          <w:p w:rsidR="00A05745" w:rsidRDefault="00A05745" w:rsidP="00D35744">
            <w:pPr>
              <w:spacing w:after="0" w:line="240" w:lineRule="auto"/>
              <w:ind w:left="-108" w:right="-107"/>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40,0</w:t>
            </w:r>
          </w:p>
        </w:tc>
        <w:tc>
          <w:tcPr>
            <w:tcW w:w="675" w:type="pct"/>
            <w:tcBorders>
              <w:top w:val="single" w:sz="4" w:space="0" w:color="auto"/>
              <w:left w:val="single" w:sz="4" w:space="0" w:color="auto"/>
              <w:bottom w:val="single" w:sz="4" w:space="0" w:color="auto"/>
              <w:right w:val="single" w:sz="4" w:space="0" w:color="auto"/>
            </w:tcBorders>
            <w:hideMark/>
          </w:tcPr>
          <w:p w:rsidR="00A05745" w:rsidRDefault="00A05745" w:rsidP="00D35744">
            <w:pPr>
              <w:spacing w:after="0" w:line="240" w:lineRule="auto"/>
              <w:ind w:left="-108" w:right="-107"/>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 xml:space="preserve">Підвищення рівня охоплення громадян фізкультурно-оздоровчою та </w:t>
            </w:r>
            <w:r>
              <w:rPr>
                <w:rFonts w:ascii="Times New Roman" w:eastAsia="Times New Roman" w:hAnsi="Times New Roman"/>
                <w:sz w:val="24"/>
                <w:szCs w:val="24"/>
                <w:lang w:val="uk-UA" w:eastAsia="uk-UA"/>
              </w:rPr>
              <w:lastRenderedPageBreak/>
              <w:t>спортивно-масовою роботою</w:t>
            </w:r>
          </w:p>
        </w:tc>
      </w:tr>
      <w:tr w:rsidR="00240068" w:rsidTr="00AF0E21">
        <w:trPr>
          <w:trHeight w:val="204"/>
        </w:trPr>
        <w:tc>
          <w:tcPr>
            <w:tcW w:w="241" w:type="pct"/>
            <w:tcBorders>
              <w:top w:val="single" w:sz="4" w:space="0" w:color="auto"/>
              <w:left w:val="single" w:sz="4" w:space="0" w:color="auto"/>
              <w:bottom w:val="single" w:sz="4" w:space="0" w:color="auto"/>
              <w:right w:val="single" w:sz="4" w:space="0" w:color="auto"/>
            </w:tcBorders>
            <w:vAlign w:val="center"/>
          </w:tcPr>
          <w:p w:rsidR="00A05745" w:rsidRDefault="00A05745" w:rsidP="004371BB">
            <w:pPr>
              <w:spacing w:after="0"/>
              <w:rPr>
                <w:rFonts w:ascii="Times New Roman" w:eastAsia="Times New Roman" w:hAnsi="Times New Roman"/>
                <w:sz w:val="24"/>
                <w:szCs w:val="24"/>
                <w:lang w:val="uk-UA" w:eastAsia="uk-UA"/>
              </w:rPr>
            </w:pPr>
          </w:p>
        </w:tc>
        <w:tc>
          <w:tcPr>
            <w:tcW w:w="615" w:type="pct"/>
            <w:tcBorders>
              <w:top w:val="single" w:sz="4" w:space="0" w:color="auto"/>
              <w:left w:val="single" w:sz="4" w:space="0" w:color="auto"/>
              <w:bottom w:val="single" w:sz="4" w:space="0" w:color="auto"/>
              <w:right w:val="single" w:sz="4" w:space="0" w:color="auto"/>
            </w:tcBorders>
            <w:vAlign w:val="center"/>
          </w:tcPr>
          <w:p w:rsidR="00A05745" w:rsidRDefault="00A05745" w:rsidP="00240068">
            <w:pPr>
              <w:spacing w:after="0" w:line="240" w:lineRule="auto"/>
              <w:jc w:val="center"/>
              <w:rPr>
                <w:rFonts w:ascii="Times New Roman" w:eastAsia="Times New Roman" w:hAnsi="Times New Roman"/>
                <w:sz w:val="24"/>
                <w:szCs w:val="24"/>
                <w:lang w:val="uk-UA" w:eastAsia="uk-UA"/>
              </w:rPr>
            </w:pPr>
          </w:p>
        </w:tc>
        <w:tc>
          <w:tcPr>
            <w:tcW w:w="675" w:type="pct"/>
            <w:tcBorders>
              <w:top w:val="single" w:sz="4" w:space="0" w:color="auto"/>
              <w:left w:val="single" w:sz="4" w:space="0" w:color="auto"/>
              <w:bottom w:val="single" w:sz="4" w:space="0" w:color="auto"/>
              <w:right w:val="single" w:sz="4" w:space="0" w:color="auto"/>
            </w:tcBorders>
            <w:hideMark/>
          </w:tcPr>
          <w:p w:rsidR="00A05745" w:rsidRDefault="00A05745" w:rsidP="00D35744">
            <w:pPr>
              <w:tabs>
                <w:tab w:val="center" w:pos="4677"/>
                <w:tab w:val="right" w:pos="9355"/>
              </w:tabs>
              <w:spacing w:after="0" w:line="240" w:lineRule="auto"/>
              <w:ind w:left="-108" w:right="-107"/>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Придбання спортивної форми для команди Ананьївської міської ради</w:t>
            </w:r>
          </w:p>
        </w:tc>
        <w:tc>
          <w:tcPr>
            <w:tcW w:w="468" w:type="pct"/>
            <w:tcBorders>
              <w:top w:val="single" w:sz="4" w:space="0" w:color="auto"/>
              <w:left w:val="single" w:sz="4" w:space="0" w:color="auto"/>
              <w:bottom w:val="single" w:sz="4" w:space="0" w:color="auto"/>
              <w:right w:val="single" w:sz="4" w:space="0" w:color="auto"/>
            </w:tcBorders>
            <w:hideMark/>
          </w:tcPr>
          <w:p w:rsidR="00240068" w:rsidRDefault="00A05745" w:rsidP="00D35744">
            <w:pPr>
              <w:spacing w:after="0" w:line="240" w:lineRule="auto"/>
              <w:ind w:left="-108" w:right="-107"/>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2024-</w:t>
            </w:r>
          </w:p>
          <w:p w:rsidR="00240068" w:rsidRDefault="00A05745" w:rsidP="00D35744">
            <w:pPr>
              <w:spacing w:after="0" w:line="240" w:lineRule="auto"/>
              <w:ind w:left="-108" w:right="-107"/>
              <w:jc w:val="center"/>
              <w:rPr>
                <w:rFonts w:ascii="Times New Roman" w:eastAsia="Times New Roman" w:hAnsi="Times New Roman"/>
                <w:b/>
                <w:i/>
                <w:sz w:val="24"/>
                <w:szCs w:val="24"/>
                <w:lang w:val="uk-UA" w:eastAsia="ru-RU"/>
              </w:rPr>
            </w:pPr>
            <w:r>
              <w:rPr>
                <w:rFonts w:ascii="Times New Roman" w:eastAsia="Times New Roman" w:hAnsi="Times New Roman"/>
                <w:sz w:val="24"/>
                <w:szCs w:val="24"/>
                <w:lang w:val="uk-UA" w:eastAsia="ru-RU"/>
              </w:rPr>
              <w:t>2026</w:t>
            </w:r>
            <w:r>
              <w:rPr>
                <w:rFonts w:ascii="Times New Roman" w:eastAsia="Times New Roman" w:hAnsi="Times New Roman"/>
                <w:b/>
                <w:i/>
                <w:sz w:val="24"/>
                <w:szCs w:val="24"/>
                <w:lang w:val="uk-UA" w:eastAsia="ru-RU"/>
              </w:rPr>
              <w:t xml:space="preserve"> </w:t>
            </w:r>
          </w:p>
          <w:p w:rsidR="00A05745" w:rsidRDefault="00A05745" w:rsidP="00D35744">
            <w:pPr>
              <w:spacing w:after="0" w:line="240" w:lineRule="auto"/>
              <w:ind w:left="-108" w:right="-107"/>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роки</w:t>
            </w:r>
          </w:p>
        </w:tc>
        <w:tc>
          <w:tcPr>
            <w:tcW w:w="495" w:type="pct"/>
            <w:tcBorders>
              <w:top w:val="single" w:sz="4" w:space="0" w:color="auto"/>
              <w:left w:val="single" w:sz="4" w:space="0" w:color="auto"/>
              <w:bottom w:val="single" w:sz="4" w:space="0" w:color="auto"/>
              <w:right w:val="single" w:sz="4" w:space="0" w:color="auto"/>
            </w:tcBorders>
            <w:hideMark/>
          </w:tcPr>
          <w:p w:rsidR="00A05745" w:rsidRDefault="00A05745" w:rsidP="00D35744">
            <w:pPr>
              <w:spacing w:after="0" w:line="240" w:lineRule="auto"/>
              <w:ind w:left="-108" w:right="-107"/>
              <w:jc w:val="center"/>
              <w:rPr>
                <w:lang w:val="uk-UA"/>
              </w:rPr>
            </w:pPr>
            <w:r>
              <w:rPr>
                <w:rFonts w:ascii="Times New Roman" w:eastAsia="Times New Roman" w:hAnsi="Times New Roman"/>
                <w:sz w:val="24"/>
                <w:szCs w:val="24"/>
                <w:lang w:val="uk-UA" w:eastAsia="uk-UA"/>
              </w:rPr>
              <w:t>Відділ освіти, молоді і спорту Ананьївської міської ради, Ананьївська міська рада</w:t>
            </w:r>
          </w:p>
        </w:tc>
        <w:tc>
          <w:tcPr>
            <w:tcW w:w="530" w:type="pct"/>
            <w:tcBorders>
              <w:top w:val="single" w:sz="4" w:space="0" w:color="auto"/>
              <w:left w:val="single" w:sz="4" w:space="0" w:color="auto"/>
              <w:bottom w:val="single" w:sz="4" w:space="0" w:color="auto"/>
              <w:right w:val="single" w:sz="4" w:space="0" w:color="auto"/>
            </w:tcBorders>
            <w:hideMark/>
          </w:tcPr>
          <w:p w:rsidR="00A05745" w:rsidRDefault="00A05745" w:rsidP="00D35744">
            <w:pPr>
              <w:spacing w:after="0" w:line="240" w:lineRule="auto"/>
              <w:ind w:left="-108" w:right="-107"/>
              <w:jc w:val="center"/>
              <w:rPr>
                <w:rFonts w:ascii="Times New Roman" w:hAnsi="Times New Roman"/>
                <w:sz w:val="24"/>
                <w:szCs w:val="24"/>
                <w:lang w:val="uk-UA"/>
              </w:rPr>
            </w:pPr>
            <w:r>
              <w:rPr>
                <w:rFonts w:ascii="Times New Roman" w:eastAsia="Times New Roman" w:hAnsi="Times New Roman"/>
                <w:sz w:val="24"/>
                <w:szCs w:val="24"/>
                <w:lang w:val="uk-UA" w:eastAsia="uk-UA"/>
              </w:rPr>
              <w:t>бюджет Ананьївської міської територіальної громади</w:t>
            </w:r>
          </w:p>
        </w:tc>
        <w:tc>
          <w:tcPr>
            <w:tcW w:w="434" w:type="pct"/>
            <w:tcBorders>
              <w:top w:val="single" w:sz="4" w:space="0" w:color="auto"/>
              <w:left w:val="single" w:sz="4" w:space="0" w:color="auto"/>
              <w:bottom w:val="single" w:sz="4" w:space="0" w:color="auto"/>
              <w:right w:val="single" w:sz="4" w:space="0" w:color="auto"/>
            </w:tcBorders>
            <w:hideMark/>
          </w:tcPr>
          <w:p w:rsidR="00A05745" w:rsidRDefault="00A05745" w:rsidP="00D35744">
            <w:pPr>
              <w:tabs>
                <w:tab w:val="center" w:pos="4677"/>
                <w:tab w:val="right" w:pos="9355"/>
              </w:tabs>
              <w:spacing w:after="0" w:line="240" w:lineRule="auto"/>
              <w:ind w:left="-108" w:right="-107"/>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15 комплектів  – 15,0</w:t>
            </w:r>
          </w:p>
          <w:p w:rsidR="00A05745" w:rsidRDefault="00A05745" w:rsidP="00D35744">
            <w:pPr>
              <w:tabs>
                <w:tab w:val="center" w:pos="4677"/>
                <w:tab w:val="right" w:pos="9355"/>
              </w:tabs>
              <w:spacing w:after="0" w:line="240" w:lineRule="auto"/>
              <w:ind w:left="-108" w:right="-107"/>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15 комплектів спортивних костюмів – 30,0</w:t>
            </w:r>
          </w:p>
        </w:tc>
        <w:tc>
          <w:tcPr>
            <w:tcW w:w="433" w:type="pct"/>
            <w:tcBorders>
              <w:top w:val="single" w:sz="4" w:space="0" w:color="auto"/>
              <w:left w:val="single" w:sz="4" w:space="0" w:color="auto"/>
              <w:bottom w:val="single" w:sz="4" w:space="0" w:color="auto"/>
              <w:right w:val="single" w:sz="4" w:space="0" w:color="auto"/>
            </w:tcBorders>
            <w:hideMark/>
          </w:tcPr>
          <w:p w:rsidR="00A05745" w:rsidRDefault="00A05745" w:rsidP="00D35744">
            <w:pPr>
              <w:spacing w:after="0" w:line="240" w:lineRule="auto"/>
              <w:ind w:left="-108" w:right="-107"/>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0,0</w:t>
            </w:r>
          </w:p>
        </w:tc>
        <w:tc>
          <w:tcPr>
            <w:tcW w:w="434" w:type="pct"/>
            <w:tcBorders>
              <w:top w:val="single" w:sz="4" w:space="0" w:color="auto"/>
              <w:left w:val="single" w:sz="4" w:space="0" w:color="auto"/>
              <w:bottom w:val="single" w:sz="4" w:space="0" w:color="auto"/>
              <w:right w:val="single" w:sz="4" w:space="0" w:color="auto"/>
            </w:tcBorders>
            <w:hideMark/>
          </w:tcPr>
          <w:p w:rsidR="00A05745" w:rsidRDefault="00A05745" w:rsidP="00D35744">
            <w:pPr>
              <w:spacing w:after="0" w:line="240" w:lineRule="auto"/>
              <w:ind w:left="-108" w:right="-107"/>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0,0</w:t>
            </w:r>
          </w:p>
        </w:tc>
        <w:tc>
          <w:tcPr>
            <w:tcW w:w="675" w:type="pct"/>
            <w:tcBorders>
              <w:top w:val="single" w:sz="4" w:space="0" w:color="auto"/>
              <w:left w:val="single" w:sz="4" w:space="0" w:color="auto"/>
              <w:bottom w:val="single" w:sz="4" w:space="0" w:color="auto"/>
              <w:right w:val="single" w:sz="4" w:space="0" w:color="auto"/>
            </w:tcBorders>
            <w:hideMark/>
          </w:tcPr>
          <w:p w:rsidR="00A05745" w:rsidRDefault="00A05745" w:rsidP="00D35744">
            <w:pPr>
              <w:spacing w:after="0" w:line="240" w:lineRule="auto"/>
              <w:ind w:left="-108" w:right="-107"/>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Команда Ананьївської міської ради  презентуватиме громаду у спортивних заходах</w:t>
            </w:r>
          </w:p>
        </w:tc>
      </w:tr>
      <w:tr w:rsidR="00B97195" w:rsidTr="00AF0E21">
        <w:trPr>
          <w:trHeight w:val="550"/>
        </w:trPr>
        <w:tc>
          <w:tcPr>
            <w:tcW w:w="1531" w:type="pct"/>
            <w:gridSpan w:val="3"/>
            <w:vMerge w:val="restart"/>
            <w:tcBorders>
              <w:top w:val="single" w:sz="4" w:space="0" w:color="auto"/>
              <w:left w:val="single" w:sz="4" w:space="0" w:color="auto"/>
              <w:bottom w:val="single" w:sz="4" w:space="0" w:color="auto"/>
              <w:right w:val="single" w:sz="4" w:space="0" w:color="auto"/>
            </w:tcBorders>
            <w:hideMark/>
          </w:tcPr>
          <w:p w:rsidR="00A05745" w:rsidRDefault="00A05745" w:rsidP="00240068">
            <w:pPr>
              <w:spacing w:after="0" w:line="240" w:lineRule="auto"/>
              <w:rPr>
                <w:rFonts w:ascii="Times New Roman" w:eastAsia="Times New Roman" w:hAnsi="Times New Roman"/>
                <w:b/>
                <w:sz w:val="24"/>
                <w:szCs w:val="24"/>
                <w:lang w:val="uk-UA" w:eastAsia="uk-UA"/>
              </w:rPr>
            </w:pPr>
            <w:r>
              <w:rPr>
                <w:rFonts w:ascii="Times New Roman" w:eastAsia="Times New Roman" w:hAnsi="Times New Roman"/>
                <w:b/>
                <w:sz w:val="24"/>
                <w:szCs w:val="24"/>
                <w:lang w:val="uk-UA" w:eastAsia="uk-UA"/>
              </w:rPr>
              <w:t>Всього по програмі</w:t>
            </w:r>
          </w:p>
        </w:tc>
        <w:tc>
          <w:tcPr>
            <w:tcW w:w="468" w:type="pct"/>
            <w:tcBorders>
              <w:top w:val="single" w:sz="4" w:space="0" w:color="auto"/>
              <w:left w:val="single" w:sz="4" w:space="0" w:color="auto"/>
              <w:bottom w:val="single" w:sz="4" w:space="0" w:color="auto"/>
              <w:right w:val="single" w:sz="4" w:space="0" w:color="auto"/>
            </w:tcBorders>
            <w:hideMark/>
          </w:tcPr>
          <w:p w:rsidR="00A05745" w:rsidRDefault="00A05745" w:rsidP="00D35744">
            <w:pPr>
              <w:spacing w:after="0" w:line="240" w:lineRule="auto"/>
              <w:ind w:left="-109" w:right="-147"/>
              <w:rPr>
                <w:rFonts w:ascii="Times New Roman" w:eastAsia="Times New Roman" w:hAnsi="Times New Roman"/>
                <w:b/>
                <w:sz w:val="24"/>
                <w:szCs w:val="24"/>
                <w:lang w:val="uk-UA" w:eastAsia="uk-UA"/>
              </w:rPr>
            </w:pPr>
            <w:r>
              <w:rPr>
                <w:rFonts w:ascii="Times New Roman" w:eastAsia="Times New Roman" w:hAnsi="Times New Roman"/>
                <w:bCs/>
                <w:sz w:val="24"/>
                <w:szCs w:val="24"/>
                <w:lang w:val="uk-UA" w:eastAsia="uk-UA"/>
              </w:rPr>
              <w:t>Загальний обсяг, у т.ч.</w:t>
            </w:r>
          </w:p>
        </w:tc>
        <w:tc>
          <w:tcPr>
            <w:tcW w:w="495" w:type="pct"/>
            <w:tcBorders>
              <w:top w:val="single" w:sz="4" w:space="0" w:color="auto"/>
              <w:left w:val="single" w:sz="4" w:space="0" w:color="auto"/>
              <w:bottom w:val="single" w:sz="4" w:space="0" w:color="auto"/>
              <w:right w:val="single" w:sz="4" w:space="0" w:color="auto"/>
            </w:tcBorders>
          </w:tcPr>
          <w:p w:rsidR="00A05745" w:rsidRDefault="00A05745" w:rsidP="00240068">
            <w:pPr>
              <w:spacing w:after="0" w:line="240" w:lineRule="auto"/>
              <w:rPr>
                <w:rFonts w:ascii="Times New Roman" w:eastAsia="Times New Roman" w:hAnsi="Times New Roman"/>
                <w:b/>
                <w:sz w:val="24"/>
                <w:szCs w:val="24"/>
                <w:lang w:val="uk-UA" w:eastAsia="uk-UA"/>
              </w:rPr>
            </w:pPr>
          </w:p>
        </w:tc>
        <w:tc>
          <w:tcPr>
            <w:tcW w:w="530" w:type="pct"/>
            <w:tcBorders>
              <w:top w:val="single" w:sz="4" w:space="0" w:color="auto"/>
              <w:left w:val="single" w:sz="4" w:space="0" w:color="auto"/>
              <w:bottom w:val="single" w:sz="4" w:space="0" w:color="auto"/>
              <w:right w:val="single" w:sz="4" w:space="0" w:color="auto"/>
            </w:tcBorders>
            <w:hideMark/>
          </w:tcPr>
          <w:p w:rsidR="00A05745" w:rsidRDefault="00A05745" w:rsidP="00240068">
            <w:pPr>
              <w:spacing w:after="0" w:line="240" w:lineRule="auto"/>
              <w:rPr>
                <w:rFonts w:ascii="Times New Roman" w:eastAsia="Times New Roman" w:hAnsi="Times New Roman"/>
                <w:b/>
                <w:sz w:val="24"/>
                <w:szCs w:val="24"/>
                <w:lang w:val="uk-UA" w:eastAsia="uk-UA"/>
              </w:rPr>
            </w:pPr>
            <w:r>
              <w:rPr>
                <w:rFonts w:ascii="Times New Roman" w:eastAsia="Times New Roman" w:hAnsi="Times New Roman"/>
                <w:b/>
                <w:sz w:val="24"/>
                <w:szCs w:val="24"/>
                <w:lang w:val="uk-UA" w:eastAsia="uk-UA"/>
              </w:rPr>
              <w:t>757,0</w:t>
            </w:r>
          </w:p>
        </w:tc>
        <w:tc>
          <w:tcPr>
            <w:tcW w:w="434" w:type="pct"/>
            <w:tcBorders>
              <w:top w:val="single" w:sz="4" w:space="0" w:color="auto"/>
              <w:left w:val="single" w:sz="4" w:space="0" w:color="auto"/>
              <w:bottom w:val="single" w:sz="4" w:space="0" w:color="auto"/>
              <w:right w:val="single" w:sz="4" w:space="0" w:color="auto"/>
            </w:tcBorders>
            <w:hideMark/>
          </w:tcPr>
          <w:p w:rsidR="00A05745" w:rsidRDefault="00A05745" w:rsidP="00240068">
            <w:pPr>
              <w:spacing w:after="0" w:line="240" w:lineRule="auto"/>
              <w:jc w:val="center"/>
              <w:rPr>
                <w:rFonts w:ascii="Times New Roman" w:eastAsia="Times New Roman" w:hAnsi="Times New Roman"/>
                <w:b/>
                <w:sz w:val="24"/>
                <w:szCs w:val="24"/>
                <w:lang w:val="uk-UA" w:eastAsia="uk-UA"/>
              </w:rPr>
            </w:pPr>
            <w:r>
              <w:rPr>
                <w:rFonts w:ascii="Times New Roman" w:eastAsia="Times New Roman" w:hAnsi="Times New Roman"/>
                <w:b/>
                <w:sz w:val="24"/>
                <w:szCs w:val="24"/>
                <w:lang w:val="uk-UA" w:eastAsia="uk-UA"/>
              </w:rPr>
              <w:t>215,0</w:t>
            </w:r>
          </w:p>
        </w:tc>
        <w:tc>
          <w:tcPr>
            <w:tcW w:w="433" w:type="pct"/>
            <w:tcBorders>
              <w:top w:val="single" w:sz="4" w:space="0" w:color="auto"/>
              <w:left w:val="single" w:sz="4" w:space="0" w:color="auto"/>
              <w:bottom w:val="single" w:sz="4" w:space="0" w:color="auto"/>
              <w:right w:val="single" w:sz="4" w:space="0" w:color="auto"/>
            </w:tcBorders>
            <w:hideMark/>
          </w:tcPr>
          <w:p w:rsidR="00A05745" w:rsidRDefault="00A05745" w:rsidP="00240068">
            <w:pPr>
              <w:spacing w:after="0" w:line="240" w:lineRule="auto"/>
              <w:rPr>
                <w:rFonts w:ascii="Times New Roman" w:eastAsia="Times New Roman" w:hAnsi="Times New Roman"/>
                <w:b/>
                <w:sz w:val="24"/>
                <w:szCs w:val="24"/>
                <w:lang w:val="uk-UA" w:eastAsia="uk-UA"/>
              </w:rPr>
            </w:pPr>
            <w:r>
              <w:rPr>
                <w:rFonts w:ascii="Times New Roman" w:eastAsia="Times New Roman" w:hAnsi="Times New Roman"/>
                <w:b/>
                <w:sz w:val="24"/>
                <w:szCs w:val="24"/>
                <w:lang w:val="uk-UA" w:eastAsia="uk-UA"/>
              </w:rPr>
              <w:t>242,0</w:t>
            </w:r>
          </w:p>
        </w:tc>
        <w:tc>
          <w:tcPr>
            <w:tcW w:w="434" w:type="pct"/>
            <w:tcBorders>
              <w:top w:val="single" w:sz="4" w:space="0" w:color="auto"/>
              <w:left w:val="single" w:sz="4" w:space="0" w:color="auto"/>
              <w:bottom w:val="single" w:sz="4" w:space="0" w:color="auto"/>
              <w:right w:val="single" w:sz="4" w:space="0" w:color="auto"/>
            </w:tcBorders>
            <w:hideMark/>
          </w:tcPr>
          <w:p w:rsidR="00A05745" w:rsidRDefault="00A05745" w:rsidP="00240068">
            <w:pPr>
              <w:spacing w:after="0" w:line="240" w:lineRule="auto"/>
              <w:rPr>
                <w:rFonts w:ascii="Times New Roman" w:eastAsia="Times New Roman" w:hAnsi="Times New Roman"/>
                <w:b/>
                <w:sz w:val="24"/>
                <w:szCs w:val="24"/>
                <w:lang w:val="uk-UA" w:eastAsia="uk-UA"/>
              </w:rPr>
            </w:pPr>
            <w:r>
              <w:rPr>
                <w:rFonts w:ascii="Times New Roman" w:eastAsia="Times New Roman" w:hAnsi="Times New Roman"/>
                <w:b/>
                <w:sz w:val="24"/>
                <w:szCs w:val="24"/>
                <w:lang w:val="uk-UA" w:eastAsia="uk-UA"/>
              </w:rPr>
              <w:t>300,0</w:t>
            </w:r>
          </w:p>
        </w:tc>
        <w:tc>
          <w:tcPr>
            <w:tcW w:w="675" w:type="pct"/>
            <w:tcBorders>
              <w:top w:val="single" w:sz="4" w:space="0" w:color="auto"/>
              <w:left w:val="single" w:sz="4" w:space="0" w:color="auto"/>
              <w:bottom w:val="single" w:sz="4" w:space="0" w:color="auto"/>
              <w:right w:val="single" w:sz="4" w:space="0" w:color="auto"/>
            </w:tcBorders>
          </w:tcPr>
          <w:p w:rsidR="00A05745" w:rsidRDefault="00A05745" w:rsidP="00240068">
            <w:pPr>
              <w:spacing w:after="0" w:line="240" w:lineRule="auto"/>
              <w:rPr>
                <w:rFonts w:ascii="Times New Roman" w:eastAsia="Times New Roman" w:hAnsi="Times New Roman"/>
                <w:sz w:val="24"/>
                <w:szCs w:val="24"/>
                <w:lang w:val="uk-UA" w:eastAsia="uk-UA"/>
              </w:rPr>
            </w:pPr>
          </w:p>
        </w:tc>
      </w:tr>
      <w:tr w:rsidR="00B97195" w:rsidTr="00AF0E21">
        <w:trPr>
          <w:trHeight w:val="501"/>
        </w:trPr>
        <w:tc>
          <w:tcPr>
            <w:tcW w:w="1531" w:type="pct"/>
            <w:gridSpan w:val="3"/>
            <w:vMerge/>
            <w:tcBorders>
              <w:top w:val="single" w:sz="4" w:space="0" w:color="auto"/>
              <w:left w:val="single" w:sz="4" w:space="0" w:color="auto"/>
              <w:bottom w:val="single" w:sz="4" w:space="0" w:color="auto"/>
              <w:right w:val="single" w:sz="4" w:space="0" w:color="auto"/>
            </w:tcBorders>
            <w:vAlign w:val="center"/>
            <w:hideMark/>
          </w:tcPr>
          <w:p w:rsidR="00A05745" w:rsidRDefault="00A05745" w:rsidP="00240068">
            <w:pPr>
              <w:spacing w:after="0" w:line="240" w:lineRule="auto"/>
              <w:rPr>
                <w:rFonts w:ascii="Times New Roman" w:eastAsia="Times New Roman" w:hAnsi="Times New Roman"/>
                <w:b/>
                <w:sz w:val="24"/>
                <w:szCs w:val="24"/>
                <w:lang w:val="uk-UA" w:eastAsia="uk-UA"/>
              </w:rPr>
            </w:pPr>
          </w:p>
        </w:tc>
        <w:tc>
          <w:tcPr>
            <w:tcW w:w="468" w:type="pct"/>
            <w:tcBorders>
              <w:top w:val="single" w:sz="4" w:space="0" w:color="auto"/>
              <w:left w:val="single" w:sz="4" w:space="0" w:color="auto"/>
              <w:bottom w:val="single" w:sz="4" w:space="0" w:color="auto"/>
              <w:right w:val="single" w:sz="4" w:space="0" w:color="auto"/>
            </w:tcBorders>
            <w:hideMark/>
          </w:tcPr>
          <w:p w:rsidR="00A05745" w:rsidRDefault="00A05745" w:rsidP="00D35744">
            <w:pPr>
              <w:spacing w:after="0" w:line="240" w:lineRule="auto"/>
              <w:ind w:left="-109" w:right="-147"/>
              <w:rPr>
                <w:rFonts w:ascii="Times New Roman" w:eastAsia="Times New Roman" w:hAnsi="Times New Roman"/>
                <w:b/>
                <w:sz w:val="24"/>
                <w:szCs w:val="24"/>
                <w:lang w:val="uk-UA" w:eastAsia="uk-UA"/>
              </w:rPr>
            </w:pPr>
            <w:r>
              <w:rPr>
                <w:rFonts w:ascii="Times New Roman" w:eastAsia="Times New Roman" w:hAnsi="Times New Roman"/>
                <w:sz w:val="24"/>
                <w:szCs w:val="24"/>
                <w:lang w:val="uk-UA" w:eastAsia="uk-UA"/>
              </w:rPr>
              <w:t>Бюджет Ананьївської міської територіальної громади</w:t>
            </w:r>
          </w:p>
        </w:tc>
        <w:tc>
          <w:tcPr>
            <w:tcW w:w="495" w:type="pct"/>
            <w:tcBorders>
              <w:top w:val="single" w:sz="4" w:space="0" w:color="auto"/>
              <w:left w:val="single" w:sz="4" w:space="0" w:color="auto"/>
              <w:bottom w:val="single" w:sz="4" w:space="0" w:color="auto"/>
              <w:right w:val="single" w:sz="4" w:space="0" w:color="auto"/>
            </w:tcBorders>
            <w:hideMark/>
          </w:tcPr>
          <w:p w:rsidR="00A05745" w:rsidRDefault="00A05745" w:rsidP="00D35744">
            <w:pPr>
              <w:spacing w:after="0" w:line="240" w:lineRule="auto"/>
              <w:ind w:left="-109" w:right="-147"/>
              <w:rPr>
                <w:rFonts w:ascii="Times New Roman" w:eastAsia="Times New Roman" w:hAnsi="Times New Roman"/>
                <w:b/>
                <w:sz w:val="24"/>
                <w:szCs w:val="24"/>
                <w:lang w:val="uk-UA" w:eastAsia="uk-UA"/>
              </w:rPr>
            </w:pPr>
            <w:r>
              <w:rPr>
                <w:rFonts w:ascii="Times New Roman" w:eastAsia="Times New Roman" w:hAnsi="Times New Roman"/>
                <w:sz w:val="24"/>
                <w:szCs w:val="24"/>
                <w:lang w:val="uk-UA" w:eastAsia="uk-UA"/>
              </w:rPr>
              <w:t>Бюджет Ананьївської міської територіальної громади</w:t>
            </w:r>
          </w:p>
        </w:tc>
        <w:tc>
          <w:tcPr>
            <w:tcW w:w="530" w:type="pct"/>
            <w:tcBorders>
              <w:top w:val="single" w:sz="4" w:space="0" w:color="auto"/>
              <w:left w:val="single" w:sz="4" w:space="0" w:color="auto"/>
              <w:bottom w:val="single" w:sz="4" w:space="0" w:color="auto"/>
              <w:right w:val="single" w:sz="4" w:space="0" w:color="auto"/>
            </w:tcBorders>
            <w:hideMark/>
          </w:tcPr>
          <w:p w:rsidR="00A05745" w:rsidRDefault="00A05745" w:rsidP="00240068">
            <w:pPr>
              <w:spacing w:after="0" w:line="240" w:lineRule="auto"/>
              <w:rPr>
                <w:rFonts w:ascii="Times New Roman" w:eastAsia="Times New Roman" w:hAnsi="Times New Roman"/>
                <w:b/>
                <w:sz w:val="24"/>
                <w:szCs w:val="24"/>
                <w:lang w:val="uk-UA" w:eastAsia="uk-UA"/>
              </w:rPr>
            </w:pPr>
            <w:r>
              <w:rPr>
                <w:rFonts w:ascii="Times New Roman" w:eastAsia="Times New Roman" w:hAnsi="Times New Roman"/>
                <w:b/>
                <w:sz w:val="24"/>
                <w:szCs w:val="24"/>
                <w:lang w:val="uk-UA" w:eastAsia="uk-UA"/>
              </w:rPr>
              <w:t>757,0</w:t>
            </w:r>
          </w:p>
        </w:tc>
        <w:tc>
          <w:tcPr>
            <w:tcW w:w="434" w:type="pct"/>
            <w:tcBorders>
              <w:top w:val="single" w:sz="4" w:space="0" w:color="auto"/>
              <w:left w:val="single" w:sz="4" w:space="0" w:color="auto"/>
              <w:bottom w:val="single" w:sz="4" w:space="0" w:color="auto"/>
              <w:right w:val="single" w:sz="4" w:space="0" w:color="auto"/>
            </w:tcBorders>
            <w:hideMark/>
          </w:tcPr>
          <w:p w:rsidR="00A05745" w:rsidRDefault="00A05745" w:rsidP="00240068">
            <w:pPr>
              <w:spacing w:after="0" w:line="240" w:lineRule="auto"/>
              <w:jc w:val="center"/>
              <w:rPr>
                <w:rFonts w:ascii="Times New Roman" w:eastAsia="Times New Roman" w:hAnsi="Times New Roman"/>
                <w:b/>
                <w:sz w:val="24"/>
                <w:szCs w:val="24"/>
                <w:lang w:val="uk-UA" w:eastAsia="uk-UA"/>
              </w:rPr>
            </w:pPr>
            <w:r>
              <w:rPr>
                <w:rFonts w:ascii="Times New Roman" w:eastAsia="Times New Roman" w:hAnsi="Times New Roman"/>
                <w:b/>
                <w:sz w:val="24"/>
                <w:szCs w:val="24"/>
                <w:lang w:val="uk-UA" w:eastAsia="uk-UA"/>
              </w:rPr>
              <w:t>215,0</w:t>
            </w:r>
          </w:p>
        </w:tc>
        <w:tc>
          <w:tcPr>
            <w:tcW w:w="433" w:type="pct"/>
            <w:tcBorders>
              <w:top w:val="single" w:sz="4" w:space="0" w:color="auto"/>
              <w:left w:val="single" w:sz="4" w:space="0" w:color="auto"/>
              <w:bottom w:val="single" w:sz="4" w:space="0" w:color="auto"/>
              <w:right w:val="single" w:sz="4" w:space="0" w:color="auto"/>
            </w:tcBorders>
            <w:hideMark/>
          </w:tcPr>
          <w:p w:rsidR="00A05745" w:rsidRDefault="00A05745" w:rsidP="00240068">
            <w:pPr>
              <w:spacing w:after="0" w:line="240" w:lineRule="auto"/>
              <w:rPr>
                <w:rFonts w:ascii="Times New Roman" w:eastAsia="Times New Roman" w:hAnsi="Times New Roman"/>
                <w:b/>
                <w:sz w:val="24"/>
                <w:szCs w:val="24"/>
                <w:lang w:val="uk-UA" w:eastAsia="uk-UA"/>
              </w:rPr>
            </w:pPr>
            <w:r>
              <w:rPr>
                <w:rFonts w:ascii="Times New Roman" w:eastAsia="Times New Roman" w:hAnsi="Times New Roman"/>
                <w:b/>
                <w:sz w:val="24"/>
                <w:szCs w:val="24"/>
                <w:lang w:val="uk-UA" w:eastAsia="uk-UA"/>
              </w:rPr>
              <w:t>242,0</w:t>
            </w:r>
          </w:p>
        </w:tc>
        <w:tc>
          <w:tcPr>
            <w:tcW w:w="434" w:type="pct"/>
            <w:tcBorders>
              <w:top w:val="single" w:sz="4" w:space="0" w:color="auto"/>
              <w:left w:val="single" w:sz="4" w:space="0" w:color="auto"/>
              <w:bottom w:val="single" w:sz="4" w:space="0" w:color="auto"/>
              <w:right w:val="single" w:sz="4" w:space="0" w:color="auto"/>
            </w:tcBorders>
            <w:hideMark/>
          </w:tcPr>
          <w:p w:rsidR="00A05745" w:rsidRDefault="00A05745" w:rsidP="00240068">
            <w:pPr>
              <w:spacing w:after="0" w:line="240" w:lineRule="auto"/>
              <w:rPr>
                <w:rFonts w:ascii="Times New Roman" w:eastAsia="Times New Roman" w:hAnsi="Times New Roman"/>
                <w:b/>
                <w:sz w:val="24"/>
                <w:szCs w:val="24"/>
                <w:lang w:val="uk-UA" w:eastAsia="uk-UA"/>
              </w:rPr>
            </w:pPr>
            <w:r>
              <w:rPr>
                <w:rFonts w:ascii="Times New Roman" w:eastAsia="Times New Roman" w:hAnsi="Times New Roman"/>
                <w:b/>
                <w:sz w:val="24"/>
                <w:szCs w:val="24"/>
                <w:lang w:val="uk-UA" w:eastAsia="uk-UA"/>
              </w:rPr>
              <w:t>300,0</w:t>
            </w:r>
          </w:p>
        </w:tc>
        <w:tc>
          <w:tcPr>
            <w:tcW w:w="675" w:type="pct"/>
            <w:tcBorders>
              <w:top w:val="single" w:sz="4" w:space="0" w:color="auto"/>
              <w:left w:val="single" w:sz="4" w:space="0" w:color="auto"/>
              <w:bottom w:val="single" w:sz="4" w:space="0" w:color="auto"/>
              <w:right w:val="single" w:sz="4" w:space="0" w:color="auto"/>
            </w:tcBorders>
          </w:tcPr>
          <w:p w:rsidR="00A05745" w:rsidRDefault="00A05745" w:rsidP="00240068">
            <w:pPr>
              <w:spacing w:after="0" w:line="240" w:lineRule="auto"/>
              <w:rPr>
                <w:rFonts w:ascii="Times New Roman" w:eastAsia="Times New Roman" w:hAnsi="Times New Roman"/>
                <w:sz w:val="24"/>
                <w:szCs w:val="24"/>
                <w:lang w:val="uk-UA" w:eastAsia="uk-UA"/>
              </w:rPr>
            </w:pPr>
          </w:p>
        </w:tc>
      </w:tr>
      <w:tr w:rsidR="00240068" w:rsidTr="00AF0E21">
        <w:trPr>
          <w:trHeight w:val="632"/>
        </w:trPr>
        <w:tc>
          <w:tcPr>
            <w:tcW w:w="1531" w:type="pct"/>
            <w:gridSpan w:val="3"/>
            <w:vMerge/>
            <w:tcBorders>
              <w:top w:val="single" w:sz="4" w:space="0" w:color="auto"/>
              <w:left w:val="single" w:sz="4" w:space="0" w:color="auto"/>
              <w:bottom w:val="single" w:sz="4" w:space="0" w:color="auto"/>
              <w:right w:val="single" w:sz="4" w:space="0" w:color="auto"/>
            </w:tcBorders>
            <w:vAlign w:val="center"/>
            <w:hideMark/>
          </w:tcPr>
          <w:p w:rsidR="00A05745" w:rsidRDefault="00A05745" w:rsidP="00240068">
            <w:pPr>
              <w:spacing w:after="0" w:line="240" w:lineRule="auto"/>
              <w:rPr>
                <w:rFonts w:ascii="Times New Roman" w:eastAsia="Times New Roman" w:hAnsi="Times New Roman"/>
                <w:b/>
                <w:sz w:val="24"/>
                <w:szCs w:val="24"/>
                <w:lang w:val="uk-UA" w:eastAsia="uk-UA"/>
              </w:rPr>
            </w:pPr>
          </w:p>
        </w:tc>
        <w:tc>
          <w:tcPr>
            <w:tcW w:w="468" w:type="pct"/>
            <w:tcBorders>
              <w:top w:val="single" w:sz="4" w:space="0" w:color="auto"/>
              <w:left w:val="single" w:sz="4" w:space="0" w:color="auto"/>
              <w:bottom w:val="single" w:sz="4" w:space="0" w:color="auto"/>
              <w:right w:val="single" w:sz="4" w:space="0" w:color="auto"/>
            </w:tcBorders>
            <w:hideMark/>
          </w:tcPr>
          <w:p w:rsidR="00A05745" w:rsidRDefault="00A05745" w:rsidP="00240068">
            <w:pPr>
              <w:spacing w:after="0" w:line="240" w:lineRule="auto"/>
              <w:rPr>
                <w:rFonts w:ascii="Times New Roman" w:eastAsia="Times New Roman" w:hAnsi="Times New Roman"/>
                <w:b/>
                <w:sz w:val="24"/>
                <w:szCs w:val="24"/>
                <w:lang w:val="uk-UA" w:eastAsia="uk-UA"/>
              </w:rPr>
            </w:pPr>
            <w:r>
              <w:rPr>
                <w:rFonts w:ascii="Times New Roman" w:eastAsia="Times New Roman" w:hAnsi="Times New Roman"/>
                <w:bCs/>
                <w:sz w:val="24"/>
                <w:szCs w:val="24"/>
                <w:lang w:val="uk-UA" w:eastAsia="uk-UA"/>
              </w:rPr>
              <w:t>Обласний бюджет</w:t>
            </w:r>
          </w:p>
        </w:tc>
        <w:tc>
          <w:tcPr>
            <w:tcW w:w="495" w:type="pct"/>
            <w:tcBorders>
              <w:top w:val="single" w:sz="4" w:space="0" w:color="auto"/>
              <w:left w:val="single" w:sz="4" w:space="0" w:color="auto"/>
              <w:bottom w:val="single" w:sz="4" w:space="0" w:color="auto"/>
              <w:right w:val="single" w:sz="4" w:space="0" w:color="auto"/>
            </w:tcBorders>
            <w:hideMark/>
          </w:tcPr>
          <w:p w:rsidR="00A05745" w:rsidRDefault="00A05745" w:rsidP="00240068">
            <w:pPr>
              <w:spacing w:after="0" w:line="240" w:lineRule="auto"/>
              <w:rPr>
                <w:rFonts w:ascii="Times New Roman" w:eastAsia="Times New Roman" w:hAnsi="Times New Roman"/>
                <w:b/>
                <w:sz w:val="24"/>
                <w:szCs w:val="24"/>
                <w:lang w:val="uk-UA" w:eastAsia="uk-UA"/>
              </w:rPr>
            </w:pPr>
            <w:r>
              <w:rPr>
                <w:rFonts w:ascii="Times New Roman" w:eastAsia="Times New Roman" w:hAnsi="Times New Roman"/>
                <w:bCs/>
                <w:sz w:val="24"/>
                <w:szCs w:val="24"/>
                <w:lang w:val="uk-UA" w:eastAsia="uk-UA"/>
              </w:rPr>
              <w:t>Обласний бюджет</w:t>
            </w:r>
          </w:p>
        </w:tc>
        <w:tc>
          <w:tcPr>
            <w:tcW w:w="1831" w:type="pct"/>
            <w:gridSpan w:val="4"/>
            <w:tcBorders>
              <w:top w:val="single" w:sz="4" w:space="0" w:color="auto"/>
              <w:left w:val="single" w:sz="4" w:space="0" w:color="auto"/>
              <w:bottom w:val="single" w:sz="4" w:space="0" w:color="auto"/>
              <w:right w:val="single" w:sz="4" w:space="0" w:color="auto"/>
            </w:tcBorders>
            <w:hideMark/>
          </w:tcPr>
          <w:p w:rsidR="00A05745" w:rsidRDefault="00A05745" w:rsidP="00240068">
            <w:pPr>
              <w:spacing w:after="0" w:line="240" w:lineRule="auto"/>
              <w:jc w:val="center"/>
              <w:rPr>
                <w:rFonts w:ascii="Times New Roman" w:eastAsia="Times New Roman" w:hAnsi="Times New Roman"/>
                <w:b/>
                <w:sz w:val="24"/>
                <w:szCs w:val="24"/>
                <w:lang w:val="uk-UA" w:eastAsia="uk-UA"/>
              </w:rPr>
            </w:pPr>
            <w:r>
              <w:rPr>
                <w:rFonts w:ascii="Times New Roman" w:eastAsia="Times New Roman" w:hAnsi="Times New Roman"/>
                <w:bCs/>
                <w:sz w:val="24"/>
                <w:szCs w:val="24"/>
                <w:lang w:val="uk-UA" w:eastAsia="uk-UA"/>
              </w:rPr>
              <w:t>В обсягах, визначених рішенням про обласний бюджет Одеської області</w:t>
            </w:r>
          </w:p>
        </w:tc>
        <w:tc>
          <w:tcPr>
            <w:tcW w:w="675" w:type="pct"/>
            <w:tcBorders>
              <w:top w:val="single" w:sz="4" w:space="0" w:color="auto"/>
              <w:left w:val="single" w:sz="4" w:space="0" w:color="auto"/>
              <w:bottom w:val="single" w:sz="4" w:space="0" w:color="auto"/>
              <w:right w:val="single" w:sz="4" w:space="0" w:color="auto"/>
            </w:tcBorders>
          </w:tcPr>
          <w:p w:rsidR="00A05745" w:rsidRDefault="00A05745" w:rsidP="00240068">
            <w:pPr>
              <w:spacing w:after="0" w:line="240" w:lineRule="auto"/>
              <w:rPr>
                <w:rFonts w:ascii="Times New Roman" w:eastAsia="Times New Roman" w:hAnsi="Times New Roman"/>
                <w:sz w:val="24"/>
                <w:szCs w:val="24"/>
                <w:lang w:val="uk-UA" w:eastAsia="uk-UA"/>
              </w:rPr>
            </w:pPr>
          </w:p>
        </w:tc>
      </w:tr>
    </w:tbl>
    <w:p w:rsidR="009850D4" w:rsidRPr="00E968F7" w:rsidRDefault="009850D4" w:rsidP="00A05745"/>
    <w:sectPr w:rsidR="009850D4" w:rsidRPr="00E968F7" w:rsidSect="00240068">
      <w:pgSz w:w="16838" w:h="11906" w:orient="landscape"/>
      <w:pgMar w:top="993"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831EA"/>
    <w:multiLevelType w:val="hybridMultilevel"/>
    <w:tmpl w:val="D492A4A2"/>
    <w:lvl w:ilvl="0" w:tplc="57E68BFC">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22346ADC"/>
    <w:multiLevelType w:val="hybridMultilevel"/>
    <w:tmpl w:val="36444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036496"/>
    <w:multiLevelType w:val="hybridMultilevel"/>
    <w:tmpl w:val="54EE8AC0"/>
    <w:lvl w:ilvl="0" w:tplc="C85895D4">
      <w:start w:val="3"/>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5DBF44B3"/>
    <w:multiLevelType w:val="hybridMultilevel"/>
    <w:tmpl w:val="875A2900"/>
    <w:lvl w:ilvl="0" w:tplc="C85895D4">
      <w:start w:val="3"/>
      <w:numFmt w:val="bullet"/>
      <w:lvlText w:val="-"/>
      <w:lvlJc w:val="left"/>
      <w:pPr>
        <w:tabs>
          <w:tab w:val="num" w:pos="504"/>
        </w:tabs>
        <w:ind w:left="504" w:hanging="360"/>
      </w:pPr>
      <w:rPr>
        <w:rFonts w:ascii="Times New Roman" w:eastAsia="Times New Roman" w:hAnsi="Times New Roman" w:cs="Times New Roman" w:hint="default"/>
      </w:rPr>
    </w:lvl>
    <w:lvl w:ilvl="1" w:tplc="04190003">
      <w:start w:val="1"/>
      <w:numFmt w:val="bullet"/>
      <w:lvlText w:val="o"/>
      <w:lvlJc w:val="left"/>
      <w:pPr>
        <w:tabs>
          <w:tab w:val="num" w:pos="1224"/>
        </w:tabs>
        <w:ind w:left="1224" w:hanging="360"/>
      </w:pPr>
      <w:rPr>
        <w:rFonts w:ascii="Courier New" w:hAnsi="Courier New" w:cs="Courier New" w:hint="default"/>
      </w:rPr>
    </w:lvl>
    <w:lvl w:ilvl="2" w:tplc="04190005">
      <w:start w:val="1"/>
      <w:numFmt w:val="bullet"/>
      <w:lvlText w:val=""/>
      <w:lvlJc w:val="left"/>
      <w:pPr>
        <w:tabs>
          <w:tab w:val="num" w:pos="1944"/>
        </w:tabs>
        <w:ind w:left="1944" w:hanging="360"/>
      </w:pPr>
      <w:rPr>
        <w:rFonts w:ascii="Wingdings" w:hAnsi="Wingdings" w:hint="default"/>
      </w:rPr>
    </w:lvl>
    <w:lvl w:ilvl="3" w:tplc="04190001">
      <w:start w:val="1"/>
      <w:numFmt w:val="bullet"/>
      <w:lvlText w:val=""/>
      <w:lvlJc w:val="left"/>
      <w:pPr>
        <w:tabs>
          <w:tab w:val="num" w:pos="2664"/>
        </w:tabs>
        <w:ind w:left="2664" w:hanging="360"/>
      </w:pPr>
      <w:rPr>
        <w:rFonts w:ascii="Symbol" w:hAnsi="Symbol" w:hint="default"/>
      </w:rPr>
    </w:lvl>
    <w:lvl w:ilvl="4" w:tplc="04190003">
      <w:start w:val="1"/>
      <w:numFmt w:val="bullet"/>
      <w:lvlText w:val="o"/>
      <w:lvlJc w:val="left"/>
      <w:pPr>
        <w:tabs>
          <w:tab w:val="num" w:pos="3384"/>
        </w:tabs>
        <w:ind w:left="3384" w:hanging="360"/>
      </w:pPr>
      <w:rPr>
        <w:rFonts w:ascii="Courier New" w:hAnsi="Courier New" w:cs="Courier New" w:hint="default"/>
      </w:rPr>
    </w:lvl>
    <w:lvl w:ilvl="5" w:tplc="04190005">
      <w:start w:val="1"/>
      <w:numFmt w:val="bullet"/>
      <w:lvlText w:val=""/>
      <w:lvlJc w:val="left"/>
      <w:pPr>
        <w:tabs>
          <w:tab w:val="num" w:pos="4104"/>
        </w:tabs>
        <w:ind w:left="4104" w:hanging="360"/>
      </w:pPr>
      <w:rPr>
        <w:rFonts w:ascii="Wingdings" w:hAnsi="Wingdings" w:hint="default"/>
      </w:rPr>
    </w:lvl>
    <w:lvl w:ilvl="6" w:tplc="04190001">
      <w:start w:val="1"/>
      <w:numFmt w:val="bullet"/>
      <w:lvlText w:val=""/>
      <w:lvlJc w:val="left"/>
      <w:pPr>
        <w:tabs>
          <w:tab w:val="num" w:pos="4824"/>
        </w:tabs>
        <w:ind w:left="4824" w:hanging="360"/>
      </w:pPr>
      <w:rPr>
        <w:rFonts w:ascii="Symbol" w:hAnsi="Symbol" w:hint="default"/>
      </w:rPr>
    </w:lvl>
    <w:lvl w:ilvl="7" w:tplc="04190003">
      <w:start w:val="1"/>
      <w:numFmt w:val="bullet"/>
      <w:lvlText w:val="o"/>
      <w:lvlJc w:val="left"/>
      <w:pPr>
        <w:tabs>
          <w:tab w:val="num" w:pos="5544"/>
        </w:tabs>
        <w:ind w:left="5544" w:hanging="360"/>
      </w:pPr>
      <w:rPr>
        <w:rFonts w:ascii="Courier New" w:hAnsi="Courier New" w:cs="Courier New" w:hint="default"/>
      </w:rPr>
    </w:lvl>
    <w:lvl w:ilvl="8" w:tplc="04190005">
      <w:start w:val="1"/>
      <w:numFmt w:val="bullet"/>
      <w:lvlText w:val=""/>
      <w:lvlJc w:val="left"/>
      <w:pPr>
        <w:tabs>
          <w:tab w:val="num" w:pos="6264"/>
        </w:tabs>
        <w:ind w:left="6264" w:hanging="360"/>
      </w:pPr>
      <w:rPr>
        <w:rFonts w:ascii="Wingdings" w:hAnsi="Wingdings" w:hint="default"/>
      </w:rPr>
    </w:lvl>
  </w:abstractNum>
  <w:abstractNum w:abstractNumId="4">
    <w:nsid w:val="636A1E5F"/>
    <w:multiLevelType w:val="hybridMultilevel"/>
    <w:tmpl w:val="9794B54C"/>
    <w:lvl w:ilvl="0" w:tplc="C85895D4">
      <w:start w:val="3"/>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092"/>
    <w:rsid w:val="00032B1B"/>
    <w:rsid w:val="000A1505"/>
    <w:rsid w:val="000A5DDE"/>
    <w:rsid w:val="000D37D8"/>
    <w:rsid w:val="00240068"/>
    <w:rsid w:val="00264653"/>
    <w:rsid w:val="002C0041"/>
    <w:rsid w:val="00383D64"/>
    <w:rsid w:val="004B19C8"/>
    <w:rsid w:val="004B2033"/>
    <w:rsid w:val="004C7830"/>
    <w:rsid w:val="004E5B03"/>
    <w:rsid w:val="0052642B"/>
    <w:rsid w:val="0053062F"/>
    <w:rsid w:val="00564874"/>
    <w:rsid w:val="006410AC"/>
    <w:rsid w:val="006E6083"/>
    <w:rsid w:val="006F333D"/>
    <w:rsid w:val="007D0092"/>
    <w:rsid w:val="009850D4"/>
    <w:rsid w:val="00986A8E"/>
    <w:rsid w:val="00994E2F"/>
    <w:rsid w:val="00A05745"/>
    <w:rsid w:val="00A35565"/>
    <w:rsid w:val="00A455B2"/>
    <w:rsid w:val="00AF0E21"/>
    <w:rsid w:val="00AF13D8"/>
    <w:rsid w:val="00B97195"/>
    <w:rsid w:val="00C8260F"/>
    <w:rsid w:val="00CD2F6F"/>
    <w:rsid w:val="00CF00EC"/>
    <w:rsid w:val="00D16BC8"/>
    <w:rsid w:val="00D35744"/>
    <w:rsid w:val="00DB793D"/>
    <w:rsid w:val="00DD5984"/>
    <w:rsid w:val="00E968F7"/>
    <w:rsid w:val="00EA3E93"/>
    <w:rsid w:val="00EC4D85"/>
    <w:rsid w:val="00F43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33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33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333D"/>
    <w:rPr>
      <w:rFonts w:ascii="Tahoma" w:eastAsia="Calibri" w:hAnsi="Tahoma" w:cs="Tahoma"/>
      <w:sz w:val="16"/>
      <w:szCs w:val="16"/>
    </w:rPr>
  </w:style>
  <w:style w:type="paragraph" w:styleId="a5">
    <w:name w:val="Normal (Web)"/>
    <w:basedOn w:val="a"/>
    <w:semiHidden/>
    <w:unhideWhenUsed/>
    <w:rsid w:val="00E968F7"/>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No Spacing"/>
    <w:uiPriority w:val="1"/>
    <w:qFormat/>
    <w:rsid w:val="00E968F7"/>
    <w:pPr>
      <w:spacing w:after="0" w:line="240" w:lineRule="auto"/>
    </w:pPr>
    <w:rPr>
      <w:rFonts w:ascii="Calibri" w:eastAsia="Calibri" w:hAnsi="Calibri" w:cs="Times New Roman"/>
    </w:rPr>
  </w:style>
  <w:style w:type="paragraph" w:styleId="a7">
    <w:name w:val="List Paragraph"/>
    <w:basedOn w:val="a"/>
    <w:uiPriority w:val="34"/>
    <w:qFormat/>
    <w:rsid w:val="00E968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33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33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333D"/>
    <w:rPr>
      <w:rFonts w:ascii="Tahoma" w:eastAsia="Calibri" w:hAnsi="Tahoma" w:cs="Tahoma"/>
      <w:sz w:val="16"/>
      <w:szCs w:val="16"/>
    </w:rPr>
  </w:style>
  <w:style w:type="paragraph" w:styleId="a5">
    <w:name w:val="Normal (Web)"/>
    <w:basedOn w:val="a"/>
    <w:semiHidden/>
    <w:unhideWhenUsed/>
    <w:rsid w:val="00E968F7"/>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No Spacing"/>
    <w:uiPriority w:val="1"/>
    <w:qFormat/>
    <w:rsid w:val="00E968F7"/>
    <w:pPr>
      <w:spacing w:after="0" w:line="240" w:lineRule="auto"/>
    </w:pPr>
    <w:rPr>
      <w:rFonts w:ascii="Calibri" w:eastAsia="Calibri" w:hAnsi="Calibri" w:cs="Times New Roman"/>
    </w:rPr>
  </w:style>
  <w:style w:type="paragraph" w:styleId="a7">
    <w:name w:val="List Paragraph"/>
    <w:basedOn w:val="a"/>
    <w:uiPriority w:val="34"/>
    <w:qFormat/>
    <w:rsid w:val="00E968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344617">
      <w:bodyDiv w:val="1"/>
      <w:marLeft w:val="0"/>
      <w:marRight w:val="0"/>
      <w:marTop w:val="0"/>
      <w:marBottom w:val="0"/>
      <w:divBdr>
        <w:top w:val="none" w:sz="0" w:space="0" w:color="auto"/>
        <w:left w:val="none" w:sz="0" w:space="0" w:color="auto"/>
        <w:bottom w:val="none" w:sz="0" w:space="0" w:color="auto"/>
        <w:right w:val="none" w:sz="0" w:space="0" w:color="auto"/>
      </w:divBdr>
    </w:div>
    <w:div w:id="166540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13</Pages>
  <Words>11014</Words>
  <Characters>6279</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cp:lastPrinted>2023-10-19T15:05:00Z</cp:lastPrinted>
  <dcterms:created xsi:type="dcterms:W3CDTF">2023-10-11T11:45:00Z</dcterms:created>
  <dcterms:modified xsi:type="dcterms:W3CDTF">2023-10-19T15:08:00Z</dcterms:modified>
</cp:coreProperties>
</file>