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451" w:type="dxa"/>
        <w:tblInd w:w="137" w:type="dxa"/>
        <w:tblLayout w:type="fixed"/>
        <w:tblLook w:val="04A0" w:firstRow="1" w:lastRow="0" w:firstColumn="1" w:lastColumn="0" w:noHBand="0" w:noVBand="1"/>
      </w:tblPr>
      <w:tblGrid>
        <w:gridCol w:w="2126"/>
        <w:gridCol w:w="1543"/>
        <w:gridCol w:w="9623"/>
        <w:gridCol w:w="2159"/>
      </w:tblGrid>
      <w:tr w:rsidR="003B0A3B" w:rsidRPr="003A38F0" w:rsidTr="00863A30">
        <w:tc>
          <w:tcPr>
            <w:tcW w:w="212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4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2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2159"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97585A" w:rsidTr="00863A30">
        <w:tc>
          <w:tcPr>
            <w:tcW w:w="2126" w:type="dxa"/>
          </w:tcPr>
          <w:p w:rsidR="0097585A" w:rsidRPr="0097585A" w:rsidRDefault="001D41A1" w:rsidP="00863A30">
            <w:pPr>
              <w:pBdr>
                <w:top w:val="nil"/>
                <w:left w:val="nil"/>
                <w:bottom w:val="nil"/>
                <w:right w:val="nil"/>
                <w:between w:val="nil"/>
              </w:pBdr>
              <w:spacing w:before="240" w:line="240" w:lineRule="auto"/>
              <w:jc w:val="center"/>
              <w:rPr>
                <w:rFonts w:ascii="Times New Roman" w:eastAsia="Times New Roman" w:hAnsi="Times New Roman" w:cs="Times New Roman"/>
                <w:bCs/>
              </w:rPr>
            </w:pPr>
            <w:r w:rsidRPr="0097585A">
              <w:rPr>
                <w:rFonts w:ascii="Times New Roman" w:hAnsi="Times New Roman" w:cs="Times New Roman"/>
                <w:bCs/>
                <w:color w:val="000000"/>
                <w:shd w:val="clear" w:color="auto" w:fill="FFFFFF"/>
              </w:rPr>
              <w:t xml:space="preserve">«Капітальний ремонт </w:t>
            </w:r>
            <w:r w:rsidR="0097585A" w:rsidRPr="0097585A">
              <w:rPr>
                <w:rFonts w:ascii="Times New Roman" w:eastAsia="Times New Roman" w:hAnsi="Times New Roman" w:cs="Times New Roman"/>
                <w:bCs/>
              </w:rPr>
              <w:t>даху нежитлової будівлі з господарськими (допоміжними) спорудами комунальної установи «</w:t>
            </w:r>
            <w:proofErr w:type="spellStart"/>
            <w:r w:rsidR="0097585A" w:rsidRPr="0097585A">
              <w:rPr>
                <w:rFonts w:ascii="Times New Roman" w:eastAsia="Times New Roman" w:hAnsi="Times New Roman" w:cs="Times New Roman"/>
                <w:bCs/>
              </w:rPr>
              <w:t>Жеребківський</w:t>
            </w:r>
            <w:proofErr w:type="spellEnd"/>
            <w:r w:rsidR="0097585A" w:rsidRPr="0097585A">
              <w:rPr>
                <w:rFonts w:ascii="Times New Roman" w:eastAsia="Times New Roman" w:hAnsi="Times New Roman" w:cs="Times New Roman"/>
                <w:bCs/>
              </w:rPr>
              <w:t xml:space="preserve"> ліцей </w:t>
            </w:r>
            <w:proofErr w:type="spellStart"/>
            <w:r w:rsidR="0097585A" w:rsidRPr="0097585A">
              <w:rPr>
                <w:rFonts w:ascii="Times New Roman" w:eastAsia="Times New Roman" w:hAnsi="Times New Roman" w:cs="Times New Roman"/>
                <w:bCs/>
              </w:rPr>
              <w:t>Ананьївської</w:t>
            </w:r>
            <w:proofErr w:type="spellEnd"/>
            <w:r w:rsidR="0097585A" w:rsidRPr="0097585A">
              <w:rPr>
                <w:rFonts w:ascii="Times New Roman" w:eastAsia="Times New Roman" w:hAnsi="Times New Roman" w:cs="Times New Roman"/>
                <w:bCs/>
              </w:rPr>
              <w:t xml:space="preserve"> міської ради» за </w:t>
            </w:r>
            <w:proofErr w:type="spellStart"/>
            <w:r w:rsidR="0097585A" w:rsidRPr="0097585A">
              <w:rPr>
                <w:rFonts w:ascii="Times New Roman" w:eastAsia="Times New Roman" w:hAnsi="Times New Roman" w:cs="Times New Roman"/>
                <w:bCs/>
              </w:rPr>
              <w:t>адресою</w:t>
            </w:r>
            <w:proofErr w:type="spellEnd"/>
            <w:r w:rsidR="0097585A" w:rsidRPr="0097585A">
              <w:rPr>
                <w:rFonts w:ascii="Times New Roman" w:eastAsia="Times New Roman" w:hAnsi="Times New Roman" w:cs="Times New Roman"/>
                <w:bCs/>
              </w:rPr>
              <w:t xml:space="preserve">: Одеська область, Подільський район, с. </w:t>
            </w:r>
            <w:proofErr w:type="spellStart"/>
            <w:r w:rsidR="0097585A" w:rsidRPr="0097585A">
              <w:rPr>
                <w:rFonts w:ascii="Times New Roman" w:eastAsia="Times New Roman" w:hAnsi="Times New Roman" w:cs="Times New Roman"/>
                <w:bCs/>
              </w:rPr>
              <w:t>Жеребкове</w:t>
            </w:r>
            <w:proofErr w:type="spellEnd"/>
            <w:r w:rsidR="0097585A" w:rsidRPr="0097585A">
              <w:rPr>
                <w:rFonts w:ascii="Times New Roman" w:eastAsia="Times New Roman" w:hAnsi="Times New Roman" w:cs="Times New Roman"/>
                <w:bCs/>
              </w:rPr>
              <w:t>, вул. Героїв Чорнобиля, 44 (заходи з енергозбереження)»</w:t>
            </w:r>
          </w:p>
          <w:p w:rsidR="0097585A" w:rsidRPr="0097585A" w:rsidRDefault="0097585A" w:rsidP="00863A30">
            <w:pPr>
              <w:pBdr>
                <w:top w:val="nil"/>
                <w:left w:val="nil"/>
                <w:bottom w:val="nil"/>
                <w:right w:val="nil"/>
                <w:between w:val="nil"/>
              </w:pBdr>
              <w:spacing w:before="240" w:line="240" w:lineRule="auto"/>
              <w:jc w:val="both"/>
              <w:rPr>
                <w:rFonts w:ascii="Times New Roman" w:eastAsia="Times New Roman" w:hAnsi="Times New Roman" w:cs="Times New Roman"/>
                <w:bCs/>
              </w:rPr>
            </w:pPr>
          </w:p>
          <w:p w:rsidR="0097585A" w:rsidRPr="0097585A" w:rsidRDefault="0097585A" w:rsidP="0097585A">
            <w:pPr>
              <w:pBdr>
                <w:top w:val="nil"/>
                <w:left w:val="nil"/>
                <w:bottom w:val="nil"/>
                <w:right w:val="nil"/>
                <w:between w:val="nil"/>
              </w:pBdr>
              <w:spacing w:before="240" w:line="240" w:lineRule="auto"/>
              <w:jc w:val="center"/>
              <w:rPr>
                <w:rFonts w:ascii="Times New Roman" w:eastAsia="Times New Roman" w:hAnsi="Times New Roman" w:cs="Times New Roman"/>
                <w:bCs/>
              </w:rPr>
            </w:pPr>
            <w:r w:rsidRPr="0097585A">
              <w:rPr>
                <w:rFonts w:ascii="Times New Roman" w:eastAsia="Times New Roman" w:hAnsi="Times New Roman" w:cs="Times New Roman"/>
                <w:bCs/>
              </w:rPr>
              <w:t>(Код ДК 021:2015 - 45260000-7 Покрівельні роботи та інші спеціалізовані будівельні роботи)</w:t>
            </w:r>
          </w:p>
          <w:p w:rsidR="003B0A3B" w:rsidRPr="0097585A" w:rsidRDefault="003B0A3B" w:rsidP="00EC61A3">
            <w:pPr>
              <w:spacing w:line="0" w:lineRule="atLeast"/>
              <w:jc w:val="center"/>
              <w:rPr>
                <w:rFonts w:ascii="Times New Roman" w:eastAsia="Times New Roman" w:hAnsi="Times New Roman" w:cs="Times New Roman"/>
                <w:lang w:eastAsia="ru-RU"/>
              </w:rPr>
            </w:pPr>
          </w:p>
        </w:tc>
        <w:tc>
          <w:tcPr>
            <w:tcW w:w="1543" w:type="dxa"/>
          </w:tcPr>
          <w:p w:rsidR="003B0A3B" w:rsidRPr="0097585A" w:rsidRDefault="003B0A3B" w:rsidP="00EC61A3">
            <w:pPr>
              <w:spacing w:line="0" w:lineRule="atLeast"/>
              <w:jc w:val="center"/>
              <w:rPr>
                <w:rFonts w:ascii="Times New Roman" w:eastAsia="Times New Roman" w:hAnsi="Times New Roman" w:cs="Times New Roman"/>
                <w:lang w:val="ru-RU" w:eastAsia="ru-RU"/>
              </w:rPr>
            </w:pPr>
            <w:proofErr w:type="spellStart"/>
            <w:r w:rsidRPr="0097585A">
              <w:rPr>
                <w:rFonts w:ascii="Times New Roman" w:eastAsia="Times New Roman" w:hAnsi="Times New Roman" w:cs="Times New Roman"/>
                <w:lang w:val="ru-RU" w:eastAsia="ru-RU"/>
              </w:rPr>
              <w:t>Відкриті</w:t>
            </w:r>
            <w:proofErr w:type="spellEnd"/>
            <w:r w:rsidRPr="0097585A">
              <w:rPr>
                <w:rFonts w:ascii="Times New Roman" w:eastAsia="Times New Roman" w:hAnsi="Times New Roman" w:cs="Times New Roman"/>
                <w:lang w:val="ru-RU" w:eastAsia="ru-RU"/>
              </w:rPr>
              <w:t xml:space="preserve"> торги</w:t>
            </w:r>
          </w:p>
          <w:p w:rsidR="003B0A3B" w:rsidRPr="0097585A" w:rsidRDefault="003B0A3B" w:rsidP="0097585A">
            <w:pPr>
              <w:spacing w:line="0" w:lineRule="atLeast"/>
              <w:jc w:val="center"/>
              <w:rPr>
                <w:rFonts w:ascii="Times New Roman" w:eastAsia="Times New Roman" w:hAnsi="Times New Roman" w:cs="Times New Roman"/>
                <w:lang w:eastAsia="ru-RU"/>
              </w:rPr>
            </w:pPr>
            <w:r w:rsidRPr="0097585A">
              <w:rPr>
                <w:rFonts w:ascii="Times New Roman" w:eastAsia="Times New Roman" w:hAnsi="Times New Roman" w:cs="Times New Roman"/>
                <w:lang w:val="en-US" w:eastAsia="ru-RU"/>
              </w:rPr>
              <w:t>UA-202</w:t>
            </w:r>
            <w:r w:rsidR="00FC7D1C" w:rsidRPr="0097585A">
              <w:rPr>
                <w:rFonts w:ascii="Times New Roman" w:eastAsia="Times New Roman" w:hAnsi="Times New Roman" w:cs="Times New Roman"/>
                <w:lang w:eastAsia="ru-RU"/>
              </w:rPr>
              <w:t>3</w:t>
            </w:r>
            <w:r w:rsidRPr="0097585A">
              <w:rPr>
                <w:rFonts w:ascii="Times New Roman" w:eastAsia="Times New Roman" w:hAnsi="Times New Roman" w:cs="Times New Roman"/>
                <w:lang w:val="en-US" w:eastAsia="ru-RU"/>
              </w:rPr>
              <w:t>-</w:t>
            </w:r>
            <w:r w:rsidR="001D41A1" w:rsidRPr="0097585A">
              <w:rPr>
                <w:rFonts w:ascii="Times New Roman" w:eastAsia="Times New Roman" w:hAnsi="Times New Roman" w:cs="Times New Roman"/>
                <w:lang w:eastAsia="ru-RU"/>
              </w:rPr>
              <w:t>10</w:t>
            </w:r>
            <w:r w:rsidRPr="0097585A">
              <w:rPr>
                <w:rFonts w:ascii="Times New Roman" w:eastAsia="Times New Roman" w:hAnsi="Times New Roman" w:cs="Times New Roman"/>
                <w:lang w:val="en-US" w:eastAsia="ru-RU"/>
              </w:rPr>
              <w:t>-</w:t>
            </w:r>
            <w:r w:rsidR="001D41A1" w:rsidRPr="0097585A">
              <w:rPr>
                <w:rFonts w:ascii="Times New Roman" w:eastAsia="Times New Roman" w:hAnsi="Times New Roman" w:cs="Times New Roman"/>
                <w:lang w:eastAsia="ru-RU"/>
              </w:rPr>
              <w:t>0</w:t>
            </w:r>
            <w:r w:rsidR="0097585A" w:rsidRPr="0097585A">
              <w:rPr>
                <w:rFonts w:ascii="Times New Roman" w:eastAsia="Times New Roman" w:hAnsi="Times New Roman" w:cs="Times New Roman"/>
                <w:lang w:eastAsia="ru-RU"/>
              </w:rPr>
              <w:t>6</w:t>
            </w:r>
            <w:r w:rsidRPr="0097585A">
              <w:rPr>
                <w:rFonts w:ascii="Times New Roman" w:eastAsia="Times New Roman" w:hAnsi="Times New Roman" w:cs="Times New Roman"/>
                <w:lang w:val="en-US" w:eastAsia="ru-RU"/>
              </w:rPr>
              <w:t>-</w:t>
            </w:r>
            <w:r w:rsidR="001D41A1" w:rsidRPr="0097585A">
              <w:rPr>
                <w:rFonts w:ascii="Times New Roman" w:eastAsia="Times New Roman" w:hAnsi="Times New Roman" w:cs="Times New Roman"/>
                <w:lang w:eastAsia="ru-RU"/>
              </w:rPr>
              <w:t>00</w:t>
            </w:r>
            <w:r w:rsidR="0097585A" w:rsidRPr="0097585A">
              <w:rPr>
                <w:rFonts w:ascii="Times New Roman" w:eastAsia="Times New Roman" w:hAnsi="Times New Roman" w:cs="Times New Roman"/>
                <w:lang w:eastAsia="ru-RU"/>
              </w:rPr>
              <w:t>4669</w:t>
            </w:r>
            <w:r w:rsidR="00B67348" w:rsidRPr="0097585A">
              <w:rPr>
                <w:rFonts w:ascii="Times New Roman" w:eastAsia="Times New Roman" w:hAnsi="Times New Roman" w:cs="Times New Roman"/>
                <w:lang w:eastAsia="ru-RU"/>
              </w:rPr>
              <w:t>-</w:t>
            </w:r>
            <w:r w:rsidR="00D108DA" w:rsidRPr="0097585A">
              <w:rPr>
                <w:rFonts w:ascii="Times New Roman" w:eastAsia="Times New Roman" w:hAnsi="Times New Roman" w:cs="Times New Roman"/>
                <w:lang w:eastAsia="ru-RU"/>
              </w:rPr>
              <w:t>а</w:t>
            </w:r>
          </w:p>
        </w:tc>
        <w:tc>
          <w:tcPr>
            <w:tcW w:w="9623" w:type="dxa"/>
          </w:tcPr>
          <w:p w:rsidR="0097585A" w:rsidRPr="0097585A" w:rsidRDefault="003B0A3B" w:rsidP="0097585A">
            <w:pPr>
              <w:pBdr>
                <w:top w:val="nil"/>
                <w:left w:val="nil"/>
                <w:bottom w:val="nil"/>
                <w:right w:val="nil"/>
                <w:between w:val="nil"/>
              </w:pBdr>
              <w:spacing w:before="240" w:line="240" w:lineRule="auto"/>
              <w:jc w:val="both"/>
              <w:rPr>
                <w:rFonts w:ascii="Times New Roman" w:eastAsia="Times New Roman" w:hAnsi="Times New Roman" w:cs="Times New Roman"/>
                <w:bCs/>
              </w:rPr>
            </w:pPr>
            <w:r w:rsidRPr="0097585A">
              <w:rPr>
                <w:rFonts w:ascii="Times New Roman" w:eastAsia="Batang" w:hAnsi="Times New Roman" w:cs="Times New Roman"/>
                <w:b/>
              </w:rPr>
              <w:t>Опис предмета закупівлі:</w:t>
            </w:r>
            <w:r w:rsidRPr="0097585A">
              <w:rPr>
                <w:rFonts w:ascii="Times New Roman" w:eastAsia="Batang" w:hAnsi="Times New Roman" w:cs="Times New Roman"/>
              </w:rPr>
              <w:t xml:space="preserve"> предметом закупівлі є </w:t>
            </w:r>
            <w:r w:rsidR="001D41A1" w:rsidRPr="0097585A">
              <w:rPr>
                <w:rFonts w:ascii="Times New Roman" w:eastAsia="Batang" w:hAnsi="Times New Roman" w:cs="Times New Roman"/>
              </w:rPr>
              <w:t>роботи</w:t>
            </w:r>
            <w:r w:rsidR="00FC7D1C" w:rsidRPr="0097585A">
              <w:rPr>
                <w:rFonts w:ascii="Times New Roman" w:eastAsia="Batang" w:hAnsi="Times New Roman" w:cs="Times New Roman"/>
              </w:rPr>
              <w:t xml:space="preserve">, </w:t>
            </w:r>
            <w:r w:rsidR="009F2169" w:rsidRPr="0097585A">
              <w:rPr>
                <w:rFonts w:ascii="Times New Roman" w:eastAsia="Batang" w:hAnsi="Times New Roman" w:cs="Times New Roman"/>
              </w:rPr>
              <w:t xml:space="preserve">а саме </w:t>
            </w:r>
            <w:r w:rsidR="001D41A1" w:rsidRPr="0097585A">
              <w:rPr>
                <w:rFonts w:ascii="Times New Roman" w:hAnsi="Times New Roman" w:cs="Times New Roman"/>
                <w:bCs/>
                <w:color w:val="000000"/>
                <w:shd w:val="clear" w:color="auto" w:fill="FFFFFF"/>
              </w:rPr>
              <w:t xml:space="preserve">«Капітальний ремонт </w:t>
            </w:r>
            <w:r w:rsidR="0097585A" w:rsidRPr="0097585A">
              <w:rPr>
                <w:rFonts w:ascii="Times New Roman" w:eastAsia="Times New Roman" w:hAnsi="Times New Roman" w:cs="Times New Roman"/>
                <w:bCs/>
              </w:rPr>
              <w:t>даху нежитлової будівлі з господарськими (допоміжними) спорудами комунальної установи «</w:t>
            </w:r>
            <w:proofErr w:type="spellStart"/>
            <w:r w:rsidR="0097585A" w:rsidRPr="0097585A">
              <w:rPr>
                <w:rFonts w:ascii="Times New Roman" w:eastAsia="Times New Roman" w:hAnsi="Times New Roman" w:cs="Times New Roman"/>
                <w:bCs/>
              </w:rPr>
              <w:t>Жеребківський</w:t>
            </w:r>
            <w:proofErr w:type="spellEnd"/>
            <w:r w:rsidR="0097585A" w:rsidRPr="0097585A">
              <w:rPr>
                <w:rFonts w:ascii="Times New Roman" w:eastAsia="Times New Roman" w:hAnsi="Times New Roman" w:cs="Times New Roman"/>
                <w:bCs/>
              </w:rPr>
              <w:t xml:space="preserve"> ліцей </w:t>
            </w:r>
            <w:proofErr w:type="spellStart"/>
            <w:r w:rsidR="0097585A" w:rsidRPr="0097585A">
              <w:rPr>
                <w:rFonts w:ascii="Times New Roman" w:eastAsia="Times New Roman" w:hAnsi="Times New Roman" w:cs="Times New Roman"/>
                <w:bCs/>
              </w:rPr>
              <w:t>Ананьївської</w:t>
            </w:r>
            <w:proofErr w:type="spellEnd"/>
            <w:r w:rsidR="0097585A" w:rsidRPr="0097585A">
              <w:rPr>
                <w:rFonts w:ascii="Times New Roman" w:eastAsia="Times New Roman" w:hAnsi="Times New Roman" w:cs="Times New Roman"/>
                <w:bCs/>
              </w:rPr>
              <w:t xml:space="preserve"> міської ради» за </w:t>
            </w:r>
            <w:proofErr w:type="spellStart"/>
            <w:r w:rsidR="0097585A" w:rsidRPr="0097585A">
              <w:rPr>
                <w:rFonts w:ascii="Times New Roman" w:eastAsia="Times New Roman" w:hAnsi="Times New Roman" w:cs="Times New Roman"/>
                <w:bCs/>
              </w:rPr>
              <w:t>адресою</w:t>
            </w:r>
            <w:proofErr w:type="spellEnd"/>
            <w:r w:rsidR="0097585A" w:rsidRPr="0097585A">
              <w:rPr>
                <w:rFonts w:ascii="Times New Roman" w:eastAsia="Times New Roman" w:hAnsi="Times New Roman" w:cs="Times New Roman"/>
                <w:bCs/>
              </w:rPr>
              <w:t xml:space="preserve">: Одеська область, Подільський район, с. </w:t>
            </w:r>
            <w:proofErr w:type="spellStart"/>
            <w:r w:rsidR="0097585A" w:rsidRPr="0097585A">
              <w:rPr>
                <w:rFonts w:ascii="Times New Roman" w:eastAsia="Times New Roman" w:hAnsi="Times New Roman" w:cs="Times New Roman"/>
                <w:bCs/>
              </w:rPr>
              <w:t>Жеребкове</w:t>
            </w:r>
            <w:proofErr w:type="spellEnd"/>
            <w:r w:rsidR="0097585A" w:rsidRPr="0097585A">
              <w:rPr>
                <w:rFonts w:ascii="Times New Roman" w:eastAsia="Times New Roman" w:hAnsi="Times New Roman" w:cs="Times New Roman"/>
                <w:bCs/>
              </w:rPr>
              <w:t xml:space="preserve">, вул. Героїв Чорнобиля, 44 (заходи з енергозбереження)» </w:t>
            </w:r>
          </w:p>
          <w:p w:rsidR="006C7FB1" w:rsidRPr="0097585A" w:rsidRDefault="006C7FB1" w:rsidP="0097585A">
            <w:pPr>
              <w:rPr>
                <w:rFonts w:ascii="Times New Roman" w:hAnsi="Times New Roman" w:cs="Times New Roman"/>
              </w:rPr>
            </w:pPr>
          </w:p>
          <w:p w:rsidR="007C4789" w:rsidRPr="0097585A" w:rsidRDefault="00D831C7" w:rsidP="00922AD4">
            <w:pPr>
              <w:spacing w:line="240" w:lineRule="auto"/>
              <w:jc w:val="both"/>
              <w:rPr>
                <w:rFonts w:ascii="Times New Roman" w:hAnsi="Times New Roman" w:cs="Times New Roman"/>
                <w:b/>
              </w:rPr>
            </w:pPr>
            <w:r w:rsidRPr="0097585A">
              <w:rPr>
                <w:rFonts w:ascii="Times New Roman" w:hAnsi="Times New Roman" w:cs="Times New Roman"/>
                <w:b/>
                <w:spacing w:val="7"/>
              </w:rPr>
              <w:t xml:space="preserve">Період </w:t>
            </w:r>
            <w:r w:rsidR="001D41A1" w:rsidRPr="0097585A">
              <w:rPr>
                <w:rFonts w:ascii="Times New Roman" w:hAnsi="Times New Roman" w:cs="Times New Roman"/>
                <w:b/>
                <w:spacing w:val="7"/>
              </w:rPr>
              <w:t>виконання робіт</w:t>
            </w:r>
            <w:r w:rsidRPr="0097585A">
              <w:rPr>
                <w:rFonts w:ascii="Times New Roman" w:hAnsi="Times New Roman" w:cs="Times New Roman"/>
                <w:b/>
                <w:spacing w:val="7"/>
              </w:rPr>
              <w:t xml:space="preserve">: </w:t>
            </w:r>
            <w:r w:rsidR="00D108DA" w:rsidRPr="0097585A">
              <w:rPr>
                <w:rFonts w:ascii="Times New Roman" w:hAnsi="Times New Roman" w:cs="Times New Roman"/>
                <w:b/>
                <w:spacing w:val="7"/>
              </w:rPr>
              <w:t>д</w:t>
            </w:r>
            <w:r w:rsidR="00B67348" w:rsidRPr="0097585A">
              <w:rPr>
                <w:rFonts w:ascii="Times New Roman" w:hAnsi="Times New Roman" w:cs="Times New Roman"/>
                <w:b/>
                <w:spacing w:val="7"/>
              </w:rPr>
              <w:t>о 3</w:t>
            </w:r>
            <w:r w:rsidR="001D41A1" w:rsidRPr="0097585A">
              <w:rPr>
                <w:rFonts w:ascii="Times New Roman" w:hAnsi="Times New Roman" w:cs="Times New Roman"/>
                <w:b/>
                <w:spacing w:val="7"/>
              </w:rPr>
              <w:t>0</w:t>
            </w:r>
            <w:r w:rsidR="00B67348" w:rsidRPr="0097585A">
              <w:rPr>
                <w:rFonts w:ascii="Times New Roman" w:hAnsi="Times New Roman" w:cs="Times New Roman"/>
                <w:b/>
                <w:spacing w:val="7"/>
              </w:rPr>
              <w:t>.1</w:t>
            </w:r>
            <w:r w:rsidR="0097585A" w:rsidRPr="0097585A">
              <w:rPr>
                <w:rFonts w:ascii="Times New Roman" w:hAnsi="Times New Roman" w:cs="Times New Roman"/>
                <w:b/>
                <w:spacing w:val="7"/>
              </w:rPr>
              <w:t>2</w:t>
            </w:r>
            <w:r w:rsidR="00B67348" w:rsidRPr="0097585A">
              <w:rPr>
                <w:rFonts w:ascii="Times New Roman" w:hAnsi="Times New Roman" w:cs="Times New Roman"/>
                <w:b/>
                <w:spacing w:val="7"/>
              </w:rPr>
              <w:t>.202</w:t>
            </w:r>
            <w:r w:rsidR="00D108DA" w:rsidRPr="0097585A">
              <w:rPr>
                <w:rFonts w:ascii="Times New Roman" w:hAnsi="Times New Roman" w:cs="Times New Roman"/>
                <w:b/>
                <w:spacing w:val="7"/>
              </w:rPr>
              <w:t>3</w:t>
            </w:r>
            <w:r w:rsidR="00B67348" w:rsidRPr="0097585A">
              <w:rPr>
                <w:rFonts w:ascii="Times New Roman" w:hAnsi="Times New Roman" w:cs="Times New Roman"/>
                <w:b/>
                <w:spacing w:val="7"/>
              </w:rPr>
              <w:t xml:space="preserve"> р.</w:t>
            </w:r>
            <w:r w:rsidR="001D41A1" w:rsidRPr="0097585A">
              <w:rPr>
                <w:rFonts w:ascii="Times New Roman" w:hAnsi="Times New Roman" w:cs="Times New Roman"/>
                <w:b/>
                <w:spacing w:val="7"/>
              </w:rPr>
              <w:t>.</w:t>
            </w:r>
          </w:p>
          <w:p w:rsidR="0097585A" w:rsidRPr="0097585A" w:rsidRDefault="0097585A" w:rsidP="0097585A">
            <w:pPr>
              <w:spacing w:before="120" w:line="240" w:lineRule="auto"/>
              <w:jc w:val="center"/>
              <w:rPr>
                <w:rFonts w:ascii="Times New Roman" w:eastAsia="Arial" w:hAnsi="Times New Roman" w:cs="Times New Roman"/>
                <w:color w:val="000000"/>
                <w:lang w:eastAsia="ru-RU"/>
              </w:rPr>
            </w:pPr>
            <w:r w:rsidRPr="0097585A">
              <w:rPr>
                <w:rFonts w:ascii="Times New Roman" w:eastAsia="Arial" w:hAnsi="Times New Roman" w:cs="Times New Roman"/>
                <w:color w:val="000000"/>
                <w:lang w:eastAsia="ru-RU"/>
              </w:rPr>
              <w:t>ТЕХНІЧНЕ ЗАВДАННЯ</w:t>
            </w:r>
          </w:p>
          <w:tbl>
            <w:tblPr>
              <w:tblW w:w="9243" w:type="dxa"/>
              <w:jc w:val="center"/>
              <w:tblLayout w:type="fixed"/>
              <w:tblCellMar>
                <w:left w:w="28" w:type="dxa"/>
                <w:right w:w="28" w:type="dxa"/>
              </w:tblCellMar>
              <w:tblLook w:val="0000" w:firstRow="0" w:lastRow="0" w:firstColumn="0" w:lastColumn="0" w:noHBand="0" w:noVBand="0"/>
            </w:tblPr>
            <w:tblGrid>
              <w:gridCol w:w="566"/>
              <w:gridCol w:w="4886"/>
              <w:gridCol w:w="471"/>
              <w:gridCol w:w="982"/>
              <w:gridCol w:w="1276"/>
              <w:gridCol w:w="1052"/>
              <w:gridCol w:w="10"/>
            </w:tblGrid>
            <w:tr w:rsidR="0097585A" w:rsidRPr="0097585A" w:rsidTr="00A85C7A">
              <w:tblPrEx>
                <w:tblCellMar>
                  <w:top w:w="0" w:type="dxa"/>
                  <w:bottom w:w="0" w:type="dxa"/>
                </w:tblCellMar>
              </w:tblPrEx>
              <w:trPr>
                <w:jc w:val="center"/>
              </w:trPr>
              <w:tc>
                <w:tcPr>
                  <w:tcW w:w="9243" w:type="dxa"/>
                  <w:gridSpan w:val="7"/>
                  <w:tcBorders>
                    <w:top w:val="nil"/>
                    <w:left w:val="nil"/>
                    <w:bottom w:val="nil"/>
                    <w:right w:val="nil"/>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b/>
                      <w:bCs/>
                      <w:spacing w:val="-3"/>
                    </w:rPr>
                    <w:t>Відомість обсягів робіт</w:t>
                  </w:r>
                </w:p>
              </w:tc>
            </w:tr>
            <w:tr w:rsidR="0097585A" w:rsidRPr="0097585A" w:rsidTr="00A85C7A">
              <w:tblPrEx>
                <w:tblCellMar>
                  <w:top w:w="0" w:type="dxa"/>
                  <w:bottom w:w="0" w:type="dxa"/>
                </w:tblCellMar>
              </w:tblPrEx>
              <w:trPr>
                <w:jc w:val="center"/>
              </w:trPr>
              <w:tc>
                <w:tcPr>
                  <w:tcW w:w="5452"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lang w:val="ru-RU"/>
                    </w:rPr>
                    <w:t xml:space="preserve"> </w:t>
                  </w:r>
                </w:p>
              </w:tc>
              <w:tc>
                <w:tcPr>
                  <w:tcW w:w="3791" w:type="dxa"/>
                  <w:gridSpan w:val="5"/>
                  <w:tcBorders>
                    <w:top w:val="nil"/>
                    <w:left w:val="nil"/>
                    <w:bottom w:val="nil"/>
                    <w:right w:val="nil"/>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jc w:val="center"/>
              </w:trPr>
              <w:tc>
                <w:tcPr>
                  <w:tcW w:w="9243" w:type="dxa"/>
                  <w:gridSpan w:val="7"/>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Умови виконання робіт: КНУ </w:t>
                  </w:r>
                  <w:proofErr w:type="spellStart"/>
                  <w:r w:rsidRPr="0097585A">
                    <w:rPr>
                      <w:rFonts w:ascii="Times New Roman" w:hAnsi="Times New Roman" w:cs="Times New Roman"/>
                      <w:spacing w:val="-3"/>
                    </w:rPr>
                    <w:t>РЕКНр</w:t>
                  </w:r>
                  <w:proofErr w:type="spellEnd"/>
                  <w:r w:rsidRPr="0097585A">
                    <w:rPr>
                      <w:rFonts w:ascii="Times New Roman" w:hAnsi="Times New Roman" w:cs="Times New Roman"/>
                      <w:spacing w:val="-3"/>
                    </w:rPr>
                    <w:t xml:space="preserve">  від  15.06.2021 р. </w:t>
                  </w:r>
                  <w:proofErr w:type="spellStart"/>
                  <w:r w:rsidRPr="0097585A">
                    <w:rPr>
                      <w:rFonts w:ascii="Times New Roman" w:hAnsi="Times New Roman" w:cs="Times New Roman"/>
                      <w:spacing w:val="-3"/>
                    </w:rPr>
                    <w:t>вказ</w:t>
                  </w:r>
                  <w:proofErr w:type="spellEnd"/>
                  <w:r w:rsidRPr="0097585A">
                    <w:rPr>
                      <w:rFonts w:ascii="Times New Roman" w:hAnsi="Times New Roman" w:cs="Times New Roman"/>
                      <w:spacing w:val="-3"/>
                    </w:rPr>
                    <w:t xml:space="preserve">. щодо </w:t>
                  </w:r>
                  <w:proofErr w:type="spellStart"/>
                  <w:r w:rsidRPr="0097585A">
                    <w:rPr>
                      <w:rFonts w:ascii="Times New Roman" w:hAnsi="Times New Roman" w:cs="Times New Roman"/>
                      <w:spacing w:val="-3"/>
                    </w:rPr>
                    <w:t>заст</w:t>
                  </w:r>
                  <w:proofErr w:type="spellEnd"/>
                  <w:r w:rsidRPr="0097585A">
                    <w:rPr>
                      <w:rFonts w:ascii="Times New Roman" w:hAnsi="Times New Roman" w:cs="Times New Roman"/>
                      <w:spacing w:val="-3"/>
                    </w:rPr>
                    <w:t xml:space="preserve">-я дод. «Б» табл. Б-1  п.2  К-1,2 виконання ремонтно-будівельних робіт на покрівлях будинків, будівель, що експлуатуються  </w:t>
                  </w:r>
                </w:p>
              </w:tc>
            </w:tr>
            <w:tr w:rsidR="0097585A" w:rsidRPr="0097585A" w:rsidTr="00A85C7A">
              <w:tblPrEx>
                <w:tblCellMar>
                  <w:top w:w="0" w:type="dxa"/>
                  <w:bottom w:w="0" w:type="dxa"/>
                </w:tblCellMar>
              </w:tblPrEx>
              <w:trPr>
                <w:gridAfter w:val="1"/>
                <w:wAfter w:w="10" w:type="dxa"/>
                <w:jc w:val="center"/>
              </w:trPr>
              <w:tc>
                <w:tcPr>
                  <w:tcW w:w="566" w:type="dxa"/>
                  <w:tcBorders>
                    <w:top w:val="single" w:sz="12" w:space="0" w:color="auto"/>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w:t>
                  </w:r>
                </w:p>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п/п</w:t>
                  </w:r>
                </w:p>
              </w:tc>
              <w:tc>
                <w:tcPr>
                  <w:tcW w:w="5357" w:type="dxa"/>
                  <w:gridSpan w:val="2"/>
                  <w:tcBorders>
                    <w:top w:val="single" w:sz="12" w:space="0" w:color="auto"/>
                    <w:left w:val="nil"/>
                    <w:bottom w:val="nil"/>
                    <w:right w:val="nil"/>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p>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Найменування робіт та витрат</w:t>
                  </w:r>
                </w:p>
              </w:tc>
              <w:tc>
                <w:tcPr>
                  <w:tcW w:w="982" w:type="dxa"/>
                  <w:tcBorders>
                    <w:top w:val="single" w:sz="12" w:space="0" w:color="auto"/>
                    <w:left w:val="single" w:sz="4" w:space="0" w:color="auto"/>
                    <w:bottom w:val="nil"/>
                    <w:right w:val="nil"/>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Одиниця</w:t>
                  </w:r>
                </w:p>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виміру</w:t>
                  </w:r>
                </w:p>
              </w:tc>
              <w:tc>
                <w:tcPr>
                  <w:tcW w:w="1276" w:type="dxa"/>
                  <w:tcBorders>
                    <w:top w:val="single" w:sz="12" w:space="0" w:color="auto"/>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 xml:space="preserve">  Кількість</w:t>
                  </w:r>
                </w:p>
              </w:tc>
              <w:tc>
                <w:tcPr>
                  <w:tcW w:w="1052" w:type="dxa"/>
                  <w:tcBorders>
                    <w:top w:val="single" w:sz="12" w:space="0" w:color="auto"/>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Примітка</w:t>
                  </w:r>
                </w:p>
              </w:tc>
            </w:tr>
            <w:tr w:rsidR="0097585A" w:rsidRPr="0097585A" w:rsidTr="00A85C7A">
              <w:tblPrEx>
                <w:tblCellMar>
                  <w:top w:w="0" w:type="dxa"/>
                  <w:bottom w:w="0" w:type="dxa"/>
                </w:tblCellMar>
              </w:tblPrEx>
              <w:trPr>
                <w:gridAfter w:val="1"/>
                <w:wAfter w:w="10" w:type="dxa"/>
                <w:jc w:val="center"/>
              </w:trPr>
              <w:tc>
                <w:tcPr>
                  <w:tcW w:w="566" w:type="dxa"/>
                  <w:tcBorders>
                    <w:top w:val="single" w:sz="4" w:space="0" w:color="auto"/>
                    <w:left w:val="single" w:sz="12" w:space="0" w:color="auto"/>
                    <w:bottom w:val="single" w:sz="4" w:space="0" w:color="auto"/>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w:t>
                  </w:r>
                </w:p>
              </w:tc>
              <w:tc>
                <w:tcPr>
                  <w:tcW w:w="5357" w:type="dxa"/>
                  <w:gridSpan w:val="2"/>
                  <w:tcBorders>
                    <w:top w:val="single" w:sz="4" w:space="0" w:color="auto"/>
                    <w:left w:val="nil"/>
                    <w:bottom w:val="single" w:sz="4" w:space="0" w:color="auto"/>
                    <w:right w:val="nil"/>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w:t>
                  </w:r>
                </w:p>
              </w:tc>
              <w:tc>
                <w:tcPr>
                  <w:tcW w:w="982" w:type="dxa"/>
                  <w:tcBorders>
                    <w:top w:val="single" w:sz="4" w:space="0" w:color="auto"/>
                    <w:left w:val="single" w:sz="4" w:space="0" w:color="auto"/>
                    <w:bottom w:val="single" w:sz="4" w:space="0" w:color="auto"/>
                    <w:right w:val="nil"/>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3</w:t>
                  </w:r>
                </w:p>
              </w:tc>
              <w:tc>
                <w:tcPr>
                  <w:tcW w:w="1276" w:type="dxa"/>
                  <w:tcBorders>
                    <w:top w:val="single" w:sz="4" w:space="0" w:color="auto"/>
                    <w:left w:val="single" w:sz="4" w:space="0" w:color="auto"/>
                    <w:bottom w:val="single" w:sz="4" w:space="0" w:color="auto"/>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4</w:t>
                  </w:r>
                </w:p>
              </w:tc>
              <w:tc>
                <w:tcPr>
                  <w:tcW w:w="1052" w:type="dxa"/>
                  <w:tcBorders>
                    <w:top w:val="single" w:sz="4" w:space="0" w:color="auto"/>
                    <w:left w:val="single" w:sz="4" w:space="0" w:color="auto"/>
                    <w:bottom w:val="single" w:sz="4" w:space="0" w:color="auto"/>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5</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5357" w:type="dxa"/>
                  <w:gridSpan w:val="2"/>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proofErr w:type="spellStart"/>
                  <w:r w:rsidRPr="0097585A">
                    <w:rPr>
                      <w:rFonts w:ascii="Times New Roman" w:hAnsi="Times New Roman" w:cs="Times New Roman"/>
                      <w:spacing w:val="-3"/>
                      <w:u w:val="single"/>
                      <w:lang w:val="ru-RU"/>
                    </w:rPr>
                    <w:t>Локальний</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кошторис</w:t>
                  </w:r>
                  <w:proofErr w:type="spellEnd"/>
                  <w:r w:rsidRPr="0097585A">
                    <w:rPr>
                      <w:rFonts w:ascii="Times New Roman" w:hAnsi="Times New Roman" w:cs="Times New Roman"/>
                      <w:spacing w:val="-3"/>
                      <w:u w:val="single"/>
                      <w:lang w:val="ru-RU"/>
                    </w:rPr>
                    <w:t xml:space="preserve"> 02-01-01 на </w:t>
                  </w:r>
                  <w:proofErr w:type="spellStart"/>
                  <w:r w:rsidRPr="0097585A">
                    <w:rPr>
                      <w:rFonts w:ascii="Times New Roman" w:hAnsi="Times New Roman" w:cs="Times New Roman"/>
                      <w:spacing w:val="-3"/>
                      <w:u w:val="single"/>
                      <w:lang w:val="ru-RU"/>
                    </w:rPr>
                    <w:t>Капітальний</w:t>
                  </w:r>
                  <w:proofErr w:type="spellEnd"/>
                  <w:r w:rsidRPr="0097585A">
                    <w:rPr>
                      <w:rFonts w:ascii="Times New Roman" w:hAnsi="Times New Roman" w:cs="Times New Roman"/>
                      <w:spacing w:val="-3"/>
                      <w:u w:val="single"/>
                      <w:lang w:val="ru-RU"/>
                    </w:rPr>
                    <w:t xml:space="preserve"> ремонт</w:t>
                  </w:r>
                </w:p>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proofErr w:type="spellStart"/>
                  <w:r w:rsidRPr="0097585A">
                    <w:rPr>
                      <w:rFonts w:ascii="Times New Roman" w:hAnsi="Times New Roman" w:cs="Times New Roman"/>
                      <w:spacing w:val="-3"/>
                      <w:u w:val="single"/>
                      <w:lang w:val="ru-RU"/>
                    </w:rPr>
                    <w:t>даху</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нежитлової</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будівлі</w:t>
                  </w:r>
                  <w:proofErr w:type="spellEnd"/>
                  <w:r w:rsidRPr="0097585A">
                    <w:rPr>
                      <w:rFonts w:ascii="Times New Roman" w:hAnsi="Times New Roman" w:cs="Times New Roman"/>
                      <w:spacing w:val="-3"/>
                      <w:u w:val="single"/>
                      <w:lang w:val="ru-RU"/>
                    </w:rPr>
                    <w:t xml:space="preserve"> з </w:t>
                  </w:r>
                  <w:proofErr w:type="spellStart"/>
                  <w:r w:rsidRPr="0097585A">
                    <w:rPr>
                      <w:rFonts w:ascii="Times New Roman" w:hAnsi="Times New Roman" w:cs="Times New Roman"/>
                      <w:spacing w:val="-3"/>
                      <w:u w:val="single"/>
                      <w:lang w:val="ru-RU"/>
                    </w:rPr>
                    <w:t>господарськими</w:t>
                  </w:r>
                  <w:proofErr w:type="spellEnd"/>
                </w:p>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r w:rsidRPr="0097585A">
                    <w:rPr>
                      <w:rFonts w:ascii="Times New Roman" w:hAnsi="Times New Roman" w:cs="Times New Roman"/>
                      <w:spacing w:val="-3"/>
                      <w:u w:val="single"/>
                      <w:lang w:val="ru-RU"/>
                    </w:rPr>
                    <w:t>(</w:t>
                  </w:r>
                  <w:proofErr w:type="spellStart"/>
                  <w:r w:rsidRPr="0097585A">
                    <w:rPr>
                      <w:rFonts w:ascii="Times New Roman" w:hAnsi="Times New Roman" w:cs="Times New Roman"/>
                      <w:spacing w:val="-3"/>
                      <w:u w:val="single"/>
                      <w:lang w:val="ru-RU"/>
                    </w:rPr>
                    <w:t>допоміжними</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спорудами</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комунальної</w:t>
                  </w:r>
                  <w:proofErr w:type="spellEnd"/>
                  <w:r w:rsidRPr="0097585A">
                    <w:rPr>
                      <w:rFonts w:ascii="Times New Roman" w:hAnsi="Times New Roman" w:cs="Times New Roman"/>
                      <w:spacing w:val="-3"/>
                      <w:u w:val="single"/>
                      <w:lang w:val="ru-RU"/>
                    </w:rPr>
                    <w:t xml:space="preserve"> установи </w:t>
                  </w:r>
                </w:p>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r w:rsidRPr="0097585A">
                    <w:rPr>
                      <w:rFonts w:ascii="Times New Roman" w:hAnsi="Times New Roman" w:cs="Times New Roman"/>
                      <w:spacing w:val="-3"/>
                      <w:u w:val="single"/>
                      <w:lang w:val="ru-RU"/>
                    </w:rPr>
                    <w:t>«</w:t>
                  </w:r>
                  <w:proofErr w:type="spellStart"/>
                  <w:r w:rsidRPr="0097585A">
                    <w:rPr>
                      <w:rFonts w:ascii="Times New Roman" w:hAnsi="Times New Roman" w:cs="Times New Roman"/>
                      <w:spacing w:val="-3"/>
                      <w:u w:val="single"/>
                      <w:lang w:val="ru-RU"/>
                    </w:rPr>
                    <w:t>Жеребківський</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ліцей</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Ананьївської</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міської</w:t>
                  </w:r>
                  <w:proofErr w:type="spellEnd"/>
                  <w:r w:rsidRPr="0097585A">
                    <w:rPr>
                      <w:rFonts w:ascii="Times New Roman" w:hAnsi="Times New Roman" w:cs="Times New Roman"/>
                      <w:spacing w:val="-3"/>
                      <w:u w:val="single"/>
                      <w:lang w:val="ru-RU"/>
                    </w:rPr>
                    <w:t xml:space="preserve"> ради» за</w:t>
                  </w:r>
                </w:p>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proofErr w:type="spellStart"/>
                  <w:r w:rsidRPr="0097585A">
                    <w:rPr>
                      <w:rFonts w:ascii="Times New Roman" w:hAnsi="Times New Roman" w:cs="Times New Roman"/>
                      <w:spacing w:val="-3"/>
                      <w:u w:val="single"/>
                      <w:lang w:val="ru-RU"/>
                    </w:rPr>
                    <w:t>адресою</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Одеська</w:t>
                  </w:r>
                  <w:proofErr w:type="spellEnd"/>
                  <w:r w:rsidRPr="0097585A">
                    <w:rPr>
                      <w:rFonts w:ascii="Times New Roman" w:hAnsi="Times New Roman" w:cs="Times New Roman"/>
                      <w:spacing w:val="-3"/>
                      <w:u w:val="single"/>
                      <w:lang w:val="ru-RU"/>
                    </w:rPr>
                    <w:t xml:space="preserve"> область, </w:t>
                  </w:r>
                  <w:proofErr w:type="spellStart"/>
                  <w:r w:rsidRPr="0097585A">
                    <w:rPr>
                      <w:rFonts w:ascii="Times New Roman" w:hAnsi="Times New Roman" w:cs="Times New Roman"/>
                      <w:spacing w:val="-3"/>
                      <w:u w:val="single"/>
                      <w:lang w:val="ru-RU"/>
                    </w:rPr>
                    <w:t>Подільський</w:t>
                  </w:r>
                  <w:proofErr w:type="spellEnd"/>
                  <w:r w:rsidRPr="0097585A">
                    <w:rPr>
                      <w:rFonts w:ascii="Times New Roman" w:hAnsi="Times New Roman" w:cs="Times New Roman"/>
                      <w:spacing w:val="-3"/>
                      <w:u w:val="single"/>
                      <w:lang w:val="ru-RU"/>
                    </w:rPr>
                    <w:t xml:space="preserve"> район, с.</w:t>
                  </w:r>
                </w:p>
                <w:p w:rsidR="0097585A" w:rsidRPr="0097585A" w:rsidRDefault="0097585A" w:rsidP="0097585A">
                  <w:pPr>
                    <w:keepLines/>
                    <w:autoSpaceDE w:val="0"/>
                    <w:autoSpaceDN w:val="0"/>
                    <w:spacing w:after="0" w:line="240" w:lineRule="auto"/>
                    <w:jc w:val="center"/>
                    <w:rPr>
                      <w:rFonts w:ascii="Times New Roman" w:hAnsi="Times New Roman" w:cs="Times New Roman"/>
                      <w:spacing w:val="-3"/>
                      <w:u w:val="single"/>
                      <w:lang w:val="ru-RU"/>
                    </w:rPr>
                  </w:pPr>
                  <w:proofErr w:type="spellStart"/>
                  <w:r w:rsidRPr="0097585A">
                    <w:rPr>
                      <w:rFonts w:ascii="Times New Roman" w:hAnsi="Times New Roman" w:cs="Times New Roman"/>
                      <w:spacing w:val="-3"/>
                      <w:u w:val="single"/>
                      <w:lang w:val="ru-RU"/>
                    </w:rPr>
                    <w:t>Жеребкове</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вул</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Героїв</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Чорнобиля</w:t>
                  </w:r>
                  <w:proofErr w:type="spellEnd"/>
                  <w:r w:rsidRPr="0097585A">
                    <w:rPr>
                      <w:rFonts w:ascii="Times New Roman" w:hAnsi="Times New Roman" w:cs="Times New Roman"/>
                      <w:spacing w:val="-3"/>
                      <w:u w:val="single"/>
                      <w:lang w:val="ru-RU"/>
                    </w:rPr>
                    <w:t>, 44 (заходи з</w:t>
                  </w:r>
                </w:p>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proofErr w:type="spellStart"/>
                  <w:r w:rsidRPr="0097585A">
                    <w:rPr>
                      <w:rFonts w:ascii="Times New Roman" w:hAnsi="Times New Roman" w:cs="Times New Roman"/>
                      <w:spacing w:val="-3"/>
                      <w:u w:val="single"/>
                      <w:lang w:val="en-US"/>
                    </w:rPr>
                    <w:t>енергозбереження</w:t>
                  </w:r>
                  <w:proofErr w:type="spellEnd"/>
                  <w:r w:rsidRPr="0097585A">
                    <w:rPr>
                      <w:rFonts w:ascii="Times New Roman" w:hAnsi="Times New Roman" w:cs="Times New Roman"/>
                      <w:spacing w:val="-3"/>
                      <w:u w:val="single"/>
                      <w:lang w:val="en-US"/>
                    </w:rPr>
                    <w:t>)</w:t>
                  </w:r>
                </w:p>
              </w:tc>
              <w:tc>
                <w:tcPr>
                  <w:tcW w:w="982"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276"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5357" w:type="dxa"/>
                  <w:gridSpan w:val="2"/>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proofErr w:type="spellStart"/>
                  <w:r w:rsidRPr="0097585A">
                    <w:rPr>
                      <w:rFonts w:ascii="Times New Roman" w:hAnsi="Times New Roman" w:cs="Times New Roman"/>
                      <w:spacing w:val="-3"/>
                      <w:u w:val="single"/>
                      <w:lang w:val="en-US"/>
                    </w:rPr>
                    <w:t>Роздiл</w:t>
                  </w:r>
                  <w:proofErr w:type="spellEnd"/>
                  <w:r w:rsidRPr="0097585A">
                    <w:rPr>
                      <w:rFonts w:ascii="Times New Roman" w:hAnsi="Times New Roman" w:cs="Times New Roman"/>
                      <w:spacing w:val="-3"/>
                      <w:u w:val="single"/>
                      <w:lang w:val="en-US"/>
                    </w:rPr>
                    <w:t xml:space="preserve"> 1. </w:t>
                  </w:r>
                  <w:proofErr w:type="spellStart"/>
                  <w:r w:rsidRPr="0097585A">
                    <w:rPr>
                      <w:rFonts w:ascii="Times New Roman" w:hAnsi="Times New Roman" w:cs="Times New Roman"/>
                      <w:spacing w:val="-3"/>
                      <w:u w:val="single"/>
                      <w:lang w:val="en-US"/>
                    </w:rPr>
                    <w:t>Демонтажні</w:t>
                  </w:r>
                  <w:proofErr w:type="spellEnd"/>
                  <w:r w:rsidRPr="0097585A">
                    <w:rPr>
                      <w:rFonts w:ascii="Times New Roman" w:hAnsi="Times New Roman" w:cs="Times New Roman"/>
                      <w:spacing w:val="-3"/>
                      <w:u w:val="single"/>
                      <w:lang w:val="en-US"/>
                    </w:rPr>
                    <w:t xml:space="preserve"> </w:t>
                  </w:r>
                  <w:proofErr w:type="spellStart"/>
                  <w:r w:rsidRPr="0097585A">
                    <w:rPr>
                      <w:rFonts w:ascii="Times New Roman" w:hAnsi="Times New Roman" w:cs="Times New Roman"/>
                      <w:spacing w:val="-3"/>
                      <w:u w:val="single"/>
                      <w:lang w:val="en-US"/>
                    </w:rPr>
                    <w:t>роботи</w:t>
                  </w:r>
                  <w:proofErr w:type="spellEnd"/>
                </w:p>
              </w:tc>
              <w:tc>
                <w:tcPr>
                  <w:tcW w:w="982"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276"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5357" w:type="dxa"/>
                  <w:gridSpan w:val="2"/>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982"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276"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Розбирання водостічних труб з листової сталі з землі та</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помостів</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80</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Розбирання поясків, </w:t>
                  </w:r>
                  <w:proofErr w:type="spellStart"/>
                  <w:r w:rsidRPr="0097585A">
                    <w:rPr>
                      <w:rFonts w:ascii="Times New Roman" w:hAnsi="Times New Roman" w:cs="Times New Roman"/>
                      <w:spacing w:val="-3"/>
                    </w:rPr>
                    <w:t>сандриків</w:t>
                  </w:r>
                  <w:proofErr w:type="spellEnd"/>
                  <w:r w:rsidRPr="0097585A">
                    <w:rPr>
                      <w:rFonts w:ascii="Times New Roman" w:hAnsi="Times New Roman" w:cs="Times New Roman"/>
                      <w:spacing w:val="-3"/>
                    </w:rPr>
                    <w:t>, жолобів, відливів, звисів</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lastRenderedPageBreak/>
                    <w:t>тощо з листової сталі</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lastRenderedPageBreak/>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206,7</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lastRenderedPageBreak/>
                    <w:t>3</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Розбирання покриттів покрівлі з хвилястих</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азбестоцементних листів</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1537</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4</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Розбирання прокладної гідроізоляції</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1537</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5</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Розбирання лат [решетування] з </w:t>
                  </w:r>
                  <w:proofErr w:type="spellStart"/>
                  <w:r w:rsidRPr="0097585A">
                    <w:rPr>
                      <w:rFonts w:ascii="Times New Roman" w:hAnsi="Times New Roman" w:cs="Times New Roman"/>
                      <w:spacing w:val="-3"/>
                    </w:rPr>
                    <w:t>дощок</w:t>
                  </w:r>
                  <w:proofErr w:type="spellEnd"/>
                  <w:r w:rsidRPr="0097585A">
                    <w:rPr>
                      <w:rFonts w:ascii="Times New Roman" w:hAnsi="Times New Roman" w:cs="Times New Roman"/>
                      <w:spacing w:val="-3"/>
                    </w:rPr>
                    <w:t xml:space="preserve"> з прозорами</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1537</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6</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(Демонтаж) утеплення </w:t>
                  </w:r>
                  <w:proofErr w:type="spellStart"/>
                  <w:r w:rsidRPr="0097585A">
                    <w:rPr>
                      <w:rFonts w:ascii="Times New Roman" w:hAnsi="Times New Roman" w:cs="Times New Roman"/>
                      <w:spacing w:val="-3"/>
                    </w:rPr>
                    <w:t>перекриттів</w:t>
                  </w:r>
                  <w:proofErr w:type="spellEnd"/>
                  <w:r w:rsidRPr="0097585A">
                    <w:rPr>
                      <w:rFonts w:ascii="Times New Roman" w:hAnsi="Times New Roman" w:cs="Times New Roman"/>
                      <w:spacing w:val="-3"/>
                    </w:rPr>
                    <w:t>, покриттів</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мінеральною </w:t>
                  </w:r>
                  <w:proofErr w:type="spellStart"/>
                  <w:r w:rsidRPr="0097585A">
                    <w:rPr>
                      <w:rFonts w:ascii="Times New Roman" w:hAnsi="Times New Roman" w:cs="Times New Roman"/>
                      <w:spacing w:val="-3"/>
                    </w:rPr>
                    <w:t>ватою</w:t>
                  </w:r>
                  <w:proofErr w:type="spellEnd"/>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м3</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73,6</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7</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Розбирання покриттів з листової сталі</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5,8</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8</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Розбирання лат [решетування] з </w:t>
                  </w:r>
                  <w:proofErr w:type="spellStart"/>
                  <w:r w:rsidRPr="0097585A">
                    <w:rPr>
                      <w:rFonts w:ascii="Times New Roman" w:hAnsi="Times New Roman" w:cs="Times New Roman"/>
                      <w:spacing w:val="-3"/>
                    </w:rPr>
                    <w:t>дощок</w:t>
                  </w:r>
                  <w:proofErr w:type="spellEnd"/>
                  <w:r w:rsidRPr="0097585A">
                    <w:rPr>
                      <w:rFonts w:ascii="Times New Roman" w:hAnsi="Times New Roman" w:cs="Times New Roman"/>
                      <w:spacing w:val="-3"/>
                    </w:rPr>
                    <w:t xml:space="preserve"> суцільних</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5,8</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9</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Знімання дверних </w:t>
                  </w:r>
                  <w:proofErr w:type="spellStart"/>
                  <w:r w:rsidRPr="0097585A">
                    <w:rPr>
                      <w:rFonts w:ascii="Times New Roman" w:hAnsi="Times New Roman" w:cs="Times New Roman"/>
                      <w:spacing w:val="-3"/>
                    </w:rPr>
                    <w:t>полотен</w:t>
                  </w:r>
                  <w:proofErr w:type="spellEnd"/>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0,96</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5357" w:type="dxa"/>
                  <w:gridSpan w:val="2"/>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proofErr w:type="spellStart"/>
                  <w:r w:rsidRPr="0097585A">
                    <w:rPr>
                      <w:rFonts w:ascii="Times New Roman" w:hAnsi="Times New Roman" w:cs="Times New Roman"/>
                      <w:spacing w:val="-3"/>
                      <w:u w:val="single"/>
                      <w:lang w:val="ru-RU"/>
                    </w:rPr>
                    <w:t>Розд</w:t>
                  </w:r>
                  <w:r w:rsidRPr="0097585A">
                    <w:rPr>
                      <w:rFonts w:ascii="Times New Roman" w:hAnsi="Times New Roman" w:cs="Times New Roman"/>
                      <w:spacing w:val="-3"/>
                      <w:u w:val="single"/>
                      <w:lang w:val="en-US"/>
                    </w:rPr>
                    <w:t>i</w:t>
                  </w:r>
                  <w:proofErr w:type="spellEnd"/>
                  <w:r w:rsidRPr="0097585A">
                    <w:rPr>
                      <w:rFonts w:ascii="Times New Roman" w:hAnsi="Times New Roman" w:cs="Times New Roman"/>
                      <w:spacing w:val="-3"/>
                      <w:u w:val="single"/>
                      <w:lang w:val="ru-RU"/>
                    </w:rPr>
                    <w:t xml:space="preserve">л 2. </w:t>
                  </w:r>
                  <w:proofErr w:type="spellStart"/>
                  <w:r w:rsidRPr="0097585A">
                    <w:rPr>
                      <w:rFonts w:ascii="Times New Roman" w:hAnsi="Times New Roman" w:cs="Times New Roman"/>
                      <w:spacing w:val="-3"/>
                      <w:u w:val="single"/>
                      <w:lang w:val="ru-RU"/>
                    </w:rPr>
                    <w:t>Улаштування</w:t>
                  </w:r>
                  <w:proofErr w:type="spellEnd"/>
                  <w:r w:rsidRPr="0097585A">
                    <w:rPr>
                      <w:rFonts w:ascii="Times New Roman" w:hAnsi="Times New Roman" w:cs="Times New Roman"/>
                      <w:spacing w:val="-3"/>
                      <w:u w:val="single"/>
                      <w:lang w:val="ru-RU"/>
                    </w:rPr>
                    <w:t xml:space="preserve"> нового </w:t>
                  </w:r>
                  <w:proofErr w:type="spellStart"/>
                  <w:r w:rsidRPr="0097585A">
                    <w:rPr>
                      <w:rFonts w:ascii="Times New Roman" w:hAnsi="Times New Roman" w:cs="Times New Roman"/>
                      <w:spacing w:val="-3"/>
                      <w:u w:val="single"/>
                      <w:lang w:val="ru-RU"/>
                    </w:rPr>
                    <w:t>покрівельного</w:t>
                  </w:r>
                  <w:proofErr w:type="spellEnd"/>
                  <w:r w:rsidRPr="0097585A">
                    <w:rPr>
                      <w:rFonts w:ascii="Times New Roman" w:hAnsi="Times New Roman" w:cs="Times New Roman"/>
                      <w:spacing w:val="-3"/>
                      <w:u w:val="single"/>
                      <w:lang w:val="ru-RU"/>
                    </w:rPr>
                    <w:t xml:space="preserve"> </w:t>
                  </w:r>
                  <w:proofErr w:type="spellStart"/>
                  <w:r w:rsidRPr="0097585A">
                    <w:rPr>
                      <w:rFonts w:ascii="Times New Roman" w:hAnsi="Times New Roman" w:cs="Times New Roman"/>
                      <w:spacing w:val="-3"/>
                      <w:u w:val="single"/>
                      <w:lang w:val="ru-RU"/>
                    </w:rPr>
                    <w:t>покриття</w:t>
                  </w:r>
                  <w:proofErr w:type="spellEnd"/>
                </w:p>
              </w:tc>
              <w:tc>
                <w:tcPr>
                  <w:tcW w:w="982"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276"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5357" w:type="dxa"/>
                  <w:gridSpan w:val="2"/>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982"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276" w:type="dxa"/>
                  <w:tcBorders>
                    <w:top w:val="nil"/>
                    <w:left w:val="single" w:sz="4" w:space="0" w:color="auto"/>
                    <w:bottom w:val="nil"/>
                    <w:right w:val="single" w:sz="4"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10</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roofErr w:type="spellStart"/>
                  <w:r w:rsidRPr="0097585A">
                    <w:rPr>
                      <w:rFonts w:ascii="Times New Roman" w:hAnsi="Times New Roman" w:cs="Times New Roman"/>
                      <w:spacing w:val="-3"/>
                    </w:rPr>
                    <w:t>Вогнебіозахист</w:t>
                  </w:r>
                  <w:proofErr w:type="spellEnd"/>
                  <w:r w:rsidRPr="0097585A">
                    <w:rPr>
                      <w:rFonts w:ascii="Times New Roman" w:hAnsi="Times New Roman" w:cs="Times New Roman"/>
                      <w:spacing w:val="-3"/>
                    </w:rPr>
                    <w:t xml:space="preserve"> дерев'яних конструкцій ферм, арок,</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балок, крокв, </w:t>
                  </w:r>
                  <w:proofErr w:type="spellStart"/>
                  <w:r w:rsidRPr="0097585A">
                    <w:rPr>
                      <w:rFonts w:ascii="Times New Roman" w:hAnsi="Times New Roman" w:cs="Times New Roman"/>
                      <w:spacing w:val="-3"/>
                    </w:rPr>
                    <w:t>мауеpлатів</w:t>
                  </w:r>
                  <w:proofErr w:type="spellEnd"/>
                  <w:r w:rsidRPr="0097585A">
                    <w:rPr>
                      <w:rFonts w:ascii="Times New Roman" w:hAnsi="Times New Roman" w:cs="Times New Roman"/>
                      <w:spacing w:val="-3"/>
                    </w:rPr>
                    <w:t xml:space="preserve"> (існуюча </w:t>
                  </w:r>
                  <w:proofErr w:type="spellStart"/>
                  <w:r w:rsidRPr="0097585A">
                    <w:rPr>
                      <w:rFonts w:ascii="Times New Roman" w:hAnsi="Times New Roman" w:cs="Times New Roman"/>
                      <w:spacing w:val="-3"/>
                    </w:rPr>
                    <w:t>крокв'яна</w:t>
                  </w:r>
                  <w:proofErr w:type="spellEnd"/>
                  <w:r w:rsidRPr="0097585A">
                    <w:rPr>
                      <w:rFonts w:ascii="Times New Roman" w:hAnsi="Times New Roman" w:cs="Times New Roman"/>
                      <w:spacing w:val="-3"/>
                    </w:rPr>
                    <w:t xml:space="preserve"> система)</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м3</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18</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11</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Улаштування </w:t>
                  </w:r>
                  <w:proofErr w:type="spellStart"/>
                  <w:r w:rsidRPr="0097585A">
                    <w:rPr>
                      <w:rFonts w:ascii="Times New Roman" w:hAnsi="Times New Roman" w:cs="Times New Roman"/>
                      <w:spacing w:val="-3"/>
                    </w:rPr>
                    <w:t>контррешетування</w:t>
                  </w:r>
                  <w:proofErr w:type="spellEnd"/>
                  <w:r w:rsidRPr="0097585A">
                    <w:rPr>
                      <w:rFonts w:ascii="Times New Roman" w:hAnsi="Times New Roman" w:cs="Times New Roman"/>
                      <w:spacing w:val="-3"/>
                    </w:rPr>
                    <w:t xml:space="preserve"> із брусів</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м3</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1,6</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12</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Улаштування покрівель двосхилих із металочерепиці</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1015,4</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13</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Улаштування прокладної гідроізоляції</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522</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14</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Улаштування лат [решетування] з прозорами із </w:t>
                  </w:r>
                  <w:proofErr w:type="spellStart"/>
                  <w:r w:rsidRPr="0097585A">
                    <w:rPr>
                      <w:rFonts w:ascii="Times New Roman" w:hAnsi="Times New Roman" w:cs="Times New Roman"/>
                      <w:spacing w:val="-3"/>
                    </w:rPr>
                    <w:t>дощок</w:t>
                  </w:r>
                  <w:proofErr w:type="spellEnd"/>
                  <w:r w:rsidRPr="0097585A">
                    <w:rPr>
                      <w:rFonts w:ascii="Times New Roman" w:hAnsi="Times New Roman" w:cs="Times New Roman"/>
                      <w:spacing w:val="-3"/>
                    </w:rPr>
                    <w:t xml:space="preserve"> і</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брусків під покрівлю з листової сталі</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522</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15</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Утеплення </w:t>
                  </w:r>
                  <w:proofErr w:type="spellStart"/>
                  <w:r w:rsidRPr="0097585A">
                    <w:rPr>
                      <w:rFonts w:ascii="Times New Roman" w:hAnsi="Times New Roman" w:cs="Times New Roman"/>
                      <w:spacing w:val="-3"/>
                    </w:rPr>
                    <w:t>перекриттів</w:t>
                  </w:r>
                  <w:proofErr w:type="spellEnd"/>
                  <w:r w:rsidRPr="0097585A">
                    <w:rPr>
                      <w:rFonts w:ascii="Times New Roman" w:hAnsi="Times New Roman" w:cs="Times New Roman"/>
                      <w:spacing w:val="-3"/>
                    </w:rPr>
                    <w:t xml:space="preserve">, покриттів мінеральною </w:t>
                  </w:r>
                  <w:proofErr w:type="spellStart"/>
                  <w:r w:rsidRPr="0097585A">
                    <w:rPr>
                      <w:rFonts w:ascii="Times New Roman" w:hAnsi="Times New Roman" w:cs="Times New Roman"/>
                      <w:spacing w:val="-3"/>
                    </w:rPr>
                    <w:t>ватою</w:t>
                  </w:r>
                  <w:proofErr w:type="spellEnd"/>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м3</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44,55</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16</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Монтаж покрівельного покриття з профільованого листа</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при висоті будівлі до 25 м</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522</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17</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Різання стального профільованого настилу</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 різа</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46,5</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18</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Монтаж стальних планок</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243,7</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19</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Монтаж стальних планок</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275</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20</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Облицювання фронтону стальним профільованим</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листом</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23</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21</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Улаштування лат [решетування] з прозорами із </w:t>
                  </w:r>
                  <w:proofErr w:type="spellStart"/>
                  <w:r w:rsidRPr="0097585A">
                    <w:rPr>
                      <w:rFonts w:ascii="Times New Roman" w:hAnsi="Times New Roman" w:cs="Times New Roman"/>
                      <w:spacing w:val="-3"/>
                    </w:rPr>
                    <w:t>дощок</w:t>
                  </w:r>
                  <w:proofErr w:type="spellEnd"/>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під підшивку піддашку та лобової </w:t>
                  </w:r>
                  <w:proofErr w:type="spellStart"/>
                  <w:r w:rsidRPr="0097585A">
                    <w:rPr>
                      <w:rFonts w:ascii="Times New Roman" w:hAnsi="Times New Roman" w:cs="Times New Roman"/>
                      <w:spacing w:val="-3"/>
                    </w:rPr>
                    <w:t>дощки</w:t>
                  </w:r>
                  <w:proofErr w:type="spellEnd"/>
                  <w:r w:rsidRPr="0097585A">
                    <w:rPr>
                      <w:rFonts w:ascii="Times New Roman" w:hAnsi="Times New Roman" w:cs="Times New Roman"/>
                      <w:spacing w:val="-3"/>
                    </w:rPr>
                    <w:t xml:space="preserve"> сталевим</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профільованим листом</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22,184</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22</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proofErr w:type="spellStart"/>
                  <w:r w:rsidRPr="0097585A">
                    <w:rPr>
                      <w:rFonts w:ascii="Times New Roman" w:hAnsi="Times New Roman" w:cs="Times New Roman"/>
                      <w:spacing w:val="-3"/>
                    </w:rPr>
                    <w:t>Вогнебіозахист</w:t>
                  </w:r>
                  <w:proofErr w:type="spellEnd"/>
                  <w:r w:rsidRPr="0097585A">
                    <w:rPr>
                      <w:rFonts w:ascii="Times New Roman" w:hAnsi="Times New Roman" w:cs="Times New Roman"/>
                      <w:spacing w:val="-3"/>
                    </w:rPr>
                    <w:t xml:space="preserve"> деревини</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24,544</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spacing w:val="-3"/>
                    </w:rPr>
                    <w:t>23</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Улаштування </w:t>
                  </w:r>
                  <w:proofErr w:type="spellStart"/>
                  <w:r w:rsidRPr="0097585A">
                    <w:rPr>
                      <w:rFonts w:ascii="Times New Roman" w:hAnsi="Times New Roman" w:cs="Times New Roman"/>
                      <w:spacing w:val="-3"/>
                    </w:rPr>
                    <w:t>пiдшивки</w:t>
                  </w:r>
                  <w:proofErr w:type="spellEnd"/>
                  <w:r w:rsidRPr="0097585A">
                    <w:rPr>
                      <w:rFonts w:ascii="Times New Roman" w:hAnsi="Times New Roman" w:cs="Times New Roman"/>
                      <w:spacing w:val="-3"/>
                    </w:rPr>
                    <w:t xml:space="preserve"> піддашку та лобової дошки</w:t>
                  </w:r>
                </w:p>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сталевим листом по дереву</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lang w:val="ru-RU"/>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lang w:val="ru-RU"/>
                    </w:rPr>
                  </w:pPr>
                  <w:r w:rsidRPr="0097585A">
                    <w:rPr>
                      <w:rFonts w:ascii="Times New Roman" w:hAnsi="Times New Roman" w:cs="Times New Roman"/>
                      <w:spacing w:val="-3"/>
                    </w:rPr>
                    <w:t>22,184</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24</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Улаштування лат [решетування] суцільних із </w:t>
                  </w:r>
                  <w:proofErr w:type="spellStart"/>
                  <w:r w:rsidRPr="0097585A">
                    <w:rPr>
                      <w:rFonts w:ascii="Times New Roman" w:hAnsi="Times New Roman" w:cs="Times New Roman"/>
                      <w:spacing w:val="-3"/>
                    </w:rPr>
                    <w:t>дощок</w:t>
                  </w:r>
                  <w:proofErr w:type="spellEnd"/>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(вихід на дах)</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3</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25</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roofErr w:type="spellStart"/>
                  <w:r w:rsidRPr="0097585A">
                    <w:rPr>
                      <w:rFonts w:ascii="Times New Roman" w:hAnsi="Times New Roman" w:cs="Times New Roman"/>
                      <w:spacing w:val="-3"/>
                    </w:rPr>
                    <w:t>Вогнебіозахист</w:t>
                  </w:r>
                  <w:proofErr w:type="spellEnd"/>
                  <w:r w:rsidRPr="0097585A">
                    <w:rPr>
                      <w:rFonts w:ascii="Times New Roman" w:hAnsi="Times New Roman" w:cs="Times New Roman"/>
                      <w:spacing w:val="-3"/>
                    </w:rPr>
                    <w:t xml:space="preserve"> деревини</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7,8</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26</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Улаштування покриття з листової сталі виходів на дах</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3</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27</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Заповнення дверних прорізів готовими дверними</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блоками площею до 2 м2 з металопластику  у кам'яних</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стінах</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0,96</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 xml:space="preserve"> </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roofErr w:type="spellStart"/>
                  <w:r w:rsidRPr="0097585A">
                    <w:rPr>
                      <w:rFonts w:ascii="Times New Roman" w:hAnsi="Times New Roman" w:cs="Times New Roman"/>
                      <w:spacing w:val="-3"/>
                    </w:rPr>
                    <w:t>Роздiл</w:t>
                  </w:r>
                  <w:proofErr w:type="spellEnd"/>
                  <w:r w:rsidRPr="0097585A">
                    <w:rPr>
                      <w:rFonts w:ascii="Times New Roman" w:hAnsi="Times New Roman" w:cs="Times New Roman"/>
                      <w:spacing w:val="-3"/>
                    </w:rPr>
                    <w:t xml:space="preserve"> 3. Улаштування системи організованого</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lastRenderedPageBreak/>
                    <w:t>водостоку</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lastRenderedPageBreak/>
                    <w:t xml:space="preserve"> </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lastRenderedPageBreak/>
                    <w:t xml:space="preserve"> </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28</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Навішування водостічних труб, колін, відливів і лійок з</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готових елементів</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156</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29</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roofErr w:type="spellStart"/>
                  <w:r w:rsidRPr="0097585A">
                    <w:rPr>
                      <w:rFonts w:ascii="Times New Roman" w:hAnsi="Times New Roman" w:cs="Times New Roman"/>
                      <w:spacing w:val="-3"/>
                    </w:rPr>
                    <w:t>Навiшування</w:t>
                  </w:r>
                  <w:proofErr w:type="spellEnd"/>
                  <w:r w:rsidRPr="0097585A">
                    <w:rPr>
                      <w:rFonts w:ascii="Times New Roman" w:hAnsi="Times New Roman" w:cs="Times New Roman"/>
                      <w:spacing w:val="-3"/>
                    </w:rPr>
                    <w:t xml:space="preserve"> </w:t>
                  </w:r>
                  <w:proofErr w:type="spellStart"/>
                  <w:r w:rsidRPr="0097585A">
                    <w:rPr>
                      <w:rFonts w:ascii="Times New Roman" w:hAnsi="Times New Roman" w:cs="Times New Roman"/>
                      <w:spacing w:val="-3"/>
                    </w:rPr>
                    <w:t>водостiчних</w:t>
                  </w:r>
                  <w:proofErr w:type="spellEnd"/>
                  <w:r w:rsidRPr="0097585A">
                    <w:rPr>
                      <w:rFonts w:ascii="Times New Roman" w:hAnsi="Times New Roman" w:cs="Times New Roman"/>
                      <w:spacing w:val="-3"/>
                    </w:rPr>
                    <w:t xml:space="preserve"> ринв з готових </w:t>
                  </w:r>
                  <w:proofErr w:type="spellStart"/>
                  <w:r w:rsidRPr="0097585A">
                    <w:rPr>
                      <w:rFonts w:ascii="Times New Roman" w:hAnsi="Times New Roman" w:cs="Times New Roman"/>
                      <w:spacing w:val="-3"/>
                    </w:rPr>
                    <w:t>елементiв</w:t>
                  </w:r>
                  <w:proofErr w:type="spellEnd"/>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213</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 xml:space="preserve"> </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proofErr w:type="spellStart"/>
                  <w:r w:rsidRPr="0097585A">
                    <w:rPr>
                      <w:rFonts w:ascii="Times New Roman" w:hAnsi="Times New Roman" w:cs="Times New Roman"/>
                      <w:spacing w:val="-3"/>
                    </w:rPr>
                    <w:t>Роздiл</w:t>
                  </w:r>
                  <w:proofErr w:type="spellEnd"/>
                  <w:r w:rsidRPr="0097585A">
                    <w:rPr>
                      <w:rFonts w:ascii="Times New Roman" w:hAnsi="Times New Roman" w:cs="Times New Roman"/>
                      <w:spacing w:val="-3"/>
                    </w:rPr>
                    <w:t xml:space="preserve"> 4. Інші роботи</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 xml:space="preserve"> </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 xml:space="preserve"> </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nil"/>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30</w:t>
                  </w:r>
                </w:p>
              </w:tc>
              <w:tc>
                <w:tcPr>
                  <w:tcW w:w="5357" w:type="dxa"/>
                  <w:gridSpan w:val="2"/>
                  <w:tcBorders>
                    <w:top w:val="nil"/>
                    <w:left w:val="nil"/>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Установлення та розбирання зовнішніх металевих</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трубчастих інвентарних риштувань, висота риштувань</w:t>
                  </w:r>
                </w:p>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до 16 м</w:t>
                  </w:r>
                </w:p>
              </w:tc>
              <w:tc>
                <w:tcPr>
                  <w:tcW w:w="982" w:type="dxa"/>
                  <w:tcBorders>
                    <w:top w:val="nil"/>
                    <w:left w:val="single" w:sz="4" w:space="0" w:color="auto"/>
                    <w:bottom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м2</w:t>
                  </w:r>
                </w:p>
              </w:tc>
              <w:tc>
                <w:tcPr>
                  <w:tcW w:w="1276" w:type="dxa"/>
                  <w:tcBorders>
                    <w:top w:val="nil"/>
                    <w:left w:val="single" w:sz="4" w:space="0" w:color="auto"/>
                    <w:bottom w:val="nil"/>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1360</w:t>
                  </w:r>
                </w:p>
              </w:tc>
              <w:tc>
                <w:tcPr>
                  <w:tcW w:w="1052" w:type="dxa"/>
                  <w:tcBorders>
                    <w:top w:val="nil"/>
                    <w:left w:val="single" w:sz="4" w:space="0" w:color="auto"/>
                    <w:bottom w:val="nil"/>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31</w:t>
                  </w:r>
                </w:p>
              </w:tc>
              <w:tc>
                <w:tcPr>
                  <w:tcW w:w="5357" w:type="dxa"/>
                  <w:gridSpan w:val="2"/>
                  <w:tcBorders>
                    <w:top w:val="nil"/>
                    <w:left w:val="nil"/>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Навантаження сміття вручну</w:t>
                  </w:r>
                </w:p>
              </w:tc>
              <w:tc>
                <w:tcPr>
                  <w:tcW w:w="982" w:type="dxa"/>
                  <w:tcBorders>
                    <w:top w:val="nil"/>
                    <w:left w:val="single" w:sz="4" w:space="0" w:color="auto"/>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т</w:t>
                  </w:r>
                </w:p>
              </w:tc>
              <w:tc>
                <w:tcPr>
                  <w:tcW w:w="1276" w:type="dxa"/>
                  <w:tcBorders>
                    <w:top w:val="nil"/>
                    <w:left w:val="single" w:sz="4" w:space="0" w:color="auto"/>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39,369</w:t>
                  </w:r>
                </w:p>
              </w:tc>
              <w:tc>
                <w:tcPr>
                  <w:tcW w:w="1052" w:type="dxa"/>
                  <w:tcBorders>
                    <w:top w:val="nil"/>
                    <w:left w:val="single" w:sz="4" w:space="0" w:color="auto"/>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r w:rsidR="0097585A" w:rsidRPr="0097585A" w:rsidTr="00A85C7A">
              <w:tblPrEx>
                <w:tblCellMar>
                  <w:top w:w="0" w:type="dxa"/>
                  <w:bottom w:w="0" w:type="dxa"/>
                </w:tblCellMar>
              </w:tblPrEx>
              <w:trPr>
                <w:gridAfter w:val="1"/>
                <w:wAfter w:w="10" w:type="dxa"/>
                <w:jc w:val="center"/>
              </w:trPr>
              <w:tc>
                <w:tcPr>
                  <w:tcW w:w="566" w:type="dxa"/>
                  <w:tcBorders>
                    <w:top w:val="nil"/>
                    <w:left w:val="single" w:sz="12" w:space="0" w:color="auto"/>
                    <w:bottom w:val="single" w:sz="4" w:space="0" w:color="auto"/>
                    <w:right w:val="single" w:sz="4" w:space="0" w:color="auto"/>
                  </w:tcBorders>
                </w:tcPr>
                <w:p w:rsidR="0097585A" w:rsidRPr="0097585A" w:rsidRDefault="0097585A" w:rsidP="0097585A">
                  <w:pPr>
                    <w:keepLines/>
                    <w:autoSpaceDE w:val="0"/>
                    <w:autoSpaceDN w:val="0"/>
                    <w:spacing w:after="0" w:line="240" w:lineRule="auto"/>
                    <w:jc w:val="center"/>
                    <w:rPr>
                      <w:rFonts w:ascii="Times New Roman" w:hAnsi="Times New Roman" w:cs="Times New Roman"/>
                      <w:spacing w:val="-3"/>
                    </w:rPr>
                  </w:pPr>
                  <w:r w:rsidRPr="0097585A">
                    <w:rPr>
                      <w:rFonts w:ascii="Times New Roman" w:hAnsi="Times New Roman" w:cs="Times New Roman"/>
                      <w:spacing w:val="-3"/>
                    </w:rPr>
                    <w:t>32</w:t>
                  </w:r>
                </w:p>
              </w:tc>
              <w:tc>
                <w:tcPr>
                  <w:tcW w:w="5357" w:type="dxa"/>
                  <w:gridSpan w:val="2"/>
                  <w:tcBorders>
                    <w:top w:val="nil"/>
                    <w:left w:val="nil"/>
                    <w:bottom w:val="single" w:sz="4" w:space="0" w:color="auto"/>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Перевезення сміття до 10 км</w:t>
                  </w:r>
                </w:p>
              </w:tc>
              <w:tc>
                <w:tcPr>
                  <w:tcW w:w="982" w:type="dxa"/>
                  <w:tcBorders>
                    <w:top w:val="nil"/>
                    <w:left w:val="single" w:sz="4" w:space="0" w:color="auto"/>
                    <w:bottom w:val="single" w:sz="4" w:space="0" w:color="auto"/>
                    <w:right w:val="nil"/>
                  </w:tcBorders>
                </w:tcPr>
                <w:p w:rsidR="0097585A" w:rsidRPr="0097585A" w:rsidRDefault="0097585A" w:rsidP="0097585A">
                  <w:pPr>
                    <w:keepLines/>
                    <w:autoSpaceDE w:val="0"/>
                    <w:autoSpaceDN w:val="0"/>
                    <w:spacing w:after="0" w:line="240" w:lineRule="auto"/>
                    <w:rPr>
                      <w:rFonts w:ascii="Times New Roman" w:hAnsi="Times New Roman" w:cs="Times New Roman"/>
                      <w:spacing w:val="-3"/>
                    </w:rPr>
                  </w:pPr>
                  <w:r w:rsidRPr="0097585A">
                    <w:rPr>
                      <w:rFonts w:ascii="Times New Roman" w:hAnsi="Times New Roman" w:cs="Times New Roman"/>
                      <w:spacing w:val="-3"/>
                    </w:rPr>
                    <w:t xml:space="preserve">  т</w:t>
                  </w:r>
                </w:p>
              </w:tc>
              <w:tc>
                <w:tcPr>
                  <w:tcW w:w="1276" w:type="dxa"/>
                  <w:tcBorders>
                    <w:top w:val="nil"/>
                    <w:left w:val="single" w:sz="4" w:space="0" w:color="auto"/>
                    <w:bottom w:val="single" w:sz="4" w:space="0" w:color="auto"/>
                    <w:right w:val="single" w:sz="4" w:space="0" w:color="auto"/>
                  </w:tcBorders>
                </w:tcPr>
                <w:p w:rsidR="0097585A" w:rsidRPr="0097585A" w:rsidRDefault="0097585A" w:rsidP="0097585A">
                  <w:pPr>
                    <w:keepLines/>
                    <w:autoSpaceDE w:val="0"/>
                    <w:autoSpaceDN w:val="0"/>
                    <w:spacing w:after="0" w:line="240" w:lineRule="auto"/>
                    <w:jc w:val="right"/>
                    <w:rPr>
                      <w:rFonts w:ascii="Times New Roman" w:hAnsi="Times New Roman" w:cs="Times New Roman"/>
                      <w:spacing w:val="-3"/>
                    </w:rPr>
                  </w:pPr>
                  <w:r w:rsidRPr="0097585A">
                    <w:rPr>
                      <w:rFonts w:ascii="Times New Roman" w:hAnsi="Times New Roman" w:cs="Times New Roman"/>
                      <w:spacing w:val="-3"/>
                    </w:rPr>
                    <w:t>39,369</w:t>
                  </w:r>
                </w:p>
              </w:tc>
              <w:tc>
                <w:tcPr>
                  <w:tcW w:w="1052" w:type="dxa"/>
                  <w:tcBorders>
                    <w:top w:val="nil"/>
                    <w:left w:val="single" w:sz="4" w:space="0" w:color="auto"/>
                    <w:bottom w:val="single" w:sz="4" w:space="0" w:color="auto"/>
                    <w:right w:val="single" w:sz="12" w:space="0" w:color="auto"/>
                  </w:tcBorders>
                  <w:vAlign w:val="center"/>
                </w:tcPr>
                <w:p w:rsidR="0097585A" w:rsidRPr="0097585A" w:rsidRDefault="0097585A" w:rsidP="0097585A">
                  <w:pPr>
                    <w:keepLines/>
                    <w:autoSpaceDE w:val="0"/>
                    <w:autoSpaceDN w:val="0"/>
                    <w:spacing w:after="0" w:line="240" w:lineRule="auto"/>
                    <w:jc w:val="center"/>
                    <w:rPr>
                      <w:rFonts w:ascii="Times New Roman" w:hAnsi="Times New Roman" w:cs="Times New Roman"/>
                      <w:lang w:val="ru-RU"/>
                    </w:rPr>
                  </w:pPr>
                  <w:r w:rsidRPr="0097585A">
                    <w:rPr>
                      <w:rFonts w:ascii="Times New Roman" w:hAnsi="Times New Roman" w:cs="Times New Roman"/>
                      <w:lang w:val="ru-RU"/>
                    </w:rPr>
                    <w:t xml:space="preserve"> </w:t>
                  </w:r>
                </w:p>
              </w:tc>
            </w:tr>
          </w:tbl>
          <w:p w:rsidR="0097585A" w:rsidRPr="0097585A" w:rsidRDefault="0097585A" w:rsidP="0097585A">
            <w:pPr>
              <w:spacing w:before="120" w:line="240" w:lineRule="auto"/>
              <w:jc w:val="both"/>
              <w:rPr>
                <w:rFonts w:ascii="Times New Roman" w:eastAsia="Arial" w:hAnsi="Times New Roman" w:cs="Times New Roman"/>
                <w:color w:val="000000"/>
                <w:lang w:val="ru-RU" w:eastAsia="ru-RU"/>
              </w:rPr>
            </w:pPr>
          </w:p>
          <w:p w:rsidR="003B0A3B" w:rsidRPr="0097585A" w:rsidRDefault="003B0A3B" w:rsidP="00FB1763">
            <w:pPr>
              <w:spacing w:line="0" w:lineRule="atLeast"/>
              <w:jc w:val="both"/>
              <w:rPr>
                <w:rFonts w:ascii="Times New Roman" w:eastAsia="Times New Roman" w:hAnsi="Times New Roman" w:cs="Times New Roman"/>
                <w:lang w:eastAsia="uk-UA"/>
              </w:rPr>
            </w:pPr>
          </w:p>
        </w:tc>
        <w:tc>
          <w:tcPr>
            <w:tcW w:w="2159" w:type="dxa"/>
          </w:tcPr>
          <w:p w:rsidR="00147D66" w:rsidRPr="0097585A" w:rsidRDefault="00154DCE" w:rsidP="00863A30">
            <w:pPr>
              <w:spacing w:line="240" w:lineRule="auto"/>
              <w:ind w:right="203"/>
              <w:jc w:val="center"/>
              <w:rPr>
                <w:rFonts w:ascii="Times New Roman" w:eastAsia="Times New Roman" w:hAnsi="Times New Roman" w:cs="Times New Roman"/>
                <w:b/>
                <w:color w:val="000000" w:themeColor="text1"/>
                <w:lang w:eastAsia="ru-RU"/>
              </w:rPr>
            </w:pPr>
            <w:bookmarkStart w:id="0" w:name="_GoBack"/>
            <w:r w:rsidRPr="0097585A">
              <w:rPr>
                <w:rFonts w:ascii="Times New Roman" w:eastAsia="Times New Roman" w:hAnsi="Times New Roman" w:cs="Times New Roman"/>
                <w:b/>
                <w:color w:val="000000" w:themeColor="text1"/>
                <w:lang w:eastAsia="ru-RU"/>
              </w:rPr>
              <w:lastRenderedPageBreak/>
              <w:t>Загальна сума очікуваної вартості закупівлі становить</w:t>
            </w:r>
          </w:p>
          <w:p w:rsidR="00154DCE" w:rsidRPr="0097585A" w:rsidRDefault="0097585A" w:rsidP="00863A30">
            <w:pPr>
              <w:spacing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3 151 179,20</w:t>
            </w:r>
            <w:r w:rsidR="00154DCE" w:rsidRPr="0097585A">
              <w:rPr>
                <w:rFonts w:ascii="Times New Roman" w:eastAsia="Times New Roman" w:hAnsi="Times New Roman" w:cs="Times New Roman"/>
                <w:b/>
                <w:color w:val="000000" w:themeColor="text1"/>
                <w:lang w:eastAsia="ru-RU"/>
              </w:rPr>
              <w:t xml:space="preserve"> грн..</w:t>
            </w:r>
          </w:p>
          <w:bookmarkEnd w:id="0"/>
          <w:p w:rsidR="00147D66" w:rsidRPr="0097585A" w:rsidRDefault="00147D66" w:rsidP="00154DCE">
            <w:pPr>
              <w:spacing w:line="240" w:lineRule="auto"/>
              <w:jc w:val="both"/>
              <w:rPr>
                <w:rFonts w:ascii="Times New Roman" w:eastAsia="Times New Roman" w:hAnsi="Times New Roman" w:cs="Times New Roman"/>
                <w:b/>
                <w:color w:val="000000" w:themeColor="text1"/>
                <w:lang w:eastAsia="ru-RU"/>
              </w:rPr>
            </w:pPr>
          </w:p>
          <w:p w:rsidR="001D41A1" w:rsidRPr="0097585A" w:rsidRDefault="00154DCE" w:rsidP="00A85C7A">
            <w:pPr>
              <w:spacing w:line="240" w:lineRule="auto"/>
              <w:jc w:val="center"/>
              <w:rPr>
                <w:rFonts w:ascii="Times New Roman" w:hAnsi="Times New Roman" w:cs="Times New Roman"/>
                <w:color w:val="000000" w:themeColor="text1"/>
              </w:rPr>
            </w:pPr>
            <w:r w:rsidRPr="0097585A">
              <w:rPr>
                <w:rFonts w:ascii="Times New Roman" w:hAnsi="Times New Roman" w:cs="Times New Roman"/>
                <w:color w:val="000000" w:themeColor="text1"/>
              </w:rPr>
              <w:t>Зазначена сума розрахована на підставі</w:t>
            </w:r>
            <w:r w:rsidR="00A85C7A">
              <w:rPr>
                <w:rFonts w:ascii="Times New Roman" w:hAnsi="Times New Roman" w:cs="Times New Roman"/>
                <w:color w:val="000000" w:themeColor="text1"/>
              </w:rPr>
              <w:t xml:space="preserve"> проектно-кошторисної документації </w:t>
            </w:r>
            <w:r w:rsidR="001D41A1" w:rsidRPr="0097585A">
              <w:rPr>
                <w:rFonts w:ascii="Times New Roman" w:hAnsi="Times New Roman" w:cs="Times New Roman"/>
                <w:color w:val="000000" w:themeColor="text1"/>
              </w:rPr>
              <w:t>та відповідає розміру бюджетного призначення.</w:t>
            </w:r>
          </w:p>
          <w:p w:rsidR="003B0A3B" w:rsidRPr="0097585A" w:rsidRDefault="003B0A3B" w:rsidP="00B164F6">
            <w:pPr>
              <w:spacing w:line="240" w:lineRule="auto"/>
              <w:jc w:val="both"/>
              <w:rPr>
                <w:rFonts w:ascii="Times New Roman" w:eastAsia="Times New Roman" w:hAnsi="Times New Roman" w:cs="Times New Roman"/>
                <w:color w:val="000000" w:themeColor="text1"/>
                <w:lang w:val="ru-RU" w:eastAsia="uk-UA"/>
              </w:rPr>
            </w:pPr>
          </w:p>
        </w:tc>
      </w:tr>
    </w:tbl>
    <w:p w:rsidR="003B0A3B" w:rsidRPr="0097585A" w:rsidRDefault="003B0A3B" w:rsidP="00365A2F">
      <w:pPr>
        <w:rPr>
          <w:rFonts w:ascii="Times New Roman" w:hAnsi="Times New Roman" w:cs="Times New Roman"/>
        </w:rPr>
      </w:pPr>
    </w:p>
    <w:sectPr w:rsidR="003B0A3B" w:rsidRPr="0097585A"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D0236"/>
    <w:rsid w:val="001D41A1"/>
    <w:rsid w:val="002016DD"/>
    <w:rsid w:val="00210DBA"/>
    <w:rsid w:val="00214896"/>
    <w:rsid w:val="00252082"/>
    <w:rsid w:val="00290BB5"/>
    <w:rsid w:val="002C3698"/>
    <w:rsid w:val="002C6322"/>
    <w:rsid w:val="002E0FFA"/>
    <w:rsid w:val="002F582F"/>
    <w:rsid w:val="003073EF"/>
    <w:rsid w:val="00365A2F"/>
    <w:rsid w:val="00394C1E"/>
    <w:rsid w:val="003A38F0"/>
    <w:rsid w:val="003B0A3B"/>
    <w:rsid w:val="003B756F"/>
    <w:rsid w:val="003D16D7"/>
    <w:rsid w:val="003F6716"/>
    <w:rsid w:val="00406932"/>
    <w:rsid w:val="005B126E"/>
    <w:rsid w:val="005C3BBA"/>
    <w:rsid w:val="005C7358"/>
    <w:rsid w:val="005E02B4"/>
    <w:rsid w:val="005E0992"/>
    <w:rsid w:val="00636BC6"/>
    <w:rsid w:val="0068388E"/>
    <w:rsid w:val="00687687"/>
    <w:rsid w:val="006B01FE"/>
    <w:rsid w:val="006C7FB1"/>
    <w:rsid w:val="00713FF9"/>
    <w:rsid w:val="0072135C"/>
    <w:rsid w:val="00763071"/>
    <w:rsid w:val="00794AD1"/>
    <w:rsid w:val="007A53E6"/>
    <w:rsid w:val="007C4789"/>
    <w:rsid w:val="008316EE"/>
    <w:rsid w:val="00863A30"/>
    <w:rsid w:val="008C37BA"/>
    <w:rsid w:val="00922AD4"/>
    <w:rsid w:val="009241B8"/>
    <w:rsid w:val="00961403"/>
    <w:rsid w:val="0097585A"/>
    <w:rsid w:val="00981FB5"/>
    <w:rsid w:val="00987C58"/>
    <w:rsid w:val="00995735"/>
    <w:rsid w:val="009F2169"/>
    <w:rsid w:val="00A22352"/>
    <w:rsid w:val="00A7299C"/>
    <w:rsid w:val="00A85C7A"/>
    <w:rsid w:val="00A94E86"/>
    <w:rsid w:val="00AD7EAB"/>
    <w:rsid w:val="00B164F6"/>
    <w:rsid w:val="00B65035"/>
    <w:rsid w:val="00B67348"/>
    <w:rsid w:val="00B952ED"/>
    <w:rsid w:val="00BB6335"/>
    <w:rsid w:val="00C74BA2"/>
    <w:rsid w:val="00C84A6D"/>
    <w:rsid w:val="00CD19EE"/>
    <w:rsid w:val="00D029D8"/>
    <w:rsid w:val="00D108DA"/>
    <w:rsid w:val="00D24F13"/>
    <w:rsid w:val="00D72F84"/>
    <w:rsid w:val="00D831C7"/>
    <w:rsid w:val="00D94AD4"/>
    <w:rsid w:val="00DD284E"/>
    <w:rsid w:val="00E26ACE"/>
    <w:rsid w:val="00E32C07"/>
    <w:rsid w:val="00EE5E35"/>
    <w:rsid w:val="00F4382A"/>
    <w:rsid w:val="00FB1763"/>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78C8"/>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122530377">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 w:id="1421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4</cp:revision>
  <cp:lastPrinted>2021-02-23T08:59:00Z</cp:lastPrinted>
  <dcterms:created xsi:type="dcterms:W3CDTF">2023-10-10T11:21:00Z</dcterms:created>
  <dcterms:modified xsi:type="dcterms:W3CDTF">2023-10-10T11:35:00Z</dcterms:modified>
</cp:coreProperties>
</file>