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62" w:rsidRDefault="00620E6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Pr="007C290E" w:rsidRDefault="00731572" w:rsidP="007315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C290E">
        <w:rPr>
          <w:rFonts w:ascii="Times New Roman" w:hAnsi="Times New Roman"/>
          <w:b/>
          <w:sz w:val="24"/>
          <w:szCs w:val="24"/>
        </w:rPr>
        <w:t xml:space="preserve">Відділ з питань будівництва, житлово-комунального господарства та інфраструктури </w:t>
      </w:r>
      <w:proofErr w:type="spellStart"/>
      <w:r w:rsidRPr="007C290E">
        <w:rPr>
          <w:rFonts w:ascii="Times New Roman" w:hAnsi="Times New Roman"/>
          <w:b/>
          <w:sz w:val="24"/>
          <w:szCs w:val="24"/>
        </w:rPr>
        <w:t>Ананьївської</w:t>
      </w:r>
      <w:proofErr w:type="spellEnd"/>
      <w:r w:rsidRPr="007C290E">
        <w:rPr>
          <w:rFonts w:ascii="Times New Roman" w:hAnsi="Times New Roman"/>
          <w:b/>
          <w:sz w:val="24"/>
          <w:szCs w:val="24"/>
        </w:rPr>
        <w:t xml:space="preserve"> міської ради</w:t>
      </w:r>
    </w:p>
    <w:p w:rsidR="00731572" w:rsidRPr="003D3927" w:rsidRDefault="00731572" w:rsidP="00731572">
      <w:pPr>
        <w:pStyle w:val="a7"/>
        <w:jc w:val="center"/>
      </w:pPr>
      <w:r w:rsidRPr="007C290E">
        <w:rPr>
          <w:rFonts w:ascii="Times New Roman" w:hAnsi="Times New Roman"/>
          <w:b/>
          <w:sz w:val="24"/>
          <w:szCs w:val="24"/>
        </w:rPr>
        <w:t xml:space="preserve">(ВПБЖКГІ </w:t>
      </w:r>
      <w:proofErr w:type="spellStart"/>
      <w:r w:rsidRPr="007C290E">
        <w:rPr>
          <w:rFonts w:ascii="Times New Roman" w:hAnsi="Times New Roman"/>
          <w:b/>
          <w:sz w:val="24"/>
          <w:szCs w:val="24"/>
        </w:rPr>
        <w:t>Ананьївської</w:t>
      </w:r>
      <w:proofErr w:type="spellEnd"/>
      <w:r w:rsidRPr="007C290E">
        <w:rPr>
          <w:rFonts w:ascii="Times New Roman" w:hAnsi="Times New Roman"/>
          <w:b/>
          <w:sz w:val="24"/>
          <w:szCs w:val="24"/>
        </w:rPr>
        <w:t xml:space="preserve"> міської ради)</w:t>
      </w: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 w:rsidP="00731572">
      <w:pPr>
        <w:pStyle w:val="31"/>
        <w:shd w:val="clear" w:color="auto" w:fill="auto"/>
        <w:tabs>
          <w:tab w:val="left" w:pos="855"/>
        </w:tabs>
        <w:spacing w:before="0"/>
        <w:rPr>
          <w:b w:val="0"/>
          <w:i/>
          <w:u w:val="single"/>
          <w:shd w:val="clear" w:color="auto" w:fill="FFFFFF"/>
        </w:rPr>
      </w:pPr>
      <w:r w:rsidRPr="003935E5">
        <w:rPr>
          <w:rStyle w:val="a8"/>
          <w:b w:val="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1358C">
        <w:rPr>
          <w:rStyle w:val="a8"/>
        </w:rPr>
        <w:t xml:space="preserve"> </w:t>
      </w:r>
      <w:r w:rsidRPr="003935E5">
        <w:rPr>
          <w:i/>
          <w:u w:val="single"/>
        </w:rPr>
        <w:t xml:space="preserve">Відділ з питань будівництва, житлово-комунального господарства та інфраструктури </w:t>
      </w:r>
      <w:proofErr w:type="spellStart"/>
      <w:r w:rsidRPr="003935E5">
        <w:rPr>
          <w:i/>
          <w:u w:val="single"/>
        </w:rPr>
        <w:t>Ананьївської</w:t>
      </w:r>
      <w:proofErr w:type="spellEnd"/>
      <w:r w:rsidRPr="003935E5">
        <w:rPr>
          <w:i/>
          <w:u w:val="single"/>
        </w:rPr>
        <w:t xml:space="preserve"> міської ради; 66401, Україна , Одеська область, Подільський район, місто </w:t>
      </w:r>
      <w:proofErr w:type="spellStart"/>
      <w:r w:rsidRPr="003935E5">
        <w:rPr>
          <w:i/>
          <w:u w:val="single"/>
        </w:rPr>
        <w:t>Ананьїв</w:t>
      </w:r>
      <w:proofErr w:type="spellEnd"/>
      <w:r w:rsidRPr="003935E5">
        <w:rPr>
          <w:i/>
          <w:u w:val="single"/>
        </w:rPr>
        <w:t>, вулиця Незалежності, 20</w:t>
      </w:r>
      <w:r w:rsidRPr="003935E5">
        <w:rPr>
          <w:i/>
          <w:color w:val="454545"/>
          <w:u w:val="single"/>
        </w:rPr>
        <w:t xml:space="preserve">; </w:t>
      </w:r>
      <w:r w:rsidRPr="003935E5">
        <w:rPr>
          <w:i/>
          <w:u w:val="single"/>
        </w:rPr>
        <w:t xml:space="preserve">код ЄДРПОУ 43919503; категорія – </w:t>
      </w:r>
      <w:r w:rsidRPr="003935E5">
        <w:rPr>
          <w:i/>
          <w:u w:val="single"/>
          <w:shd w:val="clear" w:color="auto" w:fill="FFFFFF"/>
        </w:rPr>
        <w:t>юридична особа, яка забезпечує потреби держави або територіальної громади.</w:t>
      </w: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3210"/>
        <w:gridCol w:w="5578"/>
      </w:tblGrid>
      <w:tr w:rsidR="00620E62" w:rsidRPr="00AA2447">
        <w:tc>
          <w:tcPr>
            <w:tcW w:w="9209" w:type="dxa"/>
            <w:gridSpan w:val="3"/>
            <w:shd w:val="clear" w:color="auto" w:fill="auto"/>
          </w:tcPr>
          <w:p w:rsidR="00AA2447" w:rsidRDefault="00C03782">
            <w:pPr>
              <w:jc w:val="center"/>
              <w:rPr>
                <w:b/>
              </w:rPr>
            </w:pPr>
            <w:r w:rsidRPr="00AA2447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620E62" w:rsidRPr="00AA2447" w:rsidRDefault="00C03782">
            <w:pPr>
              <w:jc w:val="center"/>
              <w:rPr>
                <w:b/>
              </w:rPr>
            </w:pPr>
            <w:r w:rsidRPr="00AA2447">
              <w:rPr>
                <w:b/>
              </w:rPr>
              <w:t xml:space="preserve"> (закупівля </w:t>
            </w:r>
            <w:r w:rsidR="008C00FB" w:rsidRPr="00570438">
              <w:rPr>
                <w:b/>
                <w:color w:val="000000" w:themeColor="text1"/>
                <w:shd w:val="clear" w:color="auto" w:fill="F0F5F2"/>
              </w:rPr>
              <w:t>UA-2023-06-16-000695-a</w:t>
            </w:r>
            <w:r w:rsidR="008C00FB">
              <w:rPr>
                <w:rFonts w:ascii="Arial" w:hAnsi="Arial" w:cs="Arial"/>
                <w:color w:val="454545"/>
                <w:sz w:val="16"/>
                <w:szCs w:val="16"/>
                <w:shd w:val="clear" w:color="auto" w:fill="F0F5F2"/>
              </w:rPr>
              <w:t> </w:t>
            </w:r>
            <w:r w:rsidRPr="00AA2447">
              <w:rPr>
                <w:b/>
              </w:rPr>
              <w:t>)</w:t>
            </w:r>
          </w:p>
          <w:p w:rsidR="00620E62" w:rsidRPr="00AA2447" w:rsidRDefault="00620E62">
            <w:pPr>
              <w:spacing w:after="120"/>
              <w:jc w:val="center"/>
            </w:pPr>
          </w:p>
        </w:tc>
      </w:tr>
      <w:tr w:rsidR="00620E62">
        <w:trPr>
          <w:trHeight w:val="1215"/>
        </w:trPr>
        <w:tc>
          <w:tcPr>
            <w:tcW w:w="421" w:type="dxa"/>
            <w:shd w:val="clear" w:color="auto" w:fill="auto"/>
          </w:tcPr>
          <w:p w:rsidR="00620E62" w:rsidRPr="00AA2447" w:rsidRDefault="00C03782">
            <w:r w:rsidRPr="00AA2447">
              <w:t>1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20E62" w:rsidRPr="00D679E3" w:rsidRDefault="00D679E3" w:rsidP="00D679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тротуару по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езалежності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ділянках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буд. №4 до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вул.Соборна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 та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буд.№20 до буд.26а) в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м.Ананьєві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Подільського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району,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Одеської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D679E3">
              <w:rPr>
                <w:rFonts w:ascii="Times New Roman" w:hAnsi="Times New Roman" w:cs="Times New Roman"/>
                <w:sz w:val="24"/>
                <w:szCs w:val="24"/>
              </w:rPr>
              <w:t xml:space="preserve"> (видатки із благоустрою населених пунктів)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47" w:rsidRPr="00D67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(Код </w:t>
            </w:r>
            <w:proofErr w:type="spellStart"/>
            <w:r w:rsidR="00AA2447" w:rsidRPr="00D67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ДК</w:t>
            </w:r>
            <w:proofErr w:type="spellEnd"/>
            <w:r w:rsidR="00AA2447" w:rsidRPr="00D67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021:2015: 45230000-8 Будівництво трубопроводів, ліній зв’язку та електропередач, шосе, доріг, аеродромів і залізничних доріг; вирівнювання поверхонь).</w:t>
            </w:r>
          </w:p>
        </w:tc>
      </w:tr>
      <w:tr w:rsidR="00620E62">
        <w:tc>
          <w:tcPr>
            <w:tcW w:w="421" w:type="dxa"/>
            <w:shd w:val="clear" w:color="auto" w:fill="auto"/>
          </w:tcPr>
          <w:p w:rsidR="00620E62" w:rsidRPr="00AA2447" w:rsidRDefault="00C03782">
            <w:r w:rsidRPr="00AA2447">
              <w:t>2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20E62" w:rsidRPr="00AA2447" w:rsidRDefault="00731572" w:rsidP="00972FEA">
            <w:pPr>
              <w:jc w:val="both"/>
            </w:pPr>
            <w:r w:rsidRPr="003935E5">
              <w:rPr>
                <w:lang w:val="ru-RU"/>
              </w:rPr>
              <w:t>Т</w:t>
            </w:r>
            <w:proofErr w:type="spellStart"/>
            <w:r w:rsidRPr="003935E5">
              <w:t>ехнічні</w:t>
            </w:r>
            <w:proofErr w:type="spellEnd"/>
            <w:r w:rsidRPr="003935E5">
              <w:t xml:space="preserve"> та якісні характеристики предмета закупівлі визначені відповідно до затвердженої проектно-кошторисної документації. Технічне завдання передбачене Додатком 2 до Тендерної документації.</w:t>
            </w:r>
            <w:r w:rsidR="00D679E3">
              <w:t xml:space="preserve"> </w:t>
            </w:r>
            <w:r w:rsidR="00AA2447">
              <w:t xml:space="preserve">Проектно-кошторисна документація </w:t>
            </w:r>
            <w:r w:rsidR="00972FEA">
              <w:t xml:space="preserve"> на </w:t>
            </w:r>
            <w:proofErr w:type="spellStart"/>
            <w:r w:rsidR="00972FEA">
              <w:rPr>
                <w:lang w:val="ru-RU"/>
              </w:rPr>
              <w:t>к</w:t>
            </w:r>
            <w:r w:rsidR="00972FEA" w:rsidRPr="00D679E3">
              <w:rPr>
                <w:lang w:val="ru-RU"/>
              </w:rPr>
              <w:t>апітальний</w:t>
            </w:r>
            <w:proofErr w:type="spellEnd"/>
            <w:r w:rsidR="00972FEA" w:rsidRPr="00D679E3">
              <w:rPr>
                <w:lang w:val="ru-RU"/>
              </w:rPr>
              <w:t xml:space="preserve"> ремонт тротуару по </w:t>
            </w:r>
            <w:proofErr w:type="spellStart"/>
            <w:r w:rsidR="00972FEA" w:rsidRPr="00D679E3">
              <w:rPr>
                <w:lang w:val="ru-RU"/>
              </w:rPr>
              <w:t>вул</w:t>
            </w:r>
            <w:proofErr w:type="gramStart"/>
            <w:r w:rsidR="00972FEA" w:rsidRPr="00D679E3">
              <w:rPr>
                <w:lang w:val="ru-RU"/>
              </w:rPr>
              <w:t>.Н</w:t>
            </w:r>
            <w:proofErr w:type="gramEnd"/>
            <w:r w:rsidR="00972FEA" w:rsidRPr="00D679E3">
              <w:rPr>
                <w:lang w:val="ru-RU"/>
              </w:rPr>
              <w:t>езалежності</w:t>
            </w:r>
            <w:proofErr w:type="spellEnd"/>
            <w:r w:rsidR="00972FEA" w:rsidRPr="00D679E3">
              <w:rPr>
                <w:lang w:val="ru-RU"/>
              </w:rPr>
              <w:t xml:space="preserve"> (на </w:t>
            </w:r>
            <w:proofErr w:type="spellStart"/>
            <w:r w:rsidR="00972FEA" w:rsidRPr="00D679E3">
              <w:rPr>
                <w:lang w:val="ru-RU"/>
              </w:rPr>
              <w:t>ділянках</w:t>
            </w:r>
            <w:proofErr w:type="spellEnd"/>
            <w:r w:rsidR="00972FEA" w:rsidRPr="00D679E3">
              <w:rPr>
                <w:lang w:val="ru-RU"/>
              </w:rPr>
              <w:t xml:space="preserve">: </w:t>
            </w:r>
            <w:proofErr w:type="spellStart"/>
            <w:r w:rsidR="00972FEA" w:rsidRPr="00D679E3">
              <w:rPr>
                <w:lang w:val="ru-RU"/>
              </w:rPr>
              <w:t>від</w:t>
            </w:r>
            <w:proofErr w:type="spellEnd"/>
            <w:r w:rsidR="00972FEA" w:rsidRPr="00D679E3">
              <w:rPr>
                <w:lang w:val="ru-RU"/>
              </w:rPr>
              <w:t xml:space="preserve"> буд. №4 до </w:t>
            </w:r>
            <w:proofErr w:type="spellStart"/>
            <w:r w:rsidR="00972FEA" w:rsidRPr="00D679E3">
              <w:rPr>
                <w:lang w:val="ru-RU"/>
              </w:rPr>
              <w:t>вул.Соборна</w:t>
            </w:r>
            <w:proofErr w:type="spellEnd"/>
            <w:r w:rsidR="00972FEA" w:rsidRPr="00D679E3">
              <w:rPr>
                <w:lang w:val="ru-RU"/>
              </w:rPr>
              <w:t xml:space="preserve"> 29 та </w:t>
            </w:r>
            <w:proofErr w:type="spellStart"/>
            <w:r w:rsidR="00972FEA" w:rsidRPr="00D679E3">
              <w:rPr>
                <w:lang w:val="ru-RU"/>
              </w:rPr>
              <w:t>від</w:t>
            </w:r>
            <w:proofErr w:type="spellEnd"/>
            <w:r w:rsidR="00972FEA" w:rsidRPr="00D679E3">
              <w:rPr>
                <w:lang w:val="ru-RU"/>
              </w:rPr>
              <w:t xml:space="preserve"> буд.№20 до буд.26а)</w:t>
            </w:r>
            <w:r w:rsidR="00C03782" w:rsidRPr="0023500B">
              <w:rPr>
                <w:spacing w:val="-3"/>
              </w:rPr>
              <w:t xml:space="preserve"> в м.</w:t>
            </w:r>
            <w:r w:rsidR="00C03782">
              <w:rPr>
                <w:spacing w:val="-3"/>
              </w:rPr>
              <w:t xml:space="preserve"> </w:t>
            </w:r>
            <w:r w:rsidR="00C03782" w:rsidRPr="0023500B">
              <w:rPr>
                <w:spacing w:val="-3"/>
              </w:rPr>
              <w:t xml:space="preserve">Ананьєві, Подільського району, Одеської області </w:t>
            </w:r>
            <w:r w:rsidR="00C03782" w:rsidRPr="00AA2447">
              <w:t>розроблен</w:t>
            </w:r>
            <w:r w:rsidR="00557789">
              <w:t>а</w:t>
            </w:r>
            <w:r w:rsidR="00C03782" w:rsidRPr="00AA2447">
              <w:t xml:space="preserve"> на підставі: — завдання на </w:t>
            </w:r>
            <w:proofErr w:type="spellStart"/>
            <w:r w:rsidR="00C03782" w:rsidRPr="00AA2447">
              <w:t>проєктування</w:t>
            </w:r>
            <w:proofErr w:type="spellEnd"/>
            <w:r w:rsidR="00C03782" w:rsidRPr="00AA2447">
              <w:t xml:space="preserve">; — </w:t>
            </w:r>
            <w:r w:rsidR="00557789">
              <w:t xml:space="preserve">договору № </w:t>
            </w:r>
            <w:r w:rsidR="00972FEA">
              <w:t>5</w:t>
            </w:r>
            <w:r w:rsidR="00557789">
              <w:t xml:space="preserve"> від 23 березня 2023 року.</w:t>
            </w:r>
            <w:r w:rsidR="00C03782" w:rsidRPr="00AA2447">
              <w:t xml:space="preserve"> </w:t>
            </w:r>
          </w:p>
        </w:tc>
      </w:tr>
      <w:tr w:rsidR="00620E62">
        <w:tc>
          <w:tcPr>
            <w:tcW w:w="421" w:type="dxa"/>
            <w:shd w:val="clear" w:color="auto" w:fill="auto"/>
          </w:tcPr>
          <w:p w:rsidR="00620E62" w:rsidRPr="002100DB" w:rsidRDefault="00C03782">
            <w:pPr>
              <w:rPr>
                <w:color w:val="000000" w:themeColor="text1"/>
              </w:rPr>
            </w:pPr>
            <w:r w:rsidRPr="002100DB">
              <w:rPr>
                <w:color w:val="000000" w:themeColor="text1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B68FB" w:rsidRPr="00AB68FB" w:rsidRDefault="00AB68FB" w:rsidP="00AB68FB">
            <w:pPr>
              <w:pStyle w:val="a7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Очікувана вартість та бюджетні призначення визначені виходячи із</w:t>
            </w:r>
            <w:r w:rsidRPr="006C2B58">
              <w:rPr>
                <w:rFonts w:ascii="Times New Roman" w:hAnsi="Times New Roman"/>
                <w:sz w:val="24"/>
                <w:szCs w:val="24"/>
              </w:rPr>
              <w:t xml:space="preserve"> затвердженої проектно-кошторисної документації</w:t>
            </w:r>
            <w:r w:rsidRPr="00AB68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2B58">
              <w:rPr>
                <w:rFonts w:ascii="Times New Roman" w:hAnsi="Times New Roman"/>
                <w:sz w:val="24"/>
                <w:szCs w:val="24"/>
              </w:rPr>
              <w:t>Очікувана вартіс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предмета закупівлі становить </w:t>
            </w:r>
            <w:r w:rsidR="00972FEA">
              <w:rPr>
                <w:rFonts w:ascii="Times New Roman" w:hAnsi="Times New Roman"/>
                <w:b/>
                <w:sz w:val="24"/>
                <w:szCs w:val="24"/>
              </w:rPr>
              <w:t xml:space="preserve">2 266 429,40 </w:t>
            </w:r>
            <w:r w:rsidRPr="001D36CE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B68F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6CE">
              <w:rPr>
                <w:rFonts w:ascii="Times New Roman" w:hAnsi="Times New Roman"/>
                <w:b/>
                <w:sz w:val="24"/>
                <w:szCs w:val="24"/>
              </w:rPr>
              <w:t>урахуванням ПДВ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20E62" w:rsidRDefault="00C03782" w:rsidP="002100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</w:t>
            </w:r>
            <w:r w:rsidRPr="00AA2447">
              <w:t xml:space="preserve"> </w:t>
            </w:r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100DB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 xml:space="preserve"> та коригується у відповідності до чинних Кошторисних норм України «Настанова з  визначення вартості будівництва», затвердженими наказом </w:t>
            </w:r>
            <w:proofErr w:type="spellStart"/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>Мінрегіону</w:t>
            </w:r>
            <w:proofErr w:type="spellEnd"/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 xml:space="preserve"> від 01.11.2021р. № 281, та доповненнями та згідно інших діючих нормативно-кошторисних документів</w:t>
            </w:r>
            <w:r w:rsidR="00210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затвердженого Експертного звіту щодо розгляду проектної документації за робочим проектом </w:t>
            </w:r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тротуару по </w:t>
            </w:r>
            <w:proofErr w:type="spellStart"/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>вул.Незалежності</w:t>
            </w:r>
            <w:proofErr w:type="spellEnd"/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 xml:space="preserve"> (на ділянках: від буд. №4 до </w:t>
            </w:r>
            <w:proofErr w:type="spellStart"/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>вул.Соборна</w:t>
            </w:r>
            <w:proofErr w:type="spellEnd"/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 xml:space="preserve"> 29 та від буд.№20 до </w:t>
            </w:r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буд.26а) в </w:t>
            </w:r>
            <w:proofErr w:type="spellStart"/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>м.Ананьєві</w:t>
            </w:r>
            <w:proofErr w:type="spellEnd"/>
            <w:r w:rsidR="00FF3048" w:rsidRPr="00FF3048">
              <w:rPr>
                <w:rFonts w:ascii="Times New Roman" w:hAnsi="Times New Roman" w:cs="Times New Roman"/>
                <w:sz w:val="24"/>
                <w:szCs w:val="24"/>
              </w:rPr>
              <w:t>, Подільського району, Одеської області</w:t>
            </w:r>
            <w:r w:rsidR="00FF3048" w:rsidRPr="00D679E3">
              <w:rPr>
                <w:rFonts w:ascii="Times New Roman" w:hAnsi="Times New Roman" w:cs="Times New Roman"/>
                <w:sz w:val="24"/>
                <w:szCs w:val="24"/>
              </w:rPr>
              <w:t xml:space="preserve"> (видатки із благоустрою населених пунктів)</w:t>
            </w:r>
            <w:r w:rsidR="00FF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048" w:rsidRPr="00D67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(Код </w:t>
            </w:r>
            <w:proofErr w:type="spellStart"/>
            <w:r w:rsidR="00FF3048" w:rsidRPr="00D67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ДК</w:t>
            </w:r>
            <w:proofErr w:type="spellEnd"/>
            <w:r w:rsidR="00FF3048" w:rsidRPr="00D67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021:2015: 45230000-8 Будівництво трубопроводів, ліній зв’язку та електропередач, шосе, доріг, аеродромів і залізничних</w:t>
            </w:r>
            <w:r w:rsidR="00FF30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доріг; вирівнювання поверхонь)</w:t>
            </w:r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2100DB"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 Експертиза </w:t>
            </w:r>
            <w:r w:rsidR="00FF30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="00FF304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>«Укрдержбудекспертиза</w:t>
            </w:r>
            <w:proofErr w:type="spellEnd"/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789" w:rsidRPr="002100DB">
              <w:rPr>
                <w:rFonts w:ascii="Times New Roman" w:hAnsi="Times New Roman" w:cs="Times New Roman"/>
                <w:sz w:val="24"/>
                <w:szCs w:val="24"/>
              </w:rPr>
              <w:t>в Одеській</w:t>
            </w: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  <w:r w:rsidR="00557789" w:rsidRPr="0021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8FB" w:rsidRPr="002100DB" w:rsidRDefault="00AB68FB" w:rsidP="00F83D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CE">
              <w:rPr>
                <w:rFonts w:ascii="Times New Roman" w:hAnsi="Times New Roman"/>
                <w:sz w:val="24"/>
                <w:szCs w:val="24"/>
              </w:rPr>
      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 </w:t>
            </w:r>
            <w:r w:rsidR="00972FEA">
              <w:rPr>
                <w:rFonts w:ascii="Times New Roman" w:hAnsi="Times New Roman"/>
                <w:sz w:val="24"/>
                <w:szCs w:val="24"/>
              </w:rPr>
              <w:t>2299,091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6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., у тому числі: будівельні роботи –</w:t>
            </w:r>
            <w:r w:rsidR="00972FEA">
              <w:rPr>
                <w:rFonts w:ascii="Times New Roman" w:hAnsi="Times New Roman"/>
                <w:sz w:val="24"/>
                <w:szCs w:val="24"/>
              </w:rPr>
              <w:t>1863,68</w:t>
            </w:r>
            <w:r w:rsidR="00F83DDB">
              <w:rPr>
                <w:rFonts w:ascii="Times New Roman" w:hAnsi="Times New Roman"/>
                <w:sz w:val="24"/>
                <w:szCs w:val="24"/>
              </w:rPr>
              <w:t>6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6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.; інші витрати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FEA">
              <w:rPr>
                <w:rFonts w:ascii="Times New Roman" w:hAnsi="Times New Roman"/>
                <w:sz w:val="24"/>
                <w:szCs w:val="24"/>
              </w:rPr>
              <w:t xml:space="preserve">52,223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ПДВ 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FEA">
              <w:rPr>
                <w:rFonts w:ascii="Times New Roman" w:hAnsi="Times New Roman"/>
                <w:sz w:val="24"/>
                <w:szCs w:val="24"/>
              </w:rPr>
              <w:t>383,182</w:t>
            </w: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Очікувана вартість робіт розрахована за виключенням суми глави 10 «Утримання служби замовника та інжинірингові послуги»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0E62" w:rsidRDefault="00620E62">
      <w:pPr>
        <w:jc w:val="both"/>
        <w:rPr>
          <w:sz w:val="20"/>
          <w:szCs w:val="20"/>
        </w:rPr>
      </w:pPr>
    </w:p>
    <w:p w:rsidR="00620E62" w:rsidRDefault="00620E62">
      <w:pPr>
        <w:jc w:val="both"/>
      </w:pPr>
    </w:p>
    <w:sectPr w:rsidR="00620E62" w:rsidSect="00620E6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20E62"/>
    <w:rsid w:val="002100DB"/>
    <w:rsid w:val="00512CBE"/>
    <w:rsid w:val="0053142D"/>
    <w:rsid w:val="00557789"/>
    <w:rsid w:val="00570438"/>
    <w:rsid w:val="00620E62"/>
    <w:rsid w:val="00731572"/>
    <w:rsid w:val="0075052F"/>
    <w:rsid w:val="00826F31"/>
    <w:rsid w:val="008C00FB"/>
    <w:rsid w:val="00972FEA"/>
    <w:rsid w:val="00974C31"/>
    <w:rsid w:val="00AA2447"/>
    <w:rsid w:val="00AB68FB"/>
    <w:rsid w:val="00C03782"/>
    <w:rsid w:val="00D679E3"/>
    <w:rsid w:val="00E65B1F"/>
    <w:rsid w:val="00F83DDB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</w:style>
  <w:style w:type="paragraph" w:styleId="1">
    <w:name w:val="heading 1"/>
    <w:basedOn w:val="normal"/>
    <w:next w:val="normal"/>
    <w:rsid w:val="00620E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20E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20E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0E6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20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20E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0E62"/>
  </w:style>
  <w:style w:type="table" w:customStyle="1" w:styleId="TableNormal">
    <w:name w:val="Table Normal"/>
    <w:rsid w:val="00620E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0E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normal"/>
    <w:next w:val="normal"/>
    <w:rsid w:val="00620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20E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 Spacing"/>
    <w:uiPriority w:val="1"/>
    <w:qFormat/>
    <w:rsid w:val="002100DB"/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8">
    <w:name w:val="Emphasis"/>
    <w:basedOn w:val="a0"/>
    <w:uiPriority w:val="20"/>
    <w:qFormat/>
    <w:rsid w:val="00AB68FB"/>
    <w:rPr>
      <w:i/>
      <w:iCs/>
    </w:rPr>
  </w:style>
  <w:style w:type="character" w:customStyle="1" w:styleId="30">
    <w:name w:val="Основной текст (3)_"/>
    <w:link w:val="31"/>
    <w:locked/>
    <w:rsid w:val="00731572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31572"/>
    <w:pPr>
      <w:widowControl w:val="0"/>
      <w:shd w:val="clear" w:color="auto" w:fill="FFFFFF"/>
      <w:spacing w:before="120" w:after="120" w:line="259" w:lineRule="exact"/>
      <w:ind w:firstLine="46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КористувачА</cp:lastModifiedBy>
  <cp:revision>9</cp:revision>
  <cp:lastPrinted>2023-06-20T06:31:00Z</cp:lastPrinted>
  <dcterms:created xsi:type="dcterms:W3CDTF">2021-01-18T10:51:00Z</dcterms:created>
  <dcterms:modified xsi:type="dcterms:W3CDTF">2023-09-07T07:30:00Z</dcterms:modified>
</cp:coreProperties>
</file>