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15" w:rsidRPr="00DC0415" w:rsidRDefault="00DC0415" w:rsidP="00DC041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C041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31C06D3" wp14:editId="653E811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15" w:rsidRPr="00DC0415" w:rsidRDefault="00DC0415" w:rsidP="00DC041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C041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C0415" w:rsidRPr="00DC0415" w:rsidRDefault="00DC0415" w:rsidP="00DC041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DC041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C0415" w:rsidRPr="00DC0415" w:rsidRDefault="00DC0415" w:rsidP="00DC041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C0415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C0415" w:rsidRPr="00DC0415" w:rsidRDefault="00DC0415" w:rsidP="00DC04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DC0415" w:rsidRPr="00DC0415" w:rsidRDefault="00DC0415" w:rsidP="00DC041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91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4</w:t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C041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F648F0" w:rsidRDefault="00F648F0" w:rsidP="00F6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48F0" w:rsidRDefault="00F648F0" w:rsidP="00F6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земельних ділянок</w:t>
      </w:r>
    </w:p>
    <w:p w:rsidR="00F648F0" w:rsidRDefault="00F648F0" w:rsidP="00F6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</w:p>
    <w:p w:rsidR="00F648F0" w:rsidRPr="00DC0415" w:rsidRDefault="00F648F0" w:rsidP="00F648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648F0" w:rsidRDefault="00F648F0" w:rsidP="00F648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="00266277">
        <w:rPr>
          <w:rFonts w:ascii="Times New Roman" w:eastAsia="Times New Roman" w:hAnsi="Times New Roman"/>
          <w:sz w:val="28"/>
          <w:szCs w:val="28"/>
          <w:lang w:val="uk-UA" w:eastAsia="uk-UA"/>
        </w:rPr>
        <w:t>Велеменчук</w:t>
      </w:r>
      <w:proofErr w:type="spellEnd"/>
      <w:r w:rsidR="002662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Л.В., Петрі М.І., Зелененького О.В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керуючись статтями 12,81,118,121,125, підпунктом 5 пункту 27 розділу Х «Перехідні положення» Земельного кодексу України, пунктом 34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648F0" w:rsidRDefault="00F648F0" w:rsidP="00F648F0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648F0" w:rsidRDefault="00F648F0" w:rsidP="00F648F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F648F0" w:rsidRPr="007A1691" w:rsidRDefault="00F648F0" w:rsidP="00F648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val="uk-UA" w:eastAsia="uk-UA"/>
        </w:rPr>
      </w:pPr>
    </w:p>
    <w:p w:rsidR="00F648F0" w:rsidRDefault="00F648F0" w:rsidP="00F648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Передати безоплатно у власність земельні ділянки для будівництва та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48F0" w:rsidRDefault="00F648F0" w:rsidP="00DC0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гр. </w:t>
      </w:r>
      <w:proofErr w:type="spellStart"/>
      <w:r w:rsidR="00266277">
        <w:rPr>
          <w:rFonts w:ascii="Times New Roman" w:hAnsi="Times New Roman"/>
          <w:sz w:val="28"/>
          <w:szCs w:val="28"/>
          <w:lang w:val="uk-UA"/>
        </w:rPr>
        <w:t>Велеменчук</w:t>
      </w:r>
      <w:proofErr w:type="spellEnd"/>
      <w:r w:rsidR="00266277">
        <w:rPr>
          <w:rFonts w:ascii="Times New Roman" w:hAnsi="Times New Roman"/>
          <w:sz w:val="28"/>
          <w:szCs w:val="28"/>
          <w:lang w:val="uk-UA"/>
        </w:rPr>
        <w:t xml:space="preserve"> Людмилі Віталіївні кадастровий номер 5120280500:02:001:0314</w:t>
      </w:r>
      <w:r w:rsidR="0010232D">
        <w:rPr>
          <w:rFonts w:ascii="Times New Roman" w:hAnsi="Times New Roman"/>
          <w:sz w:val="28"/>
          <w:szCs w:val="28"/>
          <w:lang w:val="uk-UA"/>
        </w:rPr>
        <w:t xml:space="preserve"> площею 0,2500</w:t>
      </w:r>
      <w:r>
        <w:rPr>
          <w:rFonts w:ascii="Times New Roman" w:hAnsi="Times New Roman"/>
          <w:sz w:val="28"/>
          <w:szCs w:val="28"/>
          <w:lang w:val="uk-UA"/>
        </w:rPr>
        <w:t xml:space="preserve">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1023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Ананьїв, </w:t>
      </w:r>
      <w:proofErr w:type="spellStart"/>
      <w:r w:rsidR="001023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 w:rsidR="001023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1023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Селянська</w:t>
      </w:r>
      <w:proofErr w:type="spellEnd"/>
      <w:r w:rsidR="001023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0232D" w:rsidRPr="00B044C1" w:rsidRDefault="0010232D" w:rsidP="001023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гр. Петрі Михайлу Івановичу кадастровий номер </w:t>
      </w:r>
      <w:r w:rsidR="007A16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5120280500:02:001:0311</w:t>
      </w:r>
      <w:r>
        <w:rPr>
          <w:rFonts w:ascii="Times New Roman" w:hAnsi="Times New Roman"/>
          <w:sz w:val="28"/>
          <w:szCs w:val="28"/>
          <w:lang w:val="uk-UA"/>
        </w:rPr>
        <w:t xml:space="preserve"> площею 0,2500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B044C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 Ананьїв, вул. Пастера, 2;</w:t>
      </w:r>
    </w:p>
    <w:p w:rsidR="00266277" w:rsidRDefault="00091537" w:rsidP="000915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гр. Зелененькому Олександру Васильовичу кадастровий номер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5120210100:02:002:0847</w:t>
      </w:r>
      <w:r>
        <w:rPr>
          <w:rFonts w:ascii="Times New Roman" w:hAnsi="Times New Roman"/>
          <w:sz w:val="28"/>
          <w:szCs w:val="28"/>
          <w:lang w:val="uk-UA"/>
        </w:rPr>
        <w:t xml:space="preserve"> площею 0,0925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0915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Ананьїв, пров. Каштановий,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31.</w:t>
      </w:r>
    </w:p>
    <w:p w:rsidR="00F648F0" w:rsidRDefault="00F648F0" w:rsidP="00F648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Зобов’язати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осіб, зазначених у пункті 1</w:t>
      </w:r>
      <w:r w:rsidR="000C7AD5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рішення</w:t>
      </w:r>
      <w:bookmarkStart w:id="0" w:name="_GoBack"/>
      <w:bookmarkEnd w:id="0"/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зареєструвати право власності на земельні ділянки та дотримуватись обов’язків власників земельних ділянок згідно статті 91 Земельного кодексу України.</w:t>
      </w:r>
    </w:p>
    <w:p w:rsidR="00F648F0" w:rsidRPr="00C762AD" w:rsidRDefault="00F648F0" w:rsidP="00F648F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F648F0" w:rsidRDefault="00F648F0" w:rsidP="00F648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648F0" w:rsidRDefault="00F648F0" w:rsidP="00F64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48F0" w:rsidRDefault="00F648F0" w:rsidP="00F64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AAC" w:rsidRDefault="00C14AAC" w:rsidP="00F64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02AB" w:rsidRPr="00731B6D" w:rsidRDefault="00C14AAC">
      <w:pPr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sectPr w:rsidR="001502AB" w:rsidRPr="0073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4"/>
    <w:rsid w:val="00091537"/>
    <w:rsid w:val="000C7AD5"/>
    <w:rsid w:val="0010232D"/>
    <w:rsid w:val="001502AB"/>
    <w:rsid w:val="00266277"/>
    <w:rsid w:val="002C0304"/>
    <w:rsid w:val="00731B6D"/>
    <w:rsid w:val="007A1691"/>
    <w:rsid w:val="00C14AAC"/>
    <w:rsid w:val="00C762AD"/>
    <w:rsid w:val="00D73550"/>
    <w:rsid w:val="00DC0415"/>
    <w:rsid w:val="00F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6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6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2023-07-20T07:39:00Z</dcterms:created>
  <dcterms:modified xsi:type="dcterms:W3CDTF">2023-08-17T17:08:00Z</dcterms:modified>
</cp:coreProperties>
</file>