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341" w:rsidRDefault="00077341" w:rsidP="007F24CC">
      <w:pPr>
        <w:shd w:val="clear" w:color="auto" w:fill="FFFFFF"/>
        <w:tabs>
          <w:tab w:val="left" w:leader="hyphen" w:pos="1560"/>
        </w:tabs>
        <w:suppressAutoHyphens/>
        <w:spacing w:after="0" w:line="240" w:lineRule="auto"/>
        <w:jc w:val="center"/>
        <w:rPr>
          <w:rFonts w:ascii="Times New Roman" w:eastAsia="Times New Roman" w:hAnsi="Times New Roman"/>
          <w:b/>
          <w:spacing w:val="-1"/>
          <w:sz w:val="32"/>
          <w:szCs w:val="32"/>
          <w:lang w:val="uk-UA" w:eastAsia="ar-SA"/>
        </w:rPr>
      </w:pPr>
    </w:p>
    <w:p w:rsidR="00A91DB4" w:rsidRPr="00CB649C" w:rsidRDefault="00A91DB4" w:rsidP="00A91DB4">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CB649C">
        <w:rPr>
          <w:rFonts w:ascii="Times New Roman" w:eastAsia="Times New Roman" w:hAnsi="Times New Roman"/>
          <w:b/>
          <w:noProof/>
          <w:sz w:val="28"/>
          <w:szCs w:val="28"/>
          <w:lang w:val="uk-UA" w:eastAsia="uk-UA"/>
        </w:rPr>
        <w:drawing>
          <wp:inline distT="0" distB="0" distL="0" distR="0" wp14:anchorId="2F156185" wp14:editId="624AFF76">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A91DB4" w:rsidRPr="00CB649C" w:rsidRDefault="00A91DB4" w:rsidP="00A91DB4">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CB649C">
        <w:rPr>
          <w:rFonts w:ascii="Times New Roman" w:eastAsia="Times New Roman" w:hAnsi="Times New Roman"/>
          <w:b/>
          <w:bCs/>
          <w:color w:val="000000"/>
          <w:sz w:val="32"/>
          <w:szCs w:val="32"/>
          <w:lang w:val="uk-UA" w:eastAsia="ar-SA"/>
        </w:rPr>
        <w:t>АНАНЬЇВСЬКА МІСЬКА РАДА</w:t>
      </w:r>
    </w:p>
    <w:p w:rsidR="00A91DB4" w:rsidRPr="00CB649C" w:rsidRDefault="00A91DB4" w:rsidP="00A91DB4">
      <w:pPr>
        <w:suppressAutoHyphens/>
        <w:spacing w:after="0" w:line="200" w:lineRule="atLeast"/>
        <w:jc w:val="center"/>
        <w:rPr>
          <w:rFonts w:ascii="Times New Roman" w:eastAsia="Times New Roman" w:hAnsi="Times New Roman"/>
          <w:b/>
          <w:bCs/>
          <w:color w:val="000000"/>
          <w:sz w:val="30"/>
          <w:szCs w:val="30"/>
          <w:lang w:val="uk-UA" w:eastAsia="ar-SA"/>
        </w:rPr>
      </w:pPr>
      <w:r w:rsidRPr="00CB649C">
        <w:rPr>
          <w:rFonts w:ascii="Times New Roman" w:eastAsia="Times New Roman" w:hAnsi="Times New Roman"/>
          <w:b/>
          <w:bCs/>
          <w:color w:val="000000"/>
          <w:sz w:val="30"/>
          <w:szCs w:val="30"/>
          <w:lang w:val="uk-UA" w:eastAsia="ar-SA"/>
        </w:rPr>
        <w:t>РІШЕННЯ</w:t>
      </w:r>
    </w:p>
    <w:p w:rsidR="00A91DB4" w:rsidRPr="00CB649C" w:rsidRDefault="00A91DB4" w:rsidP="00A91DB4">
      <w:pPr>
        <w:suppressAutoHyphens/>
        <w:spacing w:after="0" w:line="200" w:lineRule="atLeast"/>
        <w:jc w:val="center"/>
        <w:rPr>
          <w:rFonts w:ascii="Times New Roman" w:eastAsia="Times New Roman" w:hAnsi="Times New Roman"/>
          <w:sz w:val="24"/>
          <w:szCs w:val="24"/>
          <w:lang w:val="uk-UA" w:eastAsia="ar-SA"/>
        </w:rPr>
      </w:pPr>
      <w:r w:rsidRPr="00CB649C">
        <w:rPr>
          <w:rFonts w:ascii="Times New Roman" w:eastAsia="Times New Roman" w:hAnsi="Times New Roman"/>
          <w:sz w:val="24"/>
          <w:szCs w:val="24"/>
          <w:lang w:val="uk-UA" w:eastAsia="ar-SA"/>
        </w:rPr>
        <w:t>Ананьїв</w:t>
      </w:r>
    </w:p>
    <w:p w:rsidR="00A91DB4" w:rsidRPr="00CB649C" w:rsidRDefault="00A91DB4" w:rsidP="00A91DB4">
      <w:pPr>
        <w:spacing w:after="0" w:line="240" w:lineRule="auto"/>
        <w:rPr>
          <w:rFonts w:ascii="Times New Roman" w:hAnsi="Times New Roman"/>
          <w:b/>
          <w:bCs/>
          <w:color w:val="000000"/>
          <w:sz w:val="28"/>
          <w:szCs w:val="28"/>
          <w:lang w:val="uk-UA" w:eastAsia="ar-SA"/>
        </w:rPr>
      </w:pPr>
    </w:p>
    <w:p w:rsidR="00A91DB4" w:rsidRPr="00CB649C" w:rsidRDefault="00A91DB4" w:rsidP="00A91DB4">
      <w:pPr>
        <w:spacing w:after="0" w:line="240" w:lineRule="auto"/>
        <w:rPr>
          <w:rFonts w:ascii="Times New Roman" w:hAnsi="Times New Roman"/>
          <w:sz w:val="28"/>
          <w:szCs w:val="28"/>
          <w:lang w:val="uk-UA"/>
        </w:rPr>
      </w:pPr>
      <w:r w:rsidRPr="00CB649C">
        <w:rPr>
          <w:rFonts w:ascii="Times New Roman" w:hAnsi="Times New Roman"/>
          <w:sz w:val="28"/>
          <w:szCs w:val="28"/>
          <w:lang w:val="uk-UA"/>
        </w:rPr>
        <w:t>07 липня 2023 року</w:t>
      </w:r>
      <w:r w:rsidRPr="00CB649C">
        <w:rPr>
          <w:rFonts w:ascii="Times New Roman" w:hAnsi="Times New Roman"/>
          <w:sz w:val="28"/>
          <w:szCs w:val="28"/>
          <w:lang w:val="uk-UA"/>
        </w:rPr>
        <w:tab/>
      </w:r>
      <w:r w:rsidRPr="00CB649C">
        <w:rPr>
          <w:rFonts w:ascii="Times New Roman" w:hAnsi="Times New Roman"/>
          <w:sz w:val="28"/>
          <w:szCs w:val="28"/>
          <w:lang w:val="uk-UA"/>
        </w:rPr>
        <w:tab/>
      </w:r>
      <w:r w:rsidRPr="00CB649C">
        <w:rPr>
          <w:rFonts w:ascii="Times New Roman" w:hAnsi="Times New Roman"/>
          <w:sz w:val="28"/>
          <w:szCs w:val="28"/>
          <w:lang w:val="uk-UA"/>
        </w:rPr>
        <w:tab/>
      </w:r>
      <w:r w:rsidRPr="00CB649C">
        <w:rPr>
          <w:rFonts w:ascii="Times New Roman" w:hAnsi="Times New Roman"/>
          <w:sz w:val="28"/>
          <w:szCs w:val="28"/>
          <w:lang w:val="uk-UA"/>
        </w:rPr>
        <w:tab/>
      </w:r>
      <w:r w:rsidRPr="00CB649C">
        <w:rPr>
          <w:rFonts w:ascii="Times New Roman" w:hAnsi="Times New Roman"/>
          <w:sz w:val="28"/>
          <w:szCs w:val="28"/>
          <w:lang w:val="uk-UA"/>
        </w:rPr>
        <w:tab/>
      </w:r>
      <w:r w:rsidRPr="00CB649C">
        <w:rPr>
          <w:rFonts w:ascii="Times New Roman" w:hAnsi="Times New Roman"/>
          <w:sz w:val="28"/>
          <w:szCs w:val="28"/>
          <w:lang w:val="uk-UA"/>
        </w:rPr>
        <w:tab/>
      </w:r>
      <w:r w:rsidRPr="00CB649C">
        <w:rPr>
          <w:rFonts w:ascii="Times New Roman" w:hAnsi="Times New Roman"/>
          <w:sz w:val="28"/>
          <w:szCs w:val="28"/>
          <w:lang w:val="uk-UA"/>
        </w:rPr>
        <w:tab/>
        <w:t xml:space="preserve">        № 8</w:t>
      </w:r>
      <w:r>
        <w:rPr>
          <w:rFonts w:ascii="Times New Roman" w:hAnsi="Times New Roman"/>
          <w:sz w:val="28"/>
          <w:szCs w:val="28"/>
          <w:lang w:val="uk-UA"/>
        </w:rPr>
        <w:t>70</w:t>
      </w:r>
      <w:r w:rsidRPr="00CB649C">
        <w:rPr>
          <w:rFonts w:ascii="Times New Roman" w:hAnsi="Times New Roman"/>
          <w:sz w:val="28"/>
          <w:szCs w:val="28"/>
          <w:lang w:val="uk-UA"/>
        </w:rPr>
        <w:t>-</w:t>
      </w:r>
      <w:r w:rsidRPr="00CB649C">
        <w:rPr>
          <w:rFonts w:ascii="Times New Roman" w:hAnsi="Times New Roman"/>
          <w:sz w:val="28"/>
          <w:szCs w:val="28"/>
          <w:lang w:val="en-US"/>
        </w:rPr>
        <w:t>V</w:t>
      </w:r>
      <w:r w:rsidRPr="00CB649C">
        <w:rPr>
          <w:rFonts w:ascii="Times New Roman" w:hAnsi="Times New Roman"/>
          <w:sz w:val="28"/>
          <w:szCs w:val="28"/>
          <w:lang w:val="uk-UA"/>
        </w:rPr>
        <w:t>ІІІ</w:t>
      </w:r>
    </w:p>
    <w:p w:rsidR="00716D85" w:rsidRPr="00716D85" w:rsidRDefault="00716D85" w:rsidP="00716D85">
      <w:pPr>
        <w:spacing w:after="0" w:line="240" w:lineRule="auto"/>
        <w:jc w:val="center"/>
        <w:rPr>
          <w:rFonts w:ascii="Times New Roman" w:eastAsia="Times New Roman" w:hAnsi="Times New Roman"/>
          <w:b/>
          <w:sz w:val="28"/>
          <w:szCs w:val="28"/>
          <w:lang w:val="uk-UA" w:eastAsia="ru-RU"/>
        </w:rPr>
      </w:pPr>
    </w:p>
    <w:p w:rsidR="00716D85" w:rsidRPr="00716D85" w:rsidRDefault="00716D85" w:rsidP="00716D85">
      <w:pPr>
        <w:spacing w:after="0" w:line="240" w:lineRule="auto"/>
        <w:jc w:val="center"/>
        <w:rPr>
          <w:rFonts w:ascii="Times New Roman" w:eastAsia="Times New Roman" w:hAnsi="Times New Roman"/>
          <w:b/>
          <w:sz w:val="28"/>
          <w:szCs w:val="28"/>
          <w:lang w:val="uk-UA" w:eastAsia="ru-RU"/>
        </w:rPr>
      </w:pPr>
      <w:r w:rsidRPr="00716D85">
        <w:rPr>
          <w:rFonts w:ascii="Times New Roman" w:eastAsia="Times New Roman" w:hAnsi="Times New Roman"/>
          <w:b/>
          <w:sz w:val="28"/>
          <w:szCs w:val="28"/>
          <w:lang w:val="uk-UA" w:eastAsia="ru-RU"/>
        </w:rPr>
        <w:t xml:space="preserve">Про внесення змін до рішення Ананьївської міської ради </w:t>
      </w:r>
    </w:p>
    <w:p w:rsidR="00716D85" w:rsidRPr="00716D85" w:rsidRDefault="00716D85" w:rsidP="00716D85">
      <w:pPr>
        <w:spacing w:after="0" w:line="240" w:lineRule="auto"/>
        <w:jc w:val="center"/>
        <w:rPr>
          <w:rFonts w:ascii="Times New Roman" w:eastAsia="Times New Roman" w:hAnsi="Times New Roman"/>
          <w:b/>
          <w:color w:val="000000"/>
          <w:sz w:val="28"/>
          <w:szCs w:val="28"/>
          <w:lang w:val="uk-UA" w:eastAsia="ru-RU"/>
        </w:rPr>
      </w:pPr>
      <w:r w:rsidRPr="00716D85">
        <w:rPr>
          <w:rFonts w:ascii="Times New Roman" w:eastAsia="Times New Roman" w:hAnsi="Times New Roman"/>
          <w:b/>
          <w:sz w:val="28"/>
          <w:szCs w:val="28"/>
          <w:lang w:val="uk-UA" w:eastAsia="ru-RU"/>
        </w:rPr>
        <w:t>від 04 березня 2022 року №</w:t>
      </w:r>
      <w:r w:rsidR="00B73DBE">
        <w:rPr>
          <w:rFonts w:ascii="Times New Roman" w:eastAsia="Times New Roman" w:hAnsi="Times New Roman"/>
          <w:b/>
          <w:sz w:val="28"/>
          <w:szCs w:val="28"/>
          <w:lang w:val="uk-UA" w:eastAsia="ru-RU"/>
        </w:rPr>
        <w:t xml:space="preserve"> </w:t>
      </w:r>
      <w:r w:rsidRPr="00716D85">
        <w:rPr>
          <w:rFonts w:ascii="Times New Roman" w:eastAsia="Times New Roman" w:hAnsi="Times New Roman"/>
          <w:b/>
          <w:sz w:val="28"/>
          <w:szCs w:val="28"/>
          <w:lang w:val="uk-UA" w:eastAsia="ru-RU"/>
        </w:rPr>
        <w:t>592-</w:t>
      </w:r>
      <w:r w:rsidRPr="00716D85">
        <w:rPr>
          <w:rFonts w:ascii="Times New Roman" w:hAnsi="Times New Roman"/>
          <w:b/>
          <w:sz w:val="28"/>
          <w:szCs w:val="28"/>
          <w:lang w:val="en-US"/>
        </w:rPr>
        <w:t>V</w:t>
      </w:r>
      <w:r w:rsidRPr="00716D85">
        <w:rPr>
          <w:rFonts w:ascii="Times New Roman" w:hAnsi="Times New Roman"/>
          <w:b/>
          <w:sz w:val="28"/>
          <w:szCs w:val="28"/>
          <w:lang w:val="uk-UA"/>
        </w:rPr>
        <w:t>ІІІ</w:t>
      </w:r>
    </w:p>
    <w:p w:rsidR="00716D85" w:rsidRPr="00716D85" w:rsidRDefault="00716D85" w:rsidP="00716D85">
      <w:pPr>
        <w:shd w:val="clear" w:color="auto" w:fill="FFFFFF"/>
        <w:spacing w:after="0" w:line="240" w:lineRule="auto"/>
        <w:jc w:val="both"/>
        <w:rPr>
          <w:rFonts w:ascii="Times New Roman" w:eastAsia="Times New Roman" w:hAnsi="Times New Roman"/>
          <w:color w:val="000000"/>
          <w:sz w:val="28"/>
          <w:szCs w:val="28"/>
          <w:lang w:val="uk-UA" w:eastAsia="ru-RU"/>
        </w:rPr>
      </w:pPr>
    </w:p>
    <w:p w:rsidR="00716D85" w:rsidRPr="00716D85" w:rsidRDefault="00716D85" w:rsidP="00716D85">
      <w:pPr>
        <w:shd w:val="clear" w:color="auto" w:fill="FFFFFF"/>
        <w:spacing w:after="0" w:line="240" w:lineRule="auto"/>
        <w:ind w:firstLine="708"/>
        <w:jc w:val="both"/>
        <w:rPr>
          <w:rFonts w:ascii="Times New Roman" w:eastAsia="Times New Roman" w:hAnsi="Times New Roman"/>
          <w:color w:val="000000"/>
          <w:sz w:val="28"/>
          <w:szCs w:val="28"/>
          <w:lang w:val="uk-UA" w:eastAsia="ru-RU"/>
        </w:rPr>
      </w:pPr>
      <w:r w:rsidRPr="00716D85">
        <w:rPr>
          <w:rFonts w:ascii="Times New Roman" w:eastAsia="Times New Roman" w:hAnsi="Times New Roman"/>
          <w:color w:val="000000"/>
          <w:sz w:val="28"/>
          <w:szCs w:val="28"/>
          <w:lang w:val="uk-UA" w:eastAsia="ru-RU"/>
        </w:rPr>
        <w:t xml:space="preserve">Відповідно до статті 26 Закону України «Про місцеве самоврядування в Україні», пункту 4 частини другої статті 19 Кодексу цивільного захисту України, </w:t>
      </w:r>
      <w:r w:rsidRPr="00716D85">
        <w:rPr>
          <w:rFonts w:ascii="Times New Roman" w:eastAsia="Arial Unicode MS" w:hAnsi="Times New Roman"/>
          <w:color w:val="000000"/>
          <w:sz w:val="28"/>
          <w:szCs w:val="28"/>
          <w:lang w:val="uk-UA" w:eastAsia="uk-UA" w:bidi="uk-UA"/>
        </w:rPr>
        <w:t>підпункту 16 статті 91 Бюджетного Кодексу України,</w:t>
      </w:r>
      <w:r w:rsidRPr="00716D85">
        <w:rPr>
          <w:rFonts w:ascii="Times New Roman" w:eastAsia="Times New Roman" w:hAnsi="Times New Roman"/>
          <w:color w:val="000000"/>
          <w:sz w:val="28"/>
          <w:szCs w:val="28"/>
          <w:lang w:val="uk-UA" w:eastAsia="ru-RU"/>
        </w:rPr>
        <w:t xml:space="preserve"> Указу Президента України від 24 лютого 2022 року №64/2022 «Про введення воєнного стану в Україні», затвердженого Законом України від 24 лютого 2022 року №2102-IX «Про затвердження Указу Президента України «Про введення воєнного стану в Україні» (зі змінами), з метою захисту населення і територій від надзвичайних ситуацій та запобігання їх виникненню, забезпечення техногенної та пожежної безпеки, враховуючи рішення виконавчого комітету Ананьївської міської ради від 06 липня 2023 року </w:t>
      </w:r>
      <w:r w:rsidRPr="00701046">
        <w:rPr>
          <w:rFonts w:ascii="Times New Roman" w:eastAsia="Times New Roman" w:hAnsi="Times New Roman"/>
          <w:color w:val="000000" w:themeColor="text1"/>
          <w:sz w:val="28"/>
          <w:szCs w:val="28"/>
          <w:lang w:val="uk-UA" w:eastAsia="ru-RU"/>
        </w:rPr>
        <w:t>№</w:t>
      </w:r>
      <w:r w:rsidR="00701046" w:rsidRPr="00701046">
        <w:rPr>
          <w:rFonts w:ascii="Times New Roman" w:eastAsia="Times New Roman" w:hAnsi="Times New Roman"/>
          <w:color w:val="000000" w:themeColor="text1"/>
          <w:sz w:val="28"/>
          <w:szCs w:val="28"/>
          <w:lang w:val="uk-UA" w:eastAsia="ru-RU"/>
        </w:rPr>
        <w:t>208</w:t>
      </w:r>
      <w:r w:rsidRPr="00701046">
        <w:rPr>
          <w:rFonts w:ascii="Times New Roman" w:eastAsia="Arial Unicode MS" w:hAnsi="Times New Roman"/>
          <w:color w:val="000000" w:themeColor="text1"/>
          <w:sz w:val="28"/>
          <w:szCs w:val="28"/>
          <w:lang w:val="uk-UA" w:eastAsia="uk-UA" w:bidi="uk-UA"/>
        </w:rPr>
        <w:t xml:space="preserve"> </w:t>
      </w:r>
      <w:r w:rsidRPr="00716D85">
        <w:rPr>
          <w:rFonts w:ascii="Times New Roman" w:eastAsia="Arial Unicode MS" w:hAnsi="Times New Roman"/>
          <w:color w:val="000000"/>
          <w:sz w:val="28"/>
          <w:szCs w:val="28"/>
          <w:lang w:val="uk-UA" w:eastAsia="uk-UA" w:bidi="uk-UA"/>
        </w:rPr>
        <w:t>«</w:t>
      </w:r>
      <w:r w:rsidR="00077341">
        <w:rPr>
          <w:rFonts w:ascii="Times New Roman" w:eastAsia="Times New Roman" w:hAnsi="Times New Roman"/>
          <w:color w:val="000000"/>
          <w:sz w:val="28"/>
          <w:szCs w:val="28"/>
          <w:lang w:val="uk-UA" w:eastAsia="ru-RU"/>
        </w:rPr>
        <w:t xml:space="preserve">Про схвалення </w:t>
      </w:r>
      <w:proofErr w:type="spellStart"/>
      <w:r w:rsidR="00077341">
        <w:rPr>
          <w:rFonts w:ascii="Times New Roman" w:eastAsia="Times New Roman" w:hAnsi="Times New Roman"/>
          <w:color w:val="000000"/>
          <w:sz w:val="28"/>
          <w:szCs w:val="28"/>
          <w:lang w:val="uk-UA" w:eastAsia="ru-RU"/>
        </w:rPr>
        <w:t>проє</w:t>
      </w:r>
      <w:r w:rsidRPr="00716D85">
        <w:rPr>
          <w:rFonts w:ascii="Times New Roman" w:eastAsia="Times New Roman" w:hAnsi="Times New Roman"/>
          <w:color w:val="000000"/>
          <w:sz w:val="28"/>
          <w:szCs w:val="28"/>
          <w:lang w:val="uk-UA" w:eastAsia="ru-RU"/>
        </w:rPr>
        <w:t>кту</w:t>
      </w:r>
      <w:proofErr w:type="spellEnd"/>
      <w:r w:rsidRPr="00716D85">
        <w:rPr>
          <w:rFonts w:ascii="Times New Roman" w:eastAsia="Times New Roman" w:hAnsi="Times New Roman"/>
          <w:color w:val="000000"/>
          <w:sz w:val="28"/>
          <w:szCs w:val="28"/>
          <w:lang w:val="uk-UA" w:eastAsia="ru-RU"/>
        </w:rPr>
        <w:t xml:space="preserve"> рішення Ананьївської міської ради «Про внесення змін до рішення Ананьївської міської ради від 04 березня 2022 року №592-</w:t>
      </w:r>
      <w:r w:rsidRPr="00716D85">
        <w:rPr>
          <w:rFonts w:ascii="Times New Roman" w:hAnsi="Times New Roman"/>
          <w:sz w:val="28"/>
          <w:szCs w:val="28"/>
          <w:lang w:val="en-US"/>
        </w:rPr>
        <w:t>V</w:t>
      </w:r>
      <w:r w:rsidRPr="00716D85">
        <w:rPr>
          <w:rFonts w:ascii="Times New Roman" w:hAnsi="Times New Roman"/>
          <w:sz w:val="28"/>
          <w:szCs w:val="28"/>
          <w:lang w:val="uk-UA"/>
        </w:rPr>
        <w:t>ІІІ</w:t>
      </w:r>
      <w:r w:rsidRPr="00716D85">
        <w:rPr>
          <w:rFonts w:ascii="Times New Roman" w:eastAsia="Times New Roman" w:hAnsi="Times New Roman"/>
          <w:color w:val="000000"/>
          <w:sz w:val="28"/>
          <w:szCs w:val="28"/>
          <w:lang w:val="uk-UA" w:eastAsia="ru-RU"/>
        </w:rPr>
        <w:t xml:space="preserve">»,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rsidR="00716D85" w:rsidRPr="00716D85" w:rsidRDefault="00716D85" w:rsidP="00716D85">
      <w:pPr>
        <w:shd w:val="clear" w:color="auto" w:fill="FFFFFF"/>
        <w:spacing w:after="0" w:line="240" w:lineRule="auto"/>
        <w:ind w:firstLine="708"/>
        <w:jc w:val="both"/>
        <w:rPr>
          <w:rFonts w:ascii="Times New Roman" w:eastAsia="Times New Roman" w:hAnsi="Times New Roman"/>
          <w:color w:val="000000"/>
          <w:sz w:val="24"/>
          <w:szCs w:val="28"/>
          <w:lang w:val="uk-UA" w:eastAsia="ru-RU"/>
        </w:rPr>
      </w:pPr>
    </w:p>
    <w:p w:rsidR="00716D85" w:rsidRPr="00716D85" w:rsidRDefault="00716D85" w:rsidP="00716D85">
      <w:pPr>
        <w:shd w:val="clear" w:color="auto" w:fill="FFFFFF"/>
        <w:spacing w:after="0" w:line="240" w:lineRule="auto"/>
        <w:jc w:val="both"/>
        <w:rPr>
          <w:rFonts w:ascii="Times New Roman" w:eastAsia="Times New Roman" w:hAnsi="Times New Roman"/>
          <w:b/>
          <w:color w:val="000000"/>
          <w:sz w:val="28"/>
          <w:szCs w:val="28"/>
          <w:lang w:val="uk-UA" w:eastAsia="ru-RU"/>
        </w:rPr>
      </w:pPr>
      <w:r w:rsidRPr="00716D85">
        <w:rPr>
          <w:rFonts w:ascii="Times New Roman" w:eastAsia="Times New Roman" w:hAnsi="Times New Roman"/>
          <w:b/>
          <w:color w:val="000000"/>
          <w:sz w:val="28"/>
          <w:szCs w:val="28"/>
          <w:lang w:val="uk-UA" w:eastAsia="ru-RU"/>
        </w:rPr>
        <w:t>ВИРІШИЛА:</w:t>
      </w:r>
    </w:p>
    <w:p w:rsidR="00716D85" w:rsidRPr="00716D85" w:rsidRDefault="00716D85" w:rsidP="00716D85">
      <w:pPr>
        <w:shd w:val="clear" w:color="auto" w:fill="FFFFFF"/>
        <w:spacing w:after="0" w:line="240" w:lineRule="auto"/>
        <w:jc w:val="both"/>
        <w:rPr>
          <w:rFonts w:ascii="Times New Roman" w:eastAsia="Times New Roman" w:hAnsi="Times New Roman"/>
          <w:color w:val="000000"/>
          <w:sz w:val="24"/>
          <w:szCs w:val="28"/>
          <w:lang w:val="uk-UA" w:eastAsia="ru-RU"/>
        </w:rPr>
      </w:pPr>
    </w:p>
    <w:p w:rsidR="00716D85" w:rsidRPr="00716D85" w:rsidRDefault="00716D85" w:rsidP="00716D85">
      <w:pPr>
        <w:shd w:val="clear" w:color="auto" w:fill="FFFFFF"/>
        <w:spacing w:after="0" w:line="240" w:lineRule="auto"/>
        <w:ind w:firstLine="708"/>
        <w:jc w:val="both"/>
        <w:rPr>
          <w:rFonts w:ascii="Times New Roman" w:eastAsia="Times New Roman" w:hAnsi="Times New Roman"/>
          <w:color w:val="000000"/>
          <w:sz w:val="28"/>
          <w:szCs w:val="28"/>
          <w:lang w:val="uk-UA" w:eastAsia="ru-RU"/>
        </w:rPr>
      </w:pPr>
      <w:r w:rsidRPr="00716D85">
        <w:rPr>
          <w:rFonts w:ascii="Times New Roman" w:eastAsia="Times New Roman" w:hAnsi="Times New Roman"/>
          <w:color w:val="000000"/>
          <w:sz w:val="28"/>
          <w:szCs w:val="28"/>
          <w:lang w:val="uk-UA" w:eastAsia="ru-RU"/>
        </w:rPr>
        <w:t>1.</w:t>
      </w:r>
      <w:r>
        <w:rPr>
          <w:rFonts w:ascii="Times New Roman" w:eastAsia="Times New Roman" w:hAnsi="Times New Roman"/>
          <w:color w:val="000000"/>
          <w:sz w:val="28"/>
          <w:szCs w:val="28"/>
          <w:lang w:val="uk-UA" w:eastAsia="ru-RU"/>
        </w:rPr>
        <w:t xml:space="preserve"> </w:t>
      </w:r>
      <w:r w:rsidRPr="00716D85">
        <w:rPr>
          <w:rFonts w:ascii="Times New Roman" w:eastAsia="Times New Roman" w:hAnsi="Times New Roman"/>
          <w:color w:val="000000"/>
          <w:sz w:val="28"/>
          <w:szCs w:val="28"/>
          <w:lang w:val="uk-UA" w:eastAsia="ru-RU"/>
        </w:rPr>
        <w:t>Внести зміни до рішення Ананьївської міської ради від 04 березня 2022 року №592-</w:t>
      </w:r>
      <w:r w:rsidR="005861B5" w:rsidRPr="00716D85">
        <w:rPr>
          <w:rFonts w:ascii="Times New Roman" w:hAnsi="Times New Roman"/>
          <w:sz w:val="28"/>
          <w:szCs w:val="28"/>
          <w:lang w:val="en-US"/>
        </w:rPr>
        <w:t>V</w:t>
      </w:r>
      <w:r w:rsidR="005861B5" w:rsidRPr="00716D85">
        <w:rPr>
          <w:rFonts w:ascii="Times New Roman" w:hAnsi="Times New Roman"/>
          <w:sz w:val="28"/>
          <w:szCs w:val="28"/>
          <w:lang w:val="uk-UA"/>
        </w:rPr>
        <w:t>ІІІ</w:t>
      </w:r>
      <w:r w:rsidRPr="00716D85">
        <w:rPr>
          <w:rFonts w:ascii="Times New Roman" w:eastAsia="Times New Roman" w:hAnsi="Times New Roman"/>
          <w:color w:val="000000"/>
          <w:sz w:val="28"/>
          <w:szCs w:val="28"/>
          <w:lang w:val="uk-UA" w:eastAsia="ru-RU"/>
        </w:rPr>
        <w:t xml:space="preserve"> «Про затвердження міської цільової Програми на 2022-2025 роки «Розвиток цивільного захисту, техногенної та пожежної безпеки», виклавши міську цільову Програму на 2022-2025 роки «Розвиток цивільного захисту, техногенної та пожежної безпеки» у новій редакції (додається).</w:t>
      </w:r>
    </w:p>
    <w:p w:rsidR="00716D85" w:rsidRPr="00716D85" w:rsidRDefault="00716D85" w:rsidP="00716D85">
      <w:pPr>
        <w:spacing w:after="0" w:line="240" w:lineRule="auto"/>
        <w:ind w:right="-1" w:firstLine="708"/>
        <w:jc w:val="both"/>
        <w:rPr>
          <w:rFonts w:ascii="Times New Roman" w:eastAsia="Times New Roman" w:hAnsi="Times New Roman"/>
          <w:bCs/>
          <w:sz w:val="28"/>
          <w:szCs w:val="28"/>
          <w:lang w:val="uk-UA" w:eastAsia="uk-UA"/>
        </w:rPr>
      </w:pPr>
      <w:r w:rsidRPr="00716D85">
        <w:rPr>
          <w:rFonts w:ascii="Times New Roman" w:eastAsia="Times New Roman" w:hAnsi="Times New Roman"/>
          <w:bCs/>
          <w:sz w:val="28"/>
          <w:szCs w:val="28"/>
          <w:lang w:val="uk-UA" w:eastAsia="uk-UA"/>
        </w:rPr>
        <w:t>2. Фінансовому управлінню Ананьївської міської ради врахувати зміни до Програми під час підготовки проєктів рішень про внесення змін до бюджету Ананьївської міської територіальної громади на 2023 рік.</w:t>
      </w:r>
    </w:p>
    <w:p w:rsidR="00716D85" w:rsidRPr="00716D85" w:rsidRDefault="00716D85" w:rsidP="00716D85">
      <w:pPr>
        <w:shd w:val="clear" w:color="auto" w:fill="FFFFFF"/>
        <w:spacing w:after="0" w:line="240" w:lineRule="auto"/>
        <w:ind w:firstLine="708"/>
        <w:jc w:val="both"/>
        <w:rPr>
          <w:rFonts w:ascii="Times New Roman" w:eastAsia="Times New Roman" w:hAnsi="Times New Roman"/>
          <w:color w:val="000000"/>
          <w:sz w:val="28"/>
          <w:szCs w:val="28"/>
          <w:lang w:val="uk-UA" w:eastAsia="ru-RU"/>
        </w:rPr>
      </w:pPr>
      <w:r w:rsidRPr="00716D85">
        <w:rPr>
          <w:rFonts w:ascii="Times New Roman" w:eastAsia="Times New Roman" w:hAnsi="Times New Roman"/>
          <w:bCs/>
          <w:sz w:val="28"/>
          <w:szCs w:val="28"/>
          <w:lang w:val="uk-UA" w:eastAsia="uk-UA"/>
        </w:rPr>
        <w:t xml:space="preserve">3. </w:t>
      </w:r>
      <w:r w:rsidR="00077341">
        <w:rPr>
          <w:rFonts w:ascii="Times New Roman" w:eastAsia="Times New Roman" w:hAnsi="Times New Roman"/>
          <w:color w:val="000000"/>
          <w:sz w:val="28"/>
          <w:szCs w:val="28"/>
          <w:lang w:val="uk-UA" w:eastAsia="ru-RU"/>
        </w:rPr>
        <w:t>Контроль за виконанням ць</w:t>
      </w:r>
      <w:r w:rsidRPr="00716D85">
        <w:rPr>
          <w:rFonts w:ascii="Times New Roman" w:eastAsia="Times New Roman" w:hAnsi="Times New Roman"/>
          <w:color w:val="000000"/>
          <w:sz w:val="28"/>
          <w:szCs w:val="28"/>
          <w:lang w:val="uk-UA" w:eastAsia="ru-RU"/>
        </w:rPr>
        <w:t>ого рішення покласти постійну комісію</w:t>
      </w:r>
      <w:r w:rsidR="00A91DB4" w:rsidRPr="00A91DB4">
        <w:rPr>
          <w:rFonts w:ascii="Times New Roman" w:eastAsia="Times New Roman" w:hAnsi="Times New Roman"/>
          <w:color w:val="000000"/>
          <w:sz w:val="28"/>
          <w:szCs w:val="28"/>
          <w:lang w:val="uk-UA" w:eastAsia="ru-RU"/>
        </w:rPr>
        <w:t xml:space="preserve"> </w:t>
      </w:r>
      <w:r w:rsidR="00A91DB4" w:rsidRPr="00716D85">
        <w:rPr>
          <w:rFonts w:ascii="Times New Roman" w:eastAsia="Times New Roman" w:hAnsi="Times New Roman"/>
          <w:color w:val="000000"/>
          <w:sz w:val="28"/>
          <w:szCs w:val="28"/>
          <w:lang w:val="uk-UA" w:eastAsia="ru-RU"/>
        </w:rPr>
        <w:t>Ананьївської міської ради</w:t>
      </w:r>
      <w:r w:rsidRPr="00716D85">
        <w:rPr>
          <w:rFonts w:ascii="Times New Roman" w:eastAsia="Times New Roman" w:hAnsi="Times New Roman"/>
          <w:color w:val="000000"/>
          <w:sz w:val="28"/>
          <w:szCs w:val="28"/>
          <w:lang w:val="uk-UA" w:eastAsia="ru-RU"/>
        </w:rPr>
        <w:t xml:space="preserve"> з питань фінансів, бюджету, планування соціально-економічного розвитку, інвестицій та міжнародного співробітництва.</w:t>
      </w:r>
    </w:p>
    <w:p w:rsidR="00716D85" w:rsidRPr="006B1E39" w:rsidRDefault="00716D85" w:rsidP="00716D85">
      <w:pPr>
        <w:shd w:val="clear" w:color="auto" w:fill="FFFFFF"/>
        <w:spacing w:after="0" w:line="240" w:lineRule="auto"/>
        <w:jc w:val="both"/>
        <w:rPr>
          <w:rFonts w:ascii="Times New Roman" w:eastAsia="Times New Roman" w:hAnsi="Times New Roman"/>
          <w:color w:val="000000"/>
          <w:sz w:val="24"/>
          <w:szCs w:val="24"/>
          <w:lang w:val="uk-UA" w:eastAsia="ru-RU"/>
        </w:rPr>
      </w:pPr>
    </w:p>
    <w:p w:rsidR="00A91DB4" w:rsidRPr="006B1E39" w:rsidRDefault="00A91DB4" w:rsidP="00716D85">
      <w:pPr>
        <w:shd w:val="clear" w:color="auto" w:fill="FFFFFF"/>
        <w:spacing w:after="0" w:line="240" w:lineRule="auto"/>
        <w:jc w:val="both"/>
        <w:rPr>
          <w:rFonts w:ascii="Times New Roman" w:eastAsia="Times New Roman" w:hAnsi="Times New Roman"/>
          <w:color w:val="000000"/>
          <w:sz w:val="24"/>
          <w:szCs w:val="24"/>
          <w:lang w:val="uk-UA" w:eastAsia="ru-RU"/>
        </w:rPr>
      </w:pPr>
    </w:p>
    <w:p w:rsidR="00A91DB4" w:rsidRPr="00CB649C" w:rsidRDefault="00A91DB4" w:rsidP="00A91DB4">
      <w:pPr>
        <w:spacing w:after="0" w:line="240" w:lineRule="auto"/>
        <w:contextualSpacing/>
        <w:rPr>
          <w:rFonts w:ascii="Times New Roman" w:eastAsia="Times New Roman" w:hAnsi="Times New Roman"/>
          <w:b/>
          <w:sz w:val="28"/>
          <w:szCs w:val="28"/>
          <w:lang w:val="uk-UA" w:eastAsia="ru-RU"/>
        </w:rPr>
      </w:pPr>
      <w:bookmarkStart w:id="0" w:name="bookmark0"/>
      <w:bookmarkStart w:id="1" w:name="bookmark1"/>
      <w:bookmarkStart w:id="2" w:name="bookmark2"/>
      <w:r w:rsidRPr="00CB649C">
        <w:rPr>
          <w:rFonts w:ascii="Times New Roman" w:eastAsia="Times New Roman" w:hAnsi="Times New Roman"/>
          <w:b/>
          <w:sz w:val="28"/>
          <w:szCs w:val="28"/>
          <w:lang w:val="uk-UA" w:eastAsia="ru-RU"/>
        </w:rPr>
        <w:t xml:space="preserve">Виконуюча обов’язки  </w:t>
      </w:r>
    </w:p>
    <w:p w:rsidR="00A91DB4" w:rsidRPr="00CB649C" w:rsidRDefault="00A91DB4" w:rsidP="00A91DB4">
      <w:pPr>
        <w:spacing w:after="0" w:line="240" w:lineRule="auto"/>
        <w:contextualSpacing/>
        <w:rPr>
          <w:rFonts w:ascii="Times New Roman" w:eastAsia="Times New Roman" w:hAnsi="Times New Roman"/>
          <w:b/>
          <w:sz w:val="28"/>
          <w:szCs w:val="28"/>
          <w:lang w:val="uk-UA" w:eastAsia="ru-RU"/>
        </w:rPr>
      </w:pPr>
      <w:proofErr w:type="spellStart"/>
      <w:r w:rsidRPr="00CB649C">
        <w:rPr>
          <w:rFonts w:ascii="Times New Roman" w:eastAsia="Times New Roman" w:hAnsi="Times New Roman"/>
          <w:b/>
          <w:sz w:val="28"/>
          <w:szCs w:val="28"/>
          <w:lang w:eastAsia="ru-RU"/>
        </w:rPr>
        <w:t>Ананьївськ</w:t>
      </w:r>
      <w:proofErr w:type="spellEnd"/>
      <w:r w:rsidRPr="00CB649C">
        <w:rPr>
          <w:rFonts w:ascii="Times New Roman" w:eastAsia="Times New Roman" w:hAnsi="Times New Roman"/>
          <w:b/>
          <w:sz w:val="28"/>
          <w:szCs w:val="28"/>
          <w:lang w:val="uk-UA" w:eastAsia="ru-RU"/>
        </w:rPr>
        <w:t xml:space="preserve">ого </w:t>
      </w:r>
      <w:r w:rsidRPr="00CB649C">
        <w:rPr>
          <w:rFonts w:ascii="Times New Roman" w:eastAsia="Times New Roman" w:hAnsi="Times New Roman"/>
          <w:b/>
          <w:sz w:val="28"/>
          <w:szCs w:val="28"/>
          <w:lang w:eastAsia="ru-RU"/>
        </w:rPr>
        <w:t xml:space="preserve"> </w:t>
      </w:r>
      <w:r w:rsidRPr="00CB649C">
        <w:rPr>
          <w:rFonts w:ascii="Times New Roman" w:eastAsia="Times New Roman" w:hAnsi="Times New Roman"/>
          <w:b/>
          <w:sz w:val="28"/>
          <w:szCs w:val="28"/>
          <w:lang w:val="uk-UA" w:eastAsia="ru-RU"/>
        </w:rPr>
        <w:t xml:space="preserve">міського </w:t>
      </w:r>
      <w:r w:rsidRPr="00CB649C">
        <w:rPr>
          <w:rFonts w:ascii="Times New Roman" w:eastAsia="Times New Roman" w:hAnsi="Times New Roman"/>
          <w:b/>
          <w:sz w:val="28"/>
          <w:szCs w:val="28"/>
          <w:lang w:eastAsia="ru-RU"/>
        </w:rPr>
        <w:t xml:space="preserve"> голов</w:t>
      </w:r>
      <w:r w:rsidRPr="00CB649C">
        <w:rPr>
          <w:rFonts w:ascii="Times New Roman" w:eastAsia="Times New Roman" w:hAnsi="Times New Roman"/>
          <w:b/>
          <w:sz w:val="28"/>
          <w:szCs w:val="28"/>
          <w:lang w:val="uk-UA" w:eastAsia="ru-RU"/>
        </w:rPr>
        <w:t>и</w:t>
      </w:r>
      <w:r w:rsidRPr="00CB649C">
        <w:rPr>
          <w:rFonts w:ascii="Times New Roman" w:eastAsia="Times New Roman" w:hAnsi="Times New Roman"/>
          <w:b/>
          <w:sz w:val="28"/>
          <w:szCs w:val="28"/>
          <w:lang w:eastAsia="ru-RU"/>
        </w:rPr>
        <w:t xml:space="preserve">                      </w:t>
      </w:r>
      <w:r w:rsidRPr="00CB649C">
        <w:rPr>
          <w:rFonts w:ascii="Times New Roman" w:eastAsia="Times New Roman" w:hAnsi="Times New Roman"/>
          <w:b/>
          <w:sz w:val="28"/>
          <w:szCs w:val="28"/>
          <w:lang w:val="uk-UA" w:eastAsia="ru-RU"/>
        </w:rPr>
        <w:t xml:space="preserve">             Оксана ГЛУЩЕНКО</w:t>
      </w:r>
      <w:r w:rsidRPr="00CB649C">
        <w:rPr>
          <w:rFonts w:ascii="Times New Roman" w:eastAsia="Times New Roman" w:hAnsi="Times New Roman"/>
          <w:b/>
          <w:sz w:val="28"/>
          <w:szCs w:val="28"/>
          <w:lang w:eastAsia="ru-RU"/>
        </w:rPr>
        <w:t xml:space="preserve"> </w:t>
      </w:r>
    </w:p>
    <w:p w:rsidR="00077341" w:rsidRDefault="00077341" w:rsidP="00716D85">
      <w:pPr>
        <w:shd w:val="clear" w:color="auto" w:fill="FFFFFF"/>
        <w:spacing w:after="0" w:line="240" w:lineRule="auto"/>
        <w:jc w:val="both"/>
        <w:rPr>
          <w:rFonts w:ascii="Times New Roman" w:hAnsi="Times New Roman"/>
          <w:bCs/>
          <w:sz w:val="28"/>
          <w:szCs w:val="28"/>
          <w:lang w:val="uk-UA"/>
        </w:rPr>
      </w:pPr>
    </w:p>
    <w:p w:rsidR="00716D85" w:rsidRPr="00716D85" w:rsidRDefault="00716D85" w:rsidP="00C0746E">
      <w:pPr>
        <w:shd w:val="clear" w:color="auto" w:fill="FFFFFF"/>
        <w:spacing w:after="0" w:line="240" w:lineRule="auto"/>
        <w:ind w:left="5529"/>
        <w:jc w:val="both"/>
        <w:rPr>
          <w:rFonts w:ascii="Times New Roman" w:eastAsia="Times New Roman" w:hAnsi="Times New Roman"/>
          <w:color w:val="000000"/>
          <w:sz w:val="28"/>
          <w:szCs w:val="28"/>
          <w:lang w:val="uk-UA" w:eastAsia="ru-RU"/>
        </w:rPr>
      </w:pPr>
      <w:r w:rsidRPr="00716D85">
        <w:rPr>
          <w:rFonts w:ascii="Times New Roman" w:eastAsia="Times New Roman" w:hAnsi="Times New Roman"/>
          <w:b/>
          <w:bCs/>
          <w:sz w:val="28"/>
          <w:szCs w:val="28"/>
          <w:lang w:val="uk-UA" w:eastAsia="ru-RU"/>
        </w:rPr>
        <w:t>ЗАТВЕРДЖЕНО</w:t>
      </w:r>
      <w:bookmarkEnd w:id="0"/>
      <w:bookmarkEnd w:id="1"/>
      <w:bookmarkEnd w:id="2"/>
    </w:p>
    <w:p w:rsidR="006B1E39" w:rsidRDefault="00716D85" w:rsidP="00C0746E">
      <w:pPr>
        <w:widowControl w:val="0"/>
        <w:spacing w:after="0" w:line="240" w:lineRule="auto"/>
        <w:ind w:left="5529"/>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 xml:space="preserve">рішення Ананьївської </w:t>
      </w:r>
    </w:p>
    <w:p w:rsidR="006B1E39" w:rsidRDefault="00716D85" w:rsidP="00C0746E">
      <w:pPr>
        <w:widowControl w:val="0"/>
        <w:spacing w:after="0" w:line="240" w:lineRule="auto"/>
        <w:ind w:left="5529"/>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 xml:space="preserve">міської ради </w:t>
      </w:r>
    </w:p>
    <w:p w:rsidR="00716D85" w:rsidRDefault="00716D85" w:rsidP="00C0746E">
      <w:pPr>
        <w:widowControl w:val="0"/>
        <w:spacing w:after="0" w:line="240" w:lineRule="auto"/>
        <w:ind w:left="5529"/>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 xml:space="preserve">від 04 березня 2022 року </w:t>
      </w:r>
    </w:p>
    <w:p w:rsidR="00716D85" w:rsidRPr="00716D85" w:rsidRDefault="00716D85" w:rsidP="00C0746E">
      <w:pPr>
        <w:widowControl w:val="0"/>
        <w:spacing w:after="0" w:line="240" w:lineRule="auto"/>
        <w:ind w:left="5529"/>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№592-</w:t>
      </w:r>
      <w:r w:rsidRPr="00716D85">
        <w:rPr>
          <w:rFonts w:ascii="Times New Roman" w:hAnsi="Times New Roman"/>
          <w:sz w:val="28"/>
          <w:szCs w:val="28"/>
          <w:lang w:val="en-US"/>
        </w:rPr>
        <w:t>V</w:t>
      </w:r>
      <w:r w:rsidRPr="00716D85">
        <w:rPr>
          <w:rFonts w:ascii="Times New Roman" w:hAnsi="Times New Roman"/>
          <w:sz w:val="28"/>
          <w:szCs w:val="28"/>
          <w:lang w:val="uk-UA"/>
        </w:rPr>
        <w:t>ІІІ</w:t>
      </w:r>
      <w:r w:rsidRPr="00716D85">
        <w:rPr>
          <w:rFonts w:ascii="Times New Roman" w:eastAsia="Times New Roman" w:hAnsi="Times New Roman"/>
          <w:color w:val="000000"/>
          <w:sz w:val="28"/>
          <w:szCs w:val="28"/>
          <w:lang w:val="uk-UA" w:eastAsia="uk-UA" w:bidi="uk-UA"/>
        </w:rPr>
        <w:t xml:space="preserve"> (в редакції рішення Ананьївської міської ради</w:t>
      </w:r>
    </w:p>
    <w:p w:rsidR="00716D85" w:rsidRDefault="00716D85" w:rsidP="00C0746E">
      <w:pPr>
        <w:widowControl w:val="0"/>
        <w:spacing w:after="0" w:line="240" w:lineRule="auto"/>
        <w:ind w:left="5529"/>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від 07 липня 2023 року </w:t>
      </w:r>
    </w:p>
    <w:p w:rsidR="00716D85" w:rsidRDefault="006B1E39" w:rsidP="00C0746E">
      <w:pPr>
        <w:widowControl w:val="0"/>
        <w:spacing w:after="0" w:line="240" w:lineRule="auto"/>
        <w:ind w:left="5529"/>
        <w:jc w:val="both"/>
        <w:rPr>
          <w:rFonts w:ascii="Times New Roman" w:eastAsia="Times New Roman" w:hAnsi="Times New Roman"/>
          <w:b/>
          <w:bCs/>
          <w:color w:val="000000"/>
          <w:sz w:val="40"/>
          <w:szCs w:val="48"/>
          <w:lang w:val="uk-UA" w:eastAsia="uk-UA" w:bidi="uk-UA"/>
        </w:rPr>
      </w:pPr>
      <w:r w:rsidRPr="00CB649C">
        <w:rPr>
          <w:rFonts w:ascii="Times New Roman" w:hAnsi="Times New Roman"/>
          <w:sz w:val="28"/>
          <w:szCs w:val="28"/>
          <w:lang w:val="uk-UA"/>
        </w:rPr>
        <w:t>№8</w:t>
      </w:r>
      <w:r>
        <w:rPr>
          <w:rFonts w:ascii="Times New Roman" w:hAnsi="Times New Roman"/>
          <w:sz w:val="28"/>
          <w:szCs w:val="28"/>
          <w:lang w:val="uk-UA"/>
        </w:rPr>
        <w:t>70</w:t>
      </w:r>
      <w:r w:rsidRPr="00CB649C">
        <w:rPr>
          <w:rFonts w:ascii="Times New Roman" w:hAnsi="Times New Roman"/>
          <w:sz w:val="28"/>
          <w:szCs w:val="28"/>
          <w:lang w:val="uk-UA"/>
        </w:rPr>
        <w:t>-</w:t>
      </w:r>
      <w:r w:rsidRPr="00CB649C">
        <w:rPr>
          <w:rFonts w:ascii="Times New Roman" w:hAnsi="Times New Roman"/>
          <w:sz w:val="28"/>
          <w:szCs w:val="28"/>
          <w:lang w:val="en-US"/>
        </w:rPr>
        <w:t>V</w:t>
      </w:r>
      <w:r w:rsidRPr="00CB649C">
        <w:rPr>
          <w:rFonts w:ascii="Times New Roman" w:hAnsi="Times New Roman"/>
          <w:sz w:val="28"/>
          <w:szCs w:val="28"/>
          <w:lang w:val="uk-UA"/>
        </w:rPr>
        <w:t>ІІІ</w:t>
      </w:r>
      <w:r w:rsidR="0018306B">
        <w:rPr>
          <w:rFonts w:ascii="Times New Roman" w:hAnsi="Times New Roman"/>
          <w:sz w:val="28"/>
          <w:szCs w:val="28"/>
          <w:lang w:val="uk-UA"/>
        </w:rPr>
        <w:t>)</w:t>
      </w:r>
    </w:p>
    <w:p w:rsidR="00716D85" w:rsidRDefault="00716D85" w:rsidP="00716D85">
      <w:pPr>
        <w:widowControl w:val="0"/>
        <w:spacing w:after="0" w:line="240" w:lineRule="auto"/>
        <w:jc w:val="center"/>
        <w:rPr>
          <w:rFonts w:ascii="Times New Roman" w:eastAsia="Times New Roman" w:hAnsi="Times New Roman"/>
          <w:b/>
          <w:bCs/>
          <w:color w:val="000000"/>
          <w:sz w:val="40"/>
          <w:szCs w:val="48"/>
          <w:lang w:val="uk-UA" w:eastAsia="uk-UA" w:bidi="uk-UA"/>
        </w:rPr>
      </w:pPr>
    </w:p>
    <w:p w:rsidR="00716D85" w:rsidRDefault="00716D85" w:rsidP="00716D85">
      <w:pPr>
        <w:widowControl w:val="0"/>
        <w:spacing w:after="0" w:line="240" w:lineRule="auto"/>
        <w:jc w:val="center"/>
        <w:rPr>
          <w:rFonts w:ascii="Times New Roman" w:eastAsia="Times New Roman" w:hAnsi="Times New Roman"/>
          <w:b/>
          <w:bCs/>
          <w:color w:val="000000"/>
          <w:sz w:val="40"/>
          <w:szCs w:val="48"/>
          <w:lang w:val="uk-UA" w:eastAsia="uk-UA" w:bidi="uk-UA"/>
        </w:rPr>
      </w:pPr>
      <w:bookmarkStart w:id="3" w:name="_GoBack"/>
      <w:bookmarkEnd w:id="3"/>
    </w:p>
    <w:p w:rsidR="00716D85" w:rsidRDefault="00716D85" w:rsidP="00716D85">
      <w:pPr>
        <w:widowControl w:val="0"/>
        <w:spacing w:after="0" w:line="240" w:lineRule="auto"/>
        <w:jc w:val="center"/>
        <w:rPr>
          <w:rFonts w:ascii="Times New Roman" w:eastAsia="Times New Roman" w:hAnsi="Times New Roman"/>
          <w:b/>
          <w:bCs/>
          <w:color w:val="000000"/>
          <w:sz w:val="40"/>
          <w:szCs w:val="48"/>
          <w:lang w:val="uk-UA" w:eastAsia="uk-UA" w:bidi="uk-UA"/>
        </w:rPr>
      </w:pPr>
    </w:p>
    <w:p w:rsidR="00716D85" w:rsidRDefault="00716D85" w:rsidP="00716D85">
      <w:pPr>
        <w:widowControl w:val="0"/>
        <w:spacing w:after="0" w:line="240" w:lineRule="auto"/>
        <w:jc w:val="center"/>
        <w:rPr>
          <w:rFonts w:ascii="Times New Roman" w:eastAsia="Times New Roman" w:hAnsi="Times New Roman"/>
          <w:b/>
          <w:bCs/>
          <w:color w:val="000000"/>
          <w:sz w:val="40"/>
          <w:szCs w:val="48"/>
          <w:lang w:val="uk-UA" w:eastAsia="uk-UA" w:bidi="uk-UA"/>
        </w:rPr>
      </w:pPr>
    </w:p>
    <w:p w:rsidR="00716D85" w:rsidRDefault="00716D85" w:rsidP="00716D85">
      <w:pPr>
        <w:widowControl w:val="0"/>
        <w:spacing w:after="0" w:line="240" w:lineRule="auto"/>
        <w:jc w:val="center"/>
        <w:rPr>
          <w:rFonts w:ascii="Times New Roman" w:eastAsia="Times New Roman" w:hAnsi="Times New Roman"/>
          <w:b/>
          <w:bCs/>
          <w:color w:val="000000"/>
          <w:sz w:val="40"/>
          <w:szCs w:val="48"/>
          <w:lang w:val="uk-UA" w:eastAsia="uk-UA" w:bidi="uk-UA"/>
        </w:rPr>
      </w:pPr>
    </w:p>
    <w:p w:rsidR="00716D85" w:rsidRDefault="00716D85" w:rsidP="00716D85">
      <w:pPr>
        <w:widowControl w:val="0"/>
        <w:spacing w:after="0" w:line="240" w:lineRule="auto"/>
        <w:jc w:val="center"/>
        <w:rPr>
          <w:rFonts w:ascii="Times New Roman" w:eastAsia="Times New Roman" w:hAnsi="Times New Roman"/>
          <w:b/>
          <w:bCs/>
          <w:color w:val="000000"/>
          <w:sz w:val="40"/>
          <w:szCs w:val="48"/>
          <w:lang w:val="uk-UA" w:eastAsia="uk-UA" w:bidi="uk-UA"/>
        </w:rPr>
      </w:pPr>
    </w:p>
    <w:p w:rsidR="00716D85" w:rsidRDefault="00716D85" w:rsidP="00716D85">
      <w:pPr>
        <w:widowControl w:val="0"/>
        <w:spacing w:after="0" w:line="240" w:lineRule="auto"/>
        <w:jc w:val="center"/>
        <w:rPr>
          <w:rFonts w:ascii="Times New Roman" w:eastAsia="Times New Roman" w:hAnsi="Times New Roman"/>
          <w:b/>
          <w:bCs/>
          <w:color w:val="000000"/>
          <w:sz w:val="40"/>
          <w:szCs w:val="48"/>
          <w:lang w:val="uk-UA" w:eastAsia="uk-UA" w:bidi="uk-UA"/>
        </w:rPr>
      </w:pPr>
    </w:p>
    <w:p w:rsidR="00716D85" w:rsidRDefault="00716D85" w:rsidP="00716D85">
      <w:pPr>
        <w:widowControl w:val="0"/>
        <w:spacing w:after="0" w:line="240" w:lineRule="auto"/>
        <w:jc w:val="center"/>
        <w:rPr>
          <w:rFonts w:ascii="Times New Roman" w:eastAsia="Times New Roman" w:hAnsi="Times New Roman"/>
          <w:b/>
          <w:bCs/>
          <w:color w:val="000000"/>
          <w:sz w:val="40"/>
          <w:szCs w:val="48"/>
          <w:lang w:val="uk-UA" w:eastAsia="uk-UA" w:bidi="uk-UA"/>
        </w:rPr>
      </w:pPr>
    </w:p>
    <w:p w:rsidR="00716D85" w:rsidRPr="00716D85" w:rsidRDefault="00716D85" w:rsidP="00716D85">
      <w:pPr>
        <w:widowControl w:val="0"/>
        <w:spacing w:after="0" w:line="240" w:lineRule="auto"/>
        <w:jc w:val="center"/>
        <w:rPr>
          <w:rFonts w:ascii="Times New Roman" w:eastAsia="Times New Roman" w:hAnsi="Times New Roman"/>
          <w:b/>
          <w:bCs/>
          <w:color w:val="000000"/>
          <w:sz w:val="40"/>
          <w:szCs w:val="48"/>
          <w:lang w:val="uk-UA" w:eastAsia="uk-UA" w:bidi="uk-UA"/>
        </w:rPr>
      </w:pPr>
      <w:r w:rsidRPr="00716D85">
        <w:rPr>
          <w:rFonts w:ascii="Times New Roman" w:eastAsia="Times New Roman" w:hAnsi="Times New Roman"/>
          <w:b/>
          <w:bCs/>
          <w:color w:val="000000"/>
          <w:sz w:val="40"/>
          <w:szCs w:val="48"/>
          <w:lang w:val="uk-UA" w:eastAsia="uk-UA" w:bidi="uk-UA"/>
        </w:rPr>
        <w:t>Міська цільова Програма</w:t>
      </w:r>
      <w:r w:rsidRPr="00716D85">
        <w:rPr>
          <w:rFonts w:ascii="Times New Roman" w:eastAsia="Times New Roman" w:hAnsi="Times New Roman"/>
          <w:b/>
          <w:bCs/>
          <w:color w:val="000000"/>
          <w:sz w:val="40"/>
          <w:szCs w:val="48"/>
          <w:lang w:val="uk-UA" w:eastAsia="uk-UA" w:bidi="uk-UA"/>
        </w:rPr>
        <w:br/>
        <w:t>на 2022-2025 роки</w:t>
      </w:r>
      <w:r w:rsidRPr="00716D85">
        <w:rPr>
          <w:rFonts w:ascii="Times New Roman" w:eastAsia="Times New Roman" w:hAnsi="Times New Roman"/>
          <w:b/>
          <w:bCs/>
          <w:color w:val="000000"/>
          <w:sz w:val="40"/>
          <w:szCs w:val="48"/>
          <w:lang w:val="uk-UA" w:eastAsia="uk-UA" w:bidi="uk-UA"/>
        </w:rPr>
        <w:br/>
        <w:t>«Розвиток цивільного захисту,</w:t>
      </w:r>
      <w:r w:rsidRPr="00716D85">
        <w:rPr>
          <w:rFonts w:ascii="Times New Roman" w:eastAsia="Times New Roman" w:hAnsi="Times New Roman"/>
          <w:b/>
          <w:bCs/>
          <w:color w:val="000000"/>
          <w:sz w:val="40"/>
          <w:szCs w:val="48"/>
          <w:lang w:val="uk-UA" w:eastAsia="uk-UA" w:bidi="uk-UA"/>
        </w:rPr>
        <w:br/>
        <w:t>техногенної та пожежної безпеки»</w:t>
      </w:r>
    </w:p>
    <w:p w:rsidR="00716D85" w:rsidRDefault="00716D85" w:rsidP="00716D85">
      <w:pPr>
        <w:widowControl w:val="0"/>
        <w:spacing w:after="0" w:line="240" w:lineRule="auto"/>
        <w:jc w:val="center"/>
        <w:rPr>
          <w:rFonts w:ascii="Times New Roman" w:eastAsia="Times New Roman" w:hAnsi="Times New Roman"/>
          <w:color w:val="000000"/>
          <w:sz w:val="28"/>
          <w:szCs w:val="28"/>
          <w:lang w:val="uk-UA" w:eastAsia="uk-UA" w:bidi="uk-UA"/>
        </w:rPr>
      </w:pPr>
    </w:p>
    <w:p w:rsidR="00716D85" w:rsidRDefault="00716D85" w:rsidP="00716D85">
      <w:pPr>
        <w:widowControl w:val="0"/>
        <w:spacing w:after="0" w:line="240" w:lineRule="auto"/>
        <w:jc w:val="center"/>
        <w:rPr>
          <w:rFonts w:ascii="Times New Roman" w:eastAsia="Times New Roman" w:hAnsi="Times New Roman"/>
          <w:color w:val="000000"/>
          <w:sz w:val="28"/>
          <w:szCs w:val="28"/>
          <w:lang w:val="uk-UA" w:eastAsia="uk-UA" w:bidi="uk-UA"/>
        </w:rPr>
      </w:pPr>
    </w:p>
    <w:p w:rsidR="00716D85" w:rsidRDefault="00716D85" w:rsidP="00716D85">
      <w:pPr>
        <w:widowControl w:val="0"/>
        <w:spacing w:after="0" w:line="240" w:lineRule="auto"/>
        <w:jc w:val="center"/>
        <w:rPr>
          <w:rFonts w:ascii="Times New Roman" w:eastAsia="Times New Roman" w:hAnsi="Times New Roman"/>
          <w:color w:val="000000"/>
          <w:sz w:val="28"/>
          <w:szCs w:val="28"/>
          <w:lang w:val="uk-UA" w:eastAsia="uk-UA" w:bidi="uk-UA"/>
        </w:rPr>
      </w:pPr>
    </w:p>
    <w:p w:rsidR="00716D85" w:rsidRDefault="00716D85" w:rsidP="00716D85">
      <w:pPr>
        <w:widowControl w:val="0"/>
        <w:spacing w:after="0" w:line="240" w:lineRule="auto"/>
        <w:jc w:val="center"/>
        <w:rPr>
          <w:rFonts w:ascii="Times New Roman" w:eastAsia="Times New Roman" w:hAnsi="Times New Roman"/>
          <w:color w:val="000000"/>
          <w:sz w:val="28"/>
          <w:szCs w:val="28"/>
          <w:lang w:val="uk-UA" w:eastAsia="uk-UA" w:bidi="uk-UA"/>
        </w:rPr>
      </w:pPr>
    </w:p>
    <w:p w:rsidR="00716D85" w:rsidRDefault="00716D85" w:rsidP="00716D85">
      <w:pPr>
        <w:widowControl w:val="0"/>
        <w:spacing w:after="0" w:line="240" w:lineRule="auto"/>
        <w:jc w:val="center"/>
        <w:rPr>
          <w:rFonts w:ascii="Times New Roman" w:eastAsia="Times New Roman" w:hAnsi="Times New Roman"/>
          <w:color w:val="000000"/>
          <w:sz w:val="28"/>
          <w:szCs w:val="28"/>
          <w:lang w:val="uk-UA" w:eastAsia="uk-UA" w:bidi="uk-UA"/>
        </w:rPr>
      </w:pPr>
    </w:p>
    <w:p w:rsidR="00716D85" w:rsidRDefault="00716D85" w:rsidP="00716D85">
      <w:pPr>
        <w:widowControl w:val="0"/>
        <w:spacing w:after="0" w:line="240" w:lineRule="auto"/>
        <w:jc w:val="center"/>
        <w:rPr>
          <w:rFonts w:ascii="Times New Roman" w:eastAsia="Times New Roman" w:hAnsi="Times New Roman"/>
          <w:color w:val="000000"/>
          <w:sz w:val="28"/>
          <w:szCs w:val="28"/>
          <w:lang w:val="uk-UA" w:eastAsia="uk-UA" w:bidi="uk-UA"/>
        </w:rPr>
      </w:pPr>
    </w:p>
    <w:p w:rsidR="00716D85" w:rsidRDefault="00716D85" w:rsidP="00716D85">
      <w:pPr>
        <w:widowControl w:val="0"/>
        <w:spacing w:after="0" w:line="240" w:lineRule="auto"/>
        <w:jc w:val="center"/>
        <w:rPr>
          <w:rFonts w:ascii="Times New Roman" w:eastAsia="Times New Roman" w:hAnsi="Times New Roman"/>
          <w:color w:val="000000"/>
          <w:sz w:val="28"/>
          <w:szCs w:val="28"/>
          <w:lang w:val="uk-UA" w:eastAsia="uk-UA" w:bidi="uk-UA"/>
        </w:rPr>
      </w:pPr>
    </w:p>
    <w:p w:rsidR="00716D85" w:rsidRDefault="00716D85" w:rsidP="00716D85">
      <w:pPr>
        <w:widowControl w:val="0"/>
        <w:spacing w:after="0" w:line="240" w:lineRule="auto"/>
        <w:jc w:val="center"/>
        <w:rPr>
          <w:rFonts w:ascii="Times New Roman" w:eastAsia="Times New Roman" w:hAnsi="Times New Roman"/>
          <w:color w:val="000000"/>
          <w:sz w:val="28"/>
          <w:szCs w:val="28"/>
          <w:lang w:val="uk-UA" w:eastAsia="uk-UA" w:bidi="uk-UA"/>
        </w:rPr>
      </w:pPr>
    </w:p>
    <w:p w:rsidR="00716D85" w:rsidRDefault="00716D85" w:rsidP="00716D85">
      <w:pPr>
        <w:widowControl w:val="0"/>
        <w:spacing w:after="0" w:line="240" w:lineRule="auto"/>
        <w:jc w:val="center"/>
        <w:rPr>
          <w:rFonts w:ascii="Times New Roman" w:eastAsia="Times New Roman" w:hAnsi="Times New Roman"/>
          <w:color w:val="000000"/>
          <w:sz w:val="28"/>
          <w:szCs w:val="28"/>
          <w:lang w:val="uk-UA" w:eastAsia="uk-UA" w:bidi="uk-UA"/>
        </w:rPr>
      </w:pPr>
    </w:p>
    <w:p w:rsidR="00716D85" w:rsidRDefault="00716D85" w:rsidP="00716D85">
      <w:pPr>
        <w:widowControl w:val="0"/>
        <w:spacing w:after="0" w:line="240" w:lineRule="auto"/>
        <w:jc w:val="center"/>
        <w:rPr>
          <w:rFonts w:ascii="Times New Roman" w:eastAsia="Times New Roman" w:hAnsi="Times New Roman"/>
          <w:color w:val="000000"/>
          <w:sz w:val="28"/>
          <w:szCs w:val="28"/>
          <w:lang w:val="uk-UA" w:eastAsia="uk-UA" w:bidi="uk-UA"/>
        </w:rPr>
      </w:pPr>
    </w:p>
    <w:p w:rsidR="00716D85" w:rsidRDefault="00716D85" w:rsidP="00716D85">
      <w:pPr>
        <w:widowControl w:val="0"/>
        <w:spacing w:after="0" w:line="240" w:lineRule="auto"/>
        <w:jc w:val="center"/>
        <w:rPr>
          <w:rFonts w:ascii="Times New Roman" w:eastAsia="Times New Roman" w:hAnsi="Times New Roman"/>
          <w:color w:val="000000"/>
          <w:sz w:val="28"/>
          <w:szCs w:val="28"/>
          <w:lang w:val="uk-UA" w:eastAsia="uk-UA" w:bidi="uk-UA"/>
        </w:rPr>
      </w:pPr>
    </w:p>
    <w:p w:rsidR="00716D85" w:rsidRDefault="00716D85" w:rsidP="00716D85">
      <w:pPr>
        <w:widowControl w:val="0"/>
        <w:spacing w:after="0" w:line="240" w:lineRule="auto"/>
        <w:jc w:val="center"/>
        <w:rPr>
          <w:rFonts w:ascii="Times New Roman" w:eastAsia="Times New Roman" w:hAnsi="Times New Roman"/>
          <w:color w:val="000000"/>
          <w:sz w:val="28"/>
          <w:szCs w:val="28"/>
          <w:lang w:val="uk-UA" w:eastAsia="uk-UA" w:bidi="uk-UA"/>
        </w:rPr>
      </w:pPr>
    </w:p>
    <w:p w:rsidR="00716D85" w:rsidRDefault="00716D85" w:rsidP="00716D85">
      <w:pPr>
        <w:widowControl w:val="0"/>
        <w:spacing w:after="0" w:line="240" w:lineRule="auto"/>
        <w:jc w:val="center"/>
        <w:rPr>
          <w:rFonts w:ascii="Times New Roman" w:eastAsia="Times New Roman" w:hAnsi="Times New Roman"/>
          <w:color w:val="000000"/>
          <w:sz w:val="28"/>
          <w:szCs w:val="28"/>
          <w:lang w:val="uk-UA" w:eastAsia="uk-UA" w:bidi="uk-UA"/>
        </w:rPr>
      </w:pPr>
    </w:p>
    <w:p w:rsidR="00716D85" w:rsidRDefault="00716D85" w:rsidP="00716D85">
      <w:pPr>
        <w:widowControl w:val="0"/>
        <w:spacing w:after="0" w:line="240" w:lineRule="auto"/>
        <w:jc w:val="center"/>
        <w:rPr>
          <w:rFonts w:ascii="Times New Roman" w:eastAsia="Times New Roman" w:hAnsi="Times New Roman"/>
          <w:color w:val="000000"/>
          <w:sz w:val="28"/>
          <w:szCs w:val="28"/>
          <w:lang w:val="uk-UA" w:eastAsia="uk-UA" w:bidi="uk-UA"/>
        </w:rPr>
      </w:pPr>
    </w:p>
    <w:p w:rsidR="00716D85" w:rsidRDefault="00716D85" w:rsidP="00716D85">
      <w:pPr>
        <w:widowControl w:val="0"/>
        <w:spacing w:after="0" w:line="240" w:lineRule="auto"/>
        <w:jc w:val="center"/>
        <w:rPr>
          <w:rFonts w:ascii="Times New Roman" w:eastAsia="Times New Roman" w:hAnsi="Times New Roman"/>
          <w:color w:val="000000"/>
          <w:sz w:val="28"/>
          <w:szCs w:val="28"/>
          <w:lang w:val="uk-UA" w:eastAsia="uk-UA" w:bidi="uk-UA"/>
        </w:rPr>
      </w:pPr>
    </w:p>
    <w:p w:rsidR="00716D85" w:rsidRDefault="00716D85" w:rsidP="00716D85">
      <w:pPr>
        <w:widowControl w:val="0"/>
        <w:spacing w:after="0" w:line="240" w:lineRule="auto"/>
        <w:jc w:val="center"/>
        <w:rPr>
          <w:rFonts w:ascii="Times New Roman" w:eastAsia="Times New Roman" w:hAnsi="Times New Roman"/>
          <w:color w:val="000000"/>
          <w:sz w:val="28"/>
          <w:szCs w:val="28"/>
          <w:lang w:val="uk-UA" w:eastAsia="uk-UA" w:bidi="uk-UA"/>
        </w:rPr>
      </w:pPr>
    </w:p>
    <w:p w:rsidR="00716D85" w:rsidRDefault="00716D85" w:rsidP="00716D85">
      <w:pPr>
        <w:widowControl w:val="0"/>
        <w:spacing w:after="0" w:line="240" w:lineRule="auto"/>
        <w:jc w:val="center"/>
        <w:rPr>
          <w:rFonts w:ascii="Times New Roman" w:eastAsia="Times New Roman" w:hAnsi="Times New Roman"/>
          <w:color w:val="000000"/>
          <w:sz w:val="28"/>
          <w:szCs w:val="28"/>
          <w:lang w:val="uk-UA" w:eastAsia="uk-UA" w:bidi="uk-UA"/>
        </w:rPr>
      </w:pPr>
    </w:p>
    <w:p w:rsidR="00716D85" w:rsidRDefault="00716D85" w:rsidP="00716D85">
      <w:pPr>
        <w:widowControl w:val="0"/>
        <w:spacing w:after="0" w:line="240" w:lineRule="auto"/>
        <w:jc w:val="center"/>
        <w:rPr>
          <w:rFonts w:ascii="Times New Roman" w:eastAsia="Times New Roman" w:hAnsi="Times New Roman"/>
          <w:color w:val="000000"/>
          <w:sz w:val="28"/>
          <w:szCs w:val="28"/>
          <w:lang w:val="uk-UA" w:eastAsia="uk-UA" w:bidi="uk-UA"/>
        </w:rPr>
      </w:pPr>
    </w:p>
    <w:p w:rsidR="00716D85" w:rsidRDefault="00716D85" w:rsidP="00716D85">
      <w:pPr>
        <w:widowControl w:val="0"/>
        <w:spacing w:after="0" w:line="240" w:lineRule="auto"/>
        <w:jc w:val="center"/>
        <w:rPr>
          <w:rFonts w:ascii="Times New Roman" w:eastAsia="Times New Roman" w:hAnsi="Times New Roman"/>
          <w:color w:val="000000"/>
          <w:sz w:val="28"/>
          <w:szCs w:val="28"/>
          <w:lang w:val="uk-UA" w:eastAsia="uk-UA" w:bidi="uk-UA"/>
        </w:rPr>
      </w:pPr>
    </w:p>
    <w:p w:rsidR="00716D85" w:rsidRPr="00716D85" w:rsidRDefault="00716D85" w:rsidP="00716D85">
      <w:pPr>
        <w:widowControl w:val="0"/>
        <w:spacing w:after="0" w:line="240" w:lineRule="auto"/>
        <w:jc w:val="center"/>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Ананьїв 2023</w:t>
      </w:r>
    </w:p>
    <w:p w:rsidR="00077341" w:rsidRDefault="00077341" w:rsidP="00716D85">
      <w:pPr>
        <w:widowControl w:val="0"/>
        <w:tabs>
          <w:tab w:val="left" w:pos="3644"/>
        </w:tabs>
        <w:spacing w:after="0" w:line="240" w:lineRule="auto"/>
        <w:jc w:val="center"/>
        <w:rPr>
          <w:rFonts w:ascii="Times New Roman" w:eastAsia="Times New Roman" w:hAnsi="Times New Roman"/>
          <w:b/>
          <w:bCs/>
          <w:color w:val="000000"/>
          <w:sz w:val="28"/>
          <w:szCs w:val="28"/>
          <w:lang w:val="uk-UA" w:eastAsia="uk-UA" w:bidi="uk-UA"/>
        </w:rPr>
      </w:pPr>
      <w:bookmarkStart w:id="4" w:name="bookmark3"/>
      <w:bookmarkEnd w:id="4"/>
    </w:p>
    <w:p w:rsidR="0081028F" w:rsidRDefault="0081028F" w:rsidP="00716D85">
      <w:pPr>
        <w:widowControl w:val="0"/>
        <w:tabs>
          <w:tab w:val="left" w:pos="3644"/>
        </w:tabs>
        <w:spacing w:after="0" w:line="240" w:lineRule="auto"/>
        <w:jc w:val="center"/>
        <w:rPr>
          <w:rFonts w:ascii="Times New Roman" w:eastAsia="Times New Roman" w:hAnsi="Times New Roman"/>
          <w:b/>
          <w:bCs/>
          <w:color w:val="000000"/>
          <w:sz w:val="28"/>
          <w:szCs w:val="28"/>
          <w:lang w:val="uk-UA" w:eastAsia="uk-UA" w:bidi="uk-UA"/>
        </w:rPr>
      </w:pPr>
    </w:p>
    <w:p w:rsidR="00716D85" w:rsidRPr="00716D85" w:rsidRDefault="00716D85" w:rsidP="00716D85">
      <w:pPr>
        <w:widowControl w:val="0"/>
        <w:tabs>
          <w:tab w:val="left" w:pos="3644"/>
        </w:tabs>
        <w:spacing w:after="0" w:line="240" w:lineRule="auto"/>
        <w:jc w:val="center"/>
        <w:rPr>
          <w:rFonts w:ascii="Times New Roman" w:eastAsia="Times New Roman" w:hAnsi="Times New Roman"/>
          <w:b/>
          <w:bCs/>
          <w:color w:val="000000"/>
          <w:sz w:val="28"/>
          <w:szCs w:val="28"/>
          <w:lang w:val="uk-UA" w:eastAsia="uk-UA" w:bidi="uk-UA"/>
        </w:rPr>
      </w:pPr>
      <w:r w:rsidRPr="00716D85">
        <w:rPr>
          <w:rFonts w:ascii="Times New Roman" w:eastAsia="Times New Roman" w:hAnsi="Times New Roman"/>
          <w:b/>
          <w:bCs/>
          <w:color w:val="000000"/>
          <w:sz w:val="28"/>
          <w:szCs w:val="28"/>
          <w:lang w:val="uk-UA" w:eastAsia="uk-UA" w:bidi="uk-UA"/>
        </w:rPr>
        <w:lastRenderedPageBreak/>
        <w:t>1. ПАСПОРТ</w:t>
      </w:r>
    </w:p>
    <w:p w:rsidR="00716D85" w:rsidRPr="00716D85" w:rsidRDefault="00716D85" w:rsidP="00716D85">
      <w:pPr>
        <w:widowControl w:val="0"/>
        <w:tabs>
          <w:tab w:val="left" w:pos="3644"/>
        </w:tabs>
        <w:spacing w:after="0" w:line="240" w:lineRule="auto"/>
        <w:jc w:val="center"/>
        <w:rPr>
          <w:rFonts w:ascii="Times New Roman" w:eastAsia="Times New Roman" w:hAnsi="Times New Roman"/>
          <w:color w:val="000000"/>
          <w:sz w:val="28"/>
          <w:szCs w:val="28"/>
          <w:lang w:val="uk-UA" w:eastAsia="uk-UA" w:bidi="uk-UA"/>
        </w:rPr>
      </w:pPr>
      <w:r w:rsidRPr="00716D85">
        <w:rPr>
          <w:rFonts w:ascii="Times New Roman" w:eastAsia="Times New Roman" w:hAnsi="Times New Roman"/>
          <w:b/>
          <w:bCs/>
          <w:color w:val="000000"/>
          <w:sz w:val="28"/>
          <w:szCs w:val="28"/>
          <w:lang w:val="uk-UA" w:eastAsia="uk-UA" w:bidi="uk-UA"/>
        </w:rPr>
        <w:t>міської цільової Програми на 2022-2025 роки</w:t>
      </w:r>
      <w:r w:rsidRPr="00716D85">
        <w:rPr>
          <w:rFonts w:ascii="Times New Roman" w:eastAsia="Times New Roman" w:hAnsi="Times New Roman"/>
          <w:b/>
          <w:bCs/>
          <w:color w:val="000000"/>
          <w:sz w:val="28"/>
          <w:szCs w:val="28"/>
          <w:lang w:val="uk-UA" w:eastAsia="uk-UA" w:bidi="uk-UA"/>
        </w:rPr>
        <w:br/>
        <w:t>«Розвиток цивільного захисту, техногенної та пожежної безпеки»</w:t>
      </w:r>
    </w:p>
    <w:tbl>
      <w:tblPr>
        <w:tblOverlap w:val="never"/>
        <w:tblW w:w="9936" w:type="dxa"/>
        <w:tblInd w:w="-274" w:type="dxa"/>
        <w:tblLayout w:type="fixed"/>
        <w:tblCellMar>
          <w:left w:w="10" w:type="dxa"/>
          <w:right w:w="10" w:type="dxa"/>
        </w:tblCellMar>
        <w:tblLook w:val="04A0" w:firstRow="1" w:lastRow="0" w:firstColumn="1" w:lastColumn="0" w:noHBand="0" w:noVBand="1"/>
      </w:tblPr>
      <w:tblGrid>
        <w:gridCol w:w="568"/>
        <w:gridCol w:w="2693"/>
        <w:gridCol w:w="6662"/>
        <w:gridCol w:w="13"/>
      </w:tblGrid>
      <w:tr w:rsidR="00716D85" w:rsidRPr="00716D85" w:rsidTr="00907D4B">
        <w:trPr>
          <w:trHeight w:hRule="exact" w:val="725"/>
        </w:trPr>
        <w:tc>
          <w:tcPr>
            <w:tcW w:w="568" w:type="dxa"/>
            <w:tcBorders>
              <w:top w:val="single" w:sz="4" w:space="0" w:color="auto"/>
              <w:left w:val="single" w:sz="4" w:space="0" w:color="auto"/>
            </w:tcBorders>
            <w:shd w:val="clear" w:color="auto" w:fill="FFFFFF"/>
          </w:tcPr>
          <w:p w:rsidR="00716D85" w:rsidRPr="00716D85" w:rsidRDefault="00716D85" w:rsidP="00716D85">
            <w:pPr>
              <w:widowControl w:val="0"/>
              <w:spacing w:after="0" w:line="240" w:lineRule="auto"/>
              <w:ind w:firstLine="180"/>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1</w:t>
            </w:r>
          </w:p>
        </w:tc>
        <w:tc>
          <w:tcPr>
            <w:tcW w:w="2693" w:type="dxa"/>
            <w:tcBorders>
              <w:top w:val="single" w:sz="4" w:space="0" w:color="auto"/>
              <w:left w:val="single" w:sz="4" w:space="0" w:color="auto"/>
            </w:tcBorders>
            <w:shd w:val="clear" w:color="auto" w:fill="FFFFFF"/>
          </w:tcPr>
          <w:p w:rsidR="00716D85" w:rsidRPr="00716D85" w:rsidRDefault="00716D85" w:rsidP="003F1EEA">
            <w:pPr>
              <w:widowControl w:val="0"/>
              <w:spacing w:after="0" w:line="240" w:lineRule="auto"/>
              <w:ind w:left="15"/>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Ініціатор розроблення Програми</w:t>
            </w:r>
          </w:p>
        </w:tc>
        <w:tc>
          <w:tcPr>
            <w:tcW w:w="6675" w:type="dxa"/>
            <w:gridSpan w:val="2"/>
            <w:tcBorders>
              <w:top w:val="single" w:sz="4" w:space="0" w:color="auto"/>
              <w:left w:val="single" w:sz="4" w:space="0" w:color="auto"/>
              <w:right w:val="single" w:sz="4" w:space="0" w:color="auto"/>
            </w:tcBorders>
            <w:shd w:val="clear" w:color="auto" w:fill="FFFFFF"/>
          </w:tcPr>
          <w:p w:rsidR="00716D85" w:rsidRPr="00716D85" w:rsidRDefault="00716D85" w:rsidP="00077341">
            <w:pPr>
              <w:widowControl w:val="0"/>
              <w:spacing w:after="0" w:line="240" w:lineRule="auto"/>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Ананьївська міська рада</w:t>
            </w:r>
          </w:p>
          <w:p w:rsidR="00716D85" w:rsidRPr="00716D85" w:rsidRDefault="00716D85" w:rsidP="00077341">
            <w:pPr>
              <w:widowControl w:val="0"/>
              <w:spacing w:after="0" w:line="240" w:lineRule="auto"/>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10 ДПРЧ 4 ДПРЗ ГУ ДСНС України в Одеській області</w:t>
            </w:r>
          </w:p>
        </w:tc>
      </w:tr>
      <w:tr w:rsidR="00716D85" w:rsidRPr="00A91DB4" w:rsidTr="00907D4B">
        <w:trPr>
          <w:trHeight w:hRule="exact" w:val="1286"/>
        </w:trPr>
        <w:tc>
          <w:tcPr>
            <w:tcW w:w="568" w:type="dxa"/>
            <w:tcBorders>
              <w:top w:val="single" w:sz="4" w:space="0" w:color="auto"/>
              <w:left w:val="single" w:sz="4" w:space="0" w:color="auto"/>
            </w:tcBorders>
            <w:shd w:val="clear" w:color="auto" w:fill="FFFFFF"/>
          </w:tcPr>
          <w:p w:rsidR="00716D85" w:rsidRPr="00716D85" w:rsidRDefault="00716D85" w:rsidP="00716D85">
            <w:pPr>
              <w:widowControl w:val="0"/>
              <w:spacing w:after="0" w:line="240" w:lineRule="auto"/>
              <w:ind w:firstLine="180"/>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2</w:t>
            </w:r>
          </w:p>
        </w:tc>
        <w:tc>
          <w:tcPr>
            <w:tcW w:w="2693" w:type="dxa"/>
            <w:tcBorders>
              <w:top w:val="single" w:sz="4" w:space="0" w:color="auto"/>
              <w:left w:val="single" w:sz="4" w:space="0" w:color="auto"/>
            </w:tcBorders>
            <w:shd w:val="clear" w:color="auto" w:fill="FFFFFF"/>
          </w:tcPr>
          <w:p w:rsidR="00716D85" w:rsidRPr="00716D85" w:rsidRDefault="00716D85" w:rsidP="003F1EEA">
            <w:pPr>
              <w:widowControl w:val="0"/>
              <w:spacing w:after="0" w:line="240" w:lineRule="auto"/>
              <w:ind w:left="15"/>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Рішення виконавчого комітету</w:t>
            </w:r>
          </w:p>
        </w:tc>
        <w:tc>
          <w:tcPr>
            <w:tcW w:w="6675" w:type="dxa"/>
            <w:gridSpan w:val="2"/>
            <w:tcBorders>
              <w:top w:val="single" w:sz="4" w:space="0" w:color="auto"/>
              <w:left w:val="single" w:sz="4" w:space="0" w:color="auto"/>
              <w:right w:val="single" w:sz="4" w:space="0" w:color="auto"/>
            </w:tcBorders>
            <w:shd w:val="clear" w:color="auto" w:fill="FFFFFF"/>
          </w:tcPr>
          <w:p w:rsidR="0081028F" w:rsidRDefault="00716D85" w:rsidP="00077341">
            <w:pPr>
              <w:widowControl w:val="0"/>
              <w:spacing w:after="0" w:line="240" w:lineRule="auto"/>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 xml:space="preserve">Від 06 липня 2023 </w:t>
            </w:r>
            <w:r w:rsidR="003F1EEA">
              <w:rPr>
                <w:rFonts w:ascii="Times New Roman" w:eastAsia="Times New Roman" w:hAnsi="Times New Roman"/>
                <w:color w:val="000000"/>
                <w:sz w:val="28"/>
                <w:szCs w:val="28"/>
                <w:lang w:val="uk-UA" w:eastAsia="uk-UA" w:bidi="uk-UA"/>
              </w:rPr>
              <w:t xml:space="preserve">року </w:t>
            </w:r>
            <w:r w:rsidR="00701046" w:rsidRPr="00701046">
              <w:rPr>
                <w:rFonts w:ascii="Times New Roman" w:eastAsia="Times New Roman" w:hAnsi="Times New Roman"/>
                <w:color w:val="000000" w:themeColor="text1"/>
                <w:sz w:val="28"/>
                <w:szCs w:val="28"/>
                <w:lang w:val="uk-UA" w:eastAsia="ru-RU"/>
              </w:rPr>
              <w:t>№208</w:t>
            </w:r>
            <w:r w:rsidR="00701046" w:rsidRPr="00701046">
              <w:rPr>
                <w:rFonts w:ascii="Times New Roman" w:eastAsia="Arial Unicode MS" w:hAnsi="Times New Roman"/>
                <w:color w:val="000000" w:themeColor="text1"/>
                <w:sz w:val="28"/>
                <w:szCs w:val="28"/>
                <w:lang w:val="uk-UA" w:eastAsia="uk-UA" w:bidi="uk-UA"/>
              </w:rPr>
              <w:t xml:space="preserve"> </w:t>
            </w:r>
            <w:r w:rsidRPr="00716D85">
              <w:rPr>
                <w:rFonts w:ascii="Times New Roman" w:eastAsia="Times New Roman" w:hAnsi="Times New Roman"/>
                <w:color w:val="000000"/>
                <w:sz w:val="28"/>
                <w:szCs w:val="28"/>
                <w:lang w:val="uk-UA" w:eastAsia="uk-UA" w:bidi="uk-UA"/>
              </w:rPr>
              <w:t xml:space="preserve">«Про схвалення проекту рішення Ананьївської міської ради «Про внесення змін до рішення Ананьївської міської ради від 04 березня 2022 року </w:t>
            </w:r>
          </w:p>
          <w:p w:rsidR="00716D85" w:rsidRPr="00716D85" w:rsidRDefault="00716D85" w:rsidP="00077341">
            <w:pPr>
              <w:widowControl w:val="0"/>
              <w:spacing w:after="0" w:line="240" w:lineRule="auto"/>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№592-VIII»</w:t>
            </w:r>
          </w:p>
        </w:tc>
      </w:tr>
      <w:tr w:rsidR="00716D85" w:rsidRPr="00716D85" w:rsidTr="00907D4B">
        <w:trPr>
          <w:trHeight w:hRule="exact" w:val="583"/>
        </w:trPr>
        <w:tc>
          <w:tcPr>
            <w:tcW w:w="568" w:type="dxa"/>
            <w:tcBorders>
              <w:top w:val="single" w:sz="4" w:space="0" w:color="auto"/>
              <w:left w:val="single" w:sz="4" w:space="0" w:color="auto"/>
            </w:tcBorders>
            <w:shd w:val="clear" w:color="auto" w:fill="FFFFFF"/>
          </w:tcPr>
          <w:p w:rsidR="00716D85" w:rsidRPr="00716D85" w:rsidRDefault="00716D85" w:rsidP="00716D85">
            <w:pPr>
              <w:widowControl w:val="0"/>
              <w:spacing w:after="0" w:line="240" w:lineRule="auto"/>
              <w:ind w:firstLine="180"/>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3</w:t>
            </w:r>
          </w:p>
        </w:tc>
        <w:tc>
          <w:tcPr>
            <w:tcW w:w="2693" w:type="dxa"/>
            <w:tcBorders>
              <w:top w:val="single" w:sz="4" w:space="0" w:color="auto"/>
              <w:left w:val="single" w:sz="4" w:space="0" w:color="auto"/>
            </w:tcBorders>
            <w:shd w:val="clear" w:color="auto" w:fill="FFFFFF"/>
          </w:tcPr>
          <w:p w:rsidR="00716D85" w:rsidRPr="00716D85" w:rsidRDefault="00716D85" w:rsidP="003F1EEA">
            <w:pPr>
              <w:widowControl w:val="0"/>
              <w:spacing w:after="0" w:line="240" w:lineRule="auto"/>
              <w:ind w:left="15"/>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Розробник Програми</w:t>
            </w:r>
          </w:p>
        </w:tc>
        <w:tc>
          <w:tcPr>
            <w:tcW w:w="6675" w:type="dxa"/>
            <w:gridSpan w:val="2"/>
            <w:tcBorders>
              <w:top w:val="single" w:sz="4" w:space="0" w:color="auto"/>
              <w:left w:val="single" w:sz="4" w:space="0" w:color="auto"/>
              <w:right w:val="single" w:sz="4" w:space="0" w:color="auto"/>
            </w:tcBorders>
            <w:shd w:val="clear" w:color="auto" w:fill="FFFFFF"/>
          </w:tcPr>
          <w:p w:rsidR="00716D85" w:rsidRPr="00716D85" w:rsidRDefault="00716D85" w:rsidP="00077341">
            <w:pPr>
              <w:widowControl w:val="0"/>
              <w:spacing w:after="0" w:line="240" w:lineRule="auto"/>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Сектор з питань надзвичайних ситуацій, оборонної роботи та цивільного захисту Ананьївської міської ради</w:t>
            </w:r>
          </w:p>
        </w:tc>
      </w:tr>
      <w:tr w:rsidR="00716D85" w:rsidRPr="00716D85" w:rsidTr="00907D4B">
        <w:trPr>
          <w:trHeight w:hRule="exact" w:val="705"/>
        </w:trPr>
        <w:tc>
          <w:tcPr>
            <w:tcW w:w="568" w:type="dxa"/>
            <w:tcBorders>
              <w:top w:val="single" w:sz="4" w:space="0" w:color="auto"/>
              <w:left w:val="single" w:sz="4" w:space="0" w:color="auto"/>
            </w:tcBorders>
            <w:shd w:val="clear" w:color="auto" w:fill="FFFFFF"/>
          </w:tcPr>
          <w:p w:rsidR="00716D85" w:rsidRPr="00716D85" w:rsidRDefault="00716D85" w:rsidP="00716D85">
            <w:pPr>
              <w:widowControl w:val="0"/>
              <w:spacing w:after="0" w:line="240" w:lineRule="auto"/>
              <w:ind w:firstLine="180"/>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4</w:t>
            </w:r>
          </w:p>
        </w:tc>
        <w:tc>
          <w:tcPr>
            <w:tcW w:w="2693" w:type="dxa"/>
            <w:tcBorders>
              <w:top w:val="single" w:sz="4" w:space="0" w:color="auto"/>
              <w:left w:val="single" w:sz="4" w:space="0" w:color="auto"/>
            </w:tcBorders>
            <w:shd w:val="clear" w:color="auto" w:fill="FFFFFF"/>
          </w:tcPr>
          <w:p w:rsidR="00716D85" w:rsidRPr="00716D85" w:rsidRDefault="00716D85" w:rsidP="003F1EEA">
            <w:pPr>
              <w:widowControl w:val="0"/>
              <w:spacing w:after="0" w:line="240" w:lineRule="auto"/>
              <w:ind w:left="15"/>
              <w:rPr>
                <w:rFonts w:ascii="Times New Roman" w:eastAsia="Times New Roman" w:hAnsi="Times New Roman"/>
                <w:color w:val="000000"/>
                <w:sz w:val="28"/>
                <w:szCs w:val="28"/>
                <w:lang w:val="uk-UA" w:eastAsia="uk-UA" w:bidi="uk-UA"/>
              </w:rPr>
            </w:pPr>
            <w:proofErr w:type="spellStart"/>
            <w:r w:rsidRPr="00716D85">
              <w:rPr>
                <w:rFonts w:ascii="Times New Roman" w:eastAsia="Times New Roman" w:hAnsi="Times New Roman"/>
                <w:color w:val="000000"/>
                <w:sz w:val="28"/>
                <w:szCs w:val="28"/>
                <w:lang w:val="uk-UA" w:eastAsia="uk-UA" w:bidi="uk-UA"/>
              </w:rPr>
              <w:t>Співрозробник</w:t>
            </w:r>
            <w:proofErr w:type="spellEnd"/>
            <w:r w:rsidRPr="00716D85">
              <w:rPr>
                <w:rFonts w:ascii="Times New Roman" w:eastAsia="Times New Roman" w:hAnsi="Times New Roman"/>
                <w:color w:val="000000"/>
                <w:sz w:val="28"/>
                <w:szCs w:val="28"/>
                <w:lang w:val="uk-UA" w:eastAsia="uk-UA" w:bidi="uk-UA"/>
              </w:rPr>
              <w:t xml:space="preserve"> Програми</w:t>
            </w:r>
          </w:p>
        </w:tc>
        <w:tc>
          <w:tcPr>
            <w:tcW w:w="6675" w:type="dxa"/>
            <w:gridSpan w:val="2"/>
            <w:tcBorders>
              <w:top w:val="single" w:sz="4" w:space="0" w:color="auto"/>
              <w:left w:val="single" w:sz="4" w:space="0" w:color="auto"/>
              <w:right w:val="single" w:sz="4" w:space="0" w:color="auto"/>
            </w:tcBorders>
            <w:shd w:val="clear" w:color="auto" w:fill="FFFFFF"/>
          </w:tcPr>
          <w:p w:rsidR="00716D85" w:rsidRPr="00716D85" w:rsidRDefault="00716D85" w:rsidP="00077341">
            <w:pPr>
              <w:widowControl w:val="0"/>
              <w:spacing w:after="0" w:line="240" w:lineRule="auto"/>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10 ДПРЧ 4 ДПРЗ ГУ ДСНС України в Одеській області</w:t>
            </w:r>
          </w:p>
        </w:tc>
      </w:tr>
      <w:tr w:rsidR="00716D85" w:rsidRPr="00716D85" w:rsidTr="00907D4B">
        <w:trPr>
          <w:trHeight w:hRule="exact" w:val="2687"/>
        </w:trPr>
        <w:tc>
          <w:tcPr>
            <w:tcW w:w="568" w:type="dxa"/>
            <w:tcBorders>
              <w:top w:val="single" w:sz="4" w:space="0" w:color="auto"/>
              <w:left w:val="single" w:sz="4" w:space="0" w:color="auto"/>
            </w:tcBorders>
            <w:shd w:val="clear" w:color="auto" w:fill="FFFFFF"/>
          </w:tcPr>
          <w:p w:rsidR="00716D85" w:rsidRPr="00716D85" w:rsidRDefault="00716D85" w:rsidP="00716D85">
            <w:pPr>
              <w:widowControl w:val="0"/>
              <w:spacing w:after="0" w:line="240" w:lineRule="auto"/>
              <w:ind w:firstLine="180"/>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5</w:t>
            </w:r>
          </w:p>
        </w:tc>
        <w:tc>
          <w:tcPr>
            <w:tcW w:w="2693" w:type="dxa"/>
            <w:tcBorders>
              <w:top w:val="single" w:sz="4" w:space="0" w:color="auto"/>
              <w:left w:val="single" w:sz="4" w:space="0" w:color="auto"/>
            </w:tcBorders>
            <w:shd w:val="clear" w:color="auto" w:fill="FFFFFF"/>
          </w:tcPr>
          <w:p w:rsidR="00716D85" w:rsidRPr="00716D85" w:rsidRDefault="00716D85" w:rsidP="003F1EEA">
            <w:pPr>
              <w:widowControl w:val="0"/>
              <w:spacing w:after="0" w:line="240" w:lineRule="auto"/>
              <w:ind w:left="15"/>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Відповідальні виконавці Програми</w:t>
            </w:r>
          </w:p>
        </w:tc>
        <w:tc>
          <w:tcPr>
            <w:tcW w:w="6675" w:type="dxa"/>
            <w:gridSpan w:val="2"/>
            <w:tcBorders>
              <w:top w:val="single" w:sz="4" w:space="0" w:color="auto"/>
              <w:left w:val="single" w:sz="4" w:space="0" w:color="auto"/>
              <w:right w:val="single" w:sz="4" w:space="0" w:color="auto"/>
            </w:tcBorders>
            <w:shd w:val="clear" w:color="auto" w:fill="FFFFFF"/>
          </w:tcPr>
          <w:p w:rsidR="00716D85" w:rsidRPr="00716D85" w:rsidRDefault="00716D85" w:rsidP="00715DA7">
            <w:pPr>
              <w:widowControl w:val="0"/>
              <w:spacing w:after="0" w:line="240" w:lineRule="auto"/>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Ананьївська міська рада (сектор з питань надзвичайних ситуацій, оборонної роботи та цивільного захисту Ананьївської міської ради)</w:t>
            </w:r>
          </w:p>
          <w:p w:rsidR="00716D85" w:rsidRPr="00716D85" w:rsidRDefault="00716D85" w:rsidP="00715DA7">
            <w:pPr>
              <w:widowControl w:val="0"/>
              <w:spacing w:after="0" w:line="240" w:lineRule="auto"/>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Фінансове управління Ананьївської міської ради (в частині міжбюджетних трансфертів)</w:t>
            </w:r>
          </w:p>
          <w:p w:rsidR="00716D85" w:rsidRPr="00716D85" w:rsidRDefault="00716D85" w:rsidP="00715DA7">
            <w:pPr>
              <w:widowControl w:val="0"/>
              <w:spacing w:after="0" w:line="240" w:lineRule="auto"/>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Балансоутримувачі захисних споруд цивільного захисту</w:t>
            </w:r>
          </w:p>
          <w:p w:rsidR="00716D85" w:rsidRPr="00716D85" w:rsidRDefault="00716D85" w:rsidP="00715DA7">
            <w:pPr>
              <w:widowControl w:val="0"/>
              <w:spacing w:after="0" w:line="240" w:lineRule="auto"/>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Відділ з питань будівництва, житлово-комунального господарства та інфраструктури Ананьївської міської ради</w:t>
            </w:r>
          </w:p>
        </w:tc>
      </w:tr>
      <w:tr w:rsidR="00716D85" w:rsidRPr="0018306B" w:rsidTr="00907D4B">
        <w:trPr>
          <w:trHeight w:hRule="exact" w:val="1974"/>
        </w:trPr>
        <w:tc>
          <w:tcPr>
            <w:tcW w:w="568" w:type="dxa"/>
            <w:tcBorders>
              <w:top w:val="single" w:sz="4" w:space="0" w:color="auto"/>
              <w:left w:val="single" w:sz="4" w:space="0" w:color="auto"/>
            </w:tcBorders>
            <w:shd w:val="clear" w:color="auto" w:fill="FFFFFF"/>
          </w:tcPr>
          <w:p w:rsidR="00716D85" w:rsidRPr="00716D85" w:rsidRDefault="00716D85" w:rsidP="00716D85">
            <w:pPr>
              <w:widowControl w:val="0"/>
              <w:spacing w:after="0" w:line="240" w:lineRule="auto"/>
              <w:ind w:firstLine="180"/>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6</w:t>
            </w:r>
          </w:p>
        </w:tc>
        <w:tc>
          <w:tcPr>
            <w:tcW w:w="2693" w:type="dxa"/>
            <w:tcBorders>
              <w:top w:val="single" w:sz="4" w:space="0" w:color="auto"/>
              <w:left w:val="single" w:sz="4" w:space="0" w:color="auto"/>
            </w:tcBorders>
            <w:shd w:val="clear" w:color="auto" w:fill="FFFFFF"/>
          </w:tcPr>
          <w:p w:rsidR="00716D85" w:rsidRPr="00716D85" w:rsidRDefault="00716D85" w:rsidP="003F1EEA">
            <w:pPr>
              <w:widowControl w:val="0"/>
              <w:spacing w:after="0" w:line="240" w:lineRule="auto"/>
              <w:ind w:left="15"/>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Головні</w:t>
            </w:r>
          </w:p>
          <w:p w:rsidR="00716D85" w:rsidRPr="00716D85" w:rsidRDefault="00716D85" w:rsidP="003F1EEA">
            <w:pPr>
              <w:widowControl w:val="0"/>
              <w:spacing w:after="0" w:line="240" w:lineRule="auto"/>
              <w:ind w:left="15"/>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розпорядники коштів</w:t>
            </w:r>
          </w:p>
        </w:tc>
        <w:tc>
          <w:tcPr>
            <w:tcW w:w="6675" w:type="dxa"/>
            <w:gridSpan w:val="2"/>
            <w:tcBorders>
              <w:top w:val="single" w:sz="4" w:space="0" w:color="auto"/>
              <w:left w:val="single" w:sz="4" w:space="0" w:color="auto"/>
              <w:right w:val="single" w:sz="4" w:space="0" w:color="auto"/>
            </w:tcBorders>
            <w:shd w:val="clear" w:color="auto" w:fill="FFFFFF"/>
          </w:tcPr>
          <w:p w:rsidR="00716D85" w:rsidRPr="00716D85" w:rsidRDefault="00716D85" w:rsidP="00715DA7">
            <w:pPr>
              <w:widowControl w:val="0"/>
              <w:spacing w:after="0" w:line="240" w:lineRule="auto"/>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Ананьївська міська рада</w:t>
            </w:r>
          </w:p>
          <w:p w:rsidR="00716D85" w:rsidRPr="00716D85" w:rsidRDefault="00716D85" w:rsidP="00715DA7">
            <w:pPr>
              <w:widowControl w:val="0"/>
              <w:spacing w:after="0" w:line="240" w:lineRule="auto"/>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Відділ з питань будівництва, житлово-комунального господарства та інфраструктури Ананьївської міської ради</w:t>
            </w:r>
          </w:p>
          <w:p w:rsidR="00716D85" w:rsidRPr="00716D85" w:rsidRDefault="00716D85" w:rsidP="00715DA7">
            <w:pPr>
              <w:widowControl w:val="0"/>
              <w:spacing w:after="0" w:line="240" w:lineRule="auto"/>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Балансоутримувачі захисних споруд цивільного захисту Фінансове управління Ананьївської міської ради (в частині міжбюджетних трансфертів)</w:t>
            </w:r>
          </w:p>
          <w:p w:rsidR="00716D85" w:rsidRPr="00716D85" w:rsidRDefault="00716D85" w:rsidP="00715DA7">
            <w:pPr>
              <w:widowControl w:val="0"/>
              <w:spacing w:after="0" w:line="240" w:lineRule="auto"/>
              <w:jc w:val="both"/>
              <w:rPr>
                <w:rFonts w:ascii="Times New Roman" w:eastAsia="Times New Roman" w:hAnsi="Times New Roman"/>
                <w:color w:val="000000"/>
                <w:sz w:val="28"/>
                <w:szCs w:val="28"/>
                <w:lang w:val="uk-UA" w:eastAsia="uk-UA" w:bidi="uk-UA"/>
              </w:rPr>
            </w:pPr>
          </w:p>
        </w:tc>
      </w:tr>
      <w:tr w:rsidR="00716D85" w:rsidRPr="0018306B" w:rsidTr="00907D4B">
        <w:trPr>
          <w:trHeight w:hRule="exact" w:val="1561"/>
        </w:trPr>
        <w:tc>
          <w:tcPr>
            <w:tcW w:w="568" w:type="dxa"/>
            <w:tcBorders>
              <w:top w:val="single" w:sz="4" w:space="0" w:color="auto"/>
              <w:left w:val="single" w:sz="4" w:space="0" w:color="auto"/>
            </w:tcBorders>
            <w:shd w:val="clear" w:color="auto" w:fill="FFFFFF"/>
          </w:tcPr>
          <w:p w:rsidR="00716D85" w:rsidRPr="00716D85" w:rsidRDefault="00716D85" w:rsidP="00716D85">
            <w:pPr>
              <w:widowControl w:val="0"/>
              <w:spacing w:after="0" w:line="240" w:lineRule="auto"/>
              <w:ind w:firstLine="180"/>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7</w:t>
            </w:r>
          </w:p>
        </w:tc>
        <w:tc>
          <w:tcPr>
            <w:tcW w:w="2693" w:type="dxa"/>
            <w:tcBorders>
              <w:top w:val="single" w:sz="4" w:space="0" w:color="auto"/>
              <w:left w:val="single" w:sz="4" w:space="0" w:color="auto"/>
            </w:tcBorders>
            <w:shd w:val="clear" w:color="auto" w:fill="FFFFFF"/>
          </w:tcPr>
          <w:p w:rsidR="00716D85" w:rsidRPr="00716D85" w:rsidRDefault="00716D85" w:rsidP="003F1EEA">
            <w:pPr>
              <w:widowControl w:val="0"/>
              <w:spacing w:after="0" w:line="240" w:lineRule="auto"/>
              <w:ind w:left="15"/>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Учасники Програми</w:t>
            </w:r>
          </w:p>
        </w:tc>
        <w:tc>
          <w:tcPr>
            <w:tcW w:w="6675" w:type="dxa"/>
            <w:gridSpan w:val="2"/>
            <w:tcBorders>
              <w:top w:val="single" w:sz="4" w:space="0" w:color="auto"/>
              <w:left w:val="single" w:sz="4" w:space="0" w:color="auto"/>
              <w:right w:val="single" w:sz="4" w:space="0" w:color="auto"/>
            </w:tcBorders>
            <w:shd w:val="clear" w:color="auto" w:fill="FFFFFF"/>
          </w:tcPr>
          <w:p w:rsidR="00716D85" w:rsidRPr="00716D85" w:rsidRDefault="00716D85" w:rsidP="00715DA7">
            <w:pPr>
              <w:widowControl w:val="0"/>
              <w:spacing w:after="0" w:line="240" w:lineRule="auto"/>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10 ДПРЧ 4 ДПРЗ ГУ ДСНС України в Одеській області</w:t>
            </w:r>
          </w:p>
          <w:p w:rsidR="00716D85" w:rsidRPr="00716D85" w:rsidRDefault="00716D85" w:rsidP="00715DA7">
            <w:pPr>
              <w:widowControl w:val="0"/>
              <w:spacing w:after="0" w:line="240" w:lineRule="auto"/>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3 Спеціальний центр швидкого реагування ДСНС України</w:t>
            </w:r>
          </w:p>
          <w:p w:rsidR="00716D85" w:rsidRPr="00716D85" w:rsidRDefault="00716D85" w:rsidP="00715DA7">
            <w:pPr>
              <w:widowControl w:val="0"/>
              <w:spacing w:after="0" w:line="240" w:lineRule="auto"/>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Фінансове управління Ананьївської міської ради</w:t>
            </w:r>
          </w:p>
          <w:p w:rsidR="00716D85" w:rsidRPr="00716D85" w:rsidRDefault="00716D85" w:rsidP="00715DA7">
            <w:pPr>
              <w:widowControl w:val="0"/>
              <w:tabs>
                <w:tab w:val="left" w:leader="underscore" w:pos="6024"/>
              </w:tabs>
              <w:spacing w:after="0" w:line="240" w:lineRule="auto"/>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Відділ з питань будівництва, житлово-комунального господарства та інфраструктури Ананьївської міської ради</w:t>
            </w:r>
          </w:p>
        </w:tc>
      </w:tr>
      <w:tr w:rsidR="00716D85" w:rsidRPr="00716D85" w:rsidTr="00907D4B">
        <w:trPr>
          <w:trHeight w:hRule="exact" w:val="422"/>
        </w:trPr>
        <w:tc>
          <w:tcPr>
            <w:tcW w:w="568" w:type="dxa"/>
            <w:tcBorders>
              <w:top w:val="single" w:sz="4" w:space="0" w:color="auto"/>
              <w:left w:val="single" w:sz="4" w:space="0" w:color="auto"/>
            </w:tcBorders>
            <w:shd w:val="clear" w:color="auto" w:fill="FFFFFF"/>
            <w:vAlign w:val="bottom"/>
          </w:tcPr>
          <w:p w:rsidR="00716D85" w:rsidRPr="00716D85" w:rsidRDefault="00716D85" w:rsidP="00716D85">
            <w:pPr>
              <w:widowControl w:val="0"/>
              <w:spacing w:after="0" w:line="240" w:lineRule="auto"/>
              <w:ind w:firstLine="180"/>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8</w:t>
            </w:r>
          </w:p>
        </w:tc>
        <w:tc>
          <w:tcPr>
            <w:tcW w:w="2693" w:type="dxa"/>
            <w:tcBorders>
              <w:top w:val="single" w:sz="4" w:space="0" w:color="auto"/>
              <w:left w:val="single" w:sz="4" w:space="0" w:color="auto"/>
            </w:tcBorders>
            <w:shd w:val="clear" w:color="auto" w:fill="FFFFFF"/>
          </w:tcPr>
          <w:p w:rsidR="00716D85" w:rsidRPr="00716D85" w:rsidRDefault="00716D85" w:rsidP="003F1EEA">
            <w:pPr>
              <w:widowControl w:val="0"/>
              <w:spacing w:after="0" w:line="240" w:lineRule="auto"/>
              <w:ind w:left="15"/>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Термін реалізації</w:t>
            </w:r>
          </w:p>
        </w:tc>
        <w:tc>
          <w:tcPr>
            <w:tcW w:w="6675" w:type="dxa"/>
            <w:gridSpan w:val="2"/>
            <w:tcBorders>
              <w:top w:val="single" w:sz="4" w:space="0" w:color="auto"/>
              <w:left w:val="single" w:sz="4" w:space="0" w:color="auto"/>
              <w:right w:val="single" w:sz="4" w:space="0" w:color="auto"/>
            </w:tcBorders>
            <w:shd w:val="clear" w:color="auto" w:fill="FFFFFF"/>
          </w:tcPr>
          <w:p w:rsidR="00716D85" w:rsidRPr="00716D85" w:rsidRDefault="00716D85" w:rsidP="00077341">
            <w:pPr>
              <w:widowControl w:val="0"/>
              <w:spacing w:after="0" w:line="240" w:lineRule="auto"/>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2022-2025 роки</w:t>
            </w:r>
          </w:p>
        </w:tc>
      </w:tr>
      <w:tr w:rsidR="00716D85" w:rsidRPr="00716D85" w:rsidTr="00907D4B">
        <w:trPr>
          <w:trHeight w:hRule="exact" w:val="1291"/>
        </w:trPr>
        <w:tc>
          <w:tcPr>
            <w:tcW w:w="568" w:type="dxa"/>
            <w:tcBorders>
              <w:top w:val="single" w:sz="4" w:space="0" w:color="auto"/>
              <w:left w:val="single" w:sz="4" w:space="0" w:color="auto"/>
            </w:tcBorders>
            <w:shd w:val="clear" w:color="auto" w:fill="FFFFFF"/>
          </w:tcPr>
          <w:p w:rsidR="00716D85" w:rsidRPr="00716D85" w:rsidRDefault="00716D85" w:rsidP="00716D85">
            <w:pPr>
              <w:widowControl w:val="0"/>
              <w:spacing w:after="0" w:line="240" w:lineRule="auto"/>
              <w:jc w:val="center"/>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8.1</w:t>
            </w:r>
          </w:p>
        </w:tc>
        <w:tc>
          <w:tcPr>
            <w:tcW w:w="2693" w:type="dxa"/>
            <w:tcBorders>
              <w:top w:val="single" w:sz="4" w:space="0" w:color="auto"/>
              <w:left w:val="single" w:sz="4" w:space="0" w:color="auto"/>
            </w:tcBorders>
            <w:shd w:val="clear" w:color="auto" w:fill="FFFFFF"/>
          </w:tcPr>
          <w:p w:rsidR="00716D85" w:rsidRPr="00716D85" w:rsidRDefault="00716D85" w:rsidP="003F1EEA">
            <w:pPr>
              <w:widowControl w:val="0"/>
              <w:spacing w:after="0" w:line="240" w:lineRule="auto"/>
              <w:ind w:left="15"/>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Етапи виконання Програми (для довгострокових програм)</w:t>
            </w:r>
          </w:p>
        </w:tc>
        <w:tc>
          <w:tcPr>
            <w:tcW w:w="6675" w:type="dxa"/>
            <w:gridSpan w:val="2"/>
            <w:tcBorders>
              <w:top w:val="single" w:sz="4" w:space="0" w:color="auto"/>
              <w:left w:val="single" w:sz="4" w:space="0" w:color="auto"/>
              <w:right w:val="single" w:sz="4" w:space="0" w:color="auto"/>
            </w:tcBorders>
            <w:shd w:val="clear" w:color="auto" w:fill="FFFFFF"/>
          </w:tcPr>
          <w:p w:rsidR="00716D85" w:rsidRPr="00716D85" w:rsidRDefault="00716D85" w:rsidP="00077341">
            <w:pPr>
              <w:widowControl w:val="0"/>
              <w:spacing w:after="0" w:line="240" w:lineRule="auto"/>
              <w:rPr>
                <w:rFonts w:ascii="Arial Unicode MS" w:eastAsia="Arial Unicode MS" w:hAnsi="Arial Unicode MS" w:cs="Arial Unicode MS"/>
                <w:color w:val="000000"/>
                <w:sz w:val="10"/>
                <w:szCs w:val="10"/>
                <w:lang w:val="uk-UA" w:eastAsia="uk-UA" w:bidi="uk-UA"/>
              </w:rPr>
            </w:pPr>
          </w:p>
        </w:tc>
      </w:tr>
      <w:tr w:rsidR="00716D85" w:rsidRPr="00716D85" w:rsidTr="00907D4B">
        <w:trPr>
          <w:trHeight w:hRule="exact" w:val="961"/>
        </w:trPr>
        <w:tc>
          <w:tcPr>
            <w:tcW w:w="568" w:type="dxa"/>
            <w:tcBorders>
              <w:top w:val="single" w:sz="4" w:space="0" w:color="auto"/>
              <w:left w:val="single" w:sz="4" w:space="0" w:color="auto"/>
            </w:tcBorders>
            <w:shd w:val="clear" w:color="auto" w:fill="FFFFFF"/>
          </w:tcPr>
          <w:p w:rsidR="00716D85" w:rsidRPr="00716D85" w:rsidRDefault="00716D85" w:rsidP="00716D85">
            <w:pPr>
              <w:widowControl w:val="0"/>
              <w:spacing w:after="0" w:line="240" w:lineRule="auto"/>
              <w:ind w:firstLine="260"/>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9</w:t>
            </w:r>
          </w:p>
        </w:tc>
        <w:tc>
          <w:tcPr>
            <w:tcW w:w="2693" w:type="dxa"/>
            <w:tcBorders>
              <w:top w:val="single" w:sz="4" w:space="0" w:color="auto"/>
              <w:left w:val="single" w:sz="4" w:space="0" w:color="auto"/>
            </w:tcBorders>
            <w:shd w:val="clear" w:color="auto" w:fill="FFFFFF"/>
          </w:tcPr>
          <w:p w:rsidR="00716D85" w:rsidRPr="00716D85" w:rsidRDefault="00716D85" w:rsidP="003F1EEA">
            <w:pPr>
              <w:widowControl w:val="0"/>
              <w:spacing w:after="0" w:line="240" w:lineRule="auto"/>
              <w:ind w:left="15"/>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Перелік бюджетів, які беруть участь у виконанні Програми</w:t>
            </w:r>
          </w:p>
        </w:tc>
        <w:tc>
          <w:tcPr>
            <w:tcW w:w="6675" w:type="dxa"/>
            <w:gridSpan w:val="2"/>
            <w:tcBorders>
              <w:top w:val="single" w:sz="4" w:space="0" w:color="auto"/>
              <w:left w:val="single" w:sz="4" w:space="0" w:color="auto"/>
              <w:right w:val="single" w:sz="4" w:space="0" w:color="auto"/>
            </w:tcBorders>
            <w:shd w:val="clear" w:color="auto" w:fill="FFFFFF"/>
          </w:tcPr>
          <w:p w:rsidR="00716D85" w:rsidRPr="00716D85" w:rsidRDefault="00716D85" w:rsidP="00077341">
            <w:pPr>
              <w:widowControl w:val="0"/>
              <w:spacing w:after="0" w:line="240" w:lineRule="auto"/>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Бюджет міської територіальної громади</w:t>
            </w:r>
          </w:p>
        </w:tc>
      </w:tr>
      <w:tr w:rsidR="00716D85" w:rsidRPr="00716D85" w:rsidTr="00907D4B">
        <w:trPr>
          <w:trHeight w:hRule="exact" w:val="1291"/>
        </w:trPr>
        <w:tc>
          <w:tcPr>
            <w:tcW w:w="568" w:type="dxa"/>
            <w:tcBorders>
              <w:top w:val="single" w:sz="4" w:space="0" w:color="auto"/>
              <w:left w:val="single" w:sz="4" w:space="0" w:color="auto"/>
            </w:tcBorders>
            <w:shd w:val="clear" w:color="auto" w:fill="FFFFFF"/>
          </w:tcPr>
          <w:p w:rsidR="00716D85" w:rsidRPr="00716D85" w:rsidRDefault="00716D85" w:rsidP="00701046">
            <w:pPr>
              <w:widowControl w:val="0"/>
              <w:spacing w:after="0" w:line="240" w:lineRule="auto"/>
              <w:jc w:val="center"/>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10</w:t>
            </w:r>
          </w:p>
        </w:tc>
        <w:tc>
          <w:tcPr>
            <w:tcW w:w="2693" w:type="dxa"/>
            <w:tcBorders>
              <w:top w:val="single" w:sz="4" w:space="0" w:color="auto"/>
              <w:left w:val="single" w:sz="4" w:space="0" w:color="auto"/>
            </w:tcBorders>
            <w:shd w:val="clear" w:color="auto" w:fill="FFFFFF"/>
          </w:tcPr>
          <w:p w:rsidR="00716D85" w:rsidRPr="00716D85" w:rsidRDefault="00716D85" w:rsidP="003F1EEA">
            <w:pPr>
              <w:widowControl w:val="0"/>
              <w:spacing w:after="0" w:line="240" w:lineRule="auto"/>
              <w:ind w:left="15"/>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Загальний обсяг фінансових ресурсів, необхідних для реалізації Програми, всього.</w:t>
            </w:r>
          </w:p>
        </w:tc>
        <w:tc>
          <w:tcPr>
            <w:tcW w:w="6675" w:type="dxa"/>
            <w:gridSpan w:val="2"/>
            <w:tcBorders>
              <w:top w:val="single" w:sz="4" w:space="0" w:color="auto"/>
              <w:left w:val="single" w:sz="4" w:space="0" w:color="auto"/>
              <w:right w:val="single" w:sz="4" w:space="0" w:color="auto"/>
            </w:tcBorders>
            <w:shd w:val="clear" w:color="auto" w:fill="FFFFFF"/>
          </w:tcPr>
          <w:p w:rsidR="00716D85" w:rsidRPr="00716D85" w:rsidRDefault="0016208B" w:rsidP="00077341">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54585</w:t>
            </w:r>
            <w:r w:rsidR="00716D85" w:rsidRPr="00716D85">
              <w:rPr>
                <w:rFonts w:ascii="Times New Roman" w:eastAsia="Times New Roman" w:hAnsi="Times New Roman"/>
                <w:color w:val="000000"/>
                <w:sz w:val="28"/>
                <w:szCs w:val="28"/>
                <w:lang w:val="uk-UA" w:eastAsia="uk-UA" w:bidi="uk-UA"/>
              </w:rPr>
              <w:t>,0 тис. грн.</w:t>
            </w:r>
          </w:p>
        </w:tc>
      </w:tr>
      <w:tr w:rsidR="00716D85" w:rsidRPr="00716D85" w:rsidTr="00907D4B">
        <w:trPr>
          <w:gridAfter w:val="1"/>
          <w:wAfter w:w="13" w:type="dxa"/>
          <w:trHeight w:hRule="exact" w:val="1002"/>
        </w:trPr>
        <w:tc>
          <w:tcPr>
            <w:tcW w:w="568" w:type="dxa"/>
            <w:tcBorders>
              <w:top w:val="single" w:sz="4" w:space="0" w:color="auto"/>
              <w:left w:val="single" w:sz="4" w:space="0" w:color="auto"/>
              <w:bottom w:val="single" w:sz="4" w:space="0" w:color="auto"/>
            </w:tcBorders>
            <w:shd w:val="clear" w:color="auto" w:fill="FFFFFF"/>
          </w:tcPr>
          <w:p w:rsidR="00716D85" w:rsidRPr="00716D85" w:rsidRDefault="00716D85" w:rsidP="003F1EEA">
            <w:pPr>
              <w:widowControl w:val="0"/>
              <w:spacing w:after="0" w:line="240" w:lineRule="auto"/>
              <w:ind w:left="15"/>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10.1</w:t>
            </w:r>
          </w:p>
        </w:tc>
        <w:tc>
          <w:tcPr>
            <w:tcW w:w="2693" w:type="dxa"/>
            <w:tcBorders>
              <w:top w:val="single" w:sz="4" w:space="0" w:color="auto"/>
              <w:left w:val="single" w:sz="4" w:space="0" w:color="auto"/>
              <w:bottom w:val="single" w:sz="4" w:space="0" w:color="auto"/>
            </w:tcBorders>
            <w:shd w:val="clear" w:color="auto" w:fill="FFFFFF"/>
          </w:tcPr>
          <w:p w:rsidR="00716D85" w:rsidRPr="00716D85" w:rsidRDefault="00716D85" w:rsidP="003F1EEA">
            <w:pPr>
              <w:widowControl w:val="0"/>
              <w:spacing w:after="0" w:line="240" w:lineRule="auto"/>
              <w:ind w:left="15"/>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Кошти бюджету територіальної громади</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716D85" w:rsidRPr="00716D85" w:rsidRDefault="0016208B" w:rsidP="00077341">
            <w:pPr>
              <w:widowControl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54585</w:t>
            </w:r>
            <w:r w:rsidR="00716D85" w:rsidRPr="00716D85">
              <w:rPr>
                <w:rFonts w:ascii="Times New Roman" w:eastAsia="Times New Roman" w:hAnsi="Times New Roman"/>
                <w:color w:val="000000"/>
                <w:sz w:val="28"/>
                <w:szCs w:val="28"/>
                <w:lang w:val="uk-UA" w:eastAsia="uk-UA" w:bidi="uk-UA"/>
              </w:rPr>
              <w:t>,0 тис. грн.</w:t>
            </w:r>
          </w:p>
        </w:tc>
      </w:tr>
    </w:tbl>
    <w:p w:rsidR="00716D85" w:rsidRPr="00716D85" w:rsidRDefault="00716D85" w:rsidP="00716D85">
      <w:pPr>
        <w:widowControl w:val="0"/>
        <w:spacing w:after="259" w:line="1" w:lineRule="exact"/>
        <w:rPr>
          <w:rFonts w:ascii="Arial Unicode MS" w:eastAsia="Arial Unicode MS" w:hAnsi="Arial Unicode MS" w:cs="Arial Unicode MS"/>
          <w:color w:val="000000"/>
          <w:sz w:val="24"/>
          <w:szCs w:val="24"/>
          <w:lang w:val="uk-UA" w:eastAsia="uk-UA" w:bidi="uk-UA"/>
        </w:rPr>
      </w:pPr>
    </w:p>
    <w:p w:rsidR="0047740F" w:rsidRDefault="00716D85" w:rsidP="0047740F">
      <w:pPr>
        <w:keepNext/>
        <w:keepLines/>
        <w:widowControl w:val="0"/>
        <w:numPr>
          <w:ilvl w:val="0"/>
          <w:numId w:val="7"/>
        </w:numPr>
        <w:tabs>
          <w:tab w:val="left" w:pos="332"/>
        </w:tabs>
        <w:spacing w:after="0" w:line="240" w:lineRule="auto"/>
        <w:ind w:left="0" w:firstLine="0"/>
        <w:jc w:val="center"/>
        <w:outlineLvl w:val="0"/>
        <w:rPr>
          <w:rFonts w:ascii="Times New Roman" w:eastAsia="Times New Roman" w:hAnsi="Times New Roman"/>
          <w:b/>
          <w:bCs/>
          <w:color w:val="000000"/>
          <w:sz w:val="28"/>
          <w:szCs w:val="28"/>
          <w:lang w:val="uk-UA" w:eastAsia="uk-UA" w:bidi="uk-UA"/>
        </w:rPr>
      </w:pPr>
      <w:bookmarkStart w:id="5" w:name="bookmark6"/>
      <w:bookmarkStart w:id="6" w:name="bookmark4"/>
      <w:bookmarkStart w:id="7" w:name="bookmark5"/>
      <w:bookmarkStart w:id="8" w:name="bookmark7"/>
      <w:bookmarkEnd w:id="5"/>
      <w:r w:rsidRPr="00716D85">
        <w:rPr>
          <w:rFonts w:ascii="Times New Roman" w:eastAsia="Times New Roman" w:hAnsi="Times New Roman"/>
          <w:b/>
          <w:bCs/>
          <w:color w:val="000000"/>
          <w:sz w:val="28"/>
          <w:szCs w:val="28"/>
          <w:lang w:val="uk-UA" w:eastAsia="uk-UA" w:bidi="uk-UA"/>
        </w:rPr>
        <w:lastRenderedPageBreak/>
        <w:t>Визначення проблеми, на розв’язання якої спрямована Програма</w:t>
      </w:r>
      <w:bookmarkEnd w:id="6"/>
      <w:bookmarkEnd w:id="7"/>
      <w:bookmarkEnd w:id="8"/>
    </w:p>
    <w:p w:rsidR="0047740F" w:rsidRPr="00716D85" w:rsidRDefault="0047740F" w:rsidP="0047740F">
      <w:pPr>
        <w:keepNext/>
        <w:keepLines/>
        <w:widowControl w:val="0"/>
        <w:tabs>
          <w:tab w:val="left" w:pos="332"/>
        </w:tabs>
        <w:spacing w:after="0" w:line="240" w:lineRule="auto"/>
        <w:outlineLvl w:val="0"/>
        <w:rPr>
          <w:rFonts w:ascii="Times New Roman" w:eastAsia="Times New Roman" w:hAnsi="Times New Roman"/>
          <w:bCs/>
          <w:color w:val="000000"/>
          <w:sz w:val="24"/>
          <w:szCs w:val="28"/>
          <w:lang w:val="uk-UA" w:eastAsia="uk-UA" w:bidi="uk-UA"/>
        </w:rPr>
      </w:pPr>
    </w:p>
    <w:p w:rsidR="00716D85" w:rsidRPr="00716D85" w:rsidRDefault="00716D85" w:rsidP="0047740F">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Відповідно до статті 36-1 Закону України «Про місцеве самоврядування в Україні», статті 19 Кодексу цивільного захисту України до повноважень органів місцевого самоврядування у сфері цивільного захисту належить забезпечення цивільного захисту на відповідній території, а також розроблення та забезпечення реалізації регіональних, місцевих програм у цій сфері, зокрема спрямованих на захист населення і територій від надзвичайних ситуацій та запобігання їх виникненню, забезпечення техногенної та пожежної безпеки.</w:t>
      </w:r>
    </w:p>
    <w:p w:rsidR="00716D85" w:rsidRPr="00716D85" w:rsidRDefault="00716D85" w:rsidP="0047740F">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Відповідно до Концепції реформування місцевого самоврядування та територіальної організації влади в Україні пріоритетним напрямком діяльності органів місцевого самоврядування базового рівня є забезпечення належного захисту населення і територій громад від наслідків надзвичайних ситуацій техногенного та природного характеру, в першу чергу попередження та гасіння пожеж.</w:t>
      </w:r>
    </w:p>
    <w:p w:rsidR="00716D85" w:rsidRPr="00716D85" w:rsidRDefault="00716D85" w:rsidP="0047740F">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Проведений аналіз останніх років свідчить, що ризик виникнення надзвичайних ситуацій на території Ананьївської міської територіальної громади (далі - Громада) залишається високим.</w:t>
      </w:r>
    </w:p>
    <w:p w:rsidR="00716D85" w:rsidRPr="00716D85" w:rsidRDefault="00716D85" w:rsidP="0047740F">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Стан техногенного навантаження на території Громади ускладнюється у зв’язку з наявністю 4 потенційно небезпечних об’єктів.</w:t>
      </w:r>
    </w:p>
    <w:p w:rsidR="00716D85" w:rsidRPr="00716D85" w:rsidRDefault="00716D85" w:rsidP="0047740F">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 xml:space="preserve">Гідродинамічна небезпека на території Громади характеризується наявністю 4 водних об’єктів в балці </w:t>
      </w:r>
      <w:proofErr w:type="spellStart"/>
      <w:r w:rsidRPr="00716D85">
        <w:rPr>
          <w:rFonts w:ascii="Times New Roman" w:eastAsia="Times New Roman" w:hAnsi="Times New Roman"/>
          <w:color w:val="000000"/>
          <w:sz w:val="28"/>
          <w:szCs w:val="28"/>
          <w:lang w:val="uk-UA" w:eastAsia="uk-UA" w:bidi="uk-UA"/>
        </w:rPr>
        <w:t>Майновський</w:t>
      </w:r>
      <w:proofErr w:type="spellEnd"/>
      <w:r w:rsidRPr="00716D85">
        <w:rPr>
          <w:rFonts w:ascii="Times New Roman" w:eastAsia="Times New Roman" w:hAnsi="Times New Roman"/>
          <w:color w:val="000000"/>
          <w:sz w:val="28"/>
          <w:szCs w:val="28"/>
          <w:lang w:val="uk-UA" w:eastAsia="uk-UA" w:bidi="uk-UA"/>
        </w:rPr>
        <w:t xml:space="preserve"> Яр. При руйнуванні греблі на </w:t>
      </w:r>
      <w:proofErr w:type="spellStart"/>
      <w:r w:rsidRPr="00716D85">
        <w:rPr>
          <w:rFonts w:ascii="Times New Roman" w:eastAsia="Times New Roman" w:hAnsi="Times New Roman"/>
          <w:color w:val="000000"/>
          <w:sz w:val="28"/>
          <w:szCs w:val="28"/>
          <w:lang w:val="uk-UA" w:eastAsia="uk-UA" w:bidi="uk-UA"/>
        </w:rPr>
        <w:t>Новогеоргіївському</w:t>
      </w:r>
      <w:proofErr w:type="spellEnd"/>
      <w:r w:rsidRPr="00716D85">
        <w:rPr>
          <w:rFonts w:ascii="Times New Roman" w:eastAsia="Times New Roman" w:hAnsi="Times New Roman"/>
          <w:color w:val="000000"/>
          <w:sz w:val="28"/>
          <w:szCs w:val="28"/>
          <w:lang w:val="uk-UA" w:eastAsia="uk-UA" w:bidi="uk-UA"/>
        </w:rPr>
        <w:t xml:space="preserve"> ставку №1 буде знищено гідротехнічні споруди на інших 3 водних об’єктах, що призведе до руйнування автомобільної дороги Т 16-23 «Ананьїв - Троїцьке - Березівка - </w:t>
      </w:r>
      <w:proofErr w:type="spellStart"/>
      <w:r w:rsidRPr="00716D85">
        <w:rPr>
          <w:rFonts w:ascii="Times New Roman" w:eastAsia="Times New Roman" w:hAnsi="Times New Roman"/>
          <w:color w:val="000000"/>
          <w:sz w:val="28"/>
          <w:szCs w:val="28"/>
          <w:lang w:val="uk-UA" w:eastAsia="uk-UA" w:bidi="uk-UA"/>
        </w:rPr>
        <w:t>Вікторівка</w:t>
      </w:r>
      <w:proofErr w:type="spellEnd"/>
      <w:r w:rsidRPr="00716D85">
        <w:rPr>
          <w:rFonts w:ascii="Times New Roman" w:eastAsia="Times New Roman" w:hAnsi="Times New Roman"/>
          <w:color w:val="000000"/>
          <w:sz w:val="28"/>
          <w:szCs w:val="28"/>
          <w:lang w:val="uk-UA" w:eastAsia="uk-UA" w:bidi="uk-UA"/>
        </w:rPr>
        <w:t xml:space="preserve">» та в зону підтоплення потрапляє територія с. </w:t>
      </w:r>
      <w:proofErr w:type="spellStart"/>
      <w:r w:rsidRPr="00716D85">
        <w:rPr>
          <w:rFonts w:ascii="Times New Roman" w:eastAsia="Times New Roman" w:hAnsi="Times New Roman"/>
          <w:color w:val="000000"/>
          <w:sz w:val="28"/>
          <w:szCs w:val="28"/>
          <w:lang w:val="uk-UA" w:eastAsia="uk-UA" w:bidi="uk-UA"/>
        </w:rPr>
        <w:t>Шелехове</w:t>
      </w:r>
      <w:proofErr w:type="spellEnd"/>
      <w:r w:rsidRPr="00716D85">
        <w:rPr>
          <w:rFonts w:ascii="Times New Roman" w:eastAsia="Times New Roman" w:hAnsi="Times New Roman"/>
          <w:color w:val="000000"/>
          <w:sz w:val="28"/>
          <w:szCs w:val="28"/>
          <w:lang w:val="uk-UA" w:eastAsia="uk-UA" w:bidi="uk-UA"/>
        </w:rPr>
        <w:t xml:space="preserve"> та с. </w:t>
      </w:r>
      <w:proofErr w:type="spellStart"/>
      <w:r w:rsidRPr="00716D85">
        <w:rPr>
          <w:rFonts w:ascii="Times New Roman" w:eastAsia="Times New Roman" w:hAnsi="Times New Roman"/>
          <w:color w:val="000000"/>
          <w:sz w:val="28"/>
          <w:szCs w:val="28"/>
          <w:lang w:val="uk-UA" w:eastAsia="uk-UA" w:bidi="uk-UA"/>
        </w:rPr>
        <w:t>Кохівка</w:t>
      </w:r>
      <w:proofErr w:type="spellEnd"/>
      <w:r w:rsidRPr="00716D85">
        <w:rPr>
          <w:rFonts w:ascii="Times New Roman" w:eastAsia="Times New Roman" w:hAnsi="Times New Roman"/>
          <w:color w:val="000000"/>
          <w:sz w:val="28"/>
          <w:szCs w:val="28"/>
          <w:lang w:val="uk-UA" w:eastAsia="uk-UA" w:bidi="uk-UA"/>
        </w:rPr>
        <w:t>.</w:t>
      </w:r>
    </w:p>
    <w:p w:rsidR="00716D85" w:rsidRPr="00716D85" w:rsidRDefault="00716D85" w:rsidP="0047740F">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Після сильних дощів та швидкого сніготанення постійно відзначається підтоплення помешкань в м. Ананьїв по вулицях Дворянська, Виноградова, Єврейська, Гімназійна, Соборна.</w:t>
      </w:r>
    </w:p>
    <w:p w:rsidR="00716D85" w:rsidRPr="00716D85" w:rsidRDefault="00716D85" w:rsidP="0047740F">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Щороку збільшується кількість пожеж. За останні два роки на території Громади зареєстровано 169 пожеж.</w:t>
      </w:r>
    </w:p>
    <w:p w:rsidR="00716D85" w:rsidRPr="00716D85" w:rsidRDefault="00716D85" w:rsidP="0047740F">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Внаслідок змін клімату, що відбуваються в останні 30 років, кількість надзвичайних ситуацій природного характеру має сталу тенденцію до збільшення та зростання їх інтенсивності.</w:t>
      </w:r>
    </w:p>
    <w:p w:rsidR="00716D85" w:rsidRPr="00716D85" w:rsidRDefault="00716D85" w:rsidP="0047740F">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В цих умовах особливу актуальність мають попереджувальні заходи, спрямовані на зниження ризику виникнення надзвичайних ситуацій техногенного характеру та адаптаційні заходи, спрямовані на зменшення збитків від надзвичайних ситуацій природного характеру, підвищення рівня безпеки населення і захищеності територій від наслідків таких ситуацій.</w:t>
      </w:r>
    </w:p>
    <w:p w:rsidR="00716D85" w:rsidRPr="00716D85" w:rsidRDefault="00716D85" w:rsidP="0047740F">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Ліквідація наслідків, аварій, катастроф, стихійних лих та пожеж потребує значних зусиль та залучення великої кількості особового складу і техніки підрозділів оперативно-рятувальної служби та сил цивільного захисту Громади.</w:t>
      </w:r>
    </w:p>
    <w:p w:rsidR="00716D85" w:rsidRPr="00716D85" w:rsidRDefault="00716D85" w:rsidP="0047740F">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Між тим матеріально-технічне оснащення сил цивільного захисту не відповідає сучасним вимогам. Пожежно-рятувальна техніка потребує оновлення.</w:t>
      </w:r>
    </w:p>
    <w:p w:rsidR="0047740F" w:rsidRDefault="00716D85" w:rsidP="0047740F">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 xml:space="preserve">Розроблення міської цільової Програми на 2022-2025 роки «Розвиток </w:t>
      </w:r>
      <w:r w:rsidRPr="00716D85">
        <w:rPr>
          <w:rFonts w:ascii="Times New Roman" w:eastAsia="Times New Roman" w:hAnsi="Times New Roman"/>
          <w:color w:val="000000"/>
          <w:sz w:val="28"/>
          <w:szCs w:val="28"/>
          <w:lang w:val="uk-UA" w:eastAsia="uk-UA" w:bidi="uk-UA"/>
        </w:rPr>
        <w:lastRenderedPageBreak/>
        <w:t>цивільного захисту, техногенної та пожежної безпеки» викликана необхідністю належного забезпечення реагування на надзвичайні ситуації (події), стихійні лиха та пожежі на території громади та надання невідкладної допомоги постраждалому населенню.</w:t>
      </w:r>
      <w:bookmarkStart w:id="9" w:name="bookmark10"/>
      <w:bookmarkStart w:id="10" w:name="bookmark11"/>
      <w:bookmarkStart w:id="11" w:name="bookmark8"/>
      <w:bookmarkStart w:id="12" w:name="bookmark9"/>
      <w:bookmarkEnd w:id="9"/>
    </w:p>
    <w:p w:rsidR="0047740F" w:rsidRPr="0047740F" w:rsidRDefault="0047740F" w:rsidP="0047740F">
      <w:pPr>
        <w:pStyle w:val="a5"/>
        <w:widowControl w:val="0"/>
        <w:spacing w:after="0" w:line="240" w:lineRule="auto"/>
        <w:ind w:left="0"/>
        <w:rPr>
          <w:rFonts w:ascii="Times New Roman" w:eastAsia="Times New Roman" w:hAnsi="Times New Roman"/>
          <w:color w:val="000000"/>
          <w:sz w:val="24"/>
          <w:szCs w:val="28"/>
          <w:lang w:val="uk-UA" w:eastAsia="uk-UA" w:bidi="uk-UA"/>
        </w:rPr>
      </w:pPr>
    </w:p>
    <w:p w:rsidR="00716D85" w:rsidRPr="0047740F" w:rsidRDefault="00716D85" w:rsidP="0047740F">
      <w:pPr>
        <w:pStyle w:val="a5"/>
        <w:widowControl w:val="0"/>
        <w:numPr>
          <w:ilvl w:val="0"/>
          <w:numId w:val="7"/>
        </w:numPr>
        <w:spacing w:after="0" w:line="240" w:lineRule="auto"/>
        <w:ind w:left="0" w:firstLine="0"/>
        <w:jc w:val="center"/>
        <w:rPr>
          <w:rFonts w:ascii="Times New Roman" w:eastAsia="Times New Roman" w:hAnsi="Times New Roman"/>
          <w:color w:val="000000"/>
          <w:sz w:val="28"/>
          <w:szCs w:val="28"/>
          <w:lang w:val="uk-UA" w:eastAsia="uk-UA" w:bidi="uk-UA"/>
        </w:rPr>
      </w:pPr>
      <w:r w:rsidRPr="0047740F">
        <w:rPr>
          <w:rFonts w:ascii="Times New Roman" w:eastAsia="Times New Roman" w:hAnsi="Times New Roman"/>
          <w:b/>
          <w:bCs/>
          <w:color w:val="000000"/>
          <w:sz w:val="28"/>
          <w:szCs w:val="28"/>
          <w:lang w:val="uk-UA" w:eastAsia="uk-UA" w:bidi="uk-UA"/>
        </w:rPr>
        <w:t>Визначення мети Програми</w:t>
      </w:r>
      <w:bookmarkEnd w:id="10"/>
      <w:bookmarkEnd w:id="11"/>
      <w:bookmarkEnd w:id="12"/>
    </w:p>
    <w:p w:rsidR="0047740F" w:rsidRPr="0047740F" w:rsidRDefault="0047740F" w:rsidP="0047740F">
      <w:pPr>
        <w:widowControl w:val="0"/>
        <w:spacing w:after="0" w:line="240" w:lineRule="auto"/>
        <w:ind w:firstLine="709"/>
        <w:jc w:val="both"/>
        <w:rPr>
          <w:rFonts w:ascii="Times New Roman" w:eastAsia="Times New Roman" w:hAnsi="Times New Roman"/>
          <w:color w:val="000000"/>
          <w:sz w:val="24"/>
          <w:szCs w:val="28"/>
          <w:lang w:val="uk-UA" w:eastAsia="uk-UA" w:bidi="uk-UA"/>
        </w:rPr>
      </w:pPr>
    </w:p>
    <w:p w:rsidR="00716D85" w:rsidRPr="00716D85" w:rsidRDefault="00716D85" w:rsidP="0047740F">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Метою Програми є впровадження заходів щодо підвищення рівня безпеки життєдіяльності населення Громади і захищеності території від пожеж, надзвичайних ситуацій техногенного та природного характеру, зниження ризику виникнення таких ситуацій, забезпечення своєчасної протидії пожежам, захисту населення, навколишнього природного середовища, об’єктів та майна від їх наслідків, створення належних умов для ефективної діяльності 10 ДПРЧ 4 ДПРЗ-ГУ ДСНС України в Одеської області та 3 Спеціального центру швидкого реагування ДСНС України, забезпечення оповіщення та інформування населення про загрозу і виникнення надзвичайних ситуацій.</w:t>
      </w:r>
    </w:p>
    <w:p w:rsidR="0047740F" w:rsidRDefault="0047740F" w:rsidP="0047740F">
      <w:pPr>
        <w:keepNext/>
        <w:keepLines/>
        <w:widowControl w:val="0"/>
        <w:tabs>
          <w:tab w:val="left" w:pos="715"/>
        </w:tabs>
        <w:spacing w:after="0" w:line="240" w:lineRule="auto"/>
        <w:ind w:left="709"/>
        <w:outlineLvl w:val="0"/>
        <w:rPr>
          <w:rFonts w:ascii="Times New Roman" w:eastAsia="Times New Roman" w:hAnsi="Times New Roman"/>
          <w:b/>
          <w:bCs/>
          <w:color w:val="000000"/>
          <w:sz w:val="28"/>
          <w:szCs w:val="28"/>
          <w:lang w:val="uk-UA" w:eastAsia="uk-UA" w:bidi="uk-UA"/>
        </w:rPr>
      </w:pPr>
      <w:bookmarkStart w:id="13" w:name="bookmark14"/>
      <w:bookmarkStart w:id="14" w:name="bookmark12"/>
      <w:bookmarkStart w:id="15" w:name="bookmark13"/>
      <w:bookmarkStart w:id="16" w:name="bookmark15"/>
      <w:bookmarkEnd w:id="13"/>
    </w:p>
    <w:p w:rsidR="00716D85" w:rsidRPr="00A65FBF" w:rsidRDefault="00716D85" w:rsidP="00A65FBF">
      <w:pPr>
        <w:pStyle w:val="a5"/>
        <w:keepNext/>
        <w:keepLines/>
        <w:widowControl w:val="0"/>
        <w:numPr>
          <w:ilvl w:val="0"/>
          <w:numId w:val="7"/>
        </w:numPr>
        <w:tabs>
          <w:tab w:val="left" w:pos="715"/>
        </w:tabs>
        <w:spacing w:after="0" w:line="240" w:lineRule="auto"/>
        <w:jc w:val="center"/>
        <w:outlineLvl w:val="0"/>
        <w:rPr>
          <w:rFonts w:ascii="Times New Roman" w:eastAsia="Times New Roman" w:hAnsi="Times New Roman"/>
          <w:b/>
          <w:bCs/>
          <w:color w:val="000000"/>
          <w:sz w:val="28"/>
          <w:szCs w:val="28"/>
          <w:lang w:val="uk-UA" w:eastAsia="uk-UA" w:bidi="uk-UA"/>
        </w:rPr>
      </w:pPr>
      <w:proofErr w:type="spellStart"/>
      <w:r w:rsidRPr="00A65FBF">
        <w:rPr>
          <w:rFonts w:ascii="Times New Roman" w:eastAsia="Times New Roman" w:hAnsi="Times New Roman"/>
          <w:b/>
          <w:bCs/>
          <w:color w:val="000000"/>
          <w:sz w:val="28"/>
          <w:szCs w:val="28"/>
          <w:lang w:val="uk-UA" w:eastAsia="uk-UA" w:bidi="uk-UA"/>
        </w:rPr>
        <w:t>Обгрунтування</w:t>
      </w:r>
      <w:proofErr w:type="spellEnd"/>
      <w:r w:rsidRPr="00A65FBF">
        <w:rPr>
          <w:rFonts w:ascii="Times New Roman" w:eastAsia="Times New Roman" w:hAnsi="Times New Roman"/>
          <w:b/>
          <w:bCs/>
          <w:color w:val="000000"/>
          <w:sz w:val="28"/>
          <w:szCs w:val="28"/>
          <w:lang w:val="uk-UA" w:eastAsia="uk-UA" w:bidi="uk-UA"/>
        </w:rPr>
        <w:t xml:space="preserve"> шляхів і засобів розв’язання проблеми, обсягів та</w:t>
      </w:r>
      <w:r w:rsidR="0047740F" w:rsidRPr="00A65FBF">
        <w:rPr>
          <w:rFonts w:ascii="Times New Roman" w:eastAsia="Times New Roman" w:hAnsi="Times New Roman"/>
          <w:b/>
          <w:bCs/>
          <w:color w:val="000000"/>
          <w:sz w:val="28"/>
          <w:szCs w:val="28"/>
          <w:lang w:val="uk-UA" w:eastAsia="uk-UA" w:bidi="uk-UA"/>
        </w:rPr>
        <w:t xml:space="preserve"> </w:t>
      </w:r>
      <w:r w:rsidRPr="00A65FBF">
        <w:rPr>
          <w:rFonts w:ascii="Times New Roman" w:eastAsia="Times New Roman" w:hAnsi="Times New Roman"/>
          <w:b/>
          <w:bCs/>
          <w:color w:val="000000"/>
          <w:sz w:val="28"/>
          <w:szCs w:val="28"/>
          <w:lang w:val="uk-UA" w:eastAsia="uk-UA" w:bidi="uk-UA"/>
        </w:rPr>
        <w:t>джерел фінансування; строки та етапи виконання Програми</w:t>
      </w:r>
      <w:bookmarkEnd w:id="14"/>
      <w:bookmarkEnd w:id="15"/>
      <w:bookmarkEnd w:id="16"/>
    </w:p>
    <w:p w:rsidR="0047740F" w:rsidRDefault="0047740F" w:rsidP="0047740F">
      <w:pPr>
        <w:widowControl w:val="0"/>
        <w:spacing w:after="0" w:line="240" w:lineRule="auto"/>
        <w:ind w:firstLine="709"/>
        <w:jc w:val="both"/>
        <w:rPr>
          <w:rFonts w:ascii="Times New Roman" w:eastAsia="Times New Roman" w:hAnsi="Times New Roman"/>
          <w:color w:val="000000"/>
          <w:sz w:val="28"/>
          <w:szCs w:val="28"/>
          <w:lang w:val="uk-UA" w:eastAsia="uk-UA" w:bidi="uk-UA"/>
        </w:rPr>
      </w:pPr>
    </w:p>
    <w:p w:rsidR="00716D85" w:rsidRPr="00716D85" w:rsidRDefault="00716D85" w:rsidP="0047740F">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Комплекс запланованих заходів забезпечить вирішення найгостріших проблемних питань у сфері цивільного захисту, техногенної та пожежної безпеки, що існують в Ананьївській міській територіальній громаді на теперішній час. У рамках Програми передбачається здійснити ряд заходів, які обґрунтують вибір оптимального розв’язання проблемних питань забезпечення техногенної та пожежної безпеки, запобігання і ліквідації надзвичайних ситуацій та заходів підвищення рівня цивільного захисту населення. Зменшення ризику виникнення надзвичайних ситуацій, недопущення загибелі і травмування людей під час надзвичайних ситуацій (подій) можливо шляхом підвищення рівня готовності сил цивільного захисту, вжиття комплексу попереджувальних заходів щодо запобігання виникненню надзвичайних ситуацій, а також обізнаності населення щодо дій у разі їх виникнення. З цією метою передбачається:</w:t>
      </w:r>
    </w:p>
    <w:p w:rsidR="00716D85" w:rsidRPr="00716D85" w:rsidRDefault="00716D85" w:rsidP="0047740F">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 підвищити рівень оперативної готовності 10 ДПРЧ 4 ДПРЗ ГУ ДСНС України в Одеській області та 3 Спеціального центру швидкого реагування ДСНС України до ліквідації наслідків надзвичайних ситуацій та гасіння пожеж;</w:t>
      </w:r>
    </w:p>
    <w:p w:rsidR="00716D85" w:rsidRPr="00716D85" w:rsidRDefault="00716D85" w:rsidP="0047740F">
      <w:pPr>
        <w:widowControl w:val="0"/>
        <w:numPr>
          <w:ilvl w:val="0"/>
          <w:numId w:val="1"/>
        </w:numPr>
        <w:tabs>
          <w:tab w:val="left" w:pos="1165"/>
        </w:tabs>
        <w:spacing w:after="0" w:line="240" w:lineRule="auto"/>
        <w:ind w:firstLine="709"/>
        <w:jc w:val="both"/>
        <w:rPr>
          <w:rFonts w:ascii="Times New Roman" w:eastAsia="Times New Roman" w:hAnsi="Times New Roman"/>
          <w:color w:val="000000"/>
          <w:sz w:val="28"/>
          <w:szCs w:val="28"/>
          <w:lang w:val="uk-UA" w:eastAsia="uk-UA" w:bidi="uk-UA"/>
        </w:rPr>
      </w:pPr>
      <w:bookmarkStart w:id="17" w:name="bookmark16"/>
      <w:bookmarkEnd w:id="17"/>
      <w:r w:rsidRPr="00716D85">
        <w:rPr>
          <w:rFonts w:ascii="Times New Roman" w:eastAsia="Times New Roman" w:hAnsi="Times New Roman"/>
          <w:color w:val="000000"/>
          <w:sz w:val="28"/>
          <w:szCs w:val="28"/>
          <w:lang w:val="uk-UA" w:eastAsia="uk-UA" w:bidi="uk-UA"/>
        </w:rPr>
        <w:t>навчання населення з питань пожежної безпеки щодо дій у разі виникнення надзвичайних ситуацій;</w:t>
      </w:r>
    </w:p>
    <w:p w:rsidR="00716D85" w:rsidRPr="00716D85" w:rsidRDefault="00716D85" w:rsidP="0047740F">
      <w:pPr>
        <w:widowControl w:val="0"/>
        <w:numPr>
          <w:ilvl w:val="0"/>
          <w:numId w:val="1"/>
        </w:numPr>
        <w:tabs>
          <w:tab w:val="left" w:pos="1165"/>
        </w:tabs>
        <w:spacing w:after="0" w:line="240" w:lineRule="auto"/>
        <w:ind w:firstLine="709"/>
        <w:jc w:val="both"/>
        <w:rPr>
          <w:rFonts w:ascii="Times New Roman" w:eastAsia="Times New Roman" w:hAnsi="Times New Roman"/>
          <w:color w:val="000000"/>
          <w:sz w:val="28"/>
          <w:szCs w:val="28"/>
          <w:lang w:val="uk-UA" w:eastAsia="uk-UA" w:bidi="uk-UA"/>
        </w:rPr>
      </w:pPr>
      <w:bookmarkStart w:id="18" w:name="bookmark17"/>
      <w:bookmarkEnd w:id="18"/>
      <w:r w:rsidRPr="00716D85">
        <w:rPr>
          <w:rFonts w:ascii="Times New Roman" w:eastAsia="Times New Roman" w:hAnsi="Times New Roman"/>
          <w:color w:val="000000"/>
          <w:sz w:val="28"/>
          <w:szCs w:val="28"/>
          <w:lang w:val="uk-UA" w:eastAsia="uk-UA" w:bidi="uk-UA"/>
        </w:rPr>
        <w:t>утримання фонду захисних споруд цивільного захисту в готовності до використання за призначенням;</w:t>
      </w:r>
    </w:p>
    <w:p w:rsidR="00716D85" w:rsidRPr="00716D85" w:rsidRDefault="00716D85" w:rsidP="0047740F">
      <w:pPr>
        <w:widowControl w:val="0"/>
        <w:numPr>
          <w:ilvl w:val="0"/>
          <w:numId w:val="1"/>
        </w:numPr>
        <w:tabs>
          <w:tab w:val="left" w:pos="1165"/>
        </w:tabs>
        <w:spacing w:after="0" w:line="240" w:lineRule="auto"/>
        <w:ind w:firstLine="709"/>
        <w:jc w:val="both"/>
        <w:rPr>
          <w:rFonts w:ascii="Times New Roman" w:eastAsia="Times New Roman" w:hAnsi="Times New Roman"/>
          <w:color w:val="000000"/>
          <w:sz w:val="28"/>
          <w:szCs w:val="28"/>
          <w:lang w:val="uk-UA" w:eastAsia="uk-UA" w:bidi="uk-UA"/>
        </w:rPr>
      </w:pPr>
      <w:bookmarkStart w:id="19" w:name="bookmark18"/>
      <w:bookmarkEnd w:id="19"/>
      <w:r w:rsidRPr="00716D85">
        <w:rPr>
          <w:rFonts w:ascii="Times New Roman" w:eastAsia="Times New Roman" w:hAnsi="Times New Roman"/>
          <w:color w:val="000000"/>
          <w:sz w:val="28"/>
          <w:szCs w:val="28"/>
          <w:lang w:val="uk-UA" w:eastAsia="uk-UA" w:bidi="uk-UA"/>
        </w:rPr>
        <w:t>придбання обладнання для облаштування захисних споруд цивільного захисту.</w:t>
      </w:r>
    </w:p>
    <w:p w:rsidR="00716D85" w:rsidRPr="00716D85" w:rsidRDefault="00716D85" w:rsidP="0047740F">
      <w:pPr>
        <w:widowControl w:val="0"/>
        <w:numPr>
          <w:ilvl w:val="0"/>
          <w:numId w:val="1"/>
        </w:numPr>
        <w:tabs>
          <w:tab w:val="left" w:pos="1165"/>
        </w:tabs>
        <w:spacing w:after="0" w:line="240" w:lineRule="auto"/>
        <w:ind w:firstLine="709"/>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будівництво захисних споруд цивільного захисту, придбання модульних укриттів;</w:t>
      </w:r>
    </w:p>
    <w:p w:rsidR="00716D85" w:rsidRPr="00716D85" w:rsidRDefault="00716D85" w:rsidP="0047740F">
      <w:pPr>
        <w:widowControl w:val="0"/>
        <w:numPr>
          <w:ilvl w:val="0"/>
          <w:numId w:val="1"/>
        </w:numPr>
        <w:tabs>
          <w:tab w:val="left" w:pos="1190"/>
        </w:tabs>
        <w:spacing w:after="0" w:line="240" w:lineRule="auto"/>
        <w:ind w:firstLine="709"/>
        <w:jc w:val="both"/>
        <w:rPr>
          <w:rFonts w:ascii="Times New Roman" w:eastAsia="Times New Roman" w:hAnsi="Times New Roman"/>
          <w:color w:val="000000"/>
          <w:sz w:val="28"/>
          <w:szCs w:val="28"/>
          <w:lang w:val="uk-UA" w:eastAsia="uk-UA" w:bidi="uk-UA"/>
        </w:rPr>
      </w:pPr>
      <w:bookmarkStart w:id="20" w:name="bookmark19"/>
      <w:bookmarkEnd w:id="20"/>
      <w:r w:rsidRPr="00716D85">
        <w:rPr>
          <w:rFonts w:ascii="Times New Roman" w:eastAsia="Times New Roman" w:hAnsi="Times New Roman"/>
          <w:color w:val="000000"/>
          <w:sz w:val="28"/>
          <w:szCs w:val="28"/>
          <w:lang w:val="uk-UA" w:eastAsia="uk-UA" w:bidi="uk-UA"/>
        </w:rPr>
        <w:t xml:space="preserve">забезпечення безперебійної роботи підприємств, установ, організацій усіх форм власності та забезпечення життєдіяльності населення в </w:t>
      </w:r>
      <w:r w:rsidRPr="00716D85">
        <w:rPr>
          <w:rFonts w:ascii="Times New Roman" w:eastAsia="Times New Roman" w:hAnsi="Times New Roman"/>
          <w:color w:val="000000"/>
          <w:sz w:val="28"/>
          <w:szCs w:val="28"/>
          <w:lang w:val="uk-UA" w:eastAsia="uk-UA" w:bidi="uk-UA"/>
        </w:rPr>
        <w:lastRenderedPageBreak/>
        <w:t xml:space="preserve">умовах припинення </w:t>
      </w:r>
      <w:proofErr w:type="spellStart"/>
      <w:r w:rsidRPr="00716D85">
        <w:rPr>
          <w:rFonts w:ascii="Times New Roman" w:eastAsia="Times New Roman" w:hAnsi="Times New Roman"/>
          <w:color w:val="000000"/>
          <w:sz w:val="28"/>
          <w:szCs w:val="28"/>
          <w:lang w:val="uk-UA" w:eastAsia="uk-UA" w:bidi="uk-UA"/>
        </w:rPr>
        <w:t>електро</w:t>
      </w:r>
      <w:proofErr w:type="spellEnd"/>
      <w:r w:rsidRPr="00716D85">
        <w:rPr>
          <w:rFonts w:ascii="Times New Roman" w:eastAsia="Times New Roman" w:hAnsi="Times New Roman"/>
          <w:color w:val="000000"/>
          <w:sz w:val="28"/>
          <w:szCs w:val="28"/>
          <w:lang w:val="uk-UA" w:eastAsia="uk-UA" w:bidi="uk-UA"/>
        </w:rPr>
        <w:t>- та газопостачання.</w:t>
      </w:r>
    </w:p>
    <w:p w:rsidR="00716D85" w:rsidRPr="00716D85" w:rsidRDefault="00716D85" w:rsidP="0047740F">
      <w:pPr>
        <w:widowControl w:val="0"/>
        <w:numPr>
          <w:ilvl w:val="0"/>
          <w:numId w:val="1"/>
        </w:numPr>
        <w:tabs>
          <w:tab w:val="left" w:pos="1190"/>
        </w:tabs>
        <w:spacing w:after="0" w:line="240" w:lineRule="auto"/>
        <w:ind w:firstLine="709"/>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доведенням інформації до населення про загрозу виникнення або виникнення надзвичайної ситуації.</w:t>
      </w:r>
    </w:p>
    <w:p w:rsidR="00716D85" w:rsidRPr="00716D85" w:rsidRDefault="00716D85" w:rsidP="0047740F">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Фінансування заходів Програми передбачається здійснювати за рахунок коштів бюджету Ананьївської міської територіальної громади згідно статті 85 Бюджетного кодексу України за рахунок вільного залишку коштів бюджету, що склався станом на 1 січня відповідного року та перевиконання дохідної частини бюджету.</w:t>
      </w:r>
    </w:p>
    <w:p w:rsidR="00716D85" w:rsidRPr="00716D85" w:rsidRDefault="00716D85" w:rsidP="0047740F">
      <w:pPr>
        <w:widowControl w:val="0"/>
        <w:spacing w:after="0" w:line="240" w:lineRule="auto"/>
        <w:ind w:firstLine="709"/>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Строк реалізації Програми - 2022-2025 роки.</w:t>
      </w:r>
    </w:p>
    <w:p w:rsidR="00716D85" w:rsidRPr="00716D85" w:rsidRDefault="00716D85" w:rsidP="0047740F">
      <w:pPr>
        <w:widowControl w:val="0"/>
        <w:spacing w:after="0" w:line="240" w:lineRule="auto"/>
        <w:ind w:firstLine="709"/>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Ресурсне забезпечення Програми наведено у додатку 1 до Програми.</w:t>
      </w:r>
    </w:p>
    <w:p w:rsidR="00716D85" w:rsidRPr="00716D85" w:rsidRDefault="00716D85" w:rsidP="0047740F">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Орієнтовний обсяг фінансуванн</w:t>
      </w:r>
      <w:r w:rsidR="0016208B">
        <w:rPr>
          <w:rFonts w:ascii="Times New Roman" w:eastAsia="Times New Roman" w:hAnsi="Times New Roman"/>
          <w:color w:val="000000"/>
          <w:sz w:val="28"/>
          <w:szCs w:val="28"/>
          <w:lang w:val="uk-UA" w:eastAsia="uk-UA" w:bidi="uk-UA"/>
        </w:rPr>
        <w:t>я заходів Програми складає 54585</w:t>
      </w:r>
      <w:r w:rsidRPr="00716D85">
        <w:rPr>
          <w:rFonts w:ascii="Times New Roman" w:eastAsia="Times New Roman" w:hAnsi="Times New Roman"/>
          <w:color w:val="000000"/>
          <w:sz w:val="28"/>
          <w:szCs w:val="28"/>
          <w:lang w:val="uk-UA" w:eastAsia="uk-UA" w:bidi="uk-UA"/>
        </w:rPr>
        <w:t>,0 тис. грн. та уточнюється при формуванні бюджету на відповідний рік в межах наявного фінансового ресурсу.</w:t>
      </w:r>
    </w:p>
    <w:p w:rsidR="00716D85" w:rsidRDefault="00716D85" w:rsidP="0047740F">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 xml:space="preserve">Дозволити підрозділам ГУ ДСНС України у разі необхідності профінансовані видатки споживання спрямовувати на видатки розвитку (капітальні видатки). </w:t>
      </w:r>
    </w:p>
    <w:p w:rsidR="0047740F" w:rsidRPr="00716D85" w:rsidRDefault="0047740F" w:rsidP="0047740F">
      <w:pPr>
        <w:widowControl w:val="0"/>
        <w:spacing w:after="0" w:line="240" w:lineRule="auto"/>
        <w:ind w:firstLine="709"/>
        <w:jc w:val="both"/>
        <w:rPr>
          <w:rFonts w:ascii="Times New Roman" w:eastAsia="Times New Roman" w:hAnsi="Times New Roman"/>
          <w:color w:val="000000"/>
          <w:sz w:val="24"/>
          <w:szCs w:val="28"/>
          <w:lang w:val="uk-UA" w:eastAsia="uk-UA" w:bidi="uk-UA"/>
        </w:rPr>
      </w:pPr>
    </w:p>
    <w:p w:rsidR="00716D85" w:rsidRDefault="00716D85" w:rsidP="0047740F">
      <w:pPr>
        <w:keepNext/>
        <w:keepLines/>
        <w:widowControl w:val="0"/>
        <w:numPr>
          <w:ilvl w:val="0"/>
          <w:numId w:val="4"/>
        </w:numPr>
        <w:tabs>
          <w:tab w:val="left" w:pos="360"/>
        </w:tabs>
        <w:spacing w:after="0" w:line="240" w:lineRule="auto"/>
        <w:ind w:left="0" w:firstLine="0"/>
        <w:jc w:val="center"/>
        <w:outlineLvl w:val="0"/>
        <w:rPr>
          <w:rFonts w:ascii="Times New Roman" w:eastAsia="Times New Roman" w:hAnsi="Times New Roman"/>
          <w:b/>
          <w:bCs/>
          <w:color w:val="000000"/>
          <w:sz w:val="28"/>
          <w:szCs w:val="28"/>
          <w:lang w:val="uk-UA" w:eastAsia="uk-UA" w:bidi="uk-UA"/>
        </w:rPr>
      </w:pPr>
      <w:bookmarkStart w:id="21" w:name="bookmark22"/>
      <w:bookmarkStart w:id="22" w:name="bookmark20"/>
      <w:bookmarkStart w:id="23" w:name="bookmark21"/>
      <w:bookmarkStart w:id="24" w:name="bookmark23"/>
      <w:bookmarkEnd w:id="21"/>
      <w:r w:rsidRPr="00716D85">
        <w:rPr>
          <w:rFonts w:ascii="Times New Roman" w:eastAsia="Times New Roman" w:hAnsi="Times New Roman"/>
          <w:b/>
          <w:bCs/>
          <w:color w:val="000000"/>
          <w:sz w:val="28"/>
          <w:szCs w:val="28"/>
          <w:lang w:val="uk-UA" w:eastAsia="uk-UA" w:bidi="uk-UA"/>
        </w:rPr>
        <w:t>Напрямки діяльності та заходи Програми</w:t>
      </w:r>
      <w:bookmarkEnd w:id="22"/>
      <w:bookmarkEnd w:id="23"/>
      <w:bookmarkEnd w:id="24"/>
    </w:p>
    <w:p w:rsidR="0047740F" w:rsidRPr="00716D85" w:rsidRDefault="0047740F" w:rsidP="0047740F">
      <w:pPr>
        <w:keepNext/>
        <w:keepLines/>
        <w:widowControl w:val="0"/>
        <w:tabs>
          <w:tab w:val="left" w:pos="360"/>
        </w:tabs>
        <w:spacing w:after="0" w:line="240" w:lineRule="auto"/>
        <w:outlineLvl w:val="0"/>
        <w:rPr>
          <w:rFonts w:ascii="Times New Roman" w:eastAsia="Times New Roman" w:hAnsi="Times New Roman"/>
          <w:bCs/>
          <w:color w:val="000000"/>
          <w:sz w:val="24"/>
          <w:szCs w:val="28"/>
          <w:lang w:val="uk-UA" w:eastAsia="uk-UA" w:bidi="uk-UA"/>
        </w:rPr>
      </w:pPr>
    </w:p>
    <w:p w:rsidR="00716D85" w:rsidRPr="00716D85" w:rsidRDefault="00716D85" w:rsidP="0047740F">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Напрями діяльності спрямовані на підвищення рівня безпеки життєдіяльності населення Громади і захищеності території від пожеж, надзвичайних ситуацій техногенного та природного характеру, зниження ризику виникнення таких ситуацій, забезпечення своєчасної протидії пожежам, захисту населення, навколишнього природного середовища, об’єктів та майна від їх наслідків, створення належних умов для ефективної діяльності 10 ДПРЧ 4 ДПРЗ ГУ ДСНС України в Одеської області та З Спеціального центру швидкого реагування ДСНС України, забезпечення оповіщення та інформування населення про загрозу і виникнення надзвичайних ситуацій.</w:t>
      </w:r>
    </w:p>
    <w:p w:rsidR="00716D85" w:rsidRDefault="00716D85" w:rsidP="0047740F">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Напрями діяльності та заходи Програми наведені у додатку 2 до Програми.</w:t>
      </w:r>
    </w:p>
    <w:p w:rsidR="0047740F" w:rsidRPr="00716D85" w:rsidRDefault="0047740F" w:rsidP="0047740F">
      <w:pPr>
        <w:widowControl w:val="0"/>
        <w:spacing w:after="0" w:line="240" w:lineRule="auto"/>
        <w:ind w:firstLine="709"/>
        <w:jc w:val="both"/>
        <w:rPr>
          <w:rFonts w:ascii="Times New Roman" w:eastAsia="Times New Roman" w:hAnsi="Times New Roman"/>
          <w:color w:val="000000"/>
          <w:sz w:val="24"/>
          <w:szCs w:val="28"/>
          <w:lang w:val="uk-UA" w:eastAsia="uk-UA" w:bidi="uk-UA"/>
        </w:rPr>
      </w:pPr>
    </w:p>
    <w:p w:rsidR="00716D85" w:rsidRDefault="00716D85" w:rsidP="0047740F">
      <w:pPr>
        <w:keepNext/>
        <w:keepLines/>
        <w:widowControl w:val="0"/>
        <w:numPr>
          <w:ilvl w:val="0"/>
          <w:numId w:val="3"/>
        </w:numPr>
        <w:tabs>
          <w:tab w:val="left" w:pos="710"/>
        </w:tabs>
        <w:spacing w:after="0" w:line="240" w:lineRule="auto"/>
        <w:ind w:left="0" w:firstLine="709"/>
        <w:jc w:val="center"/>
        <w:outlineLvl w:val="0"/>
        <w:rPr>
          <w:rFonts w:ascii="Times New Roman" w:eastAsia="Times New Roman" w:hAnsi="Times New Roman"/>
          <w:b/>
          <w:bCs/>
          <w:color w:val="000000"/>
          <w:sz w:val="28"/>
          <w:szCs w:val="28"/>
          <w:lang w:val="uk-UA" w:eastAsia="uk-UA" w:bidi="uk-UA"/>
        </w:rPr>
      </w:pPr>
      <w:bookmarkStart w:id="25" w:name="bookmark26"/>
      <w:bookmarkStart w:id="26" w:name="bookmark24"/>
      <w:bookmarkStart w:id="27" w:name="bookmark25"/>
      <w:bookmarkStart w:id="28" w:name="bookmark27"/>
      <w:bookmarkEnd w:id="25"/>
      <w:r w:rsidRPr="00716D85">
        <w:rPr>
          <w:rFonts w:ascii="Times New Roman" w:eastAsia="Times New Roman" w:hAnsi="Times New Roman"/>
          <w:b/>
          <w:bCs/>
          <w:color w:val="000000"/>
          <w:sz w:val="28"/>
          <w:szCs w:val="28"/>
          <w:lang w:val="uk-UA" w:eastAsia="uk-UA" w:bidi="uk-UA"/>
        </w:rPr>
        <w:t>Очікувані результати та ефективність Програми</w:t>
      </w:r>
      <w:bookmarkEnd w:id="26"/>
      <w:bookmarkEnd w:id="27"/>
      <w:bookmarkEnd w:id="28"/>
    </w:p>
    <w:p w:rsidR="0047740F" w:rsidRPr="00716D85" w:rsidRDefault="0047740F" w:rsidP="0047740F">
      <w:pPr>
        <w:keepNext/>
        <w:keepLines/>
        <w:widowControl w:val="0"/>
        <w:spacing w:after="0" w:line="240" w:lineRule="auto"/>
        <w:outlineLvl w:val="0"/>
        <w:rPr>
          <w:rFonts w:ascii="Times New Roman" w:eastAsia="Times New Roman" w:hAnsi="Times New Roman"/>
          <w:bCs/>
          <w:color w:val="000000"/>
          <w:sz w:val="24"/>
          <w:szCs w:val="28"/>
          <w:lang w:val="uk-UA" w:eastAsia="uk-UA" w:bidi="uk-UA"/>
        </w:rPr>
      </w:pPr>
    </w:p>
    <w:p w:rsidR="00716D85" w:rsidRPr="00716D85" w:rsidRDefault="00716D85" w:rsidP="0047740F">
      <w:pPr>
        <w:widowControl w:val="0"/>
        <w:spacing w:after="0" w:line="240" w:lineRule="auto"/>
        <w:ind w:firstLine="709"/>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Виконання заходів Програми дозволить:</w:t>
      </w:r>
    </w:p>
    <w:p w:rsidR="00716D85" w:rsidRPr="00716D85" w:rsidRDefault="00716D85" w:rsidP="0047740F">
      <w:pPr>
        <w:widowControl w:val="0"/>
        <w:tabs>
          <w:tab w:val="left" w:pos="1214"/>
        </w:tabs>
        <w:spacing w:after="0" w:line="240" w:lineRule="auto"/>
        <w:ind w:firstLine="709"/>
        <w:jc w:val="both"/>
        <w:rPr>
          <w:rFonts w:ascii="Times New Roman" w:eastAsia="Times New Roman" w:hAnsi="Times New Roman"/>
          <w:color w:val="000000"/>
          <w:sz w:val="28"/>
          <w:szCs w:val="28"/>
          <w:lang w:val="uk-UA" w:eastAsia="uk-UA" w:bidi="uk-UA"/>
        </w:rPr>
      </w:pPr>
      <w:bookmarkStart w:id="29" w:name="bookmark28"/>
      <w:bookmarkEnd w:id="29"/>
      <w:r w:rsidRPr="00716D85">
        <w:rPr>
          <w:rFonts w:ascii="Times New Roman" w:eastAsia="Times New Roman" w:hAnsi="Times New Roman"/>
          <w:color w:val="000000"/>
          <w:sz w:val="28"/>
          <w:szCs w:val="28"/>
          <w:lang w:val="uk-UA" w:eastAsia="uk-UA" w:bidi="uk-UA"/>
        </w:rPr>
        <w:t>- підвищити рівень оперативного та комплексного реагування на надзвичайні ситуації;</w:t>
      </w:r>
    </w:p>
    <w:p w:rsidR="00716D85" w:rsidRPr="00716D85" w:rsidRDefault="00716D85" w:rsidP="0047740F">
      <w:pPr>
        <w:widowControl w:val="0"/>
        <w:tabs>
          <w:tab w:val="left" w:pos="475"/>
        </w:tabs>
        <w:spacing w:after="0" w:line="240" w:lineRule="auto"/>
        <w:ind w:firstLine="709"/>
        <w:jc w:val="both"/>
        <w:rPr>
          <w:rFonts w:ascii="Times New Roman" w:eastAsia="Times New Roman" w:hAnsi="Times New Roman"/>
          <w:color w:val="000000"/>
          <w:sz w:val="28"/>
          <w:szCs w:val="28"/>
          <w:lang w:val="uk-UA" w:eastAsia="uk-UA" w:bidi="uk-UA"/>
        </w:rPr>
      </w:pPr>
      <w:bookmarkStart w:id="30" w:name="bookmark29"/>
      <w:bookmarkEnd w:id="30"/>
      <w:r w:rsidRPr="00716D85">
        <w:rPr>
          <w:rFonts w:ascii="Times New Roman" w:eastAsia="Times New Roman" w:hAnsi="Times New Roman"/>
          <w:color w:val="000000"/>
          <w:sz w:val="28"/>
          <w:szCs w:val="28"/>
          <w:lang w:val="uk-UA" w:eastAsia="uk-UA" w:bidi="uk-UA"/>
        </w:rPr>
        <w:t>- забезпечити належний технічний стан захисних споруд цивільного захисту та готовність їх до укриття населення;</w:t>
      </w:r>
    </w:p>
    <w:p w:rsidR="00716D85" w:rsidRPr="00716D85" w:rsidRDefault="00716D85" w:rsidP="0047740F">
      <w:pPr>
        <w:widowControl w:val="0"/>
        <w:tabs>
          <w:tab w:val="left" w:pos="956"/>
        </w:tabs>
        <w:spacing w:after="0" w:line="240" w:lineRule="auto"/>
        <w:ind w:firstLine="709"/>
        <w:jc w:val="both"/>
        <w:rPr>
          <w:rFonts w:ascii="Times New Roman" w:eastAsia="Times New Roman" w:hAnsi="Times New Roman"/>
          <w:color w:val="000000"/>
          <w:sz w:val="28"/>
          <w:szCs w:val="28"/>
          <w:lang w:val="uk-UA" w:eastAsia="uk-UA" w:bidi="uk-UA"/>
        </w:rPr>
      </w:pPr>
      <w:bookmarkStart w:id="31" w:name="bookmark30"/>
      <w:bookmarkEnd w:id="31"/>
      <w:r w:rsidRPr="00716D85">
        <w:rPr>
          <w:rFonts w:ascii="Times New Roman" w:eastAsia="Times New Roman" w:hAnsi="Times New Roman"/>
          <w:color w:val="000000"/>
          <w:sz w:val="28"/>
          <w:szCs w:val="28"/>
          <w:lang w:val="uk-UA" w:eastAsia="uk-UA" w:bidi="uk-UA"/>
        </w:rPr>
        <w:t>- підвищити рівень готовності органів управління цивільного захисту всіх рівнів до ліквідації надзвичайних ситуацій;</w:t>
      </w:r>
    </w:p>
    <w:p w:rsidR="00716D85" w:rsidRPr="00716D85" w:rsidRDefault="00716D85" w:rsidP="0047740F">
      <w:pPr>
        <w:widowControl w:val="0"/>
        <w:tabs>
          <w:tab w:val="left" w:pos="961"/>
        </w:tabs>
        <w:spacing w:after="0" w:line="240" w:lineRule="auto"/>
        <w:ind w:firstLine="709"/>
        <w:jc w:val="both"/>
        <w:rPr>
          <w:rFonts w:ascii="Times New Roman" w:eastAsia="Times New Roman" w:hAnsi="Times New Roman"/>
          <w:color w:val="000000"/>
          <w:sz w:val="28"/>
          <w:szCs w:val="28"/>
          <w:lang w:val="uk-UA" w:eastAsia="uk-UA" w:bidi="uk-UA"/>
        </w:rPr>
      </w:pPr>
      <w:bookmarkStart w:id="32" w:name="bookmark31"/>
      <w:bookmarkEnd w:id="32"/>
      <w:r w:rsidRPr="00716D85">
        <w:rPr>
          <w:rFonts w:ascii="Times New Roman" w:eastAsia="Times New Roman" w:hAnsi="Times New Roman"/>
          <w:color w:val="000000"/>
          <w:sz w:val="28"/>
          <w:szCs w:val="28"/>
          <w:lang w:val="uk-UA" w:eastAsia="uk-UA" w:bidi="uk-UA"/>
        </w:rPr>
        <w:t>- підвищити готовність до дій за призначенням сил та засобів громади для ефективного виконання завдань з рятування людей, гасіння пожеж та ліквідації надзвичайних ситуацій;</w:t>
      </w:r>
    </w:p>
    <w:p w:rsidR="00716D85" w:rsidRPr="00716D85" w:rsidRDefault="00716D85" w:rsidP="0047740F">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 створити безпечні умови життєдіяльності, провадження господарської діяльності та проживання населення;</w:t>
      </w:r>
    </w:p>
    <w:p w:rsidR="00716D85" w:rsidRPr="00716D85" w:rsidRDefault="00716D85" w:rsidP="0047740F">
      <w:pPr>
        <w:widowControl w:val="0"/>
        <w:tabs>
          <w:tab w:val="left" w:pos="956"/>
        </w:tabs>
        <w:spacing w:after="0" w:line="240" w:lineRule="auto"/>
        <w:ind w:firstLine="709"/>
        <w:jc w:val="both"/>
        <w:rPr>
          <w:rFonts w:ascii="Times New Roman" w:eastAsia="Times New Roman" w:hAnsi="Times New Roman"/>
          <w:color w:val="000000"/>
          <w:sz w:val="28"/>
          <w:szCs w:val="28"/>
          <w:lang w:val="uk-UA" w:eastAsia="uk-UA" w:bidi="uk-UA"/>
        </w:rPr>
      </w:pPr>
      <w:bookmarkStart w:id="33" w:name="bookmark32"/>
      <w:bookmarkEnd w:id="33"/>
      <w:r w:rsidRPr="00716D85">
        <w:rPr>
          <w:rFonts w:ascii="Times New Roman" w:eastAsia="Times New Roman" w:hAnsi="Times New Roman"/>
          <w:color w:val="000000"/>
          <w:sz w:val="28"/>
          <w:szCs w:val="28"/>
          <w:lang w:val="uk-UA" w:eastAsia="uk-UA" w:bidi="uk-UA"/>
        </w:rPr>
        <w:t>- мінімізувати загрозу настання нещасних випадків від поводження з вибухонебезпечними предметами;</w:t>
      </w:r>
      <w:bookmarkStart w:id="34" w:name="bookmark33"/>
      <w:bookmarkEnd w:id="34"/>
    </w:p>
    <w:p w:rsidR="00716D85" w:rsidRPr="00716D85" w:rsidRDefault="00716D85" w:rsidP="0047740F">
      <w:pPr>
        <w:widowControl w:val="0"/>
        <w:tabs>
          <w:tab w:val="left" w:pos="956"/>
        </w:tabs>
        <w:spacing w:after="0" w:line="240" w:lineRule="auto"/>
        <w:ind w:firstLine="709"/>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lastRenderedPageBreak/>
        <w:t>- підвищити рівень обізнаності населення правилам з питань пожежної безпеки, діям у разі виникнення надзвичайних ситуацій та правилам здорового способу життя;</w:t>
      </w:r>
    </w:p>
    <w:p w:rsidR="00716D85" w:rsidRPr="00716D85" w:rsidRDefault="00716D85" w:rsidP="0047740F">
      <w:pPr>
        <w:widowControl w:val="0"/>
        <w:tabs>
          <w:tab w:val="left" w:pos="961"/>
        </w:tabs>
        <w:spacing w:after="0" w:line="240" w:lineRule="auto"/>
        <w:ind w:firstLine="709"/>
        <w:jc w:val="both"/>
        <w:rPr>
          <w:rFonts w:ascii="Times New Roman" w:eastAsia="Times New Roman" w:hAnsi="Times New Roman"/>
          <w:color w:val="000000"/>
          <w:sz w:val="28"/>
          <w:szCs w:val="28"/>
          <w:lang w:val="uk-UA" w:eastAsia="uk-UA" w:bidi="uk-UA"/>
        </w:rPr>
      </w:pPr>
      <w:bookmarkStart w:id="35" w:name="bookmark34"/>
      <w:bookmarkEnd w:id="35"/>
      <w:r w:rsidRPr="00716D85">
        <w:rPr>
          <w:rFonts w:ascii="Times New Roman" w:eastAsia="Times New Roman" w:hAnsi="Times New Roman"/>
          <w:color w:val="000000"/>
          <w:sz w:val="28"/>
          <w:szCs w:val="28"/>
          <w:lang w:val="uk-UA" w:eastAsia="uk-UA" w:bidi="uk-UA"/>
        </w:rPr>
        <w:t>- забезпечити гласність, прозорість і вільний доступ громадян до інформації про стан довкілля та небезпечні явища, що загрожують безпеці людей;</w:t>
      </w:r>
    </w:p>
    <w:p w:rsidR="00716D85" w:rsidRDefault="00716D85" w:rsidP="0047740F">
      <w:pPr>
        <w:widowControl w:val="0"/>
        <w:tabs>
          <w:tab w:val="left" w:pos="956"/>
        </w:tabs>
        <w:spacing w:after="0" w:line="240" w:lineRule="auto"/>
        <w:ind w:firstLine="709"/>
        <w:jc w:val="both"/>
        <w:rPr>
          <w:rFonts w:ascii="Times New Roman" w:eastAsia="Times New Roman" w:hAnsi="Times New Roman"/>
          <w:color w:val="000000"/>
          <w:sz w:val="28"/>
          <w:szCs w:val="28"/>
          <w:lang w:val="uk-UA" w:eastAsia="uk-UA" w:bidi="uk-UA"/>
        </w:rPr>
      </w:pPr>
      <w:bookmarkStart w:id="36" w:name="bookmark35"/>
      <w:bookmarkEnd w:id="36"/>
      <w:r w:rsidRPr="00716D85">
        <w:rPr>
          <w:rFonts w:ascii="Times New Roman" w:eastAsia="Times New Roman" w:hAnsi="Times New Roman"/>
          <w:color w:val="000000"/>
          <w:sz w:val="28"/>
          <w:szCs w:val="28"/>
          <w:lang w:val="uk-UA" w:eastAsia="uk-UA" w:bidi="uk-UA"/>
        </w:rPr>
        <w:t>- забезпечення оповіщення населення про загрозу або виникнення надзвичайних ситуацій.</w:t>
      </w:r>
    </w:p>
    <w:p w:rsidR="0047740F" w:rsidRPr="00716D85" w:rsidRDefault="0047740F" w:rsidP="0047740F">
      <w:pPr>
        <w:widowControl w:val="0"/>
        <w:tabs>
          <w:tab w:val="left" w:pos="956"/>
        </w:tabs>
        <w:spacing w:after="0" w:line="240" w:lineRule="auto"/>
        <w:ind w:firstLine="709"/>
        <w:jc w:val="both"/>
        <w:rPr>
          <w:rFonts w:ascii="Times New Roman" w:eastAsia="Times New Roman" w:hAnsi="Times New Roman"/>
          <w:color w:val="000000"/>
          <w:sz w:val="24"/>
          <w:szCs w:val="28"/>
          <w:lang w:val="uk-UA" w:eastAsia="uk-UA" w:bidi="uk-UA"/>
        </w:rPr>
      </w:pPr>
    </w:p>
    <w:p w:rsidR="00716D85" w:rsidRDefault="00716D85" w:rsidP="0047740F">
      <w:pPr>
        <w:keepNext/>
        <w:keepLines/>
        <w:widowControl w:val="0"/>
        <w:numPr>
          <w:ilvl w:val="0"/>
          <w:numId w:val="2"/>
        </w:numPr>
        <w:tabs>
          <w:tab w:val="left" w:pos="1720"/>
        </w:tabs>
        <w:spacing w:after="0" w:line="240" w:lineRule="auto"/>
        <w:ind w:left="0" w:firstLine="709"/>
        <w:outlineLvl w:val="0"/>
        <w:rPr>
          <w:rFonts w:ascii="Times New Roman" w:eastAsia="Times New Roman" w:hAnsi="Times New Roman"/>
          <w:b/>
          <w:bCs/>
          <w:color w:val="000000"/>
          <w:sz w:val="28"/>
          <w:szCs w:val="28"/>
          <w:lang w:val="uk-UA" w:eastAsia="uk-UA" w:bidi="uk-UA"/>
        </w:rPr>
      </w:pPr>
      <w:bookmarkStart w:id="37" w:name="bookmark38"/>
      <w:bookmarkStart w:id="38" w:name="bookmark36"/>
      <w:bookmarkStart w:id="39" w:name="bookmark37"/>
      <w:bookmarkStart w:id="40" w:name="bookmark39"/>
      <w:bookmarkEnd w:id="37"/>
      <w:r w:rsidRPr="00716D85">
        <w:rPr>
          <w:rFonts w:ascii="Times New Roman" w:eastAsia="Times New Roman" w:hAnsi="Times New Roman"/>
          <w:b/>
          <w:bCs/>
          <w:color w:val="000000"/>
          <w:sz w:val="28"/>
          <w:szCs w:val="28"/>
          <w:lang w:val="uk-UA" w:eastAsia="uk-UA" w:bidi="uk-UA"/>
        </w:rPr>
        <w:t>Координація та контроль за ходом виконання Програми</w:t>
      </w:r>
      <w:bookmarkEnd w:id="38"/>
      <w:bookmarkEnd w:id="39"/>
      <w:bookmarkEnd w:id="40"/>
    </w:p>
    <w:p w:rsidR="0047740F" w:rsidRPr="00716D85" w:rsidRDefault="0047740F" w:rsidP="0047740F">
      <w:pPr>
        <w:keepNext/>
        <w:keepLines/>
        <w:widowControl w:val="0"/>
        <w:tabs>
          <w:tab w:val="left" w:pos="1720"/>
        </w:tabs>
        <w:spacing w:after="0" w:line="240" w:lineRule="auto"/>
        <w:ind w:left="709"/>
        <w:outlineLvl w:val="0"/>
        <w:rPr>
          <w:rFonts w:ascii="Times New Roman" w:eastAsia="Times New Roman" w:hAnsi="Times New Roman"/>
          <w:bCs/>
          <w:color w:val="000000"/>
          <w:sz w:val="24"/>
          <w:szCs w:val="28"/>
          <w:lang w:val="uk-UA" w:eastAsia="uk-UA" w:bidi="uk-UA"/>
        </w:rPr>
      </w:pPr>
    </w:p>
    <w:p w:rsidR="00716D85" w:rsidRPr="00716D85" w:rsidRDefault="00716D85" w:rsidP="0047740F">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Координацію між учасниками Програми здійснює сектор з питань надзвичайних ситуацій, оборонної роботи та цивільного захисту Ананьївської міської ради. Відповідальні виконавці Програми за відповідними напрямками та заходами щороку до 10 липня та до 10 січня готують і подають до сектору з питань надзвичайних ситуацій, оборонної роботи та цивільного захисту Ананьївської міської ради інформацію про стан виконання Програми.</w:t>
      </w:r>
    </w:p>
    <w:p w:rsidR="00716D85" w:rsidRPr="00716D85" w:rsidRDefault="00716D85" w:rsidP="0047740F">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Сектор з питань надзвичайних ситуацій, оборонної роботи та цивільного захисту Ананьївської міської щороку до 15 липня та до 15 січня готує і подає до фінансового управління Ананьївської міської ради та до відділу економічного розвитку Ананьївської міської ради узагальнену інформацію про стан виконання Програми та пояснювальну записку про роботу, у разі невиконання - обґрунтування причин.</w:t>
      </w:r>
    </w:p>
    <w:p w:rsidR="00716D85" w:rsidRPr="00716D85" w:rsidRDefault="00716D85" w:rsidP="0047740F">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Після закінчення встановленого строку сектор з питань надзвичайних ситуацій, оборонної роботи та цивільного захисту Ананьївської міської, не пізніше ніж у двомісячний строк, складає підсумковий звіт про результати виконання Програми та подає його на розгляд Ананьївської міської ради разом із пояснювальною запискою.</w:t>
      </w:r>
    </w:p>
    <w:p w:rsidR="00716D85" w:rsidRPr="00716D85" w:rsidRDefault="00716D85" w:rsidP="0047740F">
      <w:pPr>
        <w:widowControl w:val="0"/>
        <w:spacing w:after="0" w:line="240" w:lineRule="auto"/>
        <w:ind w:firstLine="709"/>
        <w:jc w:val="both"/>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Поточний контроль за ходом реалізації Програми, здійснює постійна комісія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716D85" w:rsidRPr="00716D85" w:rsidRDefault="00716D85" w:rsidP="00716D85">
      <w:pPr>
        <w:widowControl w:val="0"/>
        <w:spacing w:after="480" w:line="240" w:lineRule="auto"/>
        <w:ind w:firstLine="400"/>
        <w:rPr>
          <w:rFonts w:ascii="Times New Roman" w:eastAsia="Times New Roman" w:hAnsi="Times New Roman"/>
          <w:color w:val="000000"/>
          <w:sz w:val="28"/>
          <w:szCs w:val="28"/>
          <w:lang w:val="uk-UA" w:eastAsia="uk-UA" w:bidi="uk-UA"/>
        </w:rPr>
      </w:pPr>
    </w:p>
    <w:p w:rsidR="0047740F" w:rsidRDefault="0047740F" w:rsidP="00716D85">
      <w:pPr>
        <w:widowControl w:val="0"/>
        <w:spacing w:after="480" w:line="240" w:lineRule="auto"/>
        <w:ind w:firstLine="400"/>
        <w:jc w:val="right"/>
        <w:rPr>
          <w:rFonts w:ascii="Times New Roman" w:eastAsia="Times New Roman" w:hAnsi="Times New Roman"/>
          <w:color w:val="000000"/>
          <w:sz w:val="28"/>
          <w:szCs w:val="28"/>
          <w:lang w:val="uk-UA" w:eastAsia="uk-UA" w:bidi="uk-UA"/>
        </w:rPr>
      </w:pPr>
    </w:p>
    <w:p w:rsidR="0047740F" w:rsidRDefault="0047740F" w:rsidP="00716D85">
      <w:pPr>
        <w:widowControl w:val="0"/>
        <w:spacing w:after="480" w:line="240" w:lineRule="auto"/>
        <w:ind w:firstLine="400"/>
        <w:jc w:val="right"/>
        <w:rPr>
          <w:rFonts w:ascii="Times New Roman" w:eastAsia="Times New Roman" w:hAnsi="Times New Roman"/>
          <w:color w:val="000000"/>
          <w:sz w:val="28"/>
          <w:szCs w:val="28"/>
          <w:lang w:val="uk-UA" w:eastAsia="uk-UA" w:bidi="uk-UA"/>
        </w:rPr>
      </w:pPr>
    </w:p>
    <w:p w:rsidR="0047740F" w:rsidRDefault="0047740F" w:rsidP="00716D85">
      <w:pPr>
        <w:widowControl w:val="0"/>
        <w:spacing w:after="480" w:line="240" w:lineRule="auto"/>
        <w:ind w:firstLine="400"/>
        <w:jc w:val="right"/>
        <w:rPr>
          <w:rFonts w:ascii="Times New Roman" w:eastAsia="Times New Roman" w:hAnsi="Times New Roman"/>
          <w:color w:val="000000"/>
          <w:sz w:val="28"/>
          <w:szCs w:val="28"/>
          <w:lang w:val="uk-UA" w:eastAsia="uk-UA" w:bidi="uk-UA"/>
        </w:rPr>
      </w:pPr>
    </w:p>
    <w:p w:rsidR="0047740F" w:rsidRDefault="0047740F" w:rsidP="00716D85">
      <w:pPr>
        <w:widowControl w:val="0"/>
        <w:spacing w:after="480" w:line="240" w:lineRule="auto"/>
        <w:ind w:firstLine="400"/>
        <w:jc w:val="right"/>
        <w:rPr>
          <w:rFonts w:ascii="Times New Roman" w:eastAsia="Times New Roman" w:hAnsi="Times New Roman"/>
          <w:color w:val="000000"/>
          <w:sz w:val="28"/>
          <w:szCs w:val="28"/>
          <w:lang w:val="uk-UA" w:eastAsia="uk-UA" w:bidi="uk-UA"/>
        </w:rPr>
      </w:pPr>
    </w:p>
    <w:p w:rsidR="0047740F" w:rsidRDefault="0047740F" w:rsidP="00716D85">
      <w:pPr>
        <w:widowControl w:val="0"/>
        <w:spacing w:after="480" w:line="240" w:lineRule="auto"/>
        <w:ind w:firstLine="400"/>
        <w:jc w:val="right"/>
        <w:rPr>
          <w:rFonts w:ascii="Times New Roman" w:eastAsia="Times New Roman" w:hAnsi="Times New Roman"/>
          <w:color w:val="000000"/>
          <w:sz w:val="28"/>
          <w:szCs w:val="28"/>
          <w:lang w:val="uk-UA" w:eastAsia="uk-UA" w:bidi="uk-UA"/>
        </w:rPr>
      </w:pPr>
    </w:p>
    <w:p w:rsidR="00716D85" w:rsidRPr="00FE3200" w:rsidRDefault="003F1EEA" w:rsidP="00FE3200">
      <w:pPr>
        <w:widowControl w:val="0"/>
        <w:tabs>
          <w:tab w:val="left" w:pos="5954"/>
        </w:tabs>
        <w:spacing w:after="0" w:line="240" w:lineRule="auto"/>
        <w:ind w:left="5954"/>
        <w:jc w:val="both"/>
        <w:rPr>
          <w:rFonts w:ascii="Times New Roman" w:eastAsia="Times New Roman" w:hAnsi="Times New Roman"/>
          <w:b/>
          <w:color w:val="000000"/>
          <w:sz w:val="28"/>
          <w:szCs w:val="28"/>
          <w:lang w:val="uk-UA" w:eastAsia="uk-UA" w:bidi="uk-UA"/>
        </w:rPr>
      </w:pPr>
      <w:r w:rsidRPr="00FE3200">
        <w:rPr>
          <w:rFonts w:ascii="Times New Roman" w:eastAsia="Times New Roman" w:hAnsi="Times New Roman"/>
          <w:b/>
          <w:color w:val="000000"/>
          <w:sz w:val="28"/>
          <w:szCs w:val="28"/>
          <w:lang w:val="uk-UA" w:eastAsia="uk-UA" w:bidi="uk-UA"/>
        </w:rPr>
        <w:lastRenderedPageBreak/>
        <w:t xml:space="preserve">Додаток </w:t>
      </w:r>
      <w:r w:rsidR="00FE3200">
        <w:rPr>
          <w:rFonts w:ascii="Times New Roman" w:eastAsia="Times New Roman" w:hAnsi="Times New Roman"/>
          <w:b/>
          <w:color w:val="000000"/>
          <w:sz w:val="28"/>
          <w:szCs w:val="28"/>
          <w:lang w:val="uk-UA" w:eastAsia="uk-UA" w:bidi="uk-UA"/>
        </w:rPr>
        <w:t>1</w:t>
      </w:r>
    </w:p>
    <w:p w:rsidR="003F1EEA" w:rsidRPr="00FE3200" w:rsidRDefault="003F1EEA" w:rsidP="00FE3200">
      <w:pPr>
        <w:widowControl w:val="0"/>
        <w:tabs>
          <w:tab w:val="left" w:pos="5954"/>
        </w:tabs>
        <w:spacing w:after="0" w:line="240" w:lineRule="auto"/>
        <w:ind w:left="5954"/>
        <w:jc w:val="both"/>
        <w:rPr>
          <w:rFonts w:ascii="Times New Roman" w:eastAsia="Times New Roman" w:hAnsi="Times New Roman"/>
          <w:color w:val="000000"/>
          <w:sz w:val="28"/>
          <w:szCs w:val="28"/>
          <w:lang w:val="uk-UA" w:eastAsia="uk-UA" w:bidi="uk-UA"/>
        </w:rPr>
      </w:pPr>
      <w:r w:rsidRPr="00FE3200">
        <w:rPr>
          <w:rFonts w:ascii="Times New Roman" w:eastAsia="Times New Roman" w:hAnsi="Times New Roman"/>
          <w:color w:val="000000"/>
          <w:sz w:val="28"/>
          <w:szCs w:val="28"/>
          <w:lang w:val="uk-UA" w:eastAsia="uk-UA" w:bidi="uk-UA"/>
        </w:rPr>
        <w:t>до міської цільової</w:t>
      </w:r>
    </w:p>
    <w:p w:rsidR="00FE3200" w:rsidRPr="00FE3200" w:rsidRDefault="003F1EEA" w:rsidP="00FE3200">
      <w:pPr>
        <w:widowControl w:val="0"/>
        <w:tabs>
          <w:tab w:val="left" w:pos="5954"/>
        </w:tabs>
        <w:spacing w:after="0" w:line="240" w:lineRule="auto"/>
        <w:ind w:left="5954"/>
        <w:jc w:val="both"/>
        <w:rPr>
          <w:rFonts w:ascii="Times New Roman" w:eastAsia="Times New Roman" w:hAnsi="Times New Roman"/>
          <w:color w:val="000000"/>
          <w:sz w:val="28"/>
          <w:szCs w:val="28"/>
          <w:lang w:val="uk-UA" w:eastAsia="uk-UA" w:bidi="uk-UA"/>
        </w:rPr>
      </w:pPr>
      <w:r w:rsidRPr="00FE3200">
        <w:rPr>
          <w:rFonts w:ascii="Times New Roman" w:eastAsia="Times New Roman" w:hAnsi="Times New Roman"/>
          <w:color w:val="000000"/>
          <w:sz w:val="28"/>
          <w:szCs w:val="28"/>
          <w:lang w:val="uk-UA" w:eastAsia="uk-UA" w:bidi="uk-UA"/>
        </w:rPr>
        <w:t>Програми</w:t>
      </w:r>
      <w:r w:rsidR="00FE3200" w:rsidRPr="00FE3200">
        <w:rPr>
          <w:rFonts w:ascii="Times New Roman" w:eastAsia="Times New Roman" w:hAnsi="Times New Roman"/>
          <w:color w:val="000000"/>
          <w:sz w:val="28"/>
          <w:szCs w:val="28"/>
          <w:lang w:val="uk-UA" w:eastAsia="uk-UA" w:bidi="uk-UA"/>
        </w:rPr>
        <w:t xml:space="preserve"> на 2022-2025 роки</w:t>
      </w:r>
      <w:r w:rsidR="00FE3200">
        <w:rPr>
          <w:rFonts w:ascii="Times New Roman" w:eastAsia="Times New Roman" w:hAnsi="Times New Roman"/>
          <w:color w:val="000000"/>
          <w:sz w:val="28"/>
          <w:szCs w:val="28"/>
          <w:lang w:val="uk-UA" w:eastAsia="uk-UA" w:bidi="uk-UA"/>
        </w:rPr>
        <w:t xml:space="preserve"> </w:t>
      </w:r>
      <w:r w:rsidR="00FE3200" w:rsidRPr="00FE3200">
        <w:rPr>
          <w:rFonts w:ascii="Times New Roman" w:eastAsia="Times New Roman" w:hAnsi="Times New Roman"/>
          <w:bCs/>
          <w:color w:val="000000"/>
          <w:sz w:val="28"/>
          <w:szCs w:val="28"/>
          <w:lang w:val="uk-UA" w:eastAsia="uk-UA" w:bidi="uk-UA"/>
        </w:rPr>
        <w:t>«Розвиток цивільного захисту, техногенної та пожежної безпеки»</w:t>
      </w:r>
    </w:p>
    <w:p w:rsidR="00FE3200" w:rsidRDefault="00FE3200" w:rsidP="00FE3200">
      <w:pPr>
        <w:widowControl w:val="0"/>
        <w:tabs>
          <w:tab w:val="left" w:pos="6237"/>
        </w:tabs>
        <w:spacing w:after="0" w:line="240" w:lineRule="auto"/>
        <w:ind w:firstLine="400"/>
        <w:jc w:val="right"/>
        <w:rPr>
          <w:rFonts w:ascii="Times New Roman" w:eastAsia="Times New Roman" w:hAnsi="Times New Roman"/>
          <w:color w:val="000000"/>
          <w:sz w:val="28"/>
          <w:szCs w:val="28"/>
          <w:lang w:val="uk-UA" w:eastAsia="uk-UA" w:bidi="uk-UA"/>
        </w:rPr>
      </w:pPr>
    </w:p>
    <w:p w:rsidR="00FE3200" w:rsidRPr="00716D85" w:rsidRDefault="00FE3200" w:rsidP="003F1EEA">
      <w:pPr>
        <w:widowControl w:val="0"/>
        <w:spacing w:after="0" w:line="240" w:lineRule="auto"/>
        <w:ind w:firstLine="400"/>
        <w:jc w:val="right"/>
        <w:rPr>
          <w:rFonts w:ascii="Times New Roman" w:eastAsia="Times New Roman" w:hAnsi="Times New Roman"/>
          <w:color w:val="000000"/>
          <w:sz w:val="28"/>
          <w:szCs w:val="28"/>
          <w:lang w:val="uk-UA" w:eastAsia="uk-UA" w:bidi="uk-UA"/>
        </w:rPr>
      </w:pPr>
    </w:p>
    <w:p w:rsidR="00716D85" w:rsidRPr="00716D85" w:rsidRDefault="00716D85" w:rsidP="0047740F">
      <w:pPr>
        <w:widowControl w:val="0"/>
        <w:spacing w:after="0" w:line="240" w:lineRule="auto"/>
        <w:jc w:val="center"/>
        <w:rPr>
          <w:rFonts w:ascii="Times New Roman" w:eastAsia="Times New Roman" w:hAnsi="Times New Roman"/>
          <w:color w:val="000000"/>
          <w:sz w:val="28"/>
          <w:szCs w:val="28"/>
          <w:lang w:val="uk-UA" w:eastAsia="uk-UA" w:bidi="uk-UA"/>
        </w:rPr>
      </w:pPr>
      <w:r w:rsidRPr="00716D85">
        <w:rPr>
          <w:rFonts w:ascii="Times New Roman" w:eastAsia="Times New Roman" w:hAnsi="Times New Roman"/>
          <w:b/>
          <w:bCs/>
          <w:color w:val="000000"/>
          <w:sz w:val="28"/>
          <w:szCs w:val="28"/>
          <w:lang w:val="uk-UA" w:eastAsia="uk-UA" w:bidi="uk-UA"/>
        </w:rPr>
        <w:t>Ресурсне забезпечення міської цільової Програми</w:t>
      </w:r>
      <w:r w:rsidR="0047740F">
        <w:rPr>
          <w:rFonts w:ascii="Times New Roman" w:eastAsia="Times New Roman" w:hAnsi="Times New Roman"/>
          <w:b/>
          <w:bCs/>
          <w:color w:val="000000"/>
          <w:sz w:val="28"/>
          <w:szCs w:val="28"/>
          <w:lang w:val="uk-UA" w:eastAsia="uk-UA" w:bidi="uk-UA"/>
        </w:rPr>
        <w:t xml:space="preserve"> </w:t>
      </w:r>
      <w:r w:rsidRPr="00716D85">
        <w:rPr>
          <w:rFonts w:ascii="Times New Roman" w:eastAsia="Times New Roman" w:hAnsi="Times New Roman"/>
          <w:b/>
          <w:bCs/>
          <w:color w:val="000000"/>
          <w:sz w:val="28"/>
          <w:szCs w:val="28"/>
          <w:lang w:val="uk-UA" w:eastAsia="uk-UA" w:bidi="uk-UA"/>
        </w:rPr>
        <w:t>на 2022-2025 роки</w:t>
      </w:r>
    </w:p>
    <w:p w:rsidR="00716D85" w:rsidRPr="00716D85" w:rsidRDefault="00716D85" w:rsidP="0047740F">
      <w:pPr>
        <w:widowControl w:val="0"/>
        <w:spacing w:after="240" w:line="240" w:lineRule="auto"/>
        <w:jc w:val="center"/>
        <w:rPr>
          <w:rFonts w:ascii="Times New Roman" w:eastAsia="Times New Roman" w:hAnsi="Times New Roman"/>
          <w:color w:val="000000"/>
          <w:sz w:val="28"/>
          <w:szCs w:val="28"/>
          <w:lang w:val="uk-UA" w:eastAsia="uk-UA" w:bidi="uk-UA"/>
        </w:rPr>
      </w:pPr>
      <w:r w:rsidRPr="00716D85">
        <w:rPr>
          <w:rFonts w:ascii="Times New Roman" w:eastAsia="Times New Roman" w:hAnsi="Times New Roman"/>
          <w:b/>
          <w:bCs/>
          <w:color w:val="000000"/>
          <w:sz w:val="28"/>
          <w:szCs w:val="28"/>
          <w:lang w:val="uk-UA" w:eastAsia="uk-UA" w:bidi="uk-UA"/>
        </w:rPr>
        <w:t>«Розвиток цивільного захисту, техногенної та пожежної безпеки»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13"/>
        <w:gridCol w:w="1018"/>
        <w:gridCol w:w="1128"/>
        <w:gridCol w:w="984"/>
        <w:gridCol w:w="1258"/>
        <w:gridCol w:w="2102"/>
      </w:tblGrid>
      <w:tr w:rsidR="00716D85" w:rsidRPr="00716D85" w:rsidTr="0003398E">
        <w:trPr>
          <w:trHeight w:hRule="exact" w:val="1646"/>
          <w:jc w:val="center"/>
        </w:trPr>
        <w:tc>
          <w:tcPr>
            <w:tcW w:w="2813" w:type="dxa"/>
            <w:tcBorders>
              <w:top w:val="single" w:sz="4" w:space="0" w:color="auto"/>
              <w:left w:val="single" w:sz="4" w:space="0" w:color="auto"/>
            </w:tcBorders>
            <w:shd w:val="clear" w:color="auto" w:fill="FFFFFF"/>
            <w:vAlign w:val="bottom"/>
          </w:tcPr>
          <w:p w:rsidR="00716D85" w:rsidRPr="00716D85" w:rsidRDefault="00716D85" w:rsidP="00716D85">
            <w:pPr>
              <w:widowControl w:val="0"/>
              <w:spacing w:after="0" w:line="240" w:lineRule="auto"/>
              <w:jc w:val="center"/>
              <w:rPr>
                <w:rFonts w:ascii="Times New Roman" w:eastAsia="Times New Roman" w:hAnsi="Times New Roman"/>
                <w:color w:val="000000"/>
                <w:sz w:val="28"/>
                <w:szCs w:val="28"/>
                <w:lang w:val="uk-UA" w:eastAsia="uk-UA" w:bidi="uk-UA"/>
              </w:rPr>
            </w:pPr>
            <w:r w:rsidRPr="00716D85">
              <w:rPr>
                <w:rFonts w:ascii="Times New Roman" w:eastAsia="Times New Roman" w:hAnsi="Times New Roman"/>
                <w:b/>
                <w:bCs/>
                <w:color w:val="000000"/>
                <w:sz w:val="28"/>
                <w:szCs w:val="28"/>
                <w:lang w:val="uk-UA" w:eastAsia="uk-UA" w:bidi="uk-UA"/>
              </w:rPr>
              <w:t>Обсяг коштів, які пропонується залучити на виконання Програми</w:t>
            </w:r>
          </w:p>
        </w:tc>
        <w:tc>
          <w:tcPr>
            <w:tcW w:w="1018" w:type="dxa"/>
            <w:tcBorders>
              <w:top w:val="single" w:sz="4" w:space="0" w:color="auto"/>
              <w:left w:val="single" w:sz="4" w:space="0" w:color="auto"/>
            </w:tcBorders>
            <w:shd w:val="clear" w:color="auto" w:fill="FFFFFF"/>
            <w:vAlign w:val="center"/>
          </w:tcPr>
          <w:p w:rsidR="00716D85" w:rsidRPr="00716D85" w:rsidRDefault="00716D85" w:rsidP="00716D85">
            <w:pPr>
              <w:widowControl w:val="0"/>
              <w:spacing w:after="0" w:line="240" w:lineRule="auto"/>
              <w:jc w:val="center"/>
              <w:rPr>
                <w:rFonts w:ascii="Times New Roman" w:eastAsia="Times New Roman" w:hAnsi="Times New Roman"/>
                <w:color w:val="000000"/>
                <w:sz w:val="28"/>
                <w:szCs w:val="28"/>
                <w:lang w:val="uk-UA" w:eastAsia="uk-UA" w:bidi="uk-UA"/>
              </w:rPr>
            </w:pPr>
            <w:r w:rsidRPr="00716D85">
              <w:rPr>
                <w:rFonts w:ascii="Times New Roman" w:eastAsia="Times New Roman" w:hAnsi="Times New Roman"/>
                <w:b/>
                <w:bCs/>
                <w:color w:val="000000"/>
                <w:sz w:val="28"/>
                <w:szCs w:val="28"/>
                <w:lang w:val="uk-UA" w:eastAsia="uk-UA" w:bidi="uk-UA"/>
              </w:rPr>
              <w:t>2022</w:t>
            </w:r>
          </w:p>
        </w:tc>
        <w:tc>
          <w:tcPr>
            <w:tcW w:w="1128" w:type="dxa"/>
            <w:tcBorders>
              <w:top w:val="single" w:sz="4" w:space="0" w:color="auto"/>
              <w:left w:val="single" w:sz="4" w:space="0" w:color="auto"/>
            </w:tcBorders>
            <w:shd w:val="clear" w:color="auto" w:fill="FFFFFF"/>
            <w:vAlign w:val="center"/>
          </w:tcPr>
          <w:p w:rsidR="00716D85" w:rsidRPr="00716D85" w:rsidRDefault="00716D85" w:rsidP="00716D85">
            <w:pPr>
              <w:widowControl w:val="0"/>
              <w:spacing w:after="0" w:line="240" w:lineRule="auto"/>
              <w:jc w:val="center"/>
              <w:rPr>
                <w:rFonts w:ascii="Times New Roman" w:eastAsia="Times New Roman" w:hAnsi="Times New Roman"/>
                <w:color w:val="000000"/>
                <w:sz w:val="28"/>
                <w:szCs w:val="28"/>
                <w:lang w:val="uk-UA" w:eastAsia="uk-UA" w:bidi="uk-UA"/>
              </w:rPr>
            </w:pPr>
            <w:r w:rsidRPr="00716D85">
              <w:rPr>
                <w:rFonts w:ascii="Times New Roman" w:eastAsia="Times New Roman" w:hAnsi="Times New Roman"/>
                <w:b/>
                <w:bCs/>
                <w:color w:val="000000"/>
                <w:sz w:val="28"/>
                <w:szCs w:val="28"/>
                <w:lang w:val="uk-UA" w:eastAsia="uk-UA" w:bidi="uk-UA"/>
              </w:rPr>
              <w:t>2023</w:t>
            </w:r>
          </w:p>
        </w:tc>
        <w:tc>
          <w:tcPr>
            <w:tcW w:w="984" w:type="dxa"/>
            <w:tcBorders>
              <w:top w:val="single" w:sz="4" w:space="0" w:color="auto"/>
              <w:left w:val="single" w:sz="4" w:space="0" w:color="auto"/>
            </w:tcBorders>
            <w:shd w:val="clear" w:color="auto" w:fill="FFFFFF"/>
            <w:vAlign w:val="center"/>
          </w:tcPr>
          <w:p w:rsidR="00716D85" w:rsidRPr="00716D85" w:rsidRDefault="00716D85" w:rsidP="00716D85">
            <w:pPr>
              <w:widowControl w:val="0"/>
              <w:spacing w:after="0" w:line="240" w:lineRule="auto"/>
              <w:jc w:val="center"/>
              <w:rPr>
                <w:rFonts w:ascii="Times New Roman" w:eastAsia="Times New Roman" w:hAnsi="Times New Roman"/>
                <w:color w:val="000000"/>
                <w:sz w:val="28"/>
                <w:szCs w:val="28"/>
                <w:lang w:val="uk-UA" w:eastAsia="uk-UA" w:bidi="uk-UA"/>
              </w:rPr>
            </w:pPr>
            <w:r w:rsidRPr="00716D85">
              <w:rPr>
                <w:rFonts w:ascii="Times New Roman" w:eastAsia="Times New Roman" w:hAnsi="Times New Roman"/>
                <w:b/>
                <w:bCs/>
                <w:color w:val="000000"/>
                <w:sz w:val="28"/>
                <w:szCs w:val="28"/>
                <w:lang w:val="uk-UA" w:eastAsia="uk-UA" w:bidi="uk-UA"/>
              </w:rPr>
              <w:t>2024</w:t>
            </w:r>
          </w:p>
        </w:tc>
        <w:tc>
          <w:tcPr>
            <w:tcW w:w="1258" w:type="dxa"/>
            <w:tcBorders>
              <w:top w:val="single" w:sz="4" w:space="0" w:color="auto"/>
              <w:left w:val="single" w:sz="4" w:space="0" w:color="auto"/>
            </w:tcBorders>
            <w:shd w:val="clear" w:color="auto" w:fill="FFFFFF"/>
            <w:vAlign w:val="center"/>
          </w:tcPr>
          <w:p w:rsidR="00716D85" w:rsidRPr="00716D85" w:rsidRDefault="00716D85" w:rsidP="00716D85">
            <w:pPr>
              <w:widowControl w:val="0"/>
              <w:spacing w:after="0" w:line="240" w:lineRule="auto"/>
              <w:jc w:val="center"/>
              <w:rPr>
                <w:rFonts w:ascii="Times New Roman" w:eastAsia="Times New Roman" w:hAnsi="Times New Roman"/>
                <w:color w:val="000000"/>
                <w:sz w:val="28"/>
                <w:szCs w:val="28"/>
                <w:lang w:val="uk-UA" w:eastAsia="uk-UA" w:bidi="uk-UA"/>
              </w:rPr>
            </w:pPr>
            <w:r w:rsidRPr="00716D85">
              <w:rPr>
                <w:rFonts w:ascii="Times New Roman" w:eastAsia="Times New Roman" w:hAnsi="Times New Roman"/>
                <w:b/>
                <w:bCs/>
                <w:color w:val="000000"/>
                <w:sz w:val="28"/>
                <w:szCs w:val="28"/>
                <w:lang w:val="uk-UA" w:eastAsia="uk-UA" w:bidi="uk-UA"/>
              </w:rPr>
              <w:t>2025</w:t>
            </w:r>
          </w:p>
        </w:tc>
        <w:tc>
          <w:tcPr>
            <w:tcW w:w="2102" w:type="dxa"/>
            <w:tcBorders>
              <w:top w:val="single" w:sz="4" w:space="0" w:color="auto"/>
              <w:left w:val="single" w:sz="4" w:space="0" w:color="auto"/>
              <w:right w:val="single" w:sz="4" w:space="0" w:color="auto"/>
            </w:tcBorders>
            <w:shd w:val="clear" w:color="auto" w:fill="FFFFFF"/>
            <w:vAlign w:val="bottom"/>
          </w:tcPr>
          <w:p w:rsidR="00716D85" w:rsidRPr="00716D85" w:rsidRDefault="00716D85" w:rsidP="00716D85">
            <w:pPr>
              <w:widowControl w:val="0"/>
              <w:spacing w:after="0" w:line="240" w:lineRule="auto"/>
              <w:jc w:val="center"/>
              <w:rPr>
                <w:rFonts w:ascii="Times New Roman" w:eastAsia="Times New Roman" w:hAnsi="Times New Roman"/>
                <w:color w:val="000000"/>
                <w:sz w:val="28"/>
                <w:szCs w:val="28"/>
                <w:lang w:val="uk-UA" w:eastAsia="uk-UA" w:bidi="uk-UA"/>
              </w:rPr>
            </w:pPr>
            <w:r w:rsidRPr="00716D85">
              <w:rPr>
                <w:rFonts w:ascii="Times New Roman" w:eastAsia="Times New Roman" w:hAnsi="Times New Roman"/>
                <w:b/>
                <w:bCs/>
                <w:color w:val="000000"/>
                <w:sz w:val="28"/>
                <w:szCs w:val="28"/>
                <w:lang w:val="uk-UA" w:eastAsia="uk-UA" w:bidi="uk-UA"/>
              </w:rPr>
              <w:t>Усього витрат на виконання програми (тис. грн.)</w:t>
            </w:r>
          </w:p>
        </w:tc>
      </w:tr>
      <w:tr w:rsidR="00716D85" w:rsidRPr="00716D85" w:rsidTr="0003398E">
        <w:trPr>
          <w:trHeight w:hRule="exact" w:val="787"/>
          <w:jc w:val="center"/>
        </w:trPr>
        <w:tc>
          <w:tcPr>
            <w:tcW w:w="2813" w:type="dxa"/>
            <w:tcBorders>
              <w:top w:val="single" w:sz="4" w:space="0" w:color="auto"/>
              <w:left w:val="single" w:sz="4" w:space="0" w:color="auto"/>
            </w:tcBorders>
            <w:shd w:val="clear" w:color="auto" w:fill="FFFFFF"/>
            <w:vAlign w:val="center"/>
          </w:tcPr>
          <w:p w:rsidR="00716D85" w:rsidRPr="00716D85" w:rsidRDefault="00716D85" w:rsidP="00716D85">
            <w:pPr>
              <w:widowControl w:val="0"/>
              <w:spacing w:after="0" w:line="240" w:lineRule="auto"/>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Усього</w:t>
            </w:r>
          </w:p>
        </w:tc>
        <w:tc>
          <w:tcPr>
            <w:tcW w:w="1018" w:type="dxa"/>
            <w:tcBorders>
              <w:top w:val="single" w:sz="4" w:space="0" w:color="auto"/>
              <w:left w:val="single" w:sz="4" w:space="0" w:color="auto"/>
            </w:tcBorders>
            <w:shd w:val="clear" w:color="auto" w:fill="FFFFFF"/>
            <w:vAlign w:val="center"/>
          </w:tcPr>
          <w:p w:rsidR="00716D85" w:rsidRPr="00716D85" w:rsidRDefault="00716D85" w:rsidP="00716D85">
            <w:pPr>
              <w:widowControl w:val="0"/>
              <w:spacing w:after="0" w:line="240" w:lineRule="auto"/>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9938,0</w:t>
            </w:r>
          </w:p>
        </w:tc>
        <w:tc>
          <w:tcPr>
            <w:tcW w:w="1128" w:type="dxa"/>
            <w:tcBorders>
              <w:top w:val="single" w:sz="4" w:space="0" w:color="auto"/>
              <w:left w:val="single" w:sz="4" w:space="0" w:color="auto"/>
            </w:tcBorders>
            <w:shd w:val="clear" w:color="auto" w:fill="FFFFFF"/>
            <w:vAlign w:val="center"/>
          </w:tcPr>
          <w:p w:rsidR="00716D85" w:rsidRPr="00716D85" w:rsidRDefault="0016208B" w:rsidP="00716D85">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38573</w:t>
            </w:r>
            <w:r w:rsidR="00716D85" w:rsidRPr="00716D85">
              <w:rPr>
                <w:rFonts w:ascii="Times New Roman" w:eastAsia="Times New Roman" w:hAnsi="Times New Roman"/>
                <w:color w:val="000000"/>
                <w:sz w:val="28"/>
                <w:szCs w:val="28"/>
                <w:lang w:val="uk-UA" w:eastAsia="uk-UA" w:bidi="uk-UA"/>
              </w:rPr>
              <w:t>,0</w:t>
            </w:r>
          </w:p>
        </w:tc>
        <w:tc>
          <w:tcPr>
            <w:tcW w:w="984" w:type="dxa"/>
            <w:tcBorders>
              <w:top w:val="single" w:sz="4" w:space="0" w:color="auto"/>
              <w:left w:val="single" w:sz="4" w:space="0" w:color="auto"/>
            </w:tcBorders>
            <w:shd w:val="clear" w:color="auto" w:fill="FFFFFF"/>
            <w:vAlign w:val="center"/>
          </w:tcPr>
          <w:p w:rsidR="00716D85" w:rsidRPr="00716D85" w:rsidRDefault="00716D85" w:rsidP="00716D85">
            <w:pPr>
              <w:widowControl w:val="0"/>
              <w:spacing w:after="0" w:line="240" w:lineRule="auto"/>
              <w:jc w:val="center"/>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3537,0</w:t>
            </w:r>
          </w:p>
        </w:tc>
        <w:tc>
          <w:tcPr>
            <w:tcW w:w="1258" w:type="dxa"/>
            <w:tcBorders>
              <w:top w:val="single" w:sz="4" w:space="0" w:color="auto"/>
              <w:left w:val="single" w:sz="4" w:space="0" w:color="auto"/>
            </w:tcBorders>
            <w:shd w:val="clear" w:color="auto" w:fill="FFFFFF"/>
            <w:vAlign w:val="center"/>
          </w:tcPr>
          <w:p w:rsidR="00716D85" w:rsidRPr="00716D85" w:rsidRDefault="00716D85" w:rsidP="00716D85">
            <w:pPr>
              <w:widowControl w:val="0"/>
              <w:spacing w:after="0" w:line="240" w:lineRule="auto"/>
              <w:jc w:val="center"/>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2537,0</w:t>
            </w:r>
          </w:p>
        </w:tc>
        <w:tc>
          <w:tcPr>
            <w:tcW w:w="2102" w:type="dxa"/>
            <w:tcBorders>
              <w:top w:val="single" w:sz="4" w:space="0" w:color="auto"/>
              <w:left w:val="single" w:sz="4" w:space="0" w:color="auto"/>
              <w:right w:val="single" w:sz="4" w:space="0" w:color="auto"/>
            </w:tcBorders>
            <w:shd w:val="clear" w:color="auto" w:fill="FFFFFF"/>
            <w:vAlign w:val="center"/>
          </w:tcPr>
          <w:p w:rsidR="00716D85" w:rsidRPr="00716D85" w:rsidRDefault="0016208B" w:rsidP="00716D85">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54585</w:t>
            </w:r>
            <w:r w:rsidR="00716D85" w:rsidRPr="00716D85">
              <w:rPr>
                <w:rFonts w:ascii="Times New Roman" w:eastAsia="Times New Roman" w:hAnsi="Times New Roman"/>
                <w:color w:val="000000"/>
                <w:sz w:val="28"/>
                <w:szCs w:val="28"/>
                <w:lang w:val="uk-UA" w:eastAsia="uk-UA" w:bidi="uk-UA"/>
              </w:rPr>
              <w:t>,0</w:t>
            </w:r>
          </w:p>
        </w:tc>
      </w:tr>
      <w:tr w:rsidR="00716D85" w:rsidRPr="00716D85" w:rsidTr="0003398E">
        <w:trPr>
          <w:trHeight w:hRule="exact" w:val="1018"/>
          <w:jc w:val="center"/>
        </w:trPr>
        <w:tc>
          <w:tcPr>
            <w:tcW w:w="2813" w:type="dxa"/>
            <w:tcBorders>
              <w:top w:val="single" w:sz="4" w:space="0" w:color="auto"/>
              <w:left w:val="single" w:sz="4" w:space="0" w:color="auto"/>
              <w:bottom w:val="single" w:sz="4" w:space="0" w:color="auto"/>
            </w:tcBorders>
            <w:shd w:val="clear" w:color="auto" w:fill="FFFFFF"/>
            <w:vAlign w:val="bottom"/>
          </w:tcPr>
          <w:p w:rsidR="00716D85" w:rsidRPr="00716D85" w:rsidRDefault="00716D85" w:rsidP="00716D85">
            <w:pPr>
              <w:widowControl w:val="0"/>
              <w:spacing w:after="0" w:line="240" w:lineRule="auto"/>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Бюджет територіальної громади</w:t>
            </w:r>
          </w:p>
        </w:tc>
        <w:tc>
          <w:tcPr>
            <w:tcW w:w="1018" w:type="dxa"/>
            <w:tcBorders>
              <w:top w:val="single" w:sz="4" w:space="0" w:color="auto"/>
              <w:left w:val="single" w:sz="4" w:space="0" w:color="auto"/>
              <w:bottom w:val="single" w:sz="4" w:space="0" w:color="auto"/>
            </w:tcBorders>
            <w:shd w:val="clear" w:color="auto" w:fill="FFFFFF"/>
            <w:vAlign w:val="center"/>
          </w:tcPr>
          <w:p w:rsidR="00716D85" w:rsidRPr="00716D85" w:rsidRDefault="00716D85" w:rsidP="00716D85">
            <w:pPr>
              <w:widowControl w:val="0"/>
              <w:spacing w:after="0" w:line="240" w:lineRule="auto"/>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9938,0</w:t>
            </w:r>
          </w:p>
        </w:tc>
        <w:tc>
          <w:tcPr>
            <w:tcW w:w="1128" w:type="dxa"/>
            <w:tcBorders>
              <w:top w:val="single" w:sz="4" w:space="0" w:color="auto"/>
              <w:left w:val="single" w:sz="4" w:space="0" w:color="auto"/>
              <w:bottom w:val="single" w:sz="4" w:space="0" w:color="auto"/>
            </w:tcBorders>
            <w:shd w:val="clear" w:color="auto" w:fill="FFFFFF"/>
            <w:vAlign w:val="center"/>
          </w:tcPr>
          <w:p w:rsidR="00716D85" w:rsidRPr="00716D85" w:rsidRDefault="0016208B" w:rsidP="00716D85">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3857</w:t>
            </w:r>
            <w:r w:rsidR="00716D85" w:rsidRPr="00716D85">
              <w:rPr>
                <w:rFonts w:ascii="Times New Roman" w:eastAsia="Times New Roman" w:hAnsi="Times New Roman"/>
                <w:color w:val="000000"/>
                <w:sz w:val="28"/>
                <w:szCs w:val="28"/>
                <w:lang w:val="uk-UA" w:eastAsia="uk-UA" w:bidi="uk-UA"/>
              </w:rPr>
              <w:t>3,0</w:t>
            </w:r>
          </w:p>
        </w:tc>
        <w:tc>
          <w:tcPr>
            <w:tcW w:w="984" w:type="dxa"/>
            <w:tcBorders>
              <w:top w:val="single" w:sz="4" w:space="0" w:color="auto"/>
              <w:left w:val="single" w:sz="4" w:space="0" w:color="auto"/>
              <w:bottom w:val="single" w:sz="4" w:space="0" w:color="auto"/>
            </w:tcBorders>
            <w:shd w:val="clear" w:color="auto" w:fill="FFFFFF"/>
            <w:vAlign w:val="center"/>
          </w:tcPr>
          <w:p w:rsidR="00716D85" w:rsidRPr="00716D85" w:rsidRDefault="00716D85" w:rsidP="00716D85">
            <w:pPr>
              <w:widowControl w:val="0"/>
              <w:spacing w:after="0" w:line="240" w:lineRule="auto"/>
              <w:jc w:val="center"/>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3537,0</w:t>
            </w:r>
          </w:p>
        </w:tc>
        <w:tc>
          <w:tcPr>
            <w:tcW w:w="1258" w:type="dxa"/>
            <w:tcBorders>
              <w:top w:val="single" w:sz="4" w:space="0" w:color="auto"/>
              <w:left w:val="single" w:sz="4" w:space="0" w:color="auto"/>
              <w:bottom w:val="single" w:sz="4" w:space="0" w:color="auto"/>
            </w:tcBorders>
            <w:shd w:val="clear" w:color="auto" w:fill="FFFFFF"/>
            <w:vAlign w:val="center"/>
          </w:tcPr>
          <w:p w:rsidR="00716D85" w:rsidRPr="00716D85" w:rsidRDefault="00716D85" w:rsidP="00716D85">
            <w:pPr>
              <w:widowControl w:val="0"/>
              <w:spacing w:after="0" w:line="240" w:lineRule="auto"/>
              <w:jc w:val="center"/>
              <w:rPr>
                <w:rFonts w:ascii="Times New Roman" w:eastAsia="Times New Roman" w:hAnsi="Times New Roman"/>
                <w:color w:val="000000"/>
                <w:sz w:val="28"/>
                <w:szCs w:val="28"/>
                <w:lang w:val="uk-UA" w:eastAsia="uk-UA" w:bidi="uk-UA"/>
              </w:rPr>
            </w:pPr>
            <w:r w:rsidRPr="00716D85">
              <w:rPr>
                <w:rFonts w:ascii="Times New Roman" w:eastAsia="Times New Roman" w:hAnsi="Times New Roman"/>
                <w:color w:val="000000"/>
                <w:sz w:val="28"/>
                <w:szCs w:val="28"/>
                <w:lang w:val="uk-UA" w:eastAsia="uk-UA" w:bidi="uk-UA"/>
              </w:rPr>
              <w:t>2537,0</w:t>
            </w: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tcPr>
          <w:p w:rsidR="00716D85" w:rsidRPr="00716D85" w:rsidRDefault="0016208B" w:rsidP="00716D85">
            <w:pPr>
              <w:widowControl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54585</w:t>
            </w:r>
            <w:r w:rsidR="00716D85" w:rsidRPr="00716D85">
              <w:rPr>
                <w:rFonts w:ascii="Times New Roman" w:eastAsia="Times New Roman" w:hAnsi="Times New Roman"/>
                <w:color w:val="000000"/>
                <w:sz w:val="28"/>
                <w:szCs w:val="28"/>
                <w:lang w:val="uk-UA" w:eastAsia="uk-UA" w:bidi="uk-UA"/>
              </w:rPr>
              <w:t>,0</w:t>
            </w:r>
          </w:p>
        </w:tc>
      </w:tr>
    </w:tbl>
    <w:p w:rsidR="0047740F" w:rsidRDefault="0047740F" w:rsidP="0047740F">
      <w:pPr>
        <w:spacing w:after="0"/>
        <w:rPr>
          <w:lang w:val="uk-UA"/>
        </w:rPr>
        <w:sectPr w:rsidR="0047740F" w:rsidSect="00077341">
          <w:pgSz w:w="11906" w:h="16838"/>
          <w:pgMar w:top="567" w:right="850" w:bottom="709" w:left="1701" w:header="708" w:footer="708" w:gutter="0"/>
          <w:cols w:space="708"/>
          <w:docGrid w:linePitch="360"/>
        </w:sectPr>
      </w:pPr>
    </w:p>
    <w:p w:rsidR="00FE3200" w:rsidRPr="00FE3200" w:rsidRDefault="00FE3200" w:rsidP="00FE3200">
      <w:pPr>
        <w:widowControl w:val="0"/>
        <w:spacing w:after="0" w:line="240" w:lineRule="auto"/>
        <w:ind w:left="9639"/>
        <w:jc w:val="both"/>
        <w:rPr>
          <w:rFonts w:ascii="Times New Roman" w:eastAsia="Times New Roman" w:hAnsi="Times New Roman"/>
          <w:b/>
          <w:color w:val="000000"/>
          <w:sz w:val="28"/>
          <w:szCs w:val="28"/>
          <w:lang w:val="uk-UA" w:eastAsia="uk-UA" w:bidi="uk-UA"/>
        </w:rPr>
      </w:pPr>
      <w:r w:rsidRPr="00FE3200">
        <w:rPr>
          <w:rFonts w:ascii="Times New Roman" w:eastAsia="Times New Roman" w:hAnsi="Times New Roman"/>
          <w:b/>
          <w:color w:val="000000"/>
          <w:sz w:val="28"/>
          <w:szCs w:val="28"/>
          <w:lang w:val="uk-UA" w:eastAsia="uk-UA" w:bidi="uk-UA"/>
        </w:rPr>
        <w:lastRenderedPageBreak/>
        <w:t xml:space="preserve">Додаток </w:t>
      </w:r>
      <w:r>
        <w:rPr>
          <w:rFonts w:ascii="Times New Roman" w:eastAsia="Times New Roman" w:hAnsi="Times New Roman"/>
          <w:b/>
          <w:color w:val="000000"/>
          <w:sz w:val="28"/>
          <w:szCs w:val="28"/>
          <w:lang w:val="uk-UA" w:eastAsia="uk-UA" w:bidi="uk-UA"/>
        </w:rPr>
        <w:t>2</w:t>
      </w:r>
    </w:p>
    <w:p w:rsidR="00281149" w:rsidRDefault="00FE3200" w:rsidP="00FE3200">
      <w:pPr>
        <w:widowControl w:val="0"/>
        <w:spacing w:after="0" w:line="240" w:lineRule="auto"/>
        <w:ind w:left="9639"/>
        <w:jc w:val="both"/>
        <w:rPr>
          <w:rFonts w:ascii="Times New Roman" w:eastAsia="Times New Roman" w:hAnsi="Times New Roman"/>
          <w:color w:val="000000"/>
          <w:sz w:val="28"/>
          <w:szCs w:val="28"/>
          <w:lang w:val="uk-UA" w:eastAsia="uk-UA" w:bidi="uk-UA"/>
        </w:rPr>
      </w:pPr>
      <w:r w:rsidRPr="00FE3200">
        <w:rPr>
          <w:rFonts w:ascii="Times New Roman" w:eastAsia="Times New Roman" w:hAnsi="Times New Roman"/>
          <w:color w:val="000000"/>
          <w:sz w:val="28"/>
          <w:szCs w:val="28"/>
          <w:lang w:val="uk-UA" w:eastAsia="uk-UA" w:bidi="uk-UA"/>
        </w:rPr>
        <w:t>до міської цільової</w:t>
      </w:r>
      <w:r w:rsidR="00281149">
        <w:rPr>
          <w:rFonts w:ascii="Times New Roman" w:eastAsia="Times New Roman" w:hAnsi="Times New Roman"/>
          <w:color w:val="000000"/>
          <w:sz w:val="28"/>
          <w:szCs w:val="28"/>
          <w:lang w:val="uk-UA" w:eastAsia="uk-UA" w:bidi="uk-UA"/>
        </w:rPr>
        <w:t xml:space="preserve"> </w:t>
      </w:r>
      <w:r w:rsidRPr="00FE3200">
        <w:rPr>
          <w:rFonts w:ascii="Times New Roman" w:eastAsia="Times New Roman" w:hAnsi="Times New Roman"/>
          <w:color w:val="000000"/>
          <w:sz w:val="28"/>
          <w:szCs w:val="28"/>
          <w:lang w:val="uk-UA" w:eastAsia="uk-UA" w:bidi="uk-UA"/>
        </w:rPr>
        <w:t xml:space="preserve">Програми </w:t>
      </w:r>
    </w:p>
    <w:p w:rsidR="00281149" w:rsidRDefault="00FE3200" w:rsidP="00FE3200">
      <w:pPr>
        <w:widowControl w:val="0"/>
        <w:spacing w:after="0" w:line="240" w:lineRule="auto"/>
        <w:ind w:left="9639"/>
        <w:jc w:val="both"/>
        <w:rPr>
          <w:rFonts w:ascii="Times New Roman" w:eastAsia="Times New Roman" w:hAnsi="Times New Roman"/>
          <w:color w:val="000000"/>
          <w:sz w:val="28"/>
          <w:szCs w:val="28"/>
          <w:lang w:val="uk-UA" w:eastAsia="uk-UA" w:bidi="uk-UA"/>
        </w:rPr>
      </w:pPr>
      <w:r w:rsidRPr="00FE3200">
        <w:rPr>
          <w:rFonts w:ascii="Times New Roman" w:eastAsia="Times New Roman" w:hAnsi="Times New Roman"/>
          <w:color w:val="000000"/>
          <w:sz w:val="28"/>
          <w:szCs w:val="28"/>
          <w:lang w:val="uk-UA" w:eastAsia="uk-UA" w:bidi="uk-UA"/>
        </w:rPr>
        <w:t>на 2022-2025 роки</w:t>
      </w:r>
      <w:r>
        <w:rPr>
          <w:rFonts w:ascii="Times New Roman" w:eastAsia="Times New Roman" w:hAnsi="Times New Roman"/>
          <w:color w:val="000000"/>
          <w:sz w:val="28"/>
          <w:szCs w:val="28"/>
          <w:lang w:val="uk-UA" w:eastAsia="uk-UA" w:bidi="uk-UA"/>
        </w:rPr>
        <w:t xml:space="preserve"> </w:t>
      </w:r>
    </w:p>
    <w:p w:rsidR="00FE3200" w:rsidRDefault="00FE3200" w:rsidP="00FE3200">
      <w:pPr>
        <w:widowControl w:val="0"/>
        <w:spacing w:after="0" w:line="240" w:lineRule="auto"/>
        <w:ind w:left="9639"/>
        <w:jc w:val="both"/>
        <w:rPr>
          <w:rFonts w:ascii="Times New Roman" w:eastAsia="Times New Roman" w:hAnsi="Times New Roman"/>
          <w:bCs/>
          <w:color w:val="000000"/>
          <w:sz w:val="28"/>
          <w:szCs w:val="28"/>
          <w:lang w:val="uk-UA" w:eastAsia="uk-UA" w:bidi="uk-UA"/>
        </w:rPr>
      </w:pPr>
      <w:r w:rsidRPr="00FE3200">
        <w:rPr>
          <w:rFonts w:ascii="Times New Roman" w:eastAsia="Times New Roman" w:hAnsi="Times New Roman"/>
          <w:bCs/>
          <w:color w:val="000000"/>
          <w:sz w:val="28"/>
          <w:szCs w:val="28"/>
          <w:lang w:val="uk-UA" w:eastAsia="uk-UA" w:bidi="uk-UA"/>
        </w:rPr>
        <w:t>«Розвиток цивільного захисту, техногенної та пожежної безпеки»</w:t>
      </w:r>
    </w:p>
    <w:p w:rsidR="00FE3200" w:rsidRDefault="00FE3200" w:rsidP="00FE3200">
      <w:pPr>
        <w:widowControl w:val="0"/>
        <w:spacing w:after="0" w:line="240" w:lineRule="auto"/>
        <w:ind w:left="9639"/>
        <w:jc w:val="both"/>
        <w:rPr>
          <w:rFonts w:ascii="Times New Roman" w:eastAsia="Times New Roman" w:hAnsi="Times New Roman"/>
          <w:bCs/>
          <w:color w:val="000000"/>
          <w:sz w:val="28"/>
          <w:szCs w:val="28"/>
          <w:lang w:val="uk-UA" w:eastAsia="uk-UA" w:bidi="uk-UA"/>
        </w:rPr>
      </w:pPr>
    </w:p>
    <w:p w:rsidR="00A65FBF" w:rsidRDefault="0047740F" w:rsidP="00B061DE">
      <w:pPr>
        <w:spacing w:after="0" w:line="240" w:lineRule="auto"/>
        <w:jc w:val="center"/>
        <w:rPr>
          <w:rFonts w:ascii="Times New Roman" w:eastAsia="Times New Roman" w:hAnsi="Times New Roman"/>
          <w:sz w:val="28"/>
          <w:szCs w:val="28"/>
          <w:lang w:val="uk-UA"/>
        </w:rPr>
      </w:pPr>
      <w:r w:rsidRPr="00716D85">
        <w:rPr>
          <w:rFonts w:ascii="Times New Roman" w:eastAsia="Times New Roman" w:hAnsi="Times New Roman"/>
          <w:bCs/>
          <w:sz w:val="28"/>
          <w:szCs w:val="28"/>
          <w:lang w:val="uk-UA"/>
        </w:rPr>
        <w:t xml:space="preserve">Перелік заходів і завдань міської цільової програми </w:t>
      </w:r>
      <w:r w:rsidRPr="00716D85">
        <w:rPr>
          <w:rFonts w:ascii="Times New Roman" w:eastAsia="Times New Roman" w:hAnsi="Times New Roman"/>
          <w:sz w:val="28"/>
          <w:szCs w:val="28"/>
          <w:lang w:val="uk-UA"/>
        </w:rPr>
        <w:t xml:space="preserve">на 2022-2025 роки </w:t>
      </w:r>
    </w:p>
    <w:p w:rsidR="0047740F" w:rsidRPr="00716D85" w:rsidRDefault="0047740F" w:rsidP="00B061DE">
      <w:pPr>
        <w:spacing w:after="0" w:line="240" w:lineRule="auto"/>
        <w:jc w:val="center"/>
        <w:rPr>
          <w:rFonts w:ascii="Times New Roman" w:eastAsia="Times New Roman" w:hAnsi="Times New Roman"/>
          <w:sz w:val="28"/>
          <w:szCs w:val="28"/>
          <w:lang w:val="uk-UA"/>
        </w:rPr>
      </w:pPr>
      <w:r w:rsidRPr="00716D85">
        <w:rPr>
          <w:rFonts w:ascii="Times New Roman" w:eastAsia="Times New Roman" w:hAnsi="Times New Roman"/>
          <w:sz w:val="28"/>
          <w:szCs w:val="28"/>
          <w:lang w:val="uk-UA"/>
        </w:rPr>
        <w:t>«</w:t>
      </w:r>
      <w:r w:rsidRPr="00716D85">
        <w:rPr>
          <w:rFonts w:ascii="Times New Roman" w:eastAsia="Times New Roman" w:hAnsi="Times New Roman"/>
          <w:sz w:val="28"/>
          <w:szCs w:val="28"/>
          <w:lang w:val="uk-UA" w:eastAsia="ru-RU"/>
        </w:rPr>
        <w:t>Розвиток цивільного захисту, техногенної та пожежної безпеки</w:t>
      </w:r>
      <w:r w:rsidRPr="00716D85">
        <w:rPr>
          <w:rFonts w:ascii="Times New Roman" w:eastAsia="Times New Roman" w:hAnsi="Times New Roman"/>
          <w:sz w:val="28"/>
          <w:szCs w:val="28"/>
          <w:lang w:val="uk-UA"/>
        </w:rPr>
        <w:t>»</w:t>
      </w:r>
    </w:p>
    <w:p w:rsidR="0047740F" w:rsidRPr="00716D85" w:rsidRDefault="0047740F" w:rsidP="0047740F">
      <w:pPr>
        <w:spacing w:after="0" w:line="240" w:lineRule="auto"/>
        <w:jc w:val="center"/>
        <w:rPr>
          <w:rFonts w:ascii="Times New Roman" w:eastAsia="Times New Roman" w:hAnsi="Times New Roman"/>
          <w:sz w:val="28"/>
          <w:szCs w:val="28"/>
          <w:lang w:val="uk-UA"/>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843"/>
        <w:gridCol w:w="1276"/>
        <w:gridCol w:w="2268"/>
        <w:gridCol w:w="1417"/>
        <w:gridCol w:w="1134"/>
        <w:gridCol w:w="992"/>
        <w:gridCol w:w="1134"/>
        <w:gridCol w:w="851"/>
        <w:gridCol w:w="850"/>
        <w:gridCol w:w="1418"/>
      </w:tblGrid>
      <w:tr w:rsidR="00B061DE" w:rsidRPr="00716D85" w:rsidTr="00B061DE">
        <w:trPr>
          <w:trHeight w:val="770"/>
        </w:trPr>
        <w:tc>
          <w:tcPr>
            <w:tcW w:w="568" w:type="dxa"/>
            <w:vMerge w:val="restart"/>
            <w:tcBorders>
              <w:top w:val="single" w:sz="4" w:space="0" w:color="auto"/>
              <w:left w:val="single" w:sz="4" w:space="0" w:color="auto"/>
              <w:bottom w:val="single" w:sz="4" w:space="0" w:color="auto"/>
              <w:right w:val="single" w:sz="4" w:space="0" w:color="auto"/>
            </w:tcBorders>
          </w:tcPr>
          <w:p w:rsidR="0047740F" w:rsidRPr="00716D85" w:rsidRDefault="0047740F" w:rsidP="0003398E">
            <w:pPr>
              <w:spacing w:after="0" w:line="240" w:lineRule="auto"/>
              <w:rPr>
                <w:rFonts w:ascii="Times New Roman" w:eastAsia="Times New Roman" w:hAnsi="Times New Roman"/>
                <w:b/>
                <w:bCs/>
                <w:sz w:val="24"/>
                <w:szCs w:val="24"/>
                <w:lang w:val="uk-UA"/>
              </w:rPr>
            </w:pPr>
            <w:r w:rsidRPr="00716D85">
              <w:rPr>
                <w:rFonts w:ascii="Times New Roman" w:eastAsia="Times New Roman" w:hAnsi="Times New Roman"/>
                <w:b/>
                <w:bCs/>
                <w:sz w:val="24"/>
                <w:szCs w:val="24"/>
                <w:lang w:val="uk-UA"/>
              </w:rPr>
              <w:t>№</w:t>
            </w:r>
          </w:p>
          <w:p w:rsidR="0047740F" w:rsidRPr="00716D85" w:rsidRDefault="0047740F" w:rsidP="0003398E">
            <w:pPr>
              <w:spacing w:after="0" w:line="240" w:lineRule="auto"/>
              <w:rPr>
                <w:rFonts w:ascii="Times New Roman" w:eastAsia="Times New Roman" w:hAnsi="Times New Roman"/>
                <w:b/>
                <w:bCs/>
                <w:sz w:val="24"/>
                <w:szCs w:val="24"/>
                <w:lang w:val="uk-UA"/>
              </w:rPr>
            </w:pPr>
            <w:r w:rsidRPr="00716D85">
              <w:rPr>
                <w:rFonts w:ascii="Times New Roman" w:eastAsia="Times New Roman" w:hAnsi="Times New Roman"/>
                <w:b/>
                <w:bCs/>
                <w:sz w:val="24"/>
                <w:szCs w:val="24"/>
                <w:lang w:val="uk-UA"/>
              </w:rPr>
              <w:t>з/п</w:t>
            </w:r>
          </w:p>
        </w:tc>
        <w:tc>
          <w:tcPr>
            <w:tcW w:w="1559" w:type="dxa"/>
            <w:vMerge w:val="restart"/>
            <w:tcBorders>
              <w:top w:val="single" w:sz="4" w:space="0" w:color="auto"/>
              <w:left w:val="single" w:sz="4" w:space="0" w:color="auto"/>
              <w:bottom w:val="single" w:sz="4" w:space="0" w:color="auto"/>
              <w:right w:val="single" w:sz="4" w:space="0" w:color="auto"/>
            </w:tcBorders>
          </w:tcPr>
          <w:p w:rsidR="0047740F" w:rsidRPr="00716D85" w:rsidRDefault="0047740F" w:rsidP="0003398E">
            <w:pPr>
              <w:spacing w:after="0" w:line="240" w:lineRule="auto"/>
              <w:rPr>
                <w:rFonts w:ascii="Times New Roman" w:eastAsia="Times New Roman" w:hAnsi="Times New Roman"/>
                <w:b/>
                <w:bCs/>
                <w:sz w:val="24"/>
                <w:szCs w:val="24"/>
                <w:lang w:val="uk-UA"/>
              </w:rPr>
            </w:pPr>
            <w:r w:rsidRPr="00716D85">
              <w:rPr>
                <w:rFonts w:ascii="Times New Roman" w:eastAsia="Times New Roman" w:hAnsi="Times New Roman"/>
                <w:b/>
                <w:bCs/>
                <w:sz w:val="24"/>
                <w:szCs w:val="24"/>
                <w:lang w:val="uk-UA"/>
              </w:rPr>
              <w:t>Назва напрямку діяльності</w:t>
            </w:r>
          </w:p>
        </w:tc>
        <w:tc>
          <w:tcPr>
            <w:tcW w:w="1843" w:type="dxa"/>
            <w:vMerge w:val="restart"/>
            <w:tcBorders>
              <w:top w:val="single" w:sz="4" w:space="0" w:color="auto"/>
              <w:left w:val="single" w:sz="4" w:space="0" w:color="auto"/>
              <w:bottom w:val="single" w:sz="4" w:space="0" w:color="auto"/>
              <w:right w:val="single" w:sz="4" w:space="0" w:color="auto"/>
            </w:tcBorders>
          </w:tcPr>
          <w:p w:rsidR="0047740F" w:rsidRPr="00716D85" w:rsidRDefault="0047740F" w:rsidP="0003398E">
            <w:pPr>
              <w:spacing w:after="0" w:line="240" w:lineRule="auto"/>
              <w:rPr>
                <w:rFonts w:ascii="Times New Roman" w:eastAsia="Times New Roman" w:hAnsi="Times New Roman"/>
                <w:b/>
                <w:bCs/>
                <w:sz w:val="24"/>
                <w:szCs w:val="24"/>
                <w:lang w:val="uk-UA"/>
              </w:rPr>
            </w:pPr>
            <w:r w:rsidRPr="00716D85">
              <w:rPr>
                <w:rFonts w:ascii="Times New Roman" w:eastAsia="Times New Roman" w:hAnsi="Times New Roman"/>
                <w:b/>
                <w:bCs/>
                <w:sz w:val="24"/>
                <w:szCs w:val="24"/>
                <w:lang w:val="uk-UA"/>
              </w:rPr>
              <w:t>Перелік заходів Програми</w:t>
            </w:r>
          </w:p>
        </w:tc>
        <w:tc>
          <w:tcPr>
            <w:tcW w:w="1276" w:type="dxa"/>
            <w:vMerge w:val="restart"/>
            <w:tcBorders>
              <w:top w:val="single" w:sz="4" w:space="0" w:color="auto"/>
              <w:left w:val="single" w:sz="4" w:space="0" w:color="auto"/>
              <w:bottom w:val="single" w:sz="4" w:space="0" w:color="auto"/>
              <w:right w:val="single" w:sz="4" w:space="0" w:color="auto"/>
            </w:tcBorders>
          </w:tcPr>
          <w:p w:rsidR="0047740F" w:rsidRPr="00716D85" w:rsidRDefault="0047740F" w:rsidP="0003398E">
            <w:pPr>
              <w:spacing w:after="0" w:line="240" w:lineRule="auto"/>
              <w:rPr>
                <w:rFonts w:ascii="Times New Roman" w:eastAsia="Times New Roman" w:hAnsi="Times New Roman"/>
                <w:b/>
                <w:bCs/>
                <w:sz w:val="24"/>
                <w:szCs w:val="24"/>
                <w:lang w:val="uk-UA"/>
              </w:rPr>
            </w:pPr>
            <w:r w:rsidRPr="00716D85">
              <w:rPr>
                <w:rFonts w:ascii="Times New Roman" w:eastAsia="Times New Roman" w:hAnsi="Times New Roman"/>
                <w:b/>
                <w:bCs/>
                <w:sz w:val="24"/>
                <w:szCs w:val="24"/>
                <w:lang w:val="uk-UA"/>
              </w:rPr>
              <w:t>Строк виконання</w:t>
            </w:r>
          </w:p>
          <w:p w:rsidR="0047740F" w:rsidRPr="00716D85" w:rsidRDefault="0047740F" w:rsidP="0003398E">
            <w:pPr>
              <w:spacing w:after="0" w:line="240" w:lineRule="auto"/>
              <w:rPr>
                <w:rFonts w:ascii="Times New Roman" w:eastAsia="Times New Roman" w:hAnsi="Times New Roman"/>
                <w:b/>
                <w:bCs/>
                <w:sz w:val="24"/>
                <w:szCs w:val="24"/>
                <w:lang w:val="uk-UA"/>
              </w:rPr>
            </w:pPr>
            <w:r w:rsidRPr="00716D85">
              <w:rPr>
                <w:rFonts w:ascii="Times New Roman" w:eastAsia="Times New Roman" w:hAnsi="Times New Roman"/>
                <w:b/>
                <w:bCs/>
                <w:sz w:val="24"/>
                <w:szCs w:val="24"/>
                <w:lang w:val="uk-UA"/>
              </w:rPr>
              <w:t>заходу</w:t>
            </w:r>
          </w:p>
        </w:tc>
        <w:tc>
          <w:tcPr>
            <w:tcW w:w="2268" w:type="dxa"/>
            <w:vMerge w:val="restart"/>
            <w:tcBorders>
              <w:top w:val="single" w:sz="4" w:space="0" w:color="auto"/>
              <w:left w:val="single" w:sz="4" w:space="0" w:color="auto"/>
              <w:bottom w:val="single" w:sz="4" w:space="0" w:color="auto"/>
              <w:right w:val="single" w:sz="4" w:space="0" w:color="auto"/>
            </w:tcBorders>
          </w:tcPr>
          <w:p w:rsidR="0047740F" w:rsidRPr="00716D85" w:rsidRDefault="0047740F" w:rsidP="0003398E">
            <w:pPr>
              <w:spacing w:after="0" w:line="240" w:lineRule="auto"/>
              <w:rPr>
                <w:rFonts w:ascii="Times New Roman" w:eastAsia="Times New Roman" w:hAnsi="Times New Roman"/>
                <w:b/>
                <w:bCs/>
                <w:sz w:val="24"/>
                <w:szCs w:val="24"/>
                <w:lang w:val="uk-UA"/>
              </w:rPr>
            </w:pPr>
            <w:r w:rsidRPr="00716D85">
              <w:rPr>
                <w:rFonts w:ascii="Times New Roman" w:eastAsia="Times New Roman" w:hAnsi="Times New Roman"/>
                <w:b/>
                <w:bCs/>
                <w:sz w:val="24"/>
                <w:szCs w:val="24"/>
                <w:lang w:val="uk-UA"/>
              </w:rPr>
              <w:t>Виконавці</w:t>
            </w:r>
          </w:p>
        </w:tc>
        <w:tc>
          <w:tcPr>
            <w:tcW w:w="1417" w:type="dxa"/>
            <w:vMerge w:val="restart"/>
            <w:tcBorders>
              <w:top w:val="single" w:sz="4" w:space="0" w:color="auto"/>
              <w:left w:val="single" w:sz="4" w:space="0" w:color="auto"/>
              <w:bottom w:val="single" w:sz="4" w:space="0" w:color="auto"/>
              <w:right w:val="single" w:sz="4" w:space="0" w:color="auto"/>
            </w:tcBorders>
          </w:tcPr>
          <w:p w:rsidR="0047740F" w:rsidRPr="00716D85" w:rsidRDefault="0047740F" w:rsidP="0003398E">
            <w:pPr>
              <w:spacing w:after="0" w:line="240" w:lineRule="auto"/>
              <w:rPr>
                <w:rFonts w:ascii="Times New Roman" w:eastAsia="Times New Roman" w:hAnsi="Times New Roman"/>
                <w:b/>
                <w:bCs/>
                <w:sz w:val="24"/>
                <w:szCs w:val="24"/>
                <w:lang w:val="uk-UA"/>
              </w:rPr>
            </w:pPr>
            <w:r w:rsidRPr="00716D85">
              <w:rPr>
                <w:rFonts w:ascii="Times New Roman" w:eastAsia="Times New Roman" w:hAnsi="Times New Roman"/>
                <w:b/>
                <w:bCs/>
                <w:sz w:val="24"/>
                <w:szCs w:val="24"/>
                <w:lang w:val="uk-UA"/>
              </w:rPr>
              <w:t>Джерела фінансування</w:t>
            </w:r>
          </w:p>
        </w:tc>
        <w:tc>
          <w:tcPr>
            <w:tcW w:w="4961" w:type="dxa"/>
            <w:gridSpan w:val="5"/>
            <w:tcBorders>
              <w:top w:val="single" w:sz="4" w:space="0" w:color="auto"/>
              <w:left w:val="single" w:sz="4" w:space="0" w:color="auto"/>
              <w:bottom w:val="single" w:sz="4" w:space="0" w:color="auto"/>
              <w:right w:val="single" w:sz="4" w:space="0" w:color="auto"/>
            </w:tcBorders>
          </w:tcPr>
          <w:p w:rsidR="0047740F" w:rsidRPr="00716D85" w:rsidRDefault="0047740F" w:rsidP="0003398E">
            <w:pPr>
              <w:spacing w:after="0" w:line="240" w:lineRule="auto"/>
              <w:jc w:val="center"/>
              <w:rPr>
                <w:rFonts w:ascii="Times New Roman" w:eastAsia="Times New Roman" w:hAnsi="Times New Roman"/>
                <w:b/>
                <w:bCs/>
                <w:sz w:val="24"/>
                <w:szCs w:val="24"/>
                <w:lang w:val="uk-UA"/>
              </w:rPr>
            </w:pPr>
            <w:r w:rsidRPr="00716D85">
              <w:rPr>
                <w:rFonts w:ascii="Times New Roman" w:eastAsia="Times New Roman" w:hAnsi="Times New Roman"/>
                <w:b/>
                <w:bCs/>
                <w:sz w:val="24"/>
                <w:szCs w:val="24"/>
                <w:lang w:val="uk-UA"/>
              </w:rPr>
              <w:t>Орієнтовні обсяги фінансування, тис. грн.</w:t>
            </w:r>
          </w:p>
        </w:tc>
        <w:tc>
          <w:tcPr>
            <w:tcW w:w="1418" w:type="dxa"/>
            <w:tcBorders>
              <w:top w:val="single" w:sz="4" w:space="0" w:color="auto"/>
              <w:left w:val="single" w:sz="4" w:space="0" w:color="auto"/>
              <w:bottom w:val="single" w:sz="4" w:space="0" w:color="auto"/>
              <w:right w:val="single" w:sz="4" w:space="0" w:color="auto"/>
            </w:tcBorders>
          </w:tcPr>
          <w:p w:rsidR="0047740F" w:rsidRPr="00716D85" w:rsidRDefault="0047740F" w:rsidP="0003398E">
            <w:pPr>
              <w:spacing w:after="0" w:line="240" w:lineRule="auto"/>
              <w:jc w:val="center"/>
              <w:rPr>
                <w:rFonts w:ascii="Times New Roman" w:eastAsia="Times New Roman" w:hAnsi="Times New Roman"/>
                <w:b/>
                <w:bCs/>
                <w:sz w:val="24"/>
                <w:szCs w:val="24"/>
                <w:lang w:val="uk-UA"/>
              </w:rPr>
            </w:pPr>
            <w:r w:rsidRPr="00716D85">
              <w:rPr>
                <w:rFonts w:ascii="Times New Roman" w:eastAsia="Times New Roman" w:hAnsi="Times New Roman"/>
                <w:b/>
                <w:bCs/>
                <w:sz w:val="24"/>
                <w:szCs w:val="24"/>
                <w:lang w:val="uk-UA"/>
              </w:rPr>
              <w:t>Очікуваний</w:t>
            </w:r>
          </w:p>
          <w:p w:rsidR="0047740F" w:rsidRPr="00716D85" w:rsidRDefault="0047740F" w:rsidP="0003398E">
            <w:pPr>
              <w:spacing w:after="0"/>
              <w:rPr>
                <w:rFonts w:ascii="Times New Roman" w:eastAsia="Times New Roman" w:hAnsi="Times New Roman"/>
                <w:b/>
                <w:bCs/>
                <w:sz w:val="24"/>
                <w:szCs w:val="24"/>
                <w:lang w:val="uk-UA"/>
              </w:rPr>
            </w:pPr>
            <w:r w:rsidRPr="00716D85">
              <w:rPr>
                <w:rFonts w:ascii="Times New Roman" w:eastAsia="Times New Roman" w:hAnsi="Times New Roman"/>
                <w:b/>
                <w:bCs/>
                <w:sz w:val="24"/>
                <w:szCs w:val="24"/>
                <w:lang w:val="uk-UA" w:eastAsia="ru-RU"/>
              </w:rPr>
              <w:t>результат</w:t>
            </w:r>
          </w:p>
        </w:tc>
      </w:tr>
      <w:tr w:rsidR="00B061DE" w:rsidRPr="00716D85" w:rsidTr="00B061DE">
        <w:trPr>
          <w:trHeight w:val="174"/>
        </w:trPr>
        <w:tc>
          <w:tcPr>
            <w:tcW w:w="568" w:type="dxa"/>
            <w:vMerge/>
            <w:tcBorders>
              <w:top w:val="single" w:sz="4" w:space="0" w:color="auto"/>
              <w:left w:val="single" w:sz="4" w:space="0" w:color="auto"/>
              <w:bottom w:val="single" w:sz="4" w:space="0" w:color="auto"/>
              <w:right w:val="single" w:sz="4" w:space="0" w:color="auto"/>
            </w:tcBorders>
          </w:tcPr>
          <w:p w:rsidR="0047740F" w:rsidRPr="00716D85" w:rsidRDefault="0047740F" w:rsidP="0003398E">
            <w:pPr>
              <w:spacing w:after="0" w:line="240" w:lineRule="auto"/>
              <w:rPr>
                <w:rFonts w:ascii="Times New Roman" w:eastAsia="Times New Roman" w:hAnsi="Times New Roman"/>
                <w:b/>
                <w:bCs/>
                <w:sz w:val="24"/>
                <w:szCs w:val="24"/>
                <w:lang w:val="uk-UA"/>
              </w:rPr>
            </w:pPr>
          </w:p>
        </w:tc>
        <w:tc>
          <w:tcPr>
            <w:tcW w:w="1559" w:type="dxa"/>
            <w:vMerge/>
            <w:tcBorders>
              <w:top w:val="single" w:sz="4" w:space="0" w:color="auto"/>
              <w:left w:val="single" w:sz="4" w:space="0" w:color="auto"/>
              <w:bottom w:val="single" w:sz="4" w:space="0" w:color="auto"/>
              <w:right w:val="single" w:sz="4" w:space="0" w:color="auto"/>
            </w:tcBorders>
          </w:tcPr>
          <w:p w:rsidR="0047740F" w:rsidRPr="00716D85" w:rsidRDefault="0047740F" w:rsidP="0003398E">
            <w:pPr>
              <w:spacing w:after="0" w:line="240" w:lineRule="auto"/>
              <w:rPr>
                <w:rFonts w:ascii="Times New Roman" w:eastAsia="Times New Roman" w:hAnsi="Times New Roman"/>
                <w:b/>
                <w:bCs/>
                <w:sz w:val="24"/>
                <w:szCs w:val="24"/>
                <w:lang w:val="uk-UA"/>
              </w:rPr>
            </w:pPr>
          </w:p>
        </w:tc>
        <w:tc>
          <w:tcPr>
            <w:tcW w:w="1843" w:type="dxa"/>
            <w:vMerge/>
            <w:tcBorders>
              <w:top w:val="single" w:sz="4" w:space="0" w:color="auto"/>
              <w:left w:val="single" w:sz="4" w:space="0" w:color="auto"/>
              <w:bottom w:val="single" w:sz="4" w:space="0" w:color="auto"/>
              <w:right w:val="single" w:sz="4" w:space="0" w:color="auto"/>
            </w:tcBorders>
          </w:tcPr>
          <w:p w:rsidR="0047740F" w:rsidRPr="00716D85" w:rsidRDefault="0047740F" w:rsidP="0003398E">
            <w:pPr>
              <w:spacing w:after="0" w:line="240" w:lineRule="auto"/>
              <w:rPr>
                <w:rFonts w:ascii="Times New Roman" w:eastAsia="Times New Roman" w:hAnsi="Times New Roman"/>
                <w:b/>
                <w:bCs/>
                <w:sz w:val="24"/>
                <w:szCs w:val="24"/>
                <w:lang w:val="uk-UA"/>
              </w:rPr>
            </w:pPr>
          </w:p>
        </w:tc>
        <w:tc>
          <w:tcPr>
            <w:tcW w:w="1276" w:type="dxa"/>
            <w:vMerge/>
            <w:tcBorders>
              <w:top w:val="single" w:sz="4" w:space="0" w:color="auto"/>
              <w:left w:val="single" w:sz="4" w:space="0" w:color="auto"/>
              <w:bottom w:val="single" w:sz="4" w:space="0" w:color="auto"/>
              <w:right w:val="single" w:sz="4" w:space="0" w:color="auto"/>
            </w:tcBorders>
          </w:tcPr>
          <w:p w:rsidR="0047740F" w:rsidRPr="00716D85" w:rsidRDefault="0047740F" w:rsidP="0003398E">
            <w:pPr>
              <w:spacing w:after="0" w:line="240" w:lineRule="auto"/>
              <w:rPr>
                <w:rFonts w:ascii="Times New Roman" w:eastAsia="Times New Roman" w:hAnsi="Times New Roman"/>
                <w:b/>
                <w:bCs/>
                <w:sz w:val="24"/>
                <w:szCs w:val="24"/>
                <w:lang w:val="uk-UA"/>
              </w:rPr>
            </w:pPr>
          </w:p>
        </w:tc>
        <w:tc>
          <w:tcPr>
            <w:tcW w:w="2268" w:type="dxa"/>
            <w:vMerge/>
            <w:tcBorders>
              <w:top w:val="single" w:sz="4" w:space="0" w:color="auto"/>
              <w:left w:val="single" w:sz="4" w:space="0" w:color="auto"/>
              <w:bottom w:val="single" w:sz="4" w:space="0" w:color="auto"/>
              <w:right w:val="single" w:sz="4" w:space="0" w:color="auto"/>
            </w:tcBorders>
          </w:tcPr>
          <w:p w:rsidR="0047740F" w:rsidRPr="00716D85" w:rsidRDefault="0047740F" w:rsidP="0003398E">
            <w:pPr>
              <w:spacing w:after="0" w:line="240" w:lineRule="auto"/>
              <w:rPr>
                <w:rFonts w:ascii="Times New Roman" w:eastAsia="Times New Roman" w:hAnsi="Times New Roman"/>
                <w:b/>
                <w:bCs/>
                <w:sz w:val="24"/>
                <w:szCs w:val="24"/>
                <w:lang w:val="uk-UA"/>
              </w:rPr>
            </w:pPr>
          </w:p>
        </w:tc>
        <w:tc>
          <w:tcPr>
            <w:tcW w:w="1417" w:type="dxa"/>
            <w:vMerge/>
            <w:tcBorders>
              <w:top w:val="single" w:sz="4" w:space="0" w:color="auto"/>
              <w:left w:val="single" w:sz="4" w:space="0" w:color="auto"/>
              <w:bottom w:val="single" w:sz="4" w:space="0" w:color="auto"/>
              <w:right w:val="single" w:sz="4" w:space="0" w:color="auto"/>
            </w:tcBorders>
          </w:tcPr>
          <w:p w:rsidR="0047740F" w:rsidRPr="00716D85" w:rsidRDefault="0047740F" w:rsidP="0003398E">
            <w:pPr>
              <w:spacing w:after="0" w:line="240" w:lineRule="auto"/>
              <w:rPr>
                <w:rFonts w:ascii="Times New Roman" w:eastAsia="Times New Roman" w:hAnsi="Times New Roman"/>
                <w:b/>
                <w:bCs/>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47740F" w:rsidRPr="00716D85" w:rsidRDefault="0047740F" w:rsidP="0003398E">
            <w:pPr>
              <w:spacing w:after="0" w:line="240" w:lineRule="auto"/>
              <w:rPr>
                <w:rFonts w:ascii="Times New Roman" w:eastAsia="Times New Roman" w:hAnsi="Times New Roman"/>
                <w:b/>
                <w:bCs/>
                <w:sz w:val="24"/>
                <w:szCs w:val="24"/>
                <w:lang w:val="uk-UA"/>
              </w:rPr>
            </w:pPr>
            <w:r w:rsidRPr="00716D85">
              <w:rPr>
                <w:rFonts w:ascii="Times New Roman" w:eastAsia="Times New Roman" w:hAnsi="Times New Roman"/>
                <w:b/>
                <w:bCs/>
                <w:sz w:val="24"/>
                <w:szCs w:val="24"/>
                <w:lang w:val="uk-UA"/>
              </w:rPr>
              <w:t>Всього</w:t>
            </w:r>
          </w:p>
        </w:tc>
        <w:tc>
          <w:tcPr>
            <w:tcW w:w="992" w:type="dxa"/>
            <w:tcBorders>
              <w:top w:val="single" w:sz="4" w:space="0" w:color="auto"/>
              <w:left w:val="single" w:sz="4" w:space="0" w:color="auto"/>
              <w:bottom w:val="single" w:sz="4" w:space="0" w:color="auto"/>
              <w:right w:val="single" w:sz="4" w:space="0" w:color="auto"/>
            </w:tcBorders>
          </w:tcPr>
          <w:p w:rsidR="0047740F" w:rsidRPr="00716D85" w:rsidRDefault="0047740F" w:rsidP="0003398E">
            <w:pPr>
              <w:spacing w:after="0" w:line="240" w:lineRule="auto"/>
              <w:rPr>
                <w:rFonts w:ascii="Times New Roman" w:eastAsia="Times New Roman" w:hAnsi="Times New Roman"/>
                <w:b/>
                <w:bCs/>
                <w:sz w:val="24"/>
                <w:szCs w:val="24"/>
                <w:lang w:val="uk-UA"/>
              </w:rPr>
            </w:pPr>
            <w:r w:rsidRPr="00716D85">
              <w:rPr>
                <w:rFonts w:ascii="Times New Roman" w:eastAsia="Times New Roman" w:hAnsi="Times New Roman"/>
                <w:b/>
                <w:bCs/>
                <w:sz w:val="24"/>
                <w:szCs w:val="24"/>
                <w:lang w:val="uk-UA"/>
              </w:rPr>
              <w:t>2022</w:t>
            </w:r>
          </w:p>
        </w:tc>
        <w:tc>
          <w:tcPr>
            <w:tcW w:w="1134" w:type="dxa"/>
            <w:tcBorders>
              <w:top w:val="single" w:sz="4" w:space="0" w:color="auto"/>
              <w:left w:val="single" w:sz="4" w:space="0" w:color="auto"/>
              <w:bottom w:val="single" w:sz="4" w:space="0" w:color="auto"/>
              <w:right w:val="single" w:sz="4" w:space="0" w:color="auto"/>
            </w:tcBorders>
          </w:tcPr>
          <w:p w:rsidR="0047740F" w:rsidRPr="00716D85" w:rsidRDefault="0047740F" w:rsidP="0003398E">
            <w:pPr>
              <w:spacing w:after="0" w:line="240" w:lineRule="auto"/>
              <w:rPr>
                <w:rFonts w:ascii="Times New Roman" w:eastAsia="Times New Roman" w:hAnsi="Times New Roman"/>
                <w:b/>
                <w:bCs/>
                <w:sz w:val="24"/>
                <w:szCs w:val="24"/>
                <w:lang w:val="uk-UA"/>
              </w:rPr>
            </w:pPr>
            <w:r w:rsidRPr="00716D85">
              <w:rPr>
                <w:rFonts w:ascii="Times New Roman" w:eastAsia="Times New Roman" w:hAnsi="Times New Roman"/>
                <w:b/>
                <w:bCs/>
                <w:sz w:val="24"/>
                <w:szCs w:val="24"/>
                <w:lang w:val="uk-UA"/>
              </w:rPr>
              <w:t>2023</w:t>
            </w:r>
          </w:p>
        </w:tc>
        <w:tc>
          <w:tcPr>
            <w:tcW w:w="851" w:type="dxa"/>
            <w:tcBorders>
              <w:top w:val="single" w:sz="4" w:space="0" w:color="auto"/>
              <w:left w:val="single" w:sz="4" w:space="0" w:color="auto"/>
              <w:bottom w:val="single" w:sz="4" w:space="0" w:color="auto"/>
              <w:right w:val="single" w:sz="4" w:space="0" w:color="auto"/>
            </w:tcBorders>
          </w:tcPr>
          <w:p w:rsidR="0047740F" w:rsidRPr="00716D85" w:rsidRDefault="0047740F" w:rsidP="0003398E">
            <w:pPr>
              <w:spacing w:after="0" w:line="240" w:lineRule="auto"/>
              <w:rPr>
                <w:rFonts w:ascii="Times New Roman" w:eastAsia="Times New Roman" w:hAnsi="Times New Roman"/>
                <w:b/>
                <w:bCs/>
                <w:sz w:val="24"/>
                <w:szCs w:val="24"/>
                <w:lang w:val="uk-UA"/>
              </w:rPr>
            </w:pPr>
            <w:r w:rsidRPr="00716D85">
              <w:rPr>
                <w:rFonts w:ascii="Times New Roman" w:eastAsia="Times New Roman" w:hAnsi="Times New Roman"/>
                <w:b/>
                <w:bCs/>
                <w:sz w:val="24"/>
                <w:szCs w:val="24"/>
                <w:lang w:val="uk-UA"/>
              </w:rPr>
              <w:t>2024</w:t>
            </w:r>
          </w:p>
        </w:tc>
        <w:tc>
          <w:tcPr>
            <w:tcW w:w="850" w:type="dxa"/>
            <w:tcBorders>
              <w:top w:val="single" w:sz="4" w:space="0" w:color="auto"/>
              <w:left w:val="single" w:sz="4" w:space="0" w:color="auto"/>
              <w:bottom w:val="single" w:sz="4" w:space="0" w:color="auto"/>
              <w:right w:val="single" w:sz="4" w:space="0" w:color="auto"/>
            </w:tcBorders>
          </w:tcPr>
          <w:p w:rsidR="0047740F" w:rsidRPr="00716D85" w:rsidRDefault="0047740F" w:rsidP="0003398E">
            <w:pPr>
              <w:spacing w:after="0" w:line="240" w:lineRule="auto"/>
              <w:rPr>
                <w:rFonts w:ascii="Times New Roman" w:eastAsia="Times New Roman" w:hAnsi="Times New Roman"/>
                <w:b/>
                <w:bCs/>
                <w:sz w:val="24"/>
                <w:szCs w:val="24"/>
                <w:lang w:val="uk-UA"/>
              </w:rPr>
            </w:pPr>
            <w:r w:rsidRPr="00716D85">
              <w:rPr>
                <w:rFonts w:ascii="Times New Roman" w:eastAsia="Times New Roman" w:hAnsi="Times New Roman"/>
                <w:b/>
                <w:bCs/>
                <w:sz w:val="24"/>
                <w:szCs w:val="24"/>
                <w:lang w:val="uk-UA"/>
              </w:rPr>
              <w:t>2025</w:t>
            </w:r>
          </w:p>
        </w:tc>
        <w:tc>
          <w:tcPr>
            <w:tcW w:w="1418" w:type="dxa"/>
            <w:tcBorders>
              <w:top w:val="single" w:sz="4" w:space="0" w:color="auto"/>
              <w:left w:val="single" w:sz="4" w:space="0" w:color="auto"/>
              <w:bottom w:val="single" w:sz="4" w:space="0" w:color="auto"/>
              <w:right w:val="single" w:sz="4" w:space="0" w:color="auto"/>
            </w:tcBorders>
          </w:tcPr>
          <w:p w:rsidR="0047740F" w:rsidRPr="00716D85" w:rsidRDefault="0047740F" w:rsidP="0003398E">
            <w:pPr>
              <w:spacing w:after="0" w:line="240" w:lineRule="auto"/>
              <w:rPr>
                <w:rFonts w:ascii="Times New Roman" w:eastAsia="Times New Roman" w:hAnsi="Times New Roman"/>
                <w:b/>
                <w:bCs/>
                <w:sz w:val="24"/>
                <w:szCs w:val="24"/>
                <w:lang w:val="uk-UA"/>
              </w:rPr>
            </w:pPr>
          </w:p>
        </w:tc>
      </w:tr>
      <w:tr w:rsidR="00B061DE" w:rsidRPr="00716D85" w:rsidTr="00B061DE">
        <w:trPr>
          <w:trHeight w:val="2190"/>
        </w:trPr>
        <w:tc>
          <w:tcPr>
            <w:tcW w:w="568" w:type="dxa"/>
            <w:vMerge w:val="restart"/>
            <w:tcBorders>
              <w:top w:val="single" w:sz="4" w:space="0" w:color="auto"/>
              <w:left w:val="single" w:sz="4" w:space="0" w:color="auto"/>
              <w:right w:val="single" w:sz="4" w:space="0" w:color="auto"/>
            </w:tcBorders>
          </w:tcPr>
          <w:p w:rsidR="0047740F" w:rsidRPr="00716D85" w:rsidRDefault="0047740F" w:rsidP="0018306B">
            <w:pPr>
              <w:spacing w:after="0" w:line="240" w:lineRule="auto"/>
              <w:jc w:val="center"/>
              <w:rPr>
                <w:rFonts w:ascii="Times New Roman" w:eastAsia="Times New Roman" w:hAnsi="Times New Roman"/>
                <w:lang w:val="uk-UA"/>
              </w:rPr>
            </w:pPr>
            <w:r w:rsidRPr="00716D85">
              <w:rPr>
                <w:rFonts w:ascii="Times New Roman" w:eastAsia="Times New Roman" w:hAnsi="Times New Roman"/>
                <w:lang w:val="uk-UA"/>
              </w:rPr>
              <w:t>1</w:t>
            </w:r>
          </w:p>
        </w:tc>
        <w:tc>
          <w:tcPr>
            <w:tcW w:w="1559" w:type="dxa"/>
            <w:vMerge w:val="restart"/>
            <w:tcBorders>
              <w:top w:val="single" w:sz="4" w:space="0" w:color="auto"/>
              <w:left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proofErr w:type="spellStart"/>
            <w:r w:rsidRPr="00716D85">
              <w:rPr>
                <w:rFonts w:ascii="Times New Roman" w:eastAsia="Times New Roman" w:hAnsi="Times New Roman"/>
                <w:lang w:eastAsia="ru-RU"/>
              </w:rPr>
              <w:t>Забезпечення</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утримання</w:t>
            </w:r>
            <w:proofErr w:type="spellEnd"/>
            <w:r w:rsidRPr="00716D85">
              <w:rPr>
                <w:rFonts w:ascii="Times New Roman" w:eastAsia="Times New Roman" w:hAnsi="Times New Roman"/>
                <w:lang w:eastAsia="ru-RU"/>
              </w:rPr>
              <w:t xml:space="preserve"> фонду </w:t>
            </w:r>
            <w:proofErr w:type="spellStart"/>
            <w:r w:rsidRPr="00716D85">
              <w:rPr>
                <w:rFonts w:ascii="Times New Roman" w:eastAsia="Times New Roman" w:hAnsi="Times New Roman"/>
                <w:lang w:eastAsia="ru-RU"/>
              </w:rPr>
              <w:t>захисних</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споруд</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цивільного</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захисту</w:t>
            </w:r>
            <w:proofErr w:type="spellEnd"/>
            <w:r w:rsidRPr="00716D85">
              <w:rPr>
                <w:rFonts w:ascii="Times New Roman" w:eastAsia="Times New Roman" w:hAnsi="Times New Roman"/>
                <w:lang w:eastAsia="ru-RU"/>
              </w:rPr>
              <w:t xml:space="preserve"> в </w:t>
            </w:r>
            <w:proofErr w:type="spellStart"/>
            <w:r w:rsidRPr="00716D85">
              <w:rPr>
                <w:rFonts w:ascii="Times New Roman" w:eastAsia="Times New Roman" w:hAnsi="Times New Roman"/>
                <w:lang w:eastAsia="ru-RU"/>
              </w:rPr>
              <w:t>готовності</w:t>
            </w:r>
            <w:proofErr w:type="spellEnd"/>
            <w:r w:rsidRPr="00716D85">
              <w:rPr>
                <w:rFonts w:ascii="Times New Roman" w:eastAsia="Times New Roman" w:hAnsi="Times New Roman"/>
                <w:lang w:eastAsia="ru-RU"/>
              </w:rPr>
              <w:t xml:space="preserve"> до </w:t>
            </w:r>
            <w:proofErr w:type="spellStart"/>
            <w:r w:rsidRPr="00716D85">
              <w:rPr>
                <w:rFonts w:ascii="Times New Roman" w:eastAsia="Times New Roman" w:hAnsi="Times New Roman"/>
                <w:lang w:eastAsia="ru-RU"/>
              </w:rPr>
              <w:t>використання</w:t>
            </w:r>
            <w:proofErr w:type="spellEnd"/>
            <w:r w:rsidRPr="00716D85">
              <w:rPr>
                <w:rFonts w:ascii="Times New Roman" w:eastAsia="Times New Roman" w:hAnsi="Times New Roman"/>
                <w:lang w:eastAsia="ru-RU"/>
              </w:rPr>
              <w:t xml:space="preserve"> за </w:t>
            </w:r>
            <w:proofErr w:type="spellStart"/>
            <w:r w:rsidRPr="00716D85">
              <w:rPr>
                <w:rFonts w:ascii="Times New Roman" w:eastAsia="Times New Roman" w:hAnsi="Times New Roman"/>
                <w:lang w:eastAsia="ru-RU"/>
              </w:rPr>
              <w:t>призначенням</w:t>
            </w:r>
            <w:proofErr w:type="spellEnd"/>
          </w:p>
        </w:tc>
        <w:tc>
          <w:tcPr>
            <w:tcW w:w="1843"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proofErr w:type="spellStart"/>
            <w:r w:rsidRPr="00716D85">
              <w:rPr>
                <w:rFonts w:ascii="Times New Roman" w:eastAsia="Times New Roman" w:hAnsi="Times New Roman"/>
                <w:lang w:eastAsia="ru-RU"/>
              </w:rPr>
              <w:t>Проведення</w:t>
            </w:r>
            <w:proofErr w:type="spellEnd"/>
            <w:r w:rsidRPr="00716D85">
              <w:rPr>
                <w:rFonts w:ascii="Times New Roman" w:eastAsia="Times New Roman" w:hAnsi="Times New Roman"/>
                <w:lang w:eastAsia="ru-RU"/>
              </w:rPr>
              <w:t xml:space="preserve"> </w:t>
            </w:r>
            <w:proofErr w:type="spellStart"/>
            <w:proofErr w:type="gramStart"/>
            <w:r w:rsidRPr="00716D85">
              <w:rPr>
                <w:rFonts w:ascii="Times New Roman" w:eastAsia="Times New Roman" w:hAnsi="Times New Roman"/>
                <w:lang w:eastAsia="ru-RU"/>
              </w:rPr>
              <w:t>техн</w:t>
            </w:r>
            <w:proofErr w:type="gramEnd"/>
            <w:r w:rsidRPr="00716D85">
              <w:rPr>
                <w:rFonts w:ascii="Times New Roman" w:eastAsia="Times New Roman" w:hAnsi="Times New Roman"/>
                <w:lang w:eastAsia="ru-RU"/>
              </w:rPr>
              <w:t>ічної</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інвентаризації</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захисних</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споруд</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цивільного</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захисту</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комунальної</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власності</w:t>
            </w:r>
            <w:proofErr w:type="spellEnd"/>
            <w:r w:rsidRPr="00716D85">
              <w:rPr>
                <w:rFonts w:ascii="Times New Roman" w:eastAsia="Times New Roman" w:hAnsi="Times New Roman"/>
                <w:lang w:eastAsia="ru-RU"/>
              </w:rPr>
              <w:t xml:space="preserve"> як </w:t>
            </w:r>
            <w:proofErr w:type="spellStart"/>
            <w:r w:rsidRPr="00716D85">
              <w:rPr>
                <w:rFonts w:ascii="Times New Roman" w:eastAsia="Times New Roman" w:hAnsi="Times New Roman"/>
                <w:lang w:eastAsia="ru-RU"/>
              </w:rPr>
              <w:t>об’єктів</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нерухомого</w:t>
            </w:r>
            <w:proofErr w:type="spellEnd"/>
            <w:r w:rsidRPr="00716D85">
              <w:rPr>
                <w:rFonts w:ascii="Times New Roman" w:eastAsia="Times New Roman" w:hAnsi="Times New Roman"/>
                <w:lang w:eastAsia="ru-RU"/>
              </w:rPr>
              <w:t xml:space="preserve"> майна</w:t>
            </w:r>
          </w:p>
        </w:tc>
        <w:tc>
          <w:tcPr>
            <w:tcW w:w="1276"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spacing w:after="0" w:line="240" w:lineRule="auto"/>
              <w:jc w:val="center"/>
              <w:rPr>
                <w:rFonts w:ascii="Times New Roman" w:eastAsia="Times New Roman" w:hAnsi="Times New Roman"/>
                <w:lang w:val="uk-UA"/>
              </w:rPr>
            </w:pPr>
            <w:r w:rsidRPr="00716D85">
              <w:rPr>
                <w:rFonts w:ascii="Times New Roman" w:eastAsia="Times New Roman" w:hAnsi="Times New Roman"/>
                <w:lang w:val="uk-UA"/>
              </w:rPr>
              <w:t>2022-2025</w:t>
            </w:r>
          </w:p>
        </w:tc>
        <w:tc>
          <w:tcPr>
            <w:tcW w:w="2268"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spacing w:after="0" w:line="240" w:lineRule="auto"/>
              <w:rPr>
                <w:rFonts w:ascii="Times New Roman" w:eastAsia="Times New Roman" w:hAnsi="Times New Roman"/>
                <w:lang w:val="uk-UA"/>
              </w:rPr>
            </w:pPr>
            <w:r w:rsidRPr="00716D85">
              <w:rPr>
                <w:rFonts w:ascii="Times New Roman" w:eastAsia="Times New Roman" w:hAnsi="Times New Roman"/>
                <w:lang w:val="uk-UA"/>
              </w:rPr>
              <w:t>Балансоутримувачі захисних споруд цивільного захисту</w:t>
            </w:r>
          </w:p>
        </w:tc>
        <w:tc>
          <w:tcPr>
            <w:tcW w:w="1417"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spacing w:after="0" w:line="240" w:lineRule="auto"/>
              <w:jc w:val="both"/>
              <w:rPr>
                <w:rFonts w:ascii="Times New Roman" w:eastAsia="Times New Roman" w:hAnsi="Times New Roman"/>
                <w:lang w:val="uk-UA"/>
              </w:rPr>
            </w:pPr>
            <w:r w:rsidRPr="00716D85">
              <w:rPr>
                <w:rFonts w:ascii="Times New Roman" w:eastAsia="Times New Roman" w:hAnsi="Times New Roman"/>
                <w:lang w:val="uk-UA"/>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jc w:val="center"/>
              <w:rPr>
                <w:rFonts w:ascii="Times New Roman" w:eastAsia="Times New Roman" w:hAnsi="Times New Roman"/>
                <w:lang w:eastAsia="ru-RU"/>
              </w:rPr>
            </w:pPr>
            <w:r w:rsidRPr="00716D85">
              <w:rPr>
                <w:rFonts w:ascii="Times New Roman" w:eastAsia="Times New Roman" w:hAnsi="Times New Roman"/>
                <w:lang w:eastAsia="ru-RU"/>
              </w:rPr>
              <w:t>50,0</w:t>
            </w:r>
          </w:p>
        </w:tc>
        <w:tc>
          <w:tcPr>
            <w:tcW w:w="992"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ind w:firstLine="220"/>
              <w:rPr>
                <w:rFonts w:ascii="Times New Roman" w:eastAsia="Times New Roman" w:hAnsi="Times New Roman"/>
                <w:lang w:eastAsia="ru-RU"/>
              </w:rPr>
            </w:pPr>
            <w:r w:rsidRPr="00716D85">
              <w:rPr>
                <w:rFonts w:ascii="Times New Roman" w:eastAsia="Times New Roman" w:hAnsi="Times New Roman"/>
                <w:lang w:eastAsia="ru-RU"/>
              </w:rPr>
              <w:t>20,0</w:t>
            </w:r>
          </w:p>
        </w:tc>
        <w:tc>
          <w:tcPr>
            <w:tcW w:w="1134"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ind w:firstLine="220"/>
              <w:rPr>
                <w:rFonts w:ascii="Times New Roman" w:eastAsia="Times New Roman" w:hAnsi="Times New Roman"/>
                <w:lang w:eastAsia="ru-RU"/>
              </w:rPr>
            </w:pPr>
            <w:r w:rsidRPr="00716D85">
              <w:rPr>
                <w:rFonts w:ascii="Times New Roman" w:eastAsia="Times New Roman" w:hAnsi="Times New Roman"/>
                <w:lang w:eastAsia="ru-RU"/>
              </w:rPr>
              <w:t>10,0</w:t>
            </w:r>
          </w:p>
        </w:tc>
        <w:tc>
          <w:tcPr>
            <w:tcW w:w="851"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ind w:firstLine="220"/>
              <w:rPr>
                <w:rFonts w:ascii="Times New Roman" w:eastAsia="Times New Roman" w:hAnsi="Times New Roman"/>
                <w:lang w:eastAsia="ru-RU"/>
              </w:rPr>
            </w:pPr>
            <w:r w:rsidRPr="00716D85">
              <w:rPr>
                <w:rFonts w:ascii="Times New Roman" w:eastAsia="Times New Roman" w:hAnsi="Times New Roman"/>
                <w:lang w:eastAsia="ru-RU"/>
              </w:rPr>
              <w:t>10,0</w:t>
            </w:r>
          </w:p>
        </w:tc>
        <w:tc>
          <w:tcPr>
            <w:tcW w:w="850"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ind w:firstLine="220"/>
              <w:rPr>
                <w:rFonts w:ascii="Times New Roman" w:eastAsia="Times New Roman" w:hAnsi="Times New Roman"/>
                <w:lang w:eastAsia="ru-RU"/>
              </w:rPr>
            </w:pPr>
            <w:r w:rsidRPr="00716D85">
              <w:rPr>
                <w:rFonts w:ascii="Times New Roman" w:eastAsia="Times New Roman" w:hAnsi="Times New Roman"/>
                <w:lang w:eastAsia="ru-RU"/>
              </w:rPr>
              <w:t>10,0</w:t>
            </w:r>
          </w:p>
        </w:tc>
        <w:tc>
          <w:tcPr>
            <w:tcW w:w="1418" w:type="dxa"/>
            <w:vMerge w:val="restart"/>
            <w:tcBorders>
              <w:top w:val="single" w:sz="4" w:space="0" w:color="auto"/>
              <w:left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proofErr w:type="spellStart"/>
            <w:r w:rsidRPr="00716D85">
              <w:rPr>
                <w:rFonts w:ascii="Times New Roman" w:eastAsia="Times New Roman" w:hAnsi="Times New Roman"/>
                <w:lang w:eastAsia="ru-RU"/>
              </w:rPr>
              <w:t>Забезпечення</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належного</w:t>
            </w:r>
            <w:proofErr w:type="spellEnd"/>
            <w:r w:rsidRPr="00716D85">
              <w:rPr>
                <w:rFonts w:ascii="Times New Roman" w:eastAsia="Times New Roman" w:hAnsi="Times New Roman"/>
                <w:lang w:eastAsia="ru-RU"/>
              </w:rPr>
              <w:t xml:space="preserve"> </w:t>
            </w:r>
            <w:proofErr w:type="spellStart"/>
            <w:proofErr w:type="gramStart"/>
            <w:r w:rsidRPr="00716D85">
              <w:rPr>
                <w:rFonts w:ascii="Times New Roman" w:eastAsia="Times New Roman" w:hAnsi="Times New Roman"/>
                <w:lang w:eastAsia="ru-RU"/>
              </w:rPr>
              <w:t>техн</w:t>
            </w:r>
            <w:proofErr w:type="gramEnd"/>
            <w:r w:rsidRPr="00716D85">
              <w:rPr>
                <w:rFonts w:ascii="Times New Roman" w:eastAsia="Times New Roman" w:hAnsi="Times New Roman"/>
                <w:lang w:eastAsia="ru-RU"/>
              </w:rPr>
              <w:t>ічного</w:t>
            </w:r>
            <w:proofErr w:type="spellEnd"/>
            <w:r w:rsidRPr="00716D85">
              <w:rPr>
                <w:rFonts w:ascii="Times New Roman" w:eastAsia="Times New Roman" w:hAnsi="Times New Roman"/>
                <w:lang w:eastAsia="ru-RU"/>
              </w:rPr>
              <w:t xml:space="preserve"> стану </w:t>
            </w:r>
            <w:proofErr w:type="spellStart"/>
            <w:r w:rsidRPr="00716D85">
              <w:rPr>
                <w:rFonts w:ascii="Times New Roman" w:eastAsia="Times New Roman" w:hAnsi="Times New Roman"/>
                <w:lang w:eastAsia="ru-RU"/>
              </w:rPr>
              <w:t>захисних</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споруд</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цивільного</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захисту</w:t>
            </w:r>
            <w:proofErr w:type="spellEnd"/>
            <w:r w:rsidRPr="00716D85">
              <w:rPr>
                <w:rFonts w:ascii="Times New Roman" w:eastAsia="Times New Roman" w:hAnsi="Times New Roman"/>
                <w:lang w:eastAsia="ru-RU"/>
              </w:rPr>
              <w:t xml:space="preserve"> та </w:t>
            </w:r>
            <w:proofErr w:type="spellStart"/>
            <w:r w:rsidRPr="00716D85">
              <w:rPr>
                <w:rFonts w:ascii="Times New Roman" w:eastAsia="Times New Roman" w:hAnsi="Times New Roman"/>
                <w:lang w:eastAsia="ru-RU"/>
              </w:rPr>
              <w:t>готовність</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їх</w:t>
            </w:r>
            <w:proofErr w:type="spellEnd"/>
            <w:r w:rsidRPr="00716D85">
              <w:rPr>
                <w:rFonts w:ascii="Times New Roman" w:eastAsia="Times New Roman" w:hAnsi="Times New Roman"/>
                <w:lang w:eastAsia="ru-RU"/>
              </w:rPr>
              <w:t xml:space="preserve"> до </w:t>
            </w:r>
            <w:proofErr w:type="spellStart"/>
            <w:r w:rsidRPr="00716D85">
              <w:rPr>
                <w:rFonts w:ascii="Times New Roman" w:eastAsia="Times New Roman" w:hAnsi="Times New Roman"/>
                <w:lang w:eastAsia="ru-RU"/>
              </w:rPr>
              <w:t>укриття</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населення</w:t>
            </w:r>
            <w:proofErr w:type="spellEnd"/>
          </w:p>
        </w:tc>
      </w:tr>
      <w:tr w:rsidR="00B061DE" w:rsidRPr="00716D85" w:rsidTr="00B061DE">
        <w:trPr>
          <w:trHeight w:val="1845"/>
        </w:trPr>
        <w:tc>
          <w:tcPr>
            <w:tcW w:w="568" w:type="dxa"/>
            <w:vMerge/>
            <w:tcBorders>
              <w:left w:val="single" w:sz="4" w:space="0" w:color="auto"/>
              <w:right w:val="single" w:sz="4" w:space="0" w:color="auto"/>
            </w:tcBorders>
          </w:tcPr>
          <w:p w:rsidR="0047740F" w:rsidRPr="00716D85" w:rsidRDefault="0047740F" w:rsidP="0018306B">
            <w:pPr>
              <w:spacing w:after="0" w:line="240" w:lineRule="auto"/>
              <w:jc w:val="center"/>
              <w:rPr>
                <w:rFonts w:ascii="Times New Roman" w:eastAsia="Times New Roman" w:hAnsi="Times New Roman"/>
                <w:lang w:val="uk-UA"/>
              </w:rPr>
            </w:pPr>
          </w:p>
        </w:tc>
        <w:tc>
          <w:tcPr>
            <w:tcW w:w="1559" w:type="dxa"/>
            <w:vMerge/>
            <w:tcBorders>
              <w:left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r w:rsidRPr="00716D85">
              <w:rPr>
                <w:rFonts w:ascii="Times New Roman" w:eastAsia="Times New Roman" w:hAnsi="Times New Roman"/>
                <w:lang w:eastAsia="ru-RU"/>
              </w:rPr>
              <w:t xml:space="preserve">Ремонт </w:t>
            </w:r>
            <w:proofErr w:type="spellStart"/>
            <w:r w:rsidRPr="00716D85">
              <w:rPr>
                <w:rFonts w:ascii="Times New Roman" w:eastAsia="Times New Roman" w:hAnsi="Times New Roman"/>
                <w:lang w:eastAsia="ru-RU"/>
              </w:rPr>
              <w:t>захисних</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споруд</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цивільного</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захисту</w:t>
            </w:r>
            <w:proofErr w:type="spellEnd"/>
          </w:p>
        </w:tc>
        <w:tc>
          <w:tcPr>
            <w:tcW w:w="1276"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spacing w:after="0" w:line="240" w:lineRule="auto"/>
              <w:jc w:val="center"/>
              <w:rPr>
                <w:rFonts w:ascii="Times New Roman" w:eastAsia="Times New Roman" w:hAnsi="Times New Roman"/>
                <w:lang w:val="uk-UA"/>
              </w:rPr>
            </w:pPr>
            <w:r w:rsidRPr="00716D85">
              <w:rPr>
                <w:rFonts w:ascii="Times New Roman" w:eastAsia="Times New Roman" w:hAnsi="Times New Roman"/>
                <w:lang w:val="uk-UA"/>
              </w:rPr>
              <w:t>2022-2025</w:t>
            </w:r>
          </w:p>
        </w:tc>
        <w:tc>
          <w:tcPr>
            <w:tcW w:w="2268"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spacing w:after="0" w:line="240" w:lineRule="auto"/>
              <w:rPr>
                <w:rFonts w:ascii="Times New Roman" w:eastAsia="Times New Roman" w:hAnsi="Times New Roman"/>
                <w:lang w:val="uk-UA"/>
              </w:rPr>
            </w:pPr>
            <w:r w:rsidRPr="00716D85">
              <w:rPr>
                <w:rFonts w:ascii="Times New Roman" w:eastAsia="Times New Roman" w:hAnsi="Times New Roman"/>
                <w:lang w:val="uk-UA"/>
              </w:rPr>
              <w:t>Балансоутримувачі захисних споруд цивільного захисту</w:t>
            </w:r>
            <w:r w:rsidRPr="00716D85">
              <w:rPr>
                <w:rFonts w:ascii="Times New Roman" w:eastAsia="Times New Roman" w:hAnsi="Times New Roman"/>
              </w:rPr>
              <w:t xml:space="preserve"> </w:t>
            </w:r>
          </w:p>
          <w:p w:rsidR="0047740F" w:rsidRPr="00716D85" w:rsidRDefault="0047740F" w:rsidP="00B061DE">
            <w:pPr>
              <w:spacing w:after="0" w:line="240" w:lineRule="auto"/>
              <w:rPr>
                <w:rFonts w:ascii="Times New Roman" w:eastAsia="Times New Roman" w:hAnsi="Times New Roman"/>
                <w:lang w:val="uk-UA"/>
              </w:rPr>
            </w:pPr>
            <w:r w:rsidRPr="00716D85">
              <w:rPr>
                <w:rFonts w:ascii="Times New Roman" w:eastAsia="Times New Roman" w:hAnsi="Times New Roman"/>
                <w:lang w:val="uk-UA"/>
              </w:rPr>
              <w:t xml:space="preserve">Відділ з питань будівництва, житлово-комунального господарства та інфраструктури </w:t>
            </w:r>
          </w:p>
          <w:p w:rsidR="0047740F" w:rsidRPr="00716D85" w:rsidRDefault="0047740F" w:rsidP="00B061DE">
            <w:pPr>
              <w:spacing w:after="0" w:line="240" w:lineRule="auto"/>
              <w:rPr>
                <w:rFonts w:ascii="Times New Roman" w:eastAsia="Times New Roman" w:hAnsi="Times New Roman"/>
                <w:lang w:val="uk-UA"/>
              </w:rPr>
            </w:pPr>
            <w:r w:rsidRPr="00716D85">
              <w:rPr>
                <w:rFonts w:ascii="Times New Roman" w:eastAsia="Times New Roman" w:hAnsi="Times New Roman"/>
                <w:lang w:val="uk-UA"/>
              </w:rPr>
              <w:t>Ананьївської міської ради</w:t>
            </w:r>
          </w:p>
        </w:tc>
        <w:tc>
          <w:tcPr>
            <w:tcW w:w="1417"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spacing w:after="0" w:line="240" w:lineRule="auto"/>
              <w:jc w:val="both"/>
              <w:rPr>
                <w:rFonts w:ascii="Times New Roman" w:eastAsia="Times New Roman" w:hAnsi="Times New Roman"/>
                <w:lang w:val="uk-UA"/>
              </w:rPr>
            </w:pPr>
            <w:r w:rsidRPr="00716D85">
              <w:rPr>
                <w:rFonts w:ascii="Times New Roman" w:eastAsia="Times New Roman" w:hAnsi="Times New Roman"/>
                <w:lang w:val="uk-UA"/>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r w:rsidRPr="00716D85">
              <w:rPr>
                <w:rFonts w:ascii="Times New Roman" w:eastAsia="Times New Roman" w:hAnsi="Times New Roman"/>
                <w:lang w:eastAsia="ru-RU"/>
              </w:rPr>
              <w:t>15645,0</w:t>
            </w:r>
          </w:p>
        </w:tc>
        <w:tc>
          <w:tcPr>
            <w:tcW w:w="992"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r w:rsidRPr="00716D85">
              <w:rPr>
                <w:rFonts w:ascii="Times New Roman" w:eastAsia="Times New Roman" w:hAnsi="Times New Roman"/>
                <w:lang w:eastAsia="ru-RU"/>
              </w:rPr>
              <w:t>5000,0</w:t>
            </w:r>
          </w:p>
        </w:tc>
        <w:tc>
          <w:tcPr>
            <w:tcW w:w="1134"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r w:rsidRPr="00716D85">
              <w:rPr>
                <w:rFonts w:ascii="Times New Roman" w:eastAsia="Times New Roman" w:hAnsi="Times New Roman"/>
                <w:lang w:eastAsia="ru-RU"/>
              </w:rPr>
              <w:t>9645,0</w:t>
            </w:r>
          </w:p>
        </w:tc>
        <w:tc>
          <w:tcPr>
            <w:tcW w:w="851"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r w:rsidRPr="00716D85">
              <w:rPr>
                <w:rFonts w:ascii="Times New Roman" w:eastAsia="Times New Roman" w:hAnsi="Times New Roman"/>
                <w:lang w:eastAsia="ru-RU"/>
              </w:rPr>
              <w:t>1000,0</w:t>
            </w:r>
          </w:p>
        </w:tc>
        <w:tc>
          <w:tcPr>
            <w:tcW w:w="850"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ind w:firstLine="220"/>
              <w:rPr>
                <w:rFonts w:ascii="Times New Roman" w:eastAsia="Times New Roman" w:hAnsi="Times New Roman"/>
                <w:lang w:eastAsia="ru-RU"/>
              </w:rPr>
            </w:pPr>
            <w:r w:rsidRPr="00716D85">
              <w:rPr>
                <w:rFonts w:ascii="Times New Roman" w:eastAsia="Times New Roman" w:hAnsi="Times New Roman"/>
                <w:lang w:eastAsia="ru-RU"/>
              </w:rPr>
              <w:t>-</w:t>
            </w:r>
          </w:p>
        </w:tc>
        <w:tc>
          <w:tcPr>
            <w:tcW w:w="1418" w:type="dxa"/>
            <w:vMerge/>
            <w:tcBorders>
              <w:left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p>
        </w:tc>
      </w:tr>
      <w:tr w:rsidR="00B061DE" w:rsidRPr="00716D85" w:rsidTr="00B061DE">
        <w:trPr>
          <w:trHeight w:val="551"/>
        </w:trPr>
        <w:tc>
          <w:tcPr>
            <w:tcW w:w="568" w:type="dxa"/>
            <w:vMerge/>
            <w:tcBorders>
              <w:left w:val="single" w:sz="4" w:space="0" w:color="auto"/>
              <w:right w:val="single" w:sz="4" w:space="0" w:color="auto"/>
            </w:tcBorders>
          </w:tcPr>
          <w:p w:rsidR="0047740F" w:rsidRPr="00716D85" w:rsidRDefault="0047740F" w:rsidP="0018306B">
            <w:pPr>
              <w:spacing w:after="0" w:line="240" w:lineRule="auto"/>
              <w:jc w:val="center"/>
              <w:rPr>
                <w:rFonts w:ascii="Times New Roman" w:eastAsia="Times New Roman" w:hAnsi="Times New Roman"/>
                <w:lang w:val="uk-UA"/>
              </w:rPr>
            </w:pPr>
          </w:p>
        </w:tc>
        <w:tc>
          <w:tcPr>
            <w:tcW w:w="1559" w:type="dxa"/>
            <w:vMerge/>
            <w:tcBorders>
              <w:left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proofErr w:type="spellStart"/>
            <w:r w:rsidRPr="00716D85">
              <w:rPr>
                <w:rFonts w:ascii="Times New Roman" w:eastAsia="Times New Roman" w:hAnsi="Times New Roman"/>
                <w:lang w:eastAsia="ru-RU"/>
              </w:rPr>
              <w:t>Придбання</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обладнання</w:t>
            </w:r>
            <w:proofErr w:type="spellEnd"/>
            <w:r w:rsidRPr="00716D85">
              <w:rPr>
                <w:rFonts w:ascii="Times New Roman" w:eastAsia="Times New Roman" w:hAnsi="Times New Roman"/>
                <w:lang w:eastAsia="ru-RU"/>
              </w:rPr>
              <w:t xml:space="preserve"> для </w:t>
            </w:r>
            <w:proofErr w:type="spellStart"/>
            <w:r w:rsidRPr="00716D85">
              <w:rPr>
                <w:rFonts w:ascii="Times New Roman" w:eastAsia="Times New Roman" w:hAnsi="Times New Roman"/>
                <w:lang w:eastAsia="ru-RU"/>
              </w:rPr>
              <w:t>облаштування</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захисних</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споруд</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цивільного</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захисту</w:t>
            </w:r>
            <w:proofErr w:type="spellEnd"/>
          </w:p>
        </w:tc>
        <w:tc>
          <w:tcPr>
            <w:tcW w:w="1276"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spacing w:after="0" w:line="240" w:lineRule="auto"/>
              <w:jc w:val="center"/>
              <w:rPr>
                <w:rFonts w:ascii="Times New Roman" w:eastAsia="Times New Roman" w:hAnsi="Times New Roman"/>
                <w:lang w:val="uk-UA"/>
              </w:rPr>
            </w:pPr>
            <w:r w:rsidRPr="00716D85">
              <w:rPr>
                <w:rFonts w:ascii="Times New Roman" w:eastAsia="Times New Roman" w:hAnsi="Times New Roman"/>
                <w:lang w:val="uk-UA"/>
              </w:rPr>
              <w:t>2022-2025</w:t>
            </w:r>
          </w:p>
        </w:tc>
        <w:tc>
          <w:tcPr>
            <w:tcW w:w="2268"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spacing w:after="0" w:line="240" w:lineRule="auto"/>
              <w:rPr>
                <w:rFonts w:ascii="Times New Roman" w:eastAsia="Times New Roman" w:hAnsi="Times New Roman"/>
                <w:lang w:val="uk-UA"/>
              </w:rPr>
            </w:pPr>
            <w:r w:rsidRPr="00716D85">
              <w:rPr>
                <w:rFonts w:ascii="Times New Roman" w:eastAsia="Times New Roman" w:hAnsi="Times New Roman"/>
                <w:lang w:val="uk-UA"/>
              </w:rPr>
              <w:t>Балансоутримувачі захисних споруд цивільного захисту</w:t>
            </w:r>
            <w:r w:rsidRPr="00716D85">
              <w:rPr>
                <w:rFonts w:ascii="Times New Roman" w:eastAsia="Times New Roman" w:hAnsi="Times New Roman"/>
              </w:rPr>
              <w:t xml:space="preserve"> </w:t>
            </w:r>
          </w:p>
          <w:p w:rsidR="0047740F" w:rsidRPr="00716D85" w:rsidRDefault="0047740F" w:rsidP="00B061DE">
            <w:pPr>
              <w:spacing w:after="0" w:line="240" w:lineRule="auto"/>
              <w:rPr>
                <w:rFonts w:ascii="Times New Roman" w:eastAsia="Times New Roman" w:hAnsi="Times New Roman"/>
                <w:lang w:val="uk-UA"/>
              </w:rPr>
            </w:pPr>
            <w:r w:rsidRPr="00716D85">
              <w:rPr>
                <w:rFonts w:ascii="Times New Roman" w:eastAsia="Times New Roman" w:hAnsi="Times New Roman"/>
                <w:lang w:val="uk-UA"/>
              </w:rPr>
              <w:t xml:space="preserve">Відділ з питань будівництва, житлово-комунального господарства та інфраструктури </w:t>
            </w:r>
          </w:p>
          <w:p w:rsidR="0047740F" w:rsidRPr="00716D85" w:rsidRDefault="0047740F" w:rsidP="00B061DE">
            <w:pPr>
              <w:spacing w:after="0" w:line="240" w:lineRule="auto"/>
              <w:rPr>
                <w:rFonts w:ascii="Times New Roman" w:eastAsia="Times New Roman" w:hAnsi="Times New Roman"/>
                <w:lang w:val="uk-UA"/>
              </w:rPr>
            </w:pPr>
            <w:r w:rsidRPr="00716D85">
              <w:rPr>
                <w:rFonts w:ascii="Times New Roman" w:eastAsia="Times New Roman" w:hAnsi="Times New Roman"/>
                <w:lang w:val="uk-UA"/>
              </w:rPr>
              <w:t>Ананьївської міської ради</w:t>
            </w:r>
          </w:p>
        </w:tc>
        <w:tc>
          <w:tcPr>
            <w:tcW w:w="1417"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spacing w:after="0" w:line="240" w:lineRule="auto"/>
              <w:jc w:val="both"/>
              <w:rPr>
                <w:rFonts w:ascii="Times New Roman" w:eastAsia="Times New Roman" w:hAnsi="Times New Roman"/>
                <w:lang w:val="uk-UA"/>
              </w:rPr>
            </w:pPr>
            <w:r w:rsidRPr="00716D85">
              <w:rPr>
                <w:rFonts w:ascii="Times New Roman" w:eastAsia="Times New Roman" w:hAnsi="Times New Roman"/>
                <w:lang w:val="uk-UA"/>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r w:rsidRPr="00716D85">
              <w:rPr>
                <w:rFonts w:ascii="Times New Roman" w:eastAsia="Times New Roman" w:hAnsi="Times New Roman"/>
                <w:lang w:val="en-US" w:eastAsia="ru-RU"/>
              </w:rPr>
              <w:t>10</w:t>
            </w:r>
            <w:r w:rsidRPr="00716D85">
              <w:rPr>
                <w:rFonts w:ascii="Times New Roman" w:eastAsia="Times New Roman" w:hAnsi="Times New Roman"/>
                <w:lang w:eastAsia="ru-RU"/>
              </w:rPr>
              <w:t>45,0</w:t>
            </w:r>
          </w:p>
        </w:tc>
        <w:tc>
          <w:tcPr>
            <w:tcW w:w="992"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r w:rsidRPr="00716D85">
              <w:rPr>
                <w:rFonts w:ascii="Times New Roman" w:eastAsia="Times New Roman" w:hAnsi="Times New Roman"/>
                <w:lang w:eastAsia="ru-RU"/>
              </w:rPr>
              <w:t>845,0</w:t>
            </w:r>
          </w:p>
        </w:tc>
        <w:tc>
          <w:tcPr>
            <w:tcW w:w="1134"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r w:rsidRPr="00716D85">
              <w:rPr>
                <w:rFonts w:ascii="Times New Roman" w:eastAsia="Times New Roman" w:hAnsi="Times New Roman"/>
                <w:lang w:eastAsia="ru-RU"/>
              </w:rPr>
              <w:t>200,0</w:t>
            </w:r>
          </w:p>
        </w:tc>
        <w:tc>
          <w:tcPr>
            <w:tcW w:w="851"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ind w:firstLine="400"/>
              <w:rPr>
                <w:rFonts w:ascii="Times New Roman" w:eastAsia="Times New Roman" w:hAnsi="Times New Roman"/>
                <w:lang w:eastAsia="ru-RU"/>
              </w:rPr>
            </w:pPr>
            <w:r w:rsidRPr="00716D85">
              <w:rPr>
                <w:rFonts w:ascii="Times New Roman" w:eastAsia="Times New Roman" w:hAnsi="Times New Roman"/>
                <w:lang w:eastAsia="ru-RU"/>
              </w:rPr>
              <w:t>-</w:t>
            </w:r>
          </w:p>
        </w:tc>
        <w:tc>
          <w:tcPr>
            <w:tcW w:w="850"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ind w:firstLine="220"/>
              <w:rPr>
                <w:rFonts w:ascii="Times New Roman" w:eastAsia="Times New Roman" w:hAnsi="Times New Roman"/>
                <w:lang w:eastAsia="ru-RU"/>
              </w:rPr>
            </w:pPr>
            <w:r w:rsidRPr="00716D85">
              <w:rPr>
                <w:rFonts w:ascii="Times New Roman" w:eastAsia="Times New Roman" w:hAnsi="Times New Roman"/>
                <w:lang w:eastAsia="ru-RU"/>
              </w:rPr>
              <w:t>-</w:t>
            </w:r>
          </w:p>
        </w:tc>
        <w:tc>
          <w:tcPr>
            <w:tcW w:w="1418" w:type="dxa"/>
            <w:vMerge/>
            <w:tcBorders>
              <w:left w:val="single" w:sz="4" w:space="0" w:color="auto"/>
              <w:right w:val="single" w:sz="4" w:space="0" w:color="auto"/>
            </w:tcBorders>
          </w:tcPr>
          <w:p w:rsidR="0047740F" w:rsidRPr="00716D85" w:rsidRDefault="0047740F" w:rsidP="00B061DE">
            <w:pPr>
              <w:widowControl w:val="0"/>
              <w:spacing w:after="0" w:line="240" w:lineRule="auto"/>
              <w:ind w:firstLine="400"/>
              <w:rPr>
                <w:rFonts w:ascii="Times New Roman" w:eastAsia="Times New Roman" w:hAnsi="Times New Roman"/>
                <w:lang w:eastAsia="ru-RU"/>
              </w:rPr>
            </w:pPr>
          </w:p>
        </w:tc>
      </w:tr>
      <w:tr w:rsidR="00B061DE" w:rsidRPr="00716D85" w:rsidTr="00B061DE">
        <w:trPr>
          <w:trHeight w:val="2520"/>
        </w:trPr>
        <w:tc>
          <w:tcPr>
            <w:tcW w:w="568" w:type="dxa"/>
            <w:vMerge/>
            <w:tcBorders>
              <w:left w:val="single" w:sz="4" w:space="0" w:color="auto"/>
              <w:bottom w:val="single" w:sz="4" w:space="0" w:color="auto"/>
              <w:right w:val="single" w:sz="4" w:space="0" w:color="auto"/>
            </w:tcBorders>
          </w:tcPr>
          <w:p w:rsidR="0047740F" w:rsidRPr="00716D85" w:rsidRDefault="0047740F" w:rsidP="0018306B">
            <w:pPr>
              <w:spacing w:after="0" w:line="240" w:lineRule="auto"/>
              <w:jc w:val="center"/>
              <w:rPr>
                <w:rFonts w:ascii="Times New Roman" w:eastAsia="Times New Roman" w:hAnsi="Times New Roman"/>
                <w:lang w:val="uk-UA"/>
              </w:rPr>
            </w:pPr>
          </w:p>
        </w:tc>
        <w:tc>
          <w:tcPr>
            <w:tcW w:w="1559" w:type="dxa"/>
            <w:vMerge/>
            <w:tcBorders>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proofErr w:type="spellStart"/>
            <w:r w:rsidRPr="00716D85">
              <w:rPr>
                <w:rFonts w:ascii="Times New Roman" w:eastAsia="Times New Roman" w:hAnsi="Times New Roman"/>
                <w:lang w:eastAsia="ru-RU"/>
              </w:rPr>
              <w:t>Будівництво</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захисних</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споруд</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цивільного</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захисту</w:t>
            </w:r>
            <w:proofErr w:type="spellEnd"/>
            <w:r w:rsidRPr="00716D85">
              <w:rPr>
                <w:rFonts w:ascii="Times New Roman" w:eastAsia="Times New Roman" w:hAnsi="Times New Roman"/>
                <w:lang w:eastAsia="ru-RU"/>
              </w:rPr>
              <w:t>,</w:t>
            </w:r>
          </w:p>
          <w:p w:rsidR="0047740F" w:rsidRPr="00716D85" w:rsidRDefault="0047740F" w:rsidP="00B061DE">
            <w:pPr>
              <w:widowControl w:val="0"/>
              <w:spacing w:after="0" w:line="240" w:lineRule="auto"/>
              <w:rPr>
                <w:rFonts w:ascii="Times New Roman" w:eastAsia="Times New Roman" w:hAnsi="Times New Roman"/>
                <w:lang w:eastAsia="ru-RU"/>
              </w:rPr>
            </w:pPr>
            <w:proofErr w:type="spellStart"/>
            <w:r w:rsidRPr="00716D85">
              <w:rPr>
                <w:rFonts w:ascii="Times New Roman" w:eastAsia="Times New Roman" w:hAnsi="Times New Roman"/>
                <w:lang w:eastAsia="ru-RU"/>
              </w:rPr>
              <w:t>придбання</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модульних</w:t>
            </w:r>
            <w:proofErr w:type="spellEnd"/>
            <w:r w:rsidRPr="00716D85">
              <w:rPr>
                <w:rFonts w:ascii="Times New Roman" w:eastAsia="Times New Roman" w:hAnsi="Times New Roman"/>
                <w:lang w:eastAsia="ru-RU"/>
              </w:rPr>
              <w:t xml:space="preserve"> укриттів</w:t>
            </w:r>
          </w:p>
        </w:tc>
        <w:tc>
          <w:tcPr>
            <w:tcW w:w="1276"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spacing w:after="0" w:line="240" w:lineRule="auto"/>
              <w:jc w:val="center"/>
              <w:rPr>
                <w:rFonts w:ascii="Times New Roman" w:eastAsia="Times New Roman" w:hAnsi="Times New Roman"/>
                <w:lang w:val="uk-UA"/>
              </w:rPr>
            </w:pPr>
            <w:r w:rsidRPr="00716D85">
              <w:rPr>
                <w:rFonts w:ascii="Times New Roman" w:eastAsia="Times New Roman" w:hAnsi="Times New Roman"/>
                <w:lang w:val="uk-UA"/>
              </w:rPr>
              <w:t>2022-2025</w:t>
            </w:r>
          </w:p>
        </w:tc>
        <w:tc>
          <w:tcPr>
            <w:tcW w:w="2268"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spacing w:after="0" w:line="240" w:lineRule="auto"/>
              <w:rPr>
                <w:rFonts w:ascii="Times New Roman" w:eastAsia="Times New Roman" w:hAnsi="Times New Roman"/>
                <w:lang w:val="uk-UA"/>
              </w:rPr>
            </w:pPr>
            <w:r w:rsidRPr="00716D85">
              <w:rPr>
                <w:rFonts w:ascii="Times New Roman" w:eastAsia="Times New Roman" w:hAnsi="Times New Roman"/>
                <w:lang w:val="uk-UA"/>
              </w:rPr>
              <w:t>Ананьївська міська рада</w:t>
            </w:r>
          </w:p>
          <w:p w:rsidR="0047740F" w:rsidRPr="00716D85" w:rsidRDefault="0047740F" w:rsidP="00B061DE">
            <w:pPr>
              <w:spacing w:after="0" w:line="240" w:lineRule="auto"/>
              <w:rPr>
                <w:rFonts w:ascii="Times New Roman" w:eastAsia="Times New Roman" w:hAnsi="Times New Roman"/>
                <w:lang w:val="uk-UA"/>
              </w:rPr>
            </w:pPr>
            <w:r w:rsidRPr="00716D85">
              <w:rPr>
                <w:rFonts w:ascii="Times New Roman" w:eastAsia="Times New Roman" w:hAnsi="Times New Roman"/>
                <w:lang w:val="uk-UA"/>
              </w:rPr>
              <w:t xml:space="preserve">Відділ з питань будівництва, житлово-комунального господарства та інфраструктури </w:t>
            </w:r>
          </w:p>
          <w:p w:rsidR="0047740F" w:rsidRPr="00716D85" w:rsidRDefault="0047740F" w:rsidP="00B061DE">
            <w:pPr>
              <w:spacing w:after="0" w:line="240" w:lineRule="auto"/>
              <w:rPr>
                <w:rFonts w:ascii="Times New Roman" w:eastAsia="Times New Roman" w:hAnsi="Times New Roman"/>
                <w:lang w:val="uk-UA"/>
              </w:rPr>
            </w:pPr>
            <w:r w:rsidRPr="00716D85">
              <w:rPr>
                <w:rFonts w:ascii="Times New Roman" w:eastAsia="Times New Roman" w:hAnsi="Times New Roman"/>
                <w:lang w:val="uk-UA"/>
              </w:rPr>
              <w:t>Ананьївської міської ради</w:t>
            </w:r>
          </w:p>
          <w:p w:rsidR="0047740F" w:rsidRPr="00716D85" w:rsidRDefault="0047740F" w:rsidP="00B061DE">
            <w:pPr>
              <w:spacing w:after="0" w:line="240" w:lineRule="auto"/>
              <w:rPr>
                <w:rFonts w:ascii="Times New Roman" w:eastAsia="Times New Roman" w:hAnsi="Times New Roman"/>
                <w:lang w:val="uk-UA"/>
              </w:rPr>
            </w:pPr>
            <w:r w:rsidRPr="00716D85">
              <w:rPr>
                <w:rFonts w:ascii="Times New Roman" w:eastAsia="Times New Roman" w:hAnsi="Times New Roman"/>
                <w:lang w:val="uk-UA"/>
              </w:rPr>
              <w:t>Відділ освіти, молоді та спорту Ананьївської міської ради</w:t>
            </w:r>
          </w:p>
        </w:tc>
        <w:tc>
          <w:tcPr>
            <w:tcW w:w="1417"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spacing w:after="0" w:line="240" w:lineRule="auto"/>
              <w:jc w:val="both"/>
              <w:rPr>
                <w:rFonts w:ascii="Times New Roman" w:eastAsia="Times New Roman" w:hAnsi="Times New Roman"/>
                <w:lang w:val="uk-UA"/>
              </w:rPr>
            </w:pPr>
            <w:r w:rsidRPr="00716D85">
              <w:rPr>
                <w:rFonts w:ascii="Times New Roman" w:eastAsia="Times New Roman" w:hAnsi="Times New Roman"/>
                <w:lang w:val="uk-UA"/>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tcPr>
          <w:p w:rsidR="0047740F" w:rsidRPr="0083654D" w:rsidRDefault="0016208B" w:rsidP="00B061DE">
            <w:pPr>
              <w:widowControl w:val="0"/>
              <w:spacing w:after="0" w:line="240" w:lineRule="auto"/>
              <w:rPr>
                <w:rFonts w:ascii="Times New Roman" w:eastAsia="Times New Roman" w:hAnsi="Times New Roman"/>
                <w:lang w:eastAsia="ru-RU"/>
              </w:rPr>
            </w:pPr>
            <w:r w:rsidRPr="0083654D">
              <w:rPr>
                <w:rFonts w:ascii="Times New Roman" w:eastAsia="Times New Roman" w:hAnsi="Times New Roman"/>
                <w:lang w:val="uk-UA" w:eastAsia="ru-RU"/>
              </w:rPr>
              <w:t>20000</w:t>
            </w:r>
            <w:r w:rsidR="0047740F" w:rsidRPr="0083654D">
              <w:rPr>
                <w:rFonts w:ascii="Times New Roman" w:eastAsia="Times New Roman" w:hAnsi="Times New Roman"/>
                <w:lang w:eastAsia="ru-RU"/>
              </w:rPr>
              <w:t>,00</w:t>
            </w:r>
          </w:p>
        </w:tc>
        <w:tc>
          <w:tcPr>
            <w:tcW w:w="992" w:type="dxa"/>
            <w:tcBorders>
              <w:top w:val="single" w:sz="4" w:space="0" w:color="auto"/>
              <w:left w:val="single" w:sz="4" w:space="0" w:color="auto"/>
              <w:bottom w:val="single" w:sz="4" w:space="0" w:color="auto"/>
              <w:right w:val="single" w:sz="4" w:space="0" w:color="auto"/>
            </w:tcBorders>
          </w:tcPr>
          <w:p w:rsidR="0047740F" w:rsidRPr="0083654D" w:rsidRDefault="0047740F" w:rsidP="00B061DE">
            <w:pPr>
              <w:widowControl w:val="0"/>
              <w:spacing w:after="0" w:line="240" w:lineRule="auto"/>
              <w:ind w:firstLine="400"/>
              <w:rPr>
                <w:rFonts w:ascii="Times New Roman" w:eastAsia="Times New Roman" w:hAnsi="Times New Roman"/>
                <w:lang w:eastAsia="ru-RU"/>
              </w:rPr>
            </w:pPr>
            <w:r w:rsidRPr="0083654D">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rsidR="0047740F" w:rsidRPr="0083654D" w:rsidRDefault="0016208B" w:rsidP="00B061DE">
            <w:pPr>
              <w:widowControl w:val="0"/>
              <w:spacing w:after="0" w:line="240" w:lineRule="auto"/>
              <w:rPr>
                <w:rFonts w:ascii="Times New Roman" w:eastAsia="Times New Roman" w:hAnsi="Times New Roman"/>
                <w:lang w:eastAsia="ru-RU"/>
              </w:rPr>
            </w:pPr>
            <w:r w:rsidRPr="0083654D">
              <w:rPr>
                <w:rFonts w:ascii="Times New Roman" w:eastAsia="Times New Roman" w:hAnsi="Times New Roman"/>
                <w:lang w:val="uk-UA" w:eastAsia="ru-RU"/>
              </w:rPr>
              <w:t>20000</w:t>
            </w:r>
            <w:r w:rsidR="0047740F" w:rsidRPr="0083654D">
              <w:rPr>
                <w:rFonts w:ascii="Times New Roman" w:eastAsia="Times New Roman" w:hAnsi="Times New Roman"/>
                <w:lang w:eastAsia="ru-RU"/>
              </w:rPr>
              <w:t>,00</w:t>
            </w:r>
          </w:p>
        </w:tc>
        <w:tc>
          <w:tcPr>
            <w:tcW w:w="851"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ind w:firstLine="400"/>
              <w:rPr>
                <w:rFonts w:ascii="Times New Roman" w:eastAsia="Times New Roman" w:hAnsi="Times New Roman"/>
                <w:lang w:eastAsia="ru-RU"/>
              </w:rPr>
            </w:pPr>
            <w:r w:rsidRPr="00716D85">
              <w:rPr>
                <w:rFonts w:ascii="Times New Roman" w:eastAsia="Times New Roman" w:hAnsi="Times New Roman"/>
                <w:lang w:eastAsia="ru-RU"/>
              </w:rPr>
              <w:t>-</w:t>
            </w:r>
          </w:p>
        </w:tc>
        <w:tc>
          <w:tcPr>
            <w:tcW w:w="850"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ind w:firstLine="220"/>
              <w:rPr>
                <w:rFonts w:ascii="Times New Roman" w:eastAsia="Times New Roman" w:hAnsi="Times New Roman"/>
                <w:lang w:eastAsia="ru-RU"/>
              </w:rPr>
            </w:pPr>
            <w:r w:rsidRPr="00716D85">
              <w:rPr>
                <w:rFonts w:ascii="Times New Roman" w:eastAsia="Times New Roman" w:hAnsi="Times New Roman"/>
                <w:lang w:eastAsia="ru-RU"/>
              </w:rPr>
              <w:t>-</w:t>
            </w:r>
          </w:p>
        </w:tc>
        <w:tc>
          <w:tcPr>
            <w:tcW w:w="1418" w:type="dxa"/>
            <w:vMerge/>
            <w:tcBorders>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ind w:firstLine="400"/>
              <w:rPr>
                <w:rFonts w:ascii="Times New Roman" w:eastAsia="Times New Roman" w:hAnsi="Times New Roman"/>
                <w:lang w:eastAsia="ru-RU"/>
              </w:rPr>
            </w:pPr>
          </w:p>
        </w:tc>
      </w:tr>
      <w:tr w:rsidR="00B061DE" w:rsidRPr="00716D85" w:rsidTr="00B061DE">
        <w:trPr>
          <w:trHeight w:val="1259"/>
        </w:trPr>
        <w:tc>
          <w:tcPr>
            <w:tcW w:w="568" w:type="dxa"/>
            <w:vMerge w:val="restart"/>
            <w:tcBorders>
              <w:top w:val="single" w:sz="4" w:space="0" w:color="auto"/>
              <w:left w:val="single" w:sz="4" w:space="0" w:color="auto"/>
              <w:right w:val="single" w:sz="4" w:space="0" w:color="auto"/>
            </w:tcBorders>
          </w:tcPr>
          <w:p w:rsidR="0047740F" w:rsidRPr="00716D85" w:rsidRDefault="0047740F" w:rsidP="0018306B">
            <w:pPr>
              <w:spacing w:after="0" w:line="240" w:lineRule="auto"/>
              <w:jc w:val="center"/>
              <w:rPr>
                <w:rFonts w:ascii="Times New Roman" w:eastAsia="Times New Roman" w:hAnsi="Times New Roman"/>
                <w:lang w:val="uk-UA"/>
              </w:rPr>
            </w:pPr>
            <w:r w:rsidRPr="00716D85">
              <w:rPr>
                <w:rFonts w:ascii="Times New Roman" w:eastAsia="Times New Roman" w:hAnsi="Times New Roman"/>
                <w:lang w:val="uk-UA"/>
              </w:rPr>
              <w:t>2</w:t>
            </w:r>
          </w:p>
        </w:tc>
        <w:tc>
          <w:tcPr>
            <w:tcW w:w="1559" w:type="dxa"/>
            <w:vMerge w:val="restart"/>
            <w:tcBorders>
              <w:top w:val="single" w:sz="4" w:space="0" w:color="auto"/>
              <w:left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val="uk-UA" w:eastAsia="ru-RU"/>
              </w:rPr>
            </w:pPr>
            <w:r w:rsidRPr="00716D85">
              <w:rPr>
                <w:rFonts w:ascii="Times New Roman" w:eastAsia="Times New Roman" w:hAnsi="Times New Roman"/>
                <w:lang w:val="uk-UA" w:eastAsia="ru-RU"/>
              </w:rPr>
              <w:t xml:space="preserve">Для забезпечення діяльності, функціонування , боєздатності 10 ДПРЧ 4 ДПРЗ ГУ ДСНС України в Одеській області  3 Спеціального </w:t>
            </w:r>
            <w:r w:rsidRPr="00716D85">
              <w:rPr>
                <w:rFonts w:ascii="Times New Roman" w:eastAsia="Times New Roman" w:hAnsi="Times New Roman"/>
                <w:lang w:val="uk-UA" w:eastAsia="ru-RU"/>
              </w:rPr>
              <w:lastRenderedPageBreak/>
              <w:t>центру швидкого реагування  ДСНС України</w:t>
            </w:r>
          </w:p>
          <w:p w:rsidR="0047740F" w:rsidRPr="00716D85" w:rsidRDefault="0047740F" w:rsidP="00B061DE">
            <w:pPr>
              <w:widowControl w:val="0"/>
              <w:spacing w:after="0" w:line="240" w:lineRule="auto"/>
              <w:rPr>
                <w:rFonts w:ascii="Times New Roman" w:eastAsia="Times New Roman" w:hAnsi="Times New Roman"/>
                <w:lang w:eastAsia="ru-RU"/>
              </w:rPr>
            </w:pPr>
            <w:r w:rsidRPr="00716D85">
              <w:rPr>
                <w:rFonts w:ascii="Times New Roman" w:eastAsia="Times New Roman" w:hAnsi="Times New Roman"/>
                <w:lang w:eastAsia="ru-RU"/>
              </w:rPr>
              <w:t xml:space="preserve">та </w:t>
            </w:r>
            <w:proofErr w:type="spellStart"/>
            <w:r w:rsidRPr="00716D85">
              <w:rPr>
                <w:rFonts w:ascii="Times New Roman" w:eastAsia="Times New Roman" w:hAnsi="Times New Roman"/>
                <w:lang w:eastAsia="ru-RU"/>
              </w:rPr>
              <w:t>належного</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реагування</w:t>
            </w:r>
            <w:proofErr w:type="spellEnd"/>
            <w:r w:rsidRPr="00716D85">
              <w:rPr>
                <w:rFonts w:ascii="Times New Roman" w:eastAsia="Times New Roman" w:hAnsi="Times New Roman"/>
                <w:lang w:eastAsia="ru-RU"/>
              </w:rPr>
              <w:t xml:space="preserve"> на </w:t>
            </w:r>
            <w:proofErr w:type="spellStart"/>
            <w:r w:rsidRPr="00716D85">
              <w:rPr>
                <w:rFonts w:ascii="Times New Roman" w:eastAsia="Times New Roman" w:hAnsi="Times New Roman"/>
                <w:lang w:eastAsia="ru-RU"/>
              </w:rPr>
              <w:t>надзвичайні</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ситуації</w:t>
            </w:r>
            <w:proofErr w:type="spellEnd"/>
            <w:r w:rsidRPr="00716D85">
              <w:rPr>
                <w:rFonts w:ascii="Times New Roman" w:eastAsia="Times New Roman" w:hAnsi="Times New Roman"/>
                <w:lang w:eastAsia="ru-RU"/>
              </w:rPr>
              <w:t xml:space="preserve"> та </w:t>
            </w:r>
            <w:proofErr w:type="spellStart"/>
            <w:proofErr w:type="gramStart"/>
            <w:r w:rsidRPr="00716D85">
              <w:rPr>
                <w:rFonts w:ascii="Times New Roman" w:eastAsia="Times New Roman" w:hAnsi="Times New Roman"/>
                <w:lang w:eastAsia="ru-RU"/>
              </w:rPr>
              <w:t>под</w:t>
            </w:r>
            <w:proofErr w:type="gramEnd"/>
            <w:r w:rsidRPr="00716D85">
              <w:rPr>
                <w:rFonts w:ascii="Times New Roman" w:eastAsia="Times New Roman" w:hAnsi="Times New Roman"/>
                <w:lang w:eastAsia="ru-RU"/>
              </w:rPr>
              <w:t>ії</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гасіння</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пожеж</w:t>
            </w:r>
            <w:proofErr w:type="spellEnd"/>
          </w:p>
        </w:tc>
        <w:tc>
          <w:tcPr>
            <w:tcW w:w="1843"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r w:rsidRPr="00716D85">
              <w:rPr>
                <w:rFonts w:ascii="Times New Roman" w:eastAsia="Times New Roman" w:hAnsi="Times New Roman"/>
                <w:lang w:eastAsia="ru-RU"/>
              </w:rPr>
              <w:lastRenderedPageBreak/>
              <w:t xml:space="preserve">2.1. </w:t>
            </w:r>
            <w:proofErr w:type="spellStart"/>
            <w:r w:rsidRPr="00716D85">
              <w:rPr>
                <w:rFonts w:ascii="Times New Roman" w:eastAsia="Times New Roman" w:hAnsi="Times New Roman"/>
                <w:lang w:eastAsia="ru-RU"/>
              </w:rPr>
              <w:t>Закупівля</w:t>
            </w:r>
            <w:proofErr w:type="spellEnd"/>
            <w:r w:rsidRPr="00716D85">
              <w:rPr>
                <w:rFonts w:ascii="Times New Roman" w:eastAsia="Times New Roman" w:hAnsi="Times New Roman"/>
                <w:lang w:eastAsia="ru-RU"/>
              </w:rPr>
              <w:t>:</w:t>
            </w:r>
          </w:p>
          <w:p w:rsidR="0047740F" w:rsidRPr="00716D85" w:rsidRDefault="0047740F" w:rsidP="00B061DE">
            <w:pPr>
              <w:widowControl w:val="0"/>
              <w:spacing w:after="0" w:line="240" w:lineRule="auto"/>
              <w:rPr>
                <w:rFonts w:ascii="Times New Roman" w:eastAsia="Times New Roman" w:hAnsi="Times New Roman"/>
                <w:lang w:eastAsia="ru-RU"/>
              </w:rPr>
            </w:pPr>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паливно</w:t>
            </w:r>
            <w:proofErr w:type="spellEnd"/>
            <w:r w:rsidRPr="00716D85">
              <w:rPr>
                <w:rFonts w:ascii="Times New Roman" w:eastAsia="Times New Roman" w:hAnsi="Times New Roman"/>
                <w:lang w:eastAsia="ru-RU"/>
              </w:rPr>
              <w:t xml:space="preserve"> - </w:t>
            </w:r>
            <w:proofErr w:type="spellStart"/>
            <w:r w:rsidRPr="00716D85">
              <w:rPr>
                <w:rFonts w:ascii="Times New Roman" w:eastAsia="Times New Roman" w:hAnsi="Times New Roman"/>
                <w:lang w:eastAsia="ru-RU"/>
              </w:rPr>
              <w:t>мастильних</w:t>
            </w:r>
            <w:proofErr w:type="spellEnd"/>
            <w:r w:rsidRPr="00716D85">
              <w:rPr>
                <w:rFonts w:ascii="Times New Roman" w:eastAsia="Times New Roman" w:hAnsi="Times New Roman"/>
                <w:lang w:eastAsia="ru-RU"/>
              </w:rPr>
              <w:t xml:space="preserve"> </w:t>
            </w:r>
            <w:proofErr w:type="spellStart"/>
            <w:proofErr w:type="gramStart"/>
            <w:r w:rsidRPr="00716D85">
              <w:rPr>
                <w:rFonts w:ascii="Times New Roman" w:eastAsia="Times New Roman" w:hAnsi="Times New Roman"/>
                <w:lang w:eastAsia="ru-RU"/>
              </w:rPr>
              <w:t>матер</w:t>
            </w:r>
            <w:proofErr w:type="gramEnd"/>
            <w:r w:rsidRPr="00716D85">
              <w:rPr>
                <w:rFonts w:ascii="Times New Roman" w:eastAsia="Times New Roman" w:hAnsi="Times New Roman"/>
                <w:lang w:eastAsia="ru-RU"/>
              </w:rPr>
              <w:t>іалів</w:t>
            </w:r>
            <w:proofErr w:type="spellEnd"/>
            <w:r w:rsidRPr="00716D85">
              <w:rPr>
                <w:rFonts w:ascii="Times New Roman" w:eastAsia="Times New Roman" w:hAnsi="Times New Roman"/>
                <w:lang w:eastAsia="ru-RU"/>
              </w:rPr>
              <w:t>;</w:t>
            </w:r>
          </w:p>
          <w:p w:rsidR="0047740F" w:rsidRPr="00716D85" w:rsidRDefault="0047740F" w:rsidP="00B061DE">
            <w:pPr>
              <w:widowControl w:val="0"/>
              <w:spacing w:after="0" w:line="240" w:lineRule="auto"/>
              <w:rPr>
                <w:rFonts w:ascii="Times New Roman" w:eastAsia="Times New Roman" w:hAnsi="Times New Roman"/>
                <w:lang w:eastAsia="ru-RU"/>
              </w:rPr>
            </w:pPr>
            <w:r w:rsidRPr="00716D85">
              <w:rPr>
                <w:rFonts w:ascii="Times New Roman" w:eastAsia="Times New Roman" w:hAnsi="Times New Roman"/>
                <w:lang w:eastAsia="ru-RU"/>
              </w:rPr>
              <w:t xml:space="preserve">- рукава </w:t>
            </w:r>
            <w:proofErr w:type="spellStart"/>
            <w:r w:rsidRPr="00716D85">
              <w:rPr>
                <w:rFonts w:ascii="Times New Roman" w:eastAsia="Times New Roman" w:hAnsi="Times New Roman"/>
                <w:lang w:eastAsia="ru-RU"/>
              </w:rPr>
              <w:t>всмоктуючи</w:t>
            </w:r>
            <w:proofErr w:type="spellEnd"/>
            <w:r w:rsidRPr="00716D85">
              <w:rPr>
                <w:rFonts w:ascii="Times New Roman" w:eastAsia="Times New Roman" w:hAnsi="Times New Roman"/>
                <w:lang w:eastAsia="ru-RU"/>
              </w:rPr>
              <w:t xml:space="preserve"> 125 мм</w:t>
            </w:r>
          </w:p>
          <w:p w:rsidR="0047740F" w:rsidRPr="00716D85" w:rsidRDefault="0047740F" w:rsidP="00B061DE">
            <w:pPr>
              <w:widowControl w:val="0"/>
              <w:spacing w:after="0" w:line="240" w:lineRule="auto"/>
              <w:rPr>
                <w:rFonts w:ascii="Times New Roman" w:eastAsia="Times New Roman" w:hAnsi="Times New Roman"/>
                <w:lang w:eastAsia="ru-RU"/>
              </w:rPr>
            </w:pPr>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комбінований</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бензиновий</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інструмент</w:t>
            </w:r>
            <w:proofErr w:type="spellEnd"/>
            <w:r w:rsidRPr="00716D85">
              <w:rPr>
                <w:rFonts w:ascii="Times New Roman" w:eastAsia="Times New Roman" w:hAnsi="Times New Roman"/>
                <w:lang w:eastAsia="ru-RU"/>
              </w:rPr>
              <w:t xml:space="preserve"> </w:t>
            </w:r>
            <w:r w:rsidRPr="00716D85">
              <w:rPr>
                <w:rFonts w:ascii="Times New Roman" w:eastAsia="Times New Roman" w:hAnsi="Times New Roman"/>
                <w:lang w:val="en-US" w:eastAsia="ru-RU"/>
              </w:rPr>
              <w:t>MDC</w:t>
            </w:r>
            <w:r w:rsidRPr="00716D85">
              <w:rPr>
                <w:rFonts w:ascii="Times New Roman" w:eastAsia="Times New Roman" w:hAnsi="Times New Roman"/>
                <w:lang w:eastAsia="ru-RU"/>
              </w:rPr>
              <w:t xml:space="preserve"> 300 </w:t>
            </w:r>
            <w:r w:rsidRPr="00716D85">
              <w:rPr>
                <w:rFonts w:ascii="Times New Roman" w:eastAsia="Times New Roman" w:hAnsi="Times New Roman"/>
                <w:lang w:val="en-US" w:eastAsia="ru-RU"/>
              </w:rPr>
              <w:t>T</w:t>
            </w:r>
            <w:r w:rsidRPr="00716D85">
              <w:rPr>
                <w:rFonts w:ascii="Times New Roman" w:eastAsia="Times New Roman" w:hAnsi="Times New Roman"/>
                <w:lang w:eastAsia="ru-RU"/>
              </w:rPr>
              <w:t>30</w:t>
            </w:r>
          </w:p>
          <w:p w:rsidR="0047740F" w:rsidRPr="00716D85" w:rsidRDefault="0047740F" w:rsidP="00B061DE">
            <w:pPr>
              <w:widowControl w:val="0"/>
              <w:spacing w:after="0" w:line="240" w:lineRule="auto"/>
              <w:rPr>
                <w:rFonts w:ascii="Times New Roman" w:eastAsia="Times New Roman" w:hAnsi="Times New Roman"/>
                <w:lang w:eastAsia="ru-RU"/>
              </w:rPr>
            </w:pPr>
            <w:proofErr w:type="spellStart"/>
            <w:r w:rsidRPr="00716D85">
              <w:rPr>
                <w:rFonts w:ascii="Times New Roman" w:eastAsia="Times New Roman" w:hAnsi="Times New Roman"/>
                <w:lang w:eastAsia="ru-RU"/>
              </w:rPr>
              <w:t>Проведення</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ремонтних</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робіт</w:t>
            </w:r>
            <w:proofErr w:type="spellEnd"/>
            <w:r w:rsidRPr="00716D85">
              <w:rPr>
                <w:rFonts w:ascii="Times New Roman" w:eastAsia="Times New Roman" w:hAnsi="Times New Roman"/>
                <w:lang w:eastAsia="ru-RU"/>
              </w:rPr>
              <w:t xml:space="preserve"> </w:t>
            </w:r>
            <w:r w:rsidRPr="00716D85">
              <w:rPr>
                <w:rFonts w:ascii="Times New Roman" w:eastAsia="Times New Roman" w:hAnsi="Times New Roman"/>
                <w:lang w:eastAsia="ru-RU"/>
              </w:rPr>
              <w:lastRenderedPageBreak/>
              <w:t>(</w:t>
            </w:r>
            <w:proofErr w:type="spellStart"/>
            <w:r w:rsidRPr="00716D85">
              <w:rPr>
                <w:rFonts w:ascii="Times New Roman" w:eastAsia="Times New Roman" w:hAnsi="Times New Roman"/>
                <w:lang w:eastAsia="ru-RU"/>
              </w:rPr>
              <w:t>закупівля</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будівельних</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матеріалів</w:t>
            </w:r>
            <w:proofErr w:type="spellEnd"/>
            <w:r w:rsidRPr="00716D85">
              <w:rPr>
                <w:rFonts w:ascii="Times New Roman" w:eastAsia="Times New Roman" w:hAnsi="Times New Roman"/>
                <w:lang w:eastAsia="ru-RU"/>
              </w:rPr>
              <w:t xml:space="preserve">) </w:t>
            </w:r>
            <w:proofErr w:type="spellStart"/>
            <w:proofErr w:type="gramStart"/>
            <w:r w:rsidRPr="00716D85">
              <w:rPr>
                <w:rFonts w:ascii="Times New Roman" w:eastAsia="Times New Roman" w:hAnsi="Times New Roman"/>
                <w:lang w:eastAsia="ru-RU"/>
              </w:rPr>
              <w:t>адм</w:t>
            </w:r>
            <w:proofErr w:type="gramEnd"/>
            <w:r w:rsidRPr="00716D85">
              <w:rPr>
                <w:rFonts w:ascii="Times New Roman" w:eastAsia="Times New Roman" w:hAnsi="Times New Roman"/>
                <w:lang w:eastAsia="ru-RU"/>
              </w:rPr>
              <w:t>іністративної</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будівлі</w:t>
            </w:r>
            <w:proofErr w:type="spellEnd"/>
            <w:r w:rsidRPr="00716D85">
              <w:rPr>
                <w:rFonts w:ascii="Times New Roman" w:eastAsia="Times New Roman" w:hAnsi="Times New Roman"/>
                <w:lang w:eastAsia="ru-RU"/>
              </w:rPr>
              <w:t xml:space="preserve"> та гаражного </w:t>
            </w:r>
            <w:proofErr w:type="spellStart"/>
            <w:r w:rsidRPr="00716D85">
              <w:rPr>
                <w:rFonts w:ascii="Times New Roman" w:eastAsia="Times New Roman" w:hAnsi="Times New Roman"/>
                <w:lang w:eastAsia="ru-RU"/>
              </w:rPr>
              <w:t>приміщення</w:t>
            </w:r>
            <w:proofErr w:type="spellEnd"/>
            <w:r w:rsidRPr="00716D85">
              <w:rPr>
                <w:rFonts w:ascii="Times New Roman" w:eastAsia="Times New Roman" w:hAnsi="Times New Roman"/>
                <w:lang w:eastAsia="ru-RU"/>
              </w:rPr>
              <w:t xml:space="preserve"> 10 ДПРЧ 4 ДПРЗ ГУ ДСНС України в </w:t>
            </w:r>
            <w:proofErr w:type="spellStart"/>
            <w:r w:rsidRPr="00716D85">
              <w:rPr>
                <w:rFonts w:ascii="Times New Roman" w:eastAsia="Times New Roman" w:hAnsi="Times New Roman"/>
                <w:lang w:eastAsia="ru-RU"/>
              </w:rPr>
              <w:t>Одеській</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області</w:t>
            </w:r>
            <w:proofErr w:type="spellEnd"/>
          </w:p>
        </w:tc>
        <w:tc>
          <w:tcPr>
            <w:tcW w:w="1276" w:type="dxa"/>
            <w:vMerge w:val="restart"/>
            <w:tcBorders>
              <w:top w:val="single" w:sz="4" w:space="0" w:color="auto"/>
              <w:left w:val="single" w:sz="4" w:space="0" w:color="auto"/>
              <w:right w:val="single" w:sz="4" w:space="0" w:color="auto"/>
            </w:tcBorders>
          </w:tcPr>
          <w:p w:rsidR="0047740F" w:rsidRPr="00716D85" w:rsidRDefault="0047740F" w:rsidP="00B061DE">
            <w:pPr>
              <w:spacing w:after="0" w:line="240" w:lineRule="auto"/>
              <w:jc w:val="center"/>
              <w:rPr>
                <w:rFonts w:ascii="Times New Roman" w:eastAsia="Times New Roman" w:hAnsi="Times New Roman"/>
                <w:lang w:val="uk-UA"/>
              </w:rPr>
            </w:pPr>
            <w:r w:rsidRPr="00716D85">
              <w:rPr>
                <w:rFonts w:ascii="Times New Roman" w:eastAsia="Times New Roman" w:hAnsi="Times New Roman"/>
                <w:lang w:val="uk-UA"/>
              </w:rPr>
              <w:lastRenderedPageBreak/>
              <w:t>2022-2025</w:t>
            </w:r>
          </w:p>
        </w:tc>
        <w:tc>
          <w:tcPr>
            <w:tcW w:w="2268"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spacing w:after="0" w:line="240" w:lineRule="auto"/>
              <w:rPr>
                <w:rFonts w:ascii="Times New Roman" w:eastAsia="Times New Roman" w:hAnsi="Times New Roman"/>
                <w:lang w:val="uk-UA"/>
              </w:rPr>
            </w:pPr>
            <w:r w:rsidRPr="00716D85">
              <w:rPr>
                <w:rFonts w:ascii="Times New Roman" w:eastAsia="Times New Roman" w:hAnsi="Times New Roman"/>
                <w:lang w:val="uk-UA"/>
              </w:rPr>
              <w:t xml:space="preserve">4 ДПРЗ ГУ ДСНС України в Одеської області </w:t>
            </w:r>
          </w:p>
          <w:p w:rsidR="0047740F" w:rsidRPr="00716D85" w:rsidRDefault="0047740F" w:rsidP="00B061DE">
            <w:pPr>
              <w:spacing w:after="0" w:line="240" w:lineRule="auto"/>
              <w:rPr>
                <w:rFonts w:ascii="Times New Roman" w:eastAsia="Times New Roman" w:hAnsi="Times New Roman"/>
                <w:lang w:val="uk-UA"/>
              </w:rPr>
            </w:pPr>
            <w:r w:rsidRPr="00716D85">
              <w:rPr>
                <w:rFonts w:ascii="Times New Roman" w:eastAsia="Times New Roman" w:hAnsi="Times New Roman"/>
                <w:lang w:val="uk-UA"/>
              </w:rPr>
              <w:t>Фінансове управління Ананьївської міської ради ( в частині міжбюджетних трансфертів),</w:t>
            </w:r>
          </w:p>
        </w:tc>
        <w:tc>
          <w:tcPr>
            <w:tcW w:w="1417"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spacing w:after="0" w:line="240" w:lineRule="auto"/>
              <w:jc w:val="both"/>
              <w:rPr>
                <w:rFonts w:ascii="Times New Roman" w:eastAsia="Times New Roman" w:hAnsi="Times New Roman"/>
                <w:lang w:val="uk-UA"/>
              </w:rPr>
            </w:pPr>
            <w:r w:rsidRPr="00716D85">
              <w:rPr>
                <w:rFonts w:ascii="Times New Roman" w:eastAsia="Times New Roman" w:hAnsi="Times New Roman"/>
                <w:lang w:val="uk-UA"/>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jc w:val="center"/>
              <w:rPr>
                <w:rFonts w:ascii="Times New Roman" w:eastAsia="Times New Roman" w:hAnsi="Times New Roman"/>
                <w:lang w:eastAsia="ru-RU"/>
              </w:rPr>
            </w:pPr>
            <w:r w:rsidRPr="00716D85">
              <w:rPr>
                <w:rFonts w:ascii="Times New Roman" w:eastAsia="Times New Roman" w:hAnsi="Times New Roman"/>
                <w:lang w:eastAsia="ru-RU"/>
              </w:rPr>
              <w:t>42</w:t>
            </w:r>
            <w:r w:rsidRPr="00716D85">
              <w:rPr>
                <w:rFonts w:ascii="Times New Roman" w:eastAsia="Times New Roman" w:hAnsi="Times New Roman"/>
                <w:lang w:val="en-US" w:eastAsia="ru-RU"/>
              </w:rPr>
              <w:t>1</w:t>
            </w:r>
            <w:r w:rsidRPr="00716D85">
              <w:rPr>
                <w:rFonts w:ascii="Times New Roman" w:eastAsia="Times New Roman" w:hAnsi="Times New Roman"/>
                <w:lang w:eastAsia="ru-RU"/>
              </w:rPr>
              <w:t>,0</w:t>
            </w:r>
          </w:p>
        </w:tc>
        <w:tc>
          <w:tcPr>
            <w:tcW w:w="992"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ind w:firstLine="180"/>
              <w:rPr>
                <w:rFonts w:ascii="Times New Roman" w:eastAsia="Times New Roman" w:hAnsi="Times New Roman"/>
                <w:lang w:eastAsia="ru-RU"/>
              </w:rPr>
            </w:pPr>
            <w:r w:rsidRPr="00716D85">
              <w:rPr>
                <w:rFonts w:ascii="Times New Roman" w:eastAsia="Times New Roman" w:hAnsi="Times New Roman"/>
                <w:lang w:eastAsia="ru-RU"/>
              </w:rPr>
              <w:t>71,0</w:t>
            </w:r>
          </w:p>
        </w:tc>
        <w:tc>
          <w:tcPr>
            <w:tcW w:w="1134"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jc w:val="right"/>
              <w:rPr>
                <w:rFonts w:ascii="Times New Roman" w:eastAsia="Times New Roman" w:hAnsi="Times New Roman"/>
                <w:lang w:eastAsia="ru-RU"/>
              </w:rPr>
            </w:pPr>
            <w:r w:rsidRPr="00716D85">
              <w:rPr>
                <w:rFonts w:ascii="Times New Roman" w:eastAsia="Times New Roman" w:hAnsi="Times New Roman"/>
                <w:lang w:eastAsia="ru-RU"/>
              </w:rPr>
              <w:t>350,0</w:t>
            </w:r>
          </w:p>
        </w:tc>
        <w:tc>
          <w:tcPr>
            <w:tcW w:w="851"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r w:rsidRPr="00716D85">
              <w:rPr>
                <w:rFonts w:ascii="Times New Roman" w:eastAsia="Times New Roman" w:hAnsi="Times New Roman"/>
                <w:lang w:eastAsia="ru-RU"/>
              </w:rPr>
              <w:t>-</w:t>
            </w:r>
          </w:p>
        </w:tc>
        <w:tc>
          <w:tcPr>
            <w:tcW w:w="850"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ind w:firstLine="220"/>
              <w:rPr>
                <w:rFonts w:ascii="Times New Roman" w:eastAsia="Times New Roman" w:hAnsi="Times New Roman"/>
                <w:lang w:eastAsia="ru-RU"/>
              </w:rPr>
            </w:pPr>
            <w:r w:rsidRPr="00716D85">
              <w:rPr>
                <w:rFonts w:ascii="Times New Roman" w:eastAsia="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proofErr w:type="spellStart"/>
            <w:proofErr w:type="gramStart"/>
            <w:r w:rsidRPr="00716D85">
              <w:rPr>
                <w:rFonts w:ascii="Times New Roman" w:eastAsia="Times New Roman" w:hAnsi="Times New Roman"/>
                <w:lang w:eastAsia="ru-RU"/>
              </w:rPr>
              <w:t>П</w:t>
            </w:r>
            <w:proofErr w:type="gramEnd"/>
            <w:r w:rsidRPr="00716D85">
              <w:rPr>
                <w:rFonts w:ascii="Times New Roman" w:eastAsia="Times New Roman" w:hAnsi="Times New Roman"/>
                <w:lang w:eastAsia="ru-RU"/>
              </w:rPr>
              <w:t>ідвищення</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боєготовності</w:t>
            </w:r>
            <w:proofErr w:type="spellEnd"/>
            <w:r w:rsidRPr="00716D85">
              <w:rPr>
                <w:rFonts w:ascii="Times New Roman" w:eastAsia="Times New Roman" w:hAnsi="Times New Roman"/>
                <w:lang w:eastAsia="ru-RU"/>
              </w:rPr>
              <w:t xml:space="preserve"> до </w:t>
            </w:r>
            <w:proofErr w:type="spellStart"/>
            <w:r w:rsidRPr="00716D85">
              <w:rPr>
                <w:rFonts w:ascii="Times New Roman" w:eastAsia="Times New Roman" w:hAnsi="Times New Roman"/>
                <w:lang w:eastAsia="ru-RU"/>
              </w:rPr>
              <w:t>дій</w:t>
            </w:r>
            <w:proofErr w:type="spellEnd"/>
            <w:r w:rsidRPr="00716D85">
              <w:rPr>
                <w:rFonts w:ascii="Times New Roman" w:eastAsia="Times New Roman" w:hAnsi="Times New Roman"/>
                <w:lang w:eastAsia="ru-RU"/>
              </w:rPr>
              <w:t xml:space="preserve"> за </w:t>
            </w:r>
            <w:proofErr w:type="spellStart"/>
            <w:r w:rsidRPr="00716D85">
              <w:rPr>
                <w:rFonts w:ascii="Times New Roman" w:eastAsia="Times New Roman" w:hAnsi="Times New Roman"/>
                <w:lang w:eastAsia="ru-RU"/>
              </w:rPr>
              <w:t>призначенням</w:t>
            </w:r>
            <w:proofErr w:type="spellEnd"/>
            <w:r w:rsidRPr="00716D85">
              <w:rPr>
                <w:rFonts w:ascii="Times New Roman" w:eastAsia="Times New Roman" w:hAnsi="Times New Roman"/>
                <w:lang w:eastAsia="ru-RU"/>
              </w:rPr>
              <w:t xml:space="preserve"> 10 ДПРЧ 4 ДПРЗ ГУ ДСНС України в </w:t>
            </w:r>
            <w:proofErr w:type="spellStart"/>
            <w:r w:rsidRPr="00716D85">
              <w:rPr>
                <w:rFonts w:ascii="Times New Roman" w:eastAsia="Times New Roman" w:hAnsi="Times New Roman"/>
                <w:lang w:eastAsia="ru-RU"/>
              </w:rPr>
              <w:t>Одеській</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області</w:t>
            </w:r>
            <w:proofErr w:type="spellEnd"/>
          </w:p>
        </w:tc>
      </w:tr>
      <w:tr w:rsidR="00B061DE" w:rsidRPr="00716D85" w:rsidTr="00B061DE">
        <w:trPr>
          <w:trHeight w:val="1113"/>
        </w:trPr>
        <w:tc>
          <w:tcPr>
            <w:tcW w:w="568" w:type="dxa"/>
            <w:vMerge/>
            <w:tcBorders>
              <w:left w:val="single" w:sz="4" w:space="0" w:color="auto"/>
              <w:bottom w:val="single" w:sz="4" w:space="0" w:color="auto"/>
              <w:right w:val="single" w:sz="4" w:space="0" w:color="auto"/>
            </w:tcBorders>
          </w:tcPr>
          <w:p w:rsidR="0047740F" w:rsidRPr="00716D85" w:rsidRDefault="0047740F" w:rsidP="0018306B">
            <w:pPr>
              <w:spacing w:after="0" w:line="240" w:lineRule="auto"/>
              <w:jc w:val="center"/>
              <w:rPr>
                <w:rFonts w:ascii="Times New Roman" w:eastAsia="Times New Roman" w:hAnsi="Times New Roman"/>
                <w:lang w:val="uk-UA"/>
              </w:rPr>
            </w:pPr>
          </w:p>
        </w:tc>
        <w:tc>
          <w:tcPr>
            <w:tcW w:w="1559" w:type="dxa"/>
            <w:vMerge/>
            <w:tcBorders>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proofErr w:type="spellStart"/>
            <w:r w:rsidRPr="00716D85">
              <w:rPr>
                <w:rFonts w:ascii="Times New Roman" w:eastAsia="Times New Roman" w:hAnsi="Times New Roman"/>
                <w:lang w:eastAsia="ru-RU"/>
              </w:rPr>
              <w:t>Покращення</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матеріально</w:t>
            </w:r>
            <w:proofErr w:type="spellEnd"/>
            <w:r w:rsidRPr="00716D85">
              <w:rPr>
                <w:rFonts w:ascii="Times New Roman" w:eastAsia="Times New Roman" w:hAnsi="Times New Roman"/>
                <w:lang w:eastAsia="ru-RU"/>
              </w:rPr>
              <w:t>-</w:t>
            </w:r>
          </w:p>
          <w:p w:rsidR="0047740F" w:rsidRPr="00716D85" w:rsidRDefault="0047740F" w:rsidP="00B061DE">
            <w:pPr>
              <w:widowControl w:val="0"/>
              <w:spacing w:after="0" w:line="240" w:lineRule="auto"/>
              <w:rPr>
                <w:rFonts w:ascii="Times New Roman" w:eastAsia="Times New Roman" w:hAnsi="Times New Roman"/>
                <w:lang w:eastAsia="ru-RU"/>
              </w:rPr>
            </w:pPr>
            <w:proofErr w:type="spellStart"/>
            <w:proofErr w:type="gramStart"/>
            <w:r w:rsidRPr="00716D85">
              <w:rPr>
                <w:rFonts w:ascii="Times New Roman" w:eastAsia="Times New Roman" w:hAnsi="Times New Roman"/>
                <w:lang w:eastAsia="ru-RU"/>
              </w:rPr>
              <w:t>техн</w:t>
            </w:r>
            <w:proofErr w:type="gramEnd"/>
            <w:r w:rsidRPr="00716D85">
              <w:rPr>
                <w:rFonts w:ascii="Times New Roman" w:eastAsia="Times New Roman" w:hAnsi="Times New Roman"/>
                <w:lang w:eastAsia="ru-RU"/>
              </w:rPr>
              <w:t>ічної</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бази</w:t>
            </w:r>
            <w:proofErr w:type="spellEnd"/>
            <w:r w:rsidRPr="00716D85">
              <w:rPr>
                <w:rFonts w:ascii="Times New Roman" w:eastAsia="Times New Roman" w:hAnsi="Times New Roman"/>
                <w:lang w:eastAsia="ru-RU"/>
              </w:rPr>
              <w:t xml:space="preserve"> 3 </w:t>
            </w:r>
            <w:proofErr w:type="spellStart"/>
            <w:r w:rsidRPr="00716D85">
              <w:rPr>
                <w:rFonts w:ascii="Times New Roman" w:eastAsia="Times New Roman" w:hAnsi="Times New Roman"/>
                <w:lang w:eastAsia="ru-RU"/>
              </w:rPr>
              <w:t>Спеціального</w:t>
            </w:r>
            <w:proofErr w:type="spellEnd"/>
            <w:r w:rsidRPr="00716D85">
              <w:rPr>
                <w:rFonts w:ascii="Times New Roman" w:eastAsia="Times New Roman" w:hAnsi="Times New Roman"/>
                <w:lang w:eastAsia="ru-RU"/>
              </w:rPr>
              <w:t xml:space="preserve"> центру </w:t>
            </w:r>
            <w:proofErr w:type="spellStart"/>
            <w:r w:rsidRPr="00716D85">
              <w:rPr>
                <w:rFonts w:ascii="Times New Roman" w:eastAsia="Times New Roman" w:hAnsi="Times New Roman"/>
                <w:lang w:eastAsia="ru-RU"/>
              </w:rPr>
              <w:t>швидкого</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реагування</w:t>
            </w:r>
            <w:proofErr w:type="spellEnd"/>
            <w:r w:rsidRPr="00716D85">
              <w:rPr>
                <w:rFonts w:ascii="Times New Roman" w:eastAsia="Times New Roman" w:hAnsi="Times New Roman"/>
                <w:lang w:eastAsia="ru-RU"/>
              </w:rPr>
              <w:t xml:space="preserve">  ДСНС України</w:t>
            </w:r>
          </w:p>
        </w:tc>
        <w:tc>
          <w:tcPr>
            <w:tcW w:w="1276" w:type="dxa"/>
            <w:vMerge/>
            <w:tcBorders>
              <w:left w:val="single" w:sz="4" w:space="0" w:color="auto"/>
              <w:bottom w:val="single" w:sz="4" w:space="0" w:color="auto"/>
              <w:right w:val="single" w:sz="4" w:space="0" w:color="auto"/>
            </w:tcBorders>
          </w:tcPr>
          <w:p w:rsidR="0047740F" w:rsidRPr="00716D85" w:rsidRDefault="0047740F" w:rsidP="00B061DE">
            <w:pPr>
              <w:spacing w:after="0" w:line="240" w:lineRule="auto"/>
              <w:jc w:val="center"/>
              <w:rPr>
                <w:rFonts w:ascii="Times New Roman" w:eastAsia="Times New Roman" w:hAnsi="Times New Roman"/>
                <w:lang w:val="uk-UA"/>
              </w:rPr>
            </w:pPr>
          </w:p>
        </w:tc>
        <w:tc>
          <w:tcPr>
            <w:tcW w:w="2268"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spacing w:after="0" w:line="240" w:lineRule="auto"/>
              <w:rPr>
                <w:rFonts w:ascii="Times New Roman" w:eastAsia="Times New Roman" w:hAnsi="Times New Roman"/>
                <w:lang w:val="uk-UA"/>
              </w:rPr>
            </w:pPr>
            <w:r w:rsidRPr="00716D85">
              <w:rPr>
                <w:rFonts w:ascii="Times New Roman" w:eastAsia="Times New Roman" w:hAnsi="Times New Roman"/>
                <w:lang w:val="uk-UA"/>
              </w:rPr>
              <w:t xml:space="preserve">3 спеціальний центр швидкого реагування  ДСНС України </w:t>
            </w:r>
          </w:p>
          <w:p w:rsidR="0047740F" w:rsidRPr="00716D85" w:rsidRDefault="0047740F" w:rsidP="00B061DE">
            <w:pPr>
              <w:spacing w:after="0" w:line="240" w:lineRule="auto"/>
              <w:rPr>
                <w:rFonts w:ascii="Times New Roman" w:eastAsia="Times New Roman" w:hAnsi="Times New Roman"/>
                <w:lang w:val="uk-UA"/>
              </w:rPr>
            </w:pPr>
            <w:r w:rsidRPr="00716D85">
              <w:rPr>
                <w:rFonts w:ascii="Times New Roman" w:eastAsia="Times New Roman" w:hAnsi="Times New Roman"/>
                <w:lang w:val="uk-UA"/>
              </w:rPr>
              <w:t>Фінансове управління Ананьївської міської ради ( в ча</w:t>
            </w:r>
            <w:r w:rsidR="00980E2A">
              <w:rPr>
                <w:rFonts w:ascii="Times New Roman" w:eastAsia="Times New Roman" w:hAnsi="Times New Roman"/>
                <w:lang w:val="uk-UA"/>
              </w:rPr>
              <w:t>стині міжбюджетних трансфертів)</w:t>
            </w:r>
          </w:p>
        </w:tc>
        <w:tc>
          <w:tcPr>
            <w:tcW w:w="1417"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spacing w:after="0" w:line="240" w:lineRule="auto"/>
              <w:jc w:val="both"/>
              <w:rPr>
                <w:rFonts w:ascii="Times New Roman" w:eastAsia="Times New Roman" w:hAnsi="Times New Roman"/>
                <w:lang w:val="uk-UA"/>
              </w:rPr>
            </w:pPr>
            <w:r w:rsidRPr="00716D85">
              <w:rPr>
                <w:rFonts w:ascii="Times New Roman" w:eastAsia="Times New Roman" w:hAnsi="Times New Roman"/>
                <w:lang w:val="uk-UA"/>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r w:rsidRPr="00716D85">
              <w:rPr>
                <w:rFonts w:ascii="Times New Roman" w:eastAsia="Times New Roman" w:hAnsi="Times New Roman"/>
                <w:lang w:eastAsia="ru-RU"/>
              </w:rPr>
              <w:t>7300,0</w:t>
            </w:r>
          </w:p>
        </w:tc>
        <w:tc>
          <w:tcPr>
            <w:tcW w:w="992"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ind w:firstLine="180"/>
              <w:rPr>
                <w:rFonts w:ascii="Times New Roman" w:eastAsia="Times New Roman" w:hAnsi="Times New Roman"/>
                <w:lang w:eastAsia="ru-RU"/>
              </w:rPr>
            </w:pPr>
            <w:r w:rsidRPr="00716D85">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r w:rsidRPr="00716D85">
              <w:rPr>
                <w:rFonts w:ascii="Times New Roman" w:eastAsia="Times New Roman" w:hAnsi="Times New Roman"/>
                <w:lang w:eastAsia="ru-RU"/>
              </w:rPr>
              <w:t>2300,0</w:t>
            </w:r>
          </w:p>
        </w:tc>
        <w:tc>
          <w:tcPr>
            <w:tcW w:w="851"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r w:rsidRPr="00716D85">
              <w:rPr>
                <w:rFonts w:ascii="Times New Roman" w:eastAsia="Times New Roman" w:hAnsi="Times New Roman"/>
                <w:lang w:eastAsia="ru-RU"/>
              </w:rPr>
              <w:t>2500,0</w:t>
            </w:r>
          </w:p>
        </w:tc>
        <w:tc>
          <w:tcPr>
            <w:tcW w:w="850"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r w:rsidRPr="00716D85">
              <w:rPr>
                <w:rFonts w:ascii="Times New Roman" w:eastAsia="Times New Roman" w:hAnsi="Times New Roman"/>
                <w:lang w:eastAsia="ru-RU"/>
              </w:rPr>
              <w:t>2500,0</w:t>
            </w:r>
          </w:p>
        </w:tc>
        <w:tc>
          <w:tcPr>
            <w:tcW w:w="1418" w:type="dxa"/>
            <w:tcBorders>
              <w:top w:val="single" w:sz="4" w:space="0" w:color="auto"/>
              <w:left w:val="single" w:sz="4" w:space="0" w:color="auto"/>
              <w:bottom w:val="single" w:sz="4" w:space="0" w:color="auto"/>
              <w:right w:val="single" w:sz="4" w:space="0" w:color="auto"/>
            </w:tcBorders>
          </w:tcPr>
          <w:p w:rsidR="0047740F" w:rsidRPr="00716D85" w:rsidRDefault="0047740F" w:rsidP="00980E2A">
            <w:pPr>
              <w:widowControl w:val="0"/>
              <w:spacing w:after="0" w:line="240" w:lineRule="auto"/>
              <w:ind w:left="-108" w:right="-108"/>
              <w:rPr>
                <w:rFonts w:ascii="Times New Roman" w:eastAsia="Times New Roman" w:hAnsi="Times New Roman"/>
                <w:lang w:eastAsia="ru-RU"/>
              </w:rPr>
            </w:pPr>
            <w:proofErr w:type="spellStart"/>
            <w:proofErr w:type="gramStart"/>
            <w:r w:rsidRPr="00716D85">
              <w:rPr>
                <w:rFonts w:ascii="Times New Roman" w:eastAsia="Times New Roman" w:hAnsi="Times New Roman"/>
                <w:lang w:eastAsia="ru-RU"/>
              </w:rPr>
              <w:t>П</w:t>
            </w:r>
            <w:proofErr w:type="gramEnd"/>
            <w:r w:rsidRPr="00716D85">
              <w:rPr>
                <w:rFonts w:ascii="Times New Roman" w:eastAsia="Times New Roman" w:hAnsi="Times New Roman"/>
                <w:lang w:eastAsia="ru-RU"/>
              </w:rPr>
              <w:t>ідвищення</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боєготовності</w:t>
            </w:r>
            <w:proofErr w:type="spellEnd"/>
            <w:r w:rsidRPr="00716D85">
              <w:rPr>
                <w:rFonts w:ascii="Times New Roman" w:eastAsia="Times New Roman" w:hAnsi="Times New Roman"/>
                <w:lang w:eastAsia="ru-RU"/>
              </w:rPr>
              <w:t xml:space="preserve"> до </w:t>
            </w:r>
            <w:proofErr w:type="spellStart"/>
            <w:r w:rsidRPr="00716D85">
              <w:rPr>
                <w:rFonts w:ascii="Times New Roman" w:eastAsia="Times New Roman" w:hAnsi="Times New Roman"/>
                <w:lang w:eastAsia="ru-RU"/>
              </w:rPr>
              <w:t>дій</w:t>
            </w:r>
            <w:proofErr w:type="spellEnd"/>
            <w:r w:rsidRPr="00716D85">
              <w:rPr>
                <w:rFonts w:ascii="Times New Roman" w:eastAsia="Times New Roman" w:hAnsi="Times New Roman"/>
                <w:lang w:eastAsia="ru-RU"/>
              </w:rPr>
              <w:t xml:space="preserve"> за </w:t>
            </w:r>
            <w:proofErr w:type="spellStart"/>
            <w:r w:rsidRPr="00716D85">
              <w:rPr>
                <w:rFonts w:ascii="Times New Roman" w:eastAsia="Times New Roman" w:hAnsi="Times New Roman"/>
                <w:lang w:eastAsia="ru-RU"/>
              </w:rPr>
              <w:t>призначенням</w:t>
            </w:r>
            <w:proofErr w:type="spellEnd"/>
          </w:p>
          <w:p w:rsidR="0047740F" w:rsidRPr="00716D85" w:rsidRDefault="0047740F" w:rsidP="00980E2A">
            <w:pPr>
              <w:widowControl w:val="0"/>
              <w:spacing w:after="0" w:line="240" w:lineRule="auto"/>
              <w:ind w:left="-108" w:right="-108"/>
              <w:rPr>
                <w:rFonts w:ascii="Times New Roman" w:eastAsia="Times New Roman" w:hAnsi="Times New Roman"/>
                <w:lang w:eastAsia="ru-RU"/>
              </w:rPr>
            </w:pPr>
            <w:r w:rsidRPr="00716D85">
              <w:rPr>
                <w:rFonts w:ascii="Times New Roman" w:eastAsia="Times New Roman" w:hAnsi="Times New Roman"/>
                <w:lang w:eastAsia="ru-RU"/>
              </w:rPr>
              <w:t xml:space="preserve">3 </w:t>
            </w:r>
            <w:proofErr w:type="spellStart"/>
            <w:proofErr w:type="gramStart"/>
            <w:r w:rsidRPr="00716D85">
              <w:rPr>
                <w:rFonts w:ascii="Times New Roman" w:eastAsia="Times New Roman" w:hAnsi="Times New Roman"/>
                <w:lang w:eastAsia="ru-RU"/>
              </w:rPr>
              <w:t>Спец</w:t>
            </w:r>
            <w:proofErr w:type="gramEnd"/>
            <w:r w:rsidRPr="00716D85">
              <w:rPr>
                <w:rFonts w:ascii="Times New Roman" w:eastAsia="Times New Roman" w:hAnsi="Times New Roman"/>
                <w:lang w:eastAsia="ru-RU"/>
              </w:rPr>
              <w:t>іального</w:t>
            </w:r>
            <w:proofErr w:type="spellEnd"/>
            <w:r w:rsidRPr="00716D85">
              <w:rPr>
                <w:rFonts w:ascii="Times New Roman" w:eastAsia="Times New Roman" w:hAnsi="Times New Roman"/>
                <w:lang w:eastAsia="ru-RU"/>
              </w:rPr>
              <w:t xml:space="preserve"> центру </w:t>
            </w:r>
            <w:proofErr w:type="spellStart"/>
            <w:r w:rsidRPr="00716D85">
              <w:rPr>
                <w:rFonts w:ascii="Times New Roman" w:eastAsia="Times New Roman" w:hAnsi="Times New Roman"/>
                <w:lang w:eastAsia="ru-RU"/>
              </w:rPr>
              <w:t>швидкого</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реагування</w:t>
            </w:r>
            <w:proofErr w:type="spellEnd"/>
            <w:r w:rsidRPr="00716D85">
              <w:rPr>
                <w:rFonts w:ascii="Times New Roman" w:eastAsia="Times New Roman" w:hAnsi="Times New Roman"/>
                <w:lang w:eastAsia="ru-RU"/>
              </w:rPr>
              <w:t xml:space="preserve">  ДСНС України</w:t>
            </w:r>
          </w:p>
        </w:tc>
      </w:tr>
      <w:tr w:rsidR="00B061DE" w:rsidRPr="00716D85" w:rsidTr="00FE3200">
        <w:trPr>
          <w:trHeight w:val="556"/>
        </w:trPr>
        <w:tc>
          <w:tcPr>
            <w:tcW w:w="568" w:type="dxa"/>
            <w:tcBorders>
              <w:top w:val="single" w:sz="4" w:space="0" w:color="auto"/>
              <w:left w:val="single" w:sz="4" w:space="0" w:color="auto"/>
              <w:bottom w:val="single" w:sz="4" w:space="0" w:color="auto"/>
              <w:right w:val="single" w:sz="4" w:space="0" w:color="auto"/>
            </w:tcBorders>
          </w:tcPr>
          <w:p w:rsidR="0047740F" w:rsidRPr="00716D85" w:rsidRDefault="0047740F" w:rsidP="0018306B">
            <w:pPr>
              <w:spacing w:after="0" w:line="240" w:lineRule="auto"/>
              <w:jc w:val="center"/>
              <w:rPr>
                <w:rFonts w:ascii="Times New Roman" w:eastAsia="Times New Roman" w:hAnsi="Times New Roman"/>
                <w:lang w:val="uk-UA"/>
              </w:rPr>
            </w:pPr>
            <w:r w:rsidRPr="00716D85">
              <w:rPr>
                <w:rFonts w:ascii="Times New Roman" w:eastAsia="Times New Roman" w:hAnsi="Times New Roman"/>
                <w:lang w:val="uk-UA"/>
              </w:rPr>
              <w:t>3</w:t>
            </w:r>
          </w:p>
        </w:tc>
        <w:tc>
          <w:tcPr>
            <w:tcW w:w="1559"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proofErr w:type="spellStart"/>
            <w:r w:rsidRPr="00716D85">
              <w:rPr>
                <w:rFonts w:ascii="Times New Roman" w:eastAsia="Times New Roman" w:hAnsi="Times New Roman"/>
                <w:lang w:eastAsia="ru-RU"/>
              </w:rPr>
              <w:t>Забезпечення</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навчання</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населення</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діям</w:t>
            </w:r>
            <w:proofErr w:type="spellEnd"/>
            <w:r w:rsidRPr="00716D85">
              <w:rPr>
                <w:rFonts w:ascii="Times New Roman" w:eastAsia="Times New Roman" w:hAnsi="Times New Roman"/>
                <w:lang w:eastAsia="ru-RU"/>
              </w:rPr>
              <w:t xml:space="preserve"> у </w:t>
            </w:r>
            <w:proofErr w:type="spellStart"/>
            <w:r w:rsidRPr="00716D85">
              <w:rPr>
                <w:rFonts w:ascii="Times New Roman" w:eastAsia="Times New Roman" w:hAnsi="Times New Roman"/>
                <w:lang w:eastAsia="ru-RU"/>
              </w:rPr>
              <w:t>надзвичайних</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ситуаціях</w:t>
            </w:r>
            <w:proofErr w:type="spellEnd"/>
          </w:p>
        </w:tc>
        <w:tc>
          <w:tcPr>
            <w:tcW w:w="1843"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proofErr w:type="spellStart"/>
            <w:r w:rsidRPr="00716D85">
              <w:rPr>
                <w:rFonts w:ascii="Times New Roman" w:eastAsia="Times New Roman" w:hAnsi="Times New Roman"/>
                <w:lang w:eastAsia="ru-RU"/>
              </w:rPr>
              <w:t>Придбання</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інформаційно-довідкових</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куточків</w:t>
            </w:r>
            <w:proofErr w:type="spellEnd"/>
            <w:r w:rsidRPr="00716D85">
              <w:rPr>
                <w:rFonts w:ascii="Times New Roman" w:eastAsia="Times New Roman" w:hAnsi="Times New Roman"/>
                <w:lang w:eastAsia="ru-RU"/>
              </w:rPr>
              <w:t xml:space="preserve"> для </w:t>
            </w:r>
            <w:proofErr w:type="spellStart"/>
            <w:r w:rsidRPr="00716D85">
              <w:rPr>
                <w:rFonts w:ascii="Times New Roman" w:eastAsia="Times New Roman" w:hAnsi="Times New Roman"/>
                <w:lang w:eastAsia="ru-RU"/>
              </w:rPr>
              <w:t>консультаційних</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пунктів</w:t>
            </w:r>
            <w:proofErr w:type="spellEnd"/>
            <w:r w:rsidRPr="00716D85">
              <w:rPr>
                <w:rFonts w:ascii="Times New Roman" w:eastAsia="Times New Roman" w:hAnsi="Times New Roman"/>
                <w:lang w:eastAsia="ru-RU"/>
              </w:rPr>
              <w:t xml:space="preserve"> з </w:t>
            </w:r>
            <w:proofErr w:type="spellStart"/>
            <w:r w:rsidRPr="00716D85">
              <w:rPr>
                <w:rFonts w:ascii="Times New Roman" w:eastAsia="Times New Roman" w:hAnsi="Times New Roman"/>
                <w:lang w:eastAsia="ru-RU"/>
              </w:rPr>
              <w:t>питань</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цивільного</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захисту</w:t>
            </w:r>
            <w:proofErr w:type="spellEnd"/>
            <w:r w:rsidRPr="00716D85">
              <w:rPr>
                <w:rFonts w:ascii="Times New Roman" w:eastAsia="Times New Roman" w:hAnsi="Times New Roman"/>
                <w:lang w:eastAsia="ru-RU"/>
              </w:rPr>
              <w:t xml:space="preserve"> для </w:t>
            </w:r>
            <w:proofErr w:type="spellStart"/>
            <w:r w:rsidRPr="00716D85">
              <w:rPr>
                <w:rFonts w:ascii="Times New Roman" w:eastAsia="Times New Roman" w:hAnsi="Times New Roman"/>
                <w:lang w:eastAsia="ru-RU"/>
              </w:rPr>
              <w:t>проведення</w:t>
            </w:r>
            <w:proofErr w:type="spellEnd"/>
            <w:r w:rsidRPr="00716D85">
              <w:rPr>
                <w:rFonts w:ascii="Times New Roman" w:eastAsia="Times New Roman" w:hAnsi="Times New Roman"/>
                <w:lang w:eastAsia="ru-RU"/>
              </w:rPr>
              <w:t xml:space="preserve"> з </w:t>
            </w:r>
            <w:proofErr w:type="spellStart"/>
            <w:r w:rsidRPr="00716D85">
              <w:rPr>
                <w:rFonts w:ascii="Times New Roman" w:eastAsia="Times New Roman" w:hAnsi="Times New Roman"/>
                <w:lang w:eastAsia="ru-RU"/>
              </w:rPr>
              <w:t>непрацюючим</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населенням</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інформаційно-просвітницької</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роботи</w:t>
            </w:r>
            <w:proofErr w:type="spellEnd"/>
            <w:r w:rsidRPr="00716D85">
              <w:rPr>
                <w:rFonts w:ascii="Times New Roman" w:eastAsia="Times New Roman" w:hAnsi="Times New Roman"/>
                <w:lang w:eastAsia="ru-RU"/>
              </w:rPr>
              <w:t xml:space="preserve"> з </w:t>
            </w:r>
            <w:proofErr w:type="spellStart"/>
            <w:r w:rsidRPr="00716D85">
              <w:rPr>
                <w:rFonts w:ascii="Times New Roman" w:eastAsia="Times New Roman" w:hAnsi="Times New Roman"/>
                <w:lang w:eastAsia="ru-RU"/>
              </w:rPr>
              <w:t>питань</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поведінки</w:t>
            </w:r>
            <w:proofErr w:type="spellEnd"/>
            <w:r w:rsidRPr="00716D85">
              <w:rPr>
                <w:rFonts w:ascii="Times New Roman" w:eastAsia="Times New Roman" w:hAnsi="Times New Roman"/>
                <w:lang w:eastAsia="ru-RU"/>
              </w:rPr>
              <w:t xml:space="preserve"> в </w:t>
            </w:r>
            <w:proofErr w:type="spellStart"/>
            <w:r w:rsidRPr="00716D85">
              <w:rPr>
                <w:rFonts w:ascii="Times New Roman" w:eastAsia="Times New Roman" w:hAnsi="Times New Roman"/>
                <w:lang w:eastAsia="ru-RU"/>
              </w:rPr>
              <w:t>умовах</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lastRenderedPageBreak/>
              <w:t>надзвичайних</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ситуацій</w:t>
            </w:r>
            <w:proofErr w:type="spellEnd"/>
          </w:p>
        </w:tc>
        <w:tc>
          <w:tcPr>
            <w:tcW w:w="1276"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spacing w:after="0" w:line="240" w:lineRule="auto"/>
              <w:jc w:val="center"/>
              <w:rPr>
                <w:rFonts w:ascii="Times New Roman" w:eastAsia="Times New Roman" w:hAnsi="Times New Roman"/>
                <w:lang w:val="uk-UA"/>
              </w:rPr>
            </w:pPr>
            <w:r w:rsidRPr="00716D85">
              <w:rPr>
                <w:rFonts w:ascii="Times New Roman" w:eastAsia="Times New Roman" w:hAnsi="Times New Roman"/>
                <w:lang w:val="uk-UA"/>
              </w:rPr>
              <w:lastRenderedPageBreak/>
              <w:t>2022-2025</w:t>
            </w:r>
          </w:p>
        </w:tc>
        <w:tc>
          <w:tcPr>
            <w:tcW w:w="2268"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spacing w:after="0" w:line="240" w:lineRule="auto"/>
              <w:rPr>
                <w:rFonts w:ascii="Times New Roman" w:eastAsia="Times New Roman" w:hAnsi="Times New Roman"/>
                <w:lang w:val="uk-UA"/>
              </w:rPr>
            </w:pPr>
            <w:r w:rsidRPr="00716D85">
              <w:rPr>
                <w:rFonts w:ascii="Times New Roman" w:eastAsia="Times New Roman" w:hAnsi="Times New Roman"/>
                <w:lang w:val="uk-UA"/>
              </w:rPr>
              <w:t>Ананьївська міська рада,</w:t>
            </w:r>
          </w:p>
          <w:p w:rsidR="0047740F" w:rsidRPr="00716D85" w:rsidRDefault="0047740F" w:rsidP="00B061DE">
            <w:pPr>
              <w:spacing w:after="0" w:line="240" w:lineRule="auto"/>
              <w:rPr>
                <w:rFonts w:ascii="Times New Roman" w:eastAsia="Times New Roman" w:hAnsi="Times New Roman"/>
                <w:lang w:val="uk-UA"/>
              </w:rPr>
            </w:pPr>
          </w:p>
        </w:tc>
        <w:tc>
          <w:tcPr>
            <w:tcW w:w="1417"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spacing w:after="0" w:line="240" w:lineRule="auto"/>
              <w:jc w:val="both"/>
              <w:rPr>
                <w:rFonts w:ascii="Times New Roman" w:eastAsia="Times New Roman" w:hAnsi="Times New Roman"/>
                <w:lang w:val="uk-UA"/>
              </w:rPr>
            </w:pPr>
            <w:r w:rsidRPr="00716D85">
              <w:rPr>
                <w:rFonts w:ascii="Times New Roman" w:eastAsia="Times New Roman" w:hAnsi="Times New Roman"/>
                <w:lang w:val="uk-UA"/>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jc w:val="center"/>
              <w:rPr>
                <w:rFonts w:ascii="Times New Roman" w:eastAsia="Times New Roman" w:hAnsi="Times New Roman"/>
                <w:lang w:eastAsia="ru-RU"/>
              </w:rPr>
            </w:pPr>
            <w:r w:rsidRPr="00716D85">
              <w:rPr>
                <w:rFonts w:ascii="Times New Roman" w:eastAsia="Times New Roman" w:hAnsi="Times New Roman"/>
                <w:lang w:eastAsia="ru-RU"/>
              </w:rPr>
              <w:t>8,0</w:t>
            </w:r>
          </w:p>
        </w:tc>
        <w:tc>
          <w:tcPr>
            <w:tcW w:w="992"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ind w:firstLine="240"/>
              <w:rPr>
                <w:rFonts w:ascii="Times New Roman" w:eastAsia="Times New Roman" w:hAnsi="Times New Roman"/>
                <w:lang w:eastAsia="ru-RU"/>
              </w:rPr>
            </w:pPr>
            <w:r w:rsidRPr="00716D85">
              <w:rPr>
                <w:rFonts w:ascii="Times New Roman" w:eastAsia="Times New Roman" w:hAnsi="Times New Roman"/>
                <w:lang w:eastAsia="ru-RU"/>
              </w:rPr>
              <w:t>2,0</w:t>
            </w:r>
          </w:p>
        </w:tc>
        <w:tc>
          <w:tcPr>
            <w:tcW w:w="1134"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jc w:val="right"/>
              <w:rPr>
                <w:rFonts w:ascii="Times New Roman" w:eastAsia="Times New Roman" w:hAnsi="Times New Roman"/>
                <w:lang w:eastAsia="ru-RU"/>
              </w:rPr>
            </w:pPr>
            <w:r w:rsidRPr="00716D85">
              <w:rPr>
                <w:rFonts w:ascii="Times New Roman" w:eastAsia="Times New Roman" w:hAnsi="Times New Roman"/>
                <w:lang w:eastAsia="ru-RU"/>
              </w:rPr>
              <w:t>2,0</w:t>
            </w:r>
          </w:p>
        </w:tc>
        <w:tc>
          <w:tcPr>
            <w:tcW w:w="851"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jc w:val="right"/>
              <w:rPr>
                <w:rFonts w:ascii="Times New Roman" w:eastAsia="Times New Roman" w:hAnsi="Times New Roman"/>
                <w:lang w:eastAsia="ru-RU"/>
              </w:rPr>
            </w:pPr>
            <w:r w:rsidRPr="00716D85">
              <w:rPr>
                <w:rFonts w:ascii="Times New Roman" w:eastAsia="Times New Roman" w:hAnsi="Times New Roman"/>
                <w:lang w:eastAsia="ru-RU"/>
              </w:rPr>
              <w:t>2,0</w:t>
            </w:r>
          </w:p>
        </w:tc>
        <w:tc>
          <w:tcPr>
            <w:tcW w:w="850"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jc w:val="right"/>
              <w:rPr>
                <w:rFonts w:ascii="Times New Roman" w:eastAsia="Times New Roman" w:hAnsi="Times New Roman"/>
                <w:lang w:eastAsia="ru-RU"/>
              </w:rPr>
            </w:pPr>
            <w:r w:rsidRPr="00716D85">
              <w:rPr>
                <w:rFonts w:ascii="Times New Roman" w:eastAsia="Times New Roman" w:hAnsi="Times New Roman"/>
                <w:lang w:eastAsia="ru-RU"/>
              </w:rPr>
              <w:t>2,0</w:t>
            </w:r>
          </w:p>
        </w:tc>
        <w:tc>
          <w:tcPr>
            <w:tcW w:w="1418" w:type="dxa"/>
            <w:tcBorders>
              <w:top w:val="single" w:sz="4" w:space="0" w:color="auto"/>
              <w:left w:val="single" w:sz="4" w:space="0" w:color="auto"/>
              <w:bottom w:val="single" w:sz="4" w:space="0" w:color="auto"/>
              <w:right w:val="single" w:sz="4" w:space="0" w:color="auto"/>
            </w:tcBorders>
          </w:tcPr>
          <w:p w:rsidR="0047740F" w:rsidRPr="00716D85" w:rsidRDefault="0047740F" w:rsidP="00980E2A">
            <w:pPr>
              <w:widowControl w:val="0"/>
              <w:spacing w:after="0" w:line="240" w:lineRule="auto"/>
              <w:ind w:left="-108" w:right="-108"/>
              <w:rPr>
                <w:rFonts w:ascii="Times New Roman" w:eastAsia="Times New Roman" w:hAnsi="Times New Roman"/>
                <w:lang w:eastAsia="ru-RU"/>
              </w:rPr>
            </w:pPr>
            <w:proofErr w:type="spellStart"/>
            <w:r w:rsidRPr="00716D85">
              <w:rPr>
                <w:rFonts w:ascii="Times New Roman" w:eastAsia="Times New Roman" w:hAnsi="Times New Roman"/>
                <w:lang w:eastAsia="ru-RU"/>
              </w:rPr>
              <w:t>Навчити</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населення</w:t>
            </w:r>
            <w:proofErr w:type="spellEnd"/>
            <w:r w:rsidRPr="00716D85">
              <w:rPr>
                <w:rFonts w:ascii="Times New Roman" w:eastAsia="Times New Roman" w:hAnsi="Times New Roman"/>
                <w:lang w:eastAsia="ru-RU"/>
              </w:rPr>
              <w:t xml:space="preserve">, </w:t>
            </w:r>
            <w:proofErr w:type="gramStart"/>
            <w:r w:rsidRPr="00716D85">
              <w:rPr>
                <w:rFonts w:ascii="Times New Roman" w:eastAsia="Times New Roman" w:hAnsi="Times New Roman"/>
                <w:lang w:eastAsia="ru-RU"/>
              </w:rPr>
              <w:t>яке</w:t>
            </w:r>
            <w:proofErr w:type="gramEnd"/>
            <w:r w:rsidRPr="00716D85">
              <w:rPr>
                <w:rFonts w:ascii="Times New Roman" w:eastAsia="Times New Roman" w:hAnsi="Times New Roman"/>
                <w:lang w:eastAsia="ru-RU"/>
              </w:rPr>
              <w:t xml:space="preserve"> не </w:t>
            </w:r>
            <w:proofErr w:type="spellStart"/>
            <w:r w:rsidRPr="00716D85">
              <w:rPr>
                <w:rFonts w:ascii="Times New Roman" w:eastAsia="Times New Roman" w:hAnsi="Times New Roman"/>
                <w:lang w:eastAsia="ru-RU"/>
              </w:rPr>
              <w:t>зайняте</w:t>
            </w:r>
            <w:proofErr w:type="spellEnd"/>
            <w:r w:rsidRPr="00716D85">
              <w:rPr>
                <w:rFonts w:ascii="Times New Roman" w:eastAsia="Times New Roman" w:hAnsi="Times New Roman"/>
                <w:lang w:eastAsia="ru-RU"/>
              </w:rPr>
              <w:t xml:space="preserve"> у сферах </w:t>
            </w:r>
            <w:proofErr w:type="spellStart"/>
            <w:r w:rsidRPr="00716D85">
              <w:rPr>
                <w:rFonts w:ascii="Times New Roman" w:eastAsia="Times New Roman" w:hAnsi="Times New Roman"/>
                <w:lang w:eastAsia="ru-RU"/>
              </w:rPr>
              <w:t>виробництва</w:t>
            </w:r>
            <w:proofErr w:type="spellEnd"/>
            <w:r w:rsidRPr="00716D85">
              <w:rPr>
                <w:rFonts w:ascii="Times New Roman" w:eastAsia="Times New Roman" w:hAnsi="Times New Roman"/>
                <w:lang w:eastAsia="ru-RU"/>
              </w:rPr>
              <w:t xml:space="preserve"> га </w:t>
            </w:r>
            <w:proofErr w:type="spellStart"/>
            <w:r w:rsidRPr="00716D85">
              <w:rPr>
                <w:rFonts w:ascii="Times New Roman" w:eastAsia="Times New Roman" w:hAnsi="Times New Roman"/>
                <w:lang w:eastAsia="ru-RU"/>
              </w:rPr>
              <w:t>обслуговуван</w:t>
            </w:r>
            <w:r w:rsidRPr="00716D85">
              <w:rPr>
                <w:rFonts w:ascii="Times New Roman" w:eastAsia="Times New Roman" w:hAnsi="Times New Roman"/>
                <w:lang w:eastAsia="ru-RU"/>
              </w:rPr>
              <w:softHyphen/>
              <w:t>ня</w:t>
            </w:r>
            <w:proofErr w:type="spellEnd"/>
            <w:r w:rsidRPr="00716D85">
              <w:rPr>
                <w:rFonts w:ascii="Times New Roman" w:eastAsia="Times New Roman" w:hAnsi="Times New Roman"/>
                <w:lang w:eastAsia="ru-RU"/>
              </w:rPr>
              <w:t xml:space="preserve"> способам </w:t>
            </w:r>
            <w:proofErr w:type="spellStart"/>
            <w:r w:rsidRPr="00716D85">
              <w:rPr>
                <w:rFonts w:ascii="Times New Roman" w:eastAsia="Times New Roman" w:hAnsi="Times New Roman"/>
                <w:lang w:eastAsia="ru-RU"/>
              </w:rPr>
              <w:t>захисту</w:t>
            </w:r>
            <w:proofErr w:type="spellEnd"/>
            <w:r w:rsidRPr="00716D85">
              <w:rPr>
                <w:rFonts w:ascii="Times New Roman" w:eastAsia="Times New Roman" w:hAnsi="Times New Roman"/>
                <w:lang w:eastAsia="ru-RU"/>
              </w:rPr>
              <w:t xml:space="preserve"> та правилам </w:t>
            </w:r>
            <w:proofErr w:type="spellStart"/>
            <w:r w:rsidRPr="00716D85">
              <w:rPr>
                <w:rFonts w:ascii="Times New Roman" w:eastAsia="Times New Roman" w:hAnsi="Times New Roman"/>
                <w:lang w:eastAsia="ru-RU"/>
              </w:rPr>
              <w:t>поводження</w:t>
            </w:r>
            <w:proofErr w:type="spellEnd"/>
            <w:r w:rsidRPr="00716D85">
              <w:rPr>
                <w:rFonts w:ascii="Times New Roman" w:eastAsia="Times New Roman" w:hAnsi="Times New Roman"/>
                <w:lang w:eastAsia="ru-RU"/>
              </w:rPr>
              <w:t xml:space="preserve"> в </w:t>
            </w:r>
            <w:proofErr w:type="spellStart"/>
            <w:r w:rsidRPr="00716D85">
              <w:rPr>
                <w:rFonts w:ascii="Times New Roman" w:eastAsia="Times New Roman" w:hAnsi="Times New Roman"/>
                <w:lang w:eastAsia="ru-RU"/>
              </w:rPr>
              <w:t>надзвичайних</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ситуаціях</w:t>
            </w:r>
            <w:proofErr w:type="spellEnd"/>
          </w:p>
        </w:tc>
      </w:tr>
      <w:tr w:rsidR="00B061DE" w:rsidRPr="00716D85" w:rsidTr="00B061DE">
        <w:trPr>
          <w:trHeight w:val="1770"/>
        </w:trPr>
        <w:tc>
          <w:tcPr>
            <w:tcW w:w="568" w:type="dxa"/>
            <w:vMerge w:val="restart"/>
            <w:tcBorders>
              <w:top w:val="single" w:sz="4" w:space="0" w:color="auto"/>
              <w:left w:val="single" w:sz="4" w:space="0" w:color="auto"/>
              <w:right w:val="single" w:sz="4" w:space="0" w:color="auto"/>
            </w:tcBorders>
          </w:tcPr>
          <w:p w:rsidR="0047740F" w:rsidRPr="00716D85" w:rsidRDefault="0047740F" w:rsidP="0018306B">
            <w:pPr>
              <w:spacing w:after="0" w:line="240" w:lineRule="auto"/>
              <w:jc w:val="center"/>
              <w:rPr>
                <w:rFonts w:ascii="Times New Roman" w:eastAsia="Times New Roman" w:hAnsi="Times New Roman"/>
                <w:lang w:val="uk-UA"/>
              </w:rPr>
            </w:pPr>
            <w:r w:rsidRPr="00716D85">
              <w:rPr>
                <w:rFonts w:ascii="Times New Roman" w:eastAsia="Times New Roman" w:hAnsi="Times New Roman"/>
                <w:lang w:val="uk-UA"/>
              </w:rPr>
              <w:lastRenderedPageBreak/>
              <w:t>4</w:t>
            </w:r>
          </w:p>
        </w:tc>
        <w:tc>
          <w:tcPr>
            <w:tcW w:w="1559" w:type="dxa"/>
            <w:vMerge w:val="restart"/>
            <w:tcBorders>
              <w:top w:val="single" w:sz="4" w:space="0" w:color="auto"/>
              <w:left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val="uk-UA" w:eastAsia="ru-RU"/>
              </w:rPr>
            </w:pPr>
            <w:r w:rsidRPr="00716D85">
              <w:rPr>
                <w:rFonts w:ascii="Times New Roman" w:eastAsia="Times New Roman" w:hAnsi="Times New Roman"/>
                <w:lang w:val="uk-UA" w:eastAsia="ru-RU"/>
              </w:rPr>
              <w:t xml:space="preserve">Забезпечення безперебійної роботи підприємств, установ, організацій усіх форм власності та забезпечення життєдіяльності населення в умовах припинення </w:t>
            </w:r>
            <w:proofErr w:type="spellStart"/>
            <w:r w:rsidRPr="00716D85">
              <w:rPr>
                <w:rFonts w:ascii="Times New Roman" w:eastAsia="Times New Roman" w:hAnsi="Times New Roman"/>
                <w:lang w:val="uk-UA" w:eastAsia="ru-RU"/>
              </w:rPr>
              <w:t>електро</w:t>
            </w:r>
            <w:proofErr w:type="spellEnd"/>
            <w:r w:rsidRPr="00716D85">
              <w:rPr>
                <w:rFonts w:ascii="Times New Roman" w:eastAsia="Times New Roman" w:hAnsi="Times New Roman"/>
                <w:lang w:val="uk-UA" w:eastAsia="ru-RU"/>
              </w:rPr>
              <w:t xml:space="preserve">-та газопостачання </w:t>
            </w:r>
          </w:p>
        </w:tc>
        <w:tc>
          <w:tcPr>
            <w:tcW w:w="1843"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proofErr w:type="spellStart"/>
            <w:r w:rsidRPr="00716D85">
              <w:rPr>
                <w:rFonts w:ascii="Times New Roman" w:eastAsia="Times New Roman" w:hAnsi="Times New Roman"/>
                <w:lang w:eastAsia="ru-RU"/>
              </w:rPr>
              <w:t>Придбання</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резервних</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джерел</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електроживлення</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твердопаливних</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котлі</w:t>
            </w:r>
            <w:proofErr w:type="gramStart"/>
            <w:r w:rsidRPr="00716D85">
              <w:rPr>
                <w:rFonts w:ascii="Times New Roman" w:eastAsia="Times New Roman" w:hAnsi="Times New Roman"/>
                <w:lang w:eastAsia="ru-RU"/>
              </w:rPr>
              <w:t>в</w:t>
            </w:r>
            <w:proofErr w:type="spellEnd"/>
            <w:proofErr w:type="gramEnd"/>
            <w:r w:rsidRPr="00716D85">
              <w:rPr>
                <w:rFonts w:ascii="Times New Roman" w:eastAsia="Times New Roman" w:hAnsi="Times New Roman"/>
                <w:lang w:eastAsia="ru-RU"/>
              </w:rPr>
              <w:t xml:space="preserve"> та </w:t>
            </w:r>
            <w:proofErr w:type="spellStart"/>
            <w:r w:rsidRPr="00716D85">
              <w:rPr>
                <w:rFonts w:ascii="Times New Roman" w:eastAsia="Times New Roman" w:hAnsi="Times New Roman"/>
                <w:lang w:eastAsia="ru-RU"/>
              </w:rPr>
              <w:t>ін</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обладнання</w:t>
            </w:r>
            <w:proofErr w:type="spellEnd"/>
            <w:r w:rsidRPr="00716D85">
              <w:rPr>
                <w:rFonts w:ascii="Times New Roman" w:eastAsia="Times New Roman" w:hAnsi="Times New Roman"/>
                <w:lang w:eastAsia="ru-RU"/>
              </w:rPr>
              <w:t xml:space="preserve"> </w:t>
            </w:r>
          </w:p>
        </w:tc>
        <w:tc>
          <w:tcPr>
            <w:tcW w:w="1276" w:type="dxa"/>
            <w:vMerge w:val="restart"/>
            <w:tcBorders>
              <w:top w:val="single" w:sz="4" w:space="0" w:color="auto"/>
              <w:left w:val="single" w:sz="4" w:space="0" w:color="auto"/>
              <w:right w:val="single" w:sz="4" w:space="0" w:color="auto"/>
            </w:tcBorders>
          </w:tcPr>
          <w:p w:rsidR="0047740F" w:rsidRPr="00716D85" w:rsidRDefault="0047740F" w:rsidP="00B061DE">
            <w:pPr>
              <w:spacing w:after="0" w:line="240" w:lineRule="auto"/>
              <w:jc w:val="center"/>
              <w:rPr>
                <w:rFonts w:ascii="Times New Roman" w:eastAsia="Times New Roman" w:hAnsi="Times New Roman"/>
                <w:lang w:val="uk-UA"/>
              </w:rPr>
            </w:pPr>
            <w:r w:rsidRPr="00716D85">
              <w:rPr>
                <w:rFonts w:ascii="Times New Roman" w:eastAsia="Times New Roman" w:hAnsi="Times New Roman"/>
                <w:lang w:val="uk-UA"/>
              </w:rPr>
              <w:t>2022-2025</w:t>
            </w:r>
          </w:p>
        </w:tc>
        <w:tc>
          <w:tcPr>
            <w:tcW w:w="2268" w:type="dxa"/>
            <w:vMerge w:val="restart"/>
            <w:tcBorders>
              <w:top w:val="single" w:sz="4" w:space="0" w:color="auto"/>
              <w:left w:val="single" w:sz="4" w:space="0" w:color="auto"/>
              <w:right w:val="single" w:sz="4" w:space="0" w:color="auto"/>
            </w:tcBorders>
          </w:tcPr>
          <w:p w:rsidR="0047740F" w:rsidRPr="00716D85" w:rsidRDefault="0047740F" w:rsidP="00B061DE">
            <w:pPr>
              <w:spacing w:after="0" w:line="240" w:lineRule="auto"/>
              <w:rPr>
                <w:rFonts w:ascii="Times New Roman" w:eastAsia="Times New Roman" w:hAnsi="Times New Roman"/>
                <w:lang w:val="uk-UA"/>
              </w:rPr>
            </w:pPr>
            <w:r w:rsidRPr="00716D85">
              <w:rPr>
                <w:rFonts w:ascii="Times New Roman" w:eastAsia="Times New Roman" w:hAnsi="Times New Roman"/>
                <w:lang w:val="uk-UA"/>
              </w:rPr>
              <w:t xml:space="preserve">Ананьївська міська рада </w:t>
            </w:r>
          </w:p>
          <w:p w:rsidR="0047740F" w:rsidRPr="00716D85" w:rsidRDefault="0047740F" w:rsidP="00B061DE">
            <w:pPr>
              <w:spacing w:after="0" w:line="240" w:lineRule="auto"/>
              <w:rPr>
                <w:rFonts w:ascii="Times New Roman" w:eastAsia="Times New Roman" w:hAnsi="Times New Roman"/>
                <w:lang w:val="uk-UA"/>
              </w:rPr>
            </w:pPr>
            <w:r w:rsidRPr="00716D85">
              <w:rPr>
                <w:rFonts w:ascii="Times New Roman" w:eastAsia="Times New Roman" w:hAnsi="Times New Roman"/>
                <w:lang w:val="uk-UA"/>
              </w:rPr>
              <w:t xml:space="preserve">Відділ з питань будівництва, житлово-комунального господарства та інфраструктури </w:t>
            </w:r>
          </w:p>
          <w:p w:rsidR="0047740F" w:rsidRPr="00716D85" w:rsidRDefault="0047740F" w:rsidP="00B061DE">
            <w:pPr>
              <w:spacing w:after="0" w:line="240" w:lineRule="auto"/>
              <w:rPr>
                <w:rFonts w:ascii="Times New Roman" w:eastAsia="Times New Roman" w:hAnsi="Times New Roman"/>
                <w:lang w:val="uk-UA"/>
              </w:rPr>
            </w:pPr>
            <w:r w:rsidRPr="00716D85">
              <w:rPr>
                <w:rFonts w:ascii="Times New Roman" w:eastAsia="Times New Roman" w:hAnsi="Times New Roman"/>
                <w:lang w:val="uk-UA"/>
              </w:rPr>
              <w:t>Ананьївської міської ради</w:t>
            </w:r>
          </w:p>
        </w:tc>
        <w:tc>
          <w:tcPr>
            <w:tcW w:w="1417" w:type="dxa"/>
            <w:vMerge w:val="restart"/>
            <w:tcBorders>
              <w:top w:val="single" w:sz="4" w:space="0" w:color="auto"/>
              <w:left w:val="single" w:sz="4" w:space="0" w:color="auto"/>
              <w:right w:val="single" w:sz="4" w:space="0" w:color="auto"/>
            </w:tcBorders>
          </w:tcPr>
          <w:p w:rsidR="0047740F" w:rsidRPr="00716D85" w:rsidRDefault="0047740F" w:rsidP="00B061DE">
            <w:pPr>
              <w:spacing w:after="0" w:line="240" w:lineRule="auto"/>
              <w:jc w:val="both"/>
              <w:rPr>
                <w:rFonts w:ascii="Times New Roman" w:eastAsia="Times New Roman" w:hAnsi="Times New Roman"/>
                <w:lang w:val="uk-UA"/>
              </w:rPr>
            </w:pPr>
            <w:r w:rsidRPr="00716D85">
              <w:rPr>
                <w:rFonts w:ascii="Times New Roman" w:eastAsia="Times New Roman" w:hAnsi="Times New Roman"/>
                <w:lang w:val="uk-UA"/>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jc w:val="center"/>
              <w:rPr>
                <w:rFonts w:ascii="Times New Roman" w:eastAsia="Times New Roman" w:hAnsi="Times New Roman"/>
                <w:lang w:eastAsia="ru-RU"/>
              </w:rPr>
            </w:pPr>
            <w:r w:rsidRPr="00716D85">
              <w:rPr>
                <w:rFonts w:ascii="Times New Roman" w:eastAsia="Times New Roman" w:hAnsi="Times New Roman"/>
                <w:lang w:eastAsia="ru-RU"/>
              </w:rPr>
              <w:t>5000,0</w:t>
            </w:r>
          </w:p>
        </w:tc>
        <w:tc>
          <w:tcPr>
            <w:tcW w:w="992"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r w:rsidRPr="00716D85">
              <w:rPr>
                <w:rFonts w:ascii="Times New Roman" w:eastAsia="Times New Roman" w:hAnsi="Times New Roman"/>
                <w:lang w:eastAsia="ru-RU"/>
              </w:rPr>
              <w:t>3000,0</w:t>
            </w:r>
          </w:p>
        </w:tc>
        <w:tc>
          <w:tcPr>
            <w:tcW w:w="1134"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r w:rsidRPr="00716D85">
              <w:rPr>
                <w:rFonts w:ascii="Times New Roman" w:eastAsia="Times New Roman" w:hAnsi="Times New Roman"/>
                <w:lang w:eastAsia="ru-RU"/>
              </w:rPr>
              <w:t>2000,0</w:t>
            </w:r>
          </w:p>
        </w:tc>
        <w:tc>
          <w:tcPr>
            <w:tcW w:w="851"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jc w:val="right"/>
              <w:rPr>
                <w:rFonts w:ascii="Times New Roman" w:eastAsia="Times New Roman" w:hAnsi="Times New Roman"/>
                <w:lang w:eastAsia="ru-RU"/>
              </w:rPr>
            </w:pPr>
            <w:r w:rsidRPr="00716D85">
              <w:rPr>
                <w:rFonts w:ascii="Times New Roman" w:eastAsia="Times New Roman" w:hAnsi="Times New Roman"/>
                <w:lang w:eastAsia="ru-RU"/>
              </w:rPr>
              <w:t>-</w:t>
            </w:r>
          </w:p>
        </w:tc>
        <w:tc>
          <w:tcPr>
            <w:tcW w:w="850"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jc w:val="right"/>
              <w:rPr>
                <w:rFonts w:ascii="Times New Roman" w:eastAsia="Times New Roman" w:hAnsi="Times New Roman"/>
                <w:lang w:eastAsia="ru-RU"/>
              </w:rPr>
            </w:pPr>
            <w:r w:rsidRPr="00716D85">
              <w:rPr>
                <w:rFonts w:ascii="Times New Roman" w:eastAsia="Times New Roman" w:hAnsi="Times New Roman"/>
                <w:lang w:eastAsia="ru-RU"/>
              </w:rPr>
              <w:t>-</w:t>
            </w:r>
          </w:p>
        </w:tc>
        <w:tc>
          <w:tcPr>
            <w:tcW w:w="1418" w:type="dxa"/>
            <w:vMerge w:val="restart"/>
            <w:tcBorders>
              <w:top w:val="single" w:sz="4" w:space="0" w:color="auto"/>
              <w:left w:val="single" w:sz="4" w:space="0" w:color="auto"/>
              <w:right w:val="single" w:sz="4" w:space="0" w:color="auto"/>
            </w:tcBorders>
          </w:tcPr>
          <w:p w:rsidR="0047740F" w:rsidRPr="00716D85" w:rsidRDefault="0047740F" w:rsidP="00980E2A">
            <w:pPr>
              <w:widowControl w:val="0"/>
              <w:spacing w:after="0" w:line="240" w:lineRule="auto"/>
              <w:ind w:left="-108" w:right="-108"/>
              <w:rPr>
                <w:rFonts w:ascii="Times New Roman" w:eastAsia="Times New Roman" w:hAnsi="Times New Roman"/>
                <w:lang w:eastAsia="ru-RU"/>
              </w:rPr>
            </w:pPr>
            <w:proofErr w:type="spellStart"/>
            <w:r w:rsidRPr="00716D85">
              <w:rPr>
                <w:rFonts w:ascii="Times New Roman" w:eastAsia="Times New Roman" w:hAnsi="Times New Roman"/>
                <w:lang w:eastAsia="ru-RU"/>
              </w:rPr>
              <w:t>Забезпечення</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сталого</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функуціонування</w:t>
            </w:r>
            <w:proofErr w:type="spellEnd"/>
            <w:r w:rsidRPr="00716D85">
              <w:rPr>
                <w:rFonts w:ascii="Times New Roman" w:eastAsia="Times New Roman" w:hAnsi="Times New Roman"/>
                <w:lang w:eastAsia="ru-RU"/>
              </w:rPr>
              <w:t xml:space="preserve"> </w:t>
            </w:r>
            <w:proofErr w:type="spellStart"/>
            <w:proofErr w:type="gramStart"/>
            <w:r w:rsidRPr="00716D85">
              <w:rPr>
                <w:rFonts w:ascii="Times New Roman" w:eastAsia="Times New Roman" w:hAnsi="Times New Roman"/>
                <w:lang w:eastAsia="ru-RU"/>
              </w:rPr>
              <w:t>п</w:t>
            </w:r>
            <w:proofErr w:type="gramEnd"/>
            <w:r w:rsidRPr="00716D85">
              <w:rPr>
                <w:rFonts w:ascii="Times New Roman" w:eastAsia="Times New Roman" w:hAnsi="Times New Roman"/>
                <w:lang w:eastAsia="ru-RU"/>
              </w:rPr>
              <w:t>ідприємств</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установ</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організацій</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усіх</w:t>
            </w:r>
            <w:proofErr w:type="spellEnd"/>
            <w:r w:rsidRPr="00716D85">
              <w:rPr>
                <w:rFonts w:ascii="Times New Roman" w:eastAsia="Times New Roman" w:hAnsi="Times New Roman"/>
                <w:lang w:eastAsia="ru-RU"/>
              </w:rPr>
              <w:t xml:space="preserve"> форм </w:t>
            </w:r>
            <w:proofErr w:type="spellStart"/>
            <w:r w:rsidRPr="00716D85">
              <w:rPr>
                <w:rFonts w:ascii="Times New Roman" w:eastAsia="Times New Roman" w:hAnsi="Times New Roman"/>
                <w:lang w:eastAsia="ru-RU"/>
              </w:rPr>
              <w:t>власності</w:t>
            </w:r>
            <w:proofErr w:type="spellEnd"/>
          </w:p>
          <w:p w:rsidR="0047740F" w:rsidRPr="00716D85" w:rsidRDefault="0047740F" w:rsidP="00980E2A">
            <w:pPr>
              <w:widowControl w:val="0"/>
              <w:spacing w:after="0" w:line="240" w:lineRule="auto"/>
              <w:ind w:left="-108" w:right="-108"/>
              <w:rPr>
                <w:rFonts w:ascii="Times New Roman" w:eastAsia="Times New Roman" w:hAnsi="Times New Roman"/>
                <w:lang w:eastAsia="ru-RU"/>
              </w:rPr>
            </w:pPr>
            <w:r w:rsidRPr="00716D85">
              <w:rPr>
                <w:rFonts w:ascii="Times New Roman" w:eastAsia="Times New Roman" w:hAnsi="Times New Roman"/>
                <w:lang w:eastAsia="ru-RU"/>
              </w:rPr>
              <w:t xml:space="preserve"> та </w:t>
            </w:r>
            <w:proofErr w:type="spellStart"/>
            <w:r w:rsidRPr="00716D85">
              <w:rPr>
                <w:rFonts w:ascii="Times New Roman" w:eastAsia="Times New Roman" w:hAnsi="Times New Roman"/>
                <w:lang w:eastAsia="ru-RU"/>
              </w:rPr>
              <w:t>забезпечення</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життєдіяльності</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населення</w:t>
            </w:r>
            <w:proofErr w:type="spellEnd"/>
          </w:p>
        </w:tc>
      </w:tr>
      <w:tr w:rsidR="00B061DE" w:rsidRPr="00716D85" w:rsidTr="00B061DE">
        <w:trPr>
          <w:trHeight w:val="1924"/>
        </w:trPr>
        <w:tc>
          <w:tcPr>
            <w:tcW w:w="568" w:type="dxa"/>
            <w:vMerge/>
            <w:tcBorders>
              <w:left w:val="single" w:sz="4" w:space="0" w:color="auto"/>
              <w:bottom w:val="single" w:sz="4" w:space="0" w:color="auto"/>
              <w:right w:val="single" w:sz="4" w:space="0" w:color="auto"/>
            </w:tcBorders>
          </w:tcPr>
          <w:p w:rsidR="0047740F" w:rsidRPr="00716D85" w:rsidRDefault="0047740F" w:rsidP="0018306B">
            <w:pPr>
              <w:spacing w:after="0" w:line="240" w:lineRule="auto"/>
              <w:jc w:val="center"/>
              <w:rPr>
                <w:rFonts w:ascii="Times New Roman" w:eastAsia="Times New Roman" w:hAnsi="Times New Roman"/>
                <w:lang w:val="uk-UA"/>
              </w:rPr>
            </w:pPr>
          </w:p>
        </w:tc>
        <w:tc>
          <w:tcPr>
            <w:tcW w:w="1559" w:type="dxa"/>
            <w:vMerge/>
            <w:tcBorders>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proofErr w:type="spellStart"/>
            <w:r w:rsidRPr="00716D85">
              <w:rPr>
                <w:rFonts w:ascii="Times New Roman" w:eastAsia="Times New Roman" w:hAnsi="Times New Roman"/>
                <w:lang w:eastAsia="ru-RU"/>
              </w:rPr>
              <w:t>Закупівля</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паливно-мастильних</w:t>
            </w:r>
            <w:proofErr w:type="spellEnd"/>
            <w:r w:rsidRPr="00716D85">
              <w:rPr>
                <w:rFonts w:ascii="Times New Roman" w:eastAsia="Times New Roman" w:hAnsi="Times New Roman"/>
                <w:lang w:eastAsia="ru-RU"/>
              </w:rPr>
              <w:t xml:space="preserve"> </w:t>
            </w:r>
            <w:proofErr w:type="spellStart"/>
            <w:proofErr w:type="gramStart"/>
            <w:r w:rsidRPr="00716D85">
              <w:rPr>
                <w:rFonts w:ascii="Times New Roman" w:eastAsia="Times New Roman" w:hAnsi="Times New Roman"/>
                <w:lang w:eastAsia="ru-RU"/>
              </w:rPr>
              <w:t>матер</w:t>
            </w:r>
            <w:proofErr w:type="gramEnd"/>
            <w:r w:rsidRPr="00716D85">
              <w:rPr>
                <w:rFonts w:ascii="Times New Roman" w:eastAsia="Times New Roman" w:hAnsi="Times New Roman"/>
                <w:lang w:eastAsia="ru-RU"/>
              </w:rPr>
              <w:t>іалів</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фільтрів</w:t>
            </w:r>
            <w:proofErr w:type="spellEnd"/>
          </w:p>
        </w:tc>
        <w:tc>
          <w:tcPr>
            <w:tcW w:w="1276" w:type="dxa"/>
            <w:vMerge/>
            <w:tcBorders>
              <w:left w:val="single" w:sz="4" w:space="0" w:color="auto"/>
              <w:bottom w:val="single" w:sz="4" w:space="0" w:color="auto"/>
              <w:right w:val="single" w:sz="4" w:space="0" w:color="auto"/>
            </w:tcBorders>
          </w:tcPr>
          <w:p w:rsidR="0047740F" w:rsidRPr="00716D85" w:rsidRDefault="0047740F" w:rsidP="00B061DE">
            <w:pPr>
              <w:spacing w:after="0" w:line="240" w:lineRule="auto"/>
              <w:jc w:val="center"/>
              <w:rPr>
                <w:rFonts w:ascii="Times New Roman" w:eastAsia="Times New Roman" w:hAnsi="Times New Roman"/>
                <w:lang w:val="uk-UA"/>
              </w:rPr>
            </w:pPr>
          </w:p>
        </w:tc>
        <w:tc>
          <w:tcPr>
            <w:tcW w:w="2268" w:type="dxa"/>
            <w:vMerge/>
            <w:tcBorders>
              <w:left w:val="single" w:sz="4" w:space="0" w:color="auto"/>
              <w:bottom w:val="single" w:sz="4" w:space="0" w:color="auto"/>
              <w:right w:val="single" w:sz="4" w:space="0" w:color="auto"/>
            </w:tcBorders>
          </w:tcPr>
          <w:p w:rsidR="0047740F" w:rsidRPr="00716D85" w:rsidRDefault="0047740F" w:rsidP="00B061DE">
            <w:pPr>
              <w:spacing w:after="0" w:line="240" w:lineRule="auto"/>
              <w:rPr>
                <w:rFonts w:ascii="Times New Roman" w:eastAsia="Times New Roman" w:hAnsi="Times New Roman"/>
                <w:lang w:val="uk-UA"/>
              </w:rPr>
            </w:pPr>
          </w:p>
        </w:tc>
        <w:tc>
          <w:tcPr>
            <w:tcW w:w="1417" w:type="dxa"/>
            <w:vMerge/>
            <w:tcBorders>
              <w:left w:val="single" w:sz="4" w:space="0" w:color="auto"/>
              <w:bottom w:val="single" w:sz="4" w:space="0" w:color="auto"/>
              <w:right w:val="single" w:sz="4" w:space="0" w:color="auto"/>
            </w:tcBorders>
          </w:tcPr>
          <w:p w:rsidR="0047740F" w:rsidRPr="00716D85" w:rsidRDefault="0047740F" w:rsidP="00B061DE">
            <w:pPr>
              <w:spacing w:after="0" w:line="240" w:lineRule="auto"/>
              <w:jc w:val="both"/>
              <w:rPr>
                <w:rFonts w:ascii="Times New Roman" w:eastAsia="Times New Roman" w:hAnsi="Times New Roman"/>
                <w:lang w:val="uk-UA"/>
              </w:rPr>
            </w:pPr>
          </w:p>
        </w:tc>
        <w:tc>
          <w:tcPr>
            <w:tcW w:w="1134"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jc w:val="center"/>
              <w:rPr>
                <w:rFonts w:ascii="Times New Roman" w:eastAsia="Times New Roman" w:hAnsi="Times New Roman"/>
                <w:lang w:eastAsia="ru-RU"/>
              </w:rPr>
            </w:pPr>
            <w:r w:rsidRPr="00716D85">
              <w:rPr>
                <w:rFonts w:ascii="Times New Roman" w:eastAsia="Times New Roman" w:hAnsi="Times New Roman"/>
                <w:lang w:eastAsia="ru-RU"/>
              </w:rPr>
              <w:t>4000,0</w:t>
            </w:r>
          </w:p>
        </w:tc>
        <w:tc>
          <w:tcPr>
            <w:tcW w:w="992"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r w:rsidRPr="00716D85">
              <w:rPr>
                <w:rFonts w:ascii="Times New Roman" w:eastAsia="Times New Roman" w:hAnsi="Times New Roman"/>
                <w:lang w:eastAsia="ru-RU"/>
              </w:rPr>
              <w:t>1000,0</w:t>
            </w:r>
          </w:p>
        </w:tc>
        <w:tc>
          <w:tcPr>
            <w:tcW w:w="1134"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r w:rsidRPr="00716D85">
              <w:rPr>
                <w:rFonts w:ascii="Times New Roman" w:eastAsia="Times New Roman" w:hAnsi="Times New Roman"/>
                <w:lang w:eastAsia="ru-RU"/>
              </w:rPr>
              <w:t>3000,0</w:t>
            </w:r>
          </w:p>
        </w:tc>
        <w:tc>
          <w:tcPr>
            <w:tcW w:w="851"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jc w:val="right"/>
              <w:rPr>
                <w:rFonts w:ascii="Times New Roman" w:eastAsia="Times New Roman" w:hAnsi="Times New Roman"/>
                <w:lang w:eastAsia="ru-RU"/>
              </w:rPr>
            </w:pPr>
            <w:r w:rsidRPr="00716D85">
              <w:rPr>
                <w:rFonts w:ascii="Times New Roman" w:eastAsia="Times New Roman" w:hAnsi="Times New Roman"/>
                <w:lang w:eastAsia="ru-RU"/>
              </w:rPr>
              <w:t>-</w:t>
            </w:r>
          </w:p>
        </w:tc>
        <w:tc>
          <w:tcPr>
            <w:tcW w:w="850"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jc w:val="right"/>
              <w:rPr>
                <w:rFonts w:ascii="Times New Roman" w:eastAsia="Times New Roman" w:hAnsi="Times New Roman"/>
                <w:lang w:eastAsia="ru-RU"/>
              </w:rPr>
            </w:pPr>
            <w:r w:rsidRPr="00716D85">
              <w:rPr>
                <w:rFonts w:ascii="Times New Roman" w:eastAsia="Times New Roman" w:hAnsi="Times New Roman"/>
                <w:lang w:eastAsia="ru-RU"/>
              </w:rPr>
              <w:t>-</w:t>
            </w:r>
          </w:p>
        </w:tc>
        <w:tc>
          <w:tcPr>
            <w:tcW w:w="1418" w:type="dxa"/>
            <w:vMerge/>
            <w:tcBorders>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p>
        </w:tc>
      </w:tr>
      <w:tr w:rsidR="00B061DE" w:rsidRPr="00716D85" w:rsidTr="00B061DE">
        <w:trPr>
          <w:trHeight w:val="1399"/>
        </w:trPr>
        <w:tc>
          <w:tcPr>
            <w:tcW w:w="568" w:type="dxa"/>
            <w:tcBorders>
              <w:top w:val="single" w:sz="4" w:space="0" w:color="auto"/>
              <w:left w:val="single" w:sz="4" w:space="0" w:color="auto"/>
              <w:bottom w:val="single" w:sz="4" w:space="0" w:color="auto"/>
              <w:right w:val="single" w:sz="4" w:space="0" w:color="auto"/>
            </w:tcBorders>
          </w:tcPr>
          <w:p w:rsidR="0047740F" w:rsidRPr="00716D85" w:rsidRDefault="0047740F" w:rsidP="0018306B">
            <w:pPr>
              <w:spacing w:after="0" w:line="240" w:lineRule="auto"/>
              <w:jc w:val="center"/>
              <w:rPr>
                <w:rFonts w:ascii="Times New Roman" w:eastAsia="Times New Roman" w:hAnsi="Times New Roman"/>
                <w:lang w:val="uk-UA"/>
              </w:rPr>
            </w:pPr>
            <w:r w:rsidRPr="00716D85">
              <w:rPr>
                <w:rFonts w:ascii="Times New Roman" w:eastAsia="Times New Roman" w:hAnsi="Times New Roman"/>
                <w:lang w:val="uk-UA"/>
              </w:rPr>
              <w:t>5</w:t>
            </w:r>
          </w:p>
        </w:tc>
        <w:tc>
          <w:tcPr>
            <w:tcW w:w="1559"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val="uk-UA" w:eastAsia="ru-RU"/>
              </w:rPr>
            </w:pPr>
            <w:r w:rsidRPr="00716D85">
              <w:rPr>
                <w:rFonts w:ascii="Times New Roman" w:eastAsia="Times New Roman" w:hAnsi="Times New Roman"/>
                <w:lang w:val="uk-UA" w:eastAsia="ru-RU"/>
              </w:rPr>
              <w:t xml:space="preserve">Забезпечення організації та функціонування пунктів незламності </w:t>
            </w:r>
          </w:p>
        </w:tc>
        <w:tc>
          <w:tcPr>
            <w:tcW w:w="1843"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proofErr w:type="spellStart"/>
            <w:r w:rsidRPr="00716D85">
              <w:rPr>
                <w:rFonts w:ascii="Times New Roman" w:eastAsia="Times New Roman" w:hAnsi="Times New Roman"/>
                <w:lang w:eastAsia="ru-RU"/>
              </w:rPr>
              <w:t>Комплектація</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пунктів</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незламності</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відповідно</w:t>
            </w:r>
            <w:proofErr w:type="spellEnd"/>
            <w:r w:rsidRPr="00716D85">
              <w:rPr>
                <w:rFonts w:ascii="Times New Roman" w:eastAsia="Times New Roman" w:hAnsi="Times New Roman"/>
                <w:lang w:eastAsia="ru-RU"/>
              </w:rPr>
              <w:t xml:space="preserve"> </w:t>
            </w:r>
            <w:proofErr w:type="gramStart"/>
            <w:r w:rsidRPr="00716D85">
              <w:rPr>
                <w:rFonts w:ascii="Times New Roman" w:eastAsia="Times New Roman" w:hAnsi="Times New Roman"/>
                <w:lang w:eastAsia="ru-RU"/>
              </w:rPr>
              <w:t>до</w:t>
            </w:r>
            <w:proofErr w:type="gramEnd"/>
            <w:r w:rsidRPr="00716D85">
              <w:rPr>
                <w:rFonts w:ascii="Times New Roman" w:eastAsia="Times New Roman" w:hAnsi="Times New Roman"/>
                <w:lang w:eastAsia="ru-RU"/>
              </w:rPr>
              <w:t xml:space="preserve"> постанови КМУ </w:t>
            </w:r>
            <w:proofErr w:type="spellStart"/>
            <w:r w:rsidRPr="00716D85">
              <w:rPr>
                <w:rFonts w:ascii="Times New Roman" w:eastAsia="Times New Roman" w:hAnsi="Times New Roman"/>
                <w:lang w:eastAsia="ru-RU"/>
              </w:rPr>
              <w:t>від</w:t>
            </w:r>
            <w:proofErr w:type="spellEnd"/>
            <w:r w:rsidRPr="00716D85">
              <w:rPr>
                <w:rFonts w:ascii="Times New Roman" w:eastAsia="Times New Roman" w:hAnsi="Times New Roman"/>
                <w:lang w:eastAsia="ru-RU"/>
              </w:rPr>
              <w:t xml:space="preserve"> 17.12.2022 року № 1401</w:t>
            </w:r>
          </w:p>
        </w:tc>
        <w:tc>
          <w:tcPr>
            <w:tcW w:w="1276"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spacing w:after="0" w:line="240" w:lineRule="auto"/>
              <w:jc w:val="center"/>
              <w:rPr>
                <w:rFonts w:ascii="Times New Roman" w:eastAsia="Times New Roman" w:hAnsi="Times New Roman"/>
                <w:lang w:val="uk-UA"/>
              </w:rPr>
            </w:pPr>
            <w:r w:rsidRPr="00716D85">
              <w:rPr>
                <w:rFonts w:ascii="Times New Roman" w:eastAsia="Times New Roman" w:hAnsi="Times New Roman"/>
                <w:lang w:val="uk-UA"/>
              </w:rPr>
              <w:t>2022-2025</w:t>
            </w:r>
          </w:p>
        </w:tc>
        <w:tc>
          <w:tcPr>
            <w:tcW w:w="2268"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spacing w:after="0" w:line="240" w:lineRule="auto"/>
              <w:rPr>
                <w:rFonts w:ascii="Times New Roman" w:eastAsia="Times New Roman" w:hAnsi="Times New Roman"/>
                <w:lang w:val="uk-UA"/>
              </w:rPr>
            </w:pPr>
            <w:r w:rsidRPr="00716D85">
              <w:rPr>
                <w:rFonts w:ascii="Times New Roman" w:eastAsia="Times New Roman" w:hAnsi="Times New Roman"/>
                <w:lang w:val="uk-UA"/>
              </w:rPr>
              <w:t>Ананьївська міська рада</w:t>
            </w:r>
          </w:p>
        </w:tc>
        <w:tc>
          <w:tcPr>
            <w:tcW w:w="1417"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spacing w:after="0" w:line="240" w:lineRule="auto"/>
              <w:jc w:val="both"/>
              <w:rPr>
                <w:rFonts w:ascii="Times New Roman" w:eastAsia="Times New Roman" w:hAnsi="Times New Roman"/>
                <w:lang w:val="uk-UA"/>
              </w:rPr>
            </w:pPr>
            <w:r w:rsidRPr="00716D85">
              <w:rPr>
                <w:rFonts w:ascii="Times New Roman" w:eastAsia="Times New Roman" w:hAnsi="Times New Roman"/>
                <w:lang w:val="uk-UA"/>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jc w:val="center"/>
              <w:rPr>
                <w:rFonts w:ascii="Times New Roman" w:eastAsia="Times New Roman" w:hAnsi="Times New Roman"/>
                <w:lang w:eastAsia="ru-RU"/>
              </w:rPr>
            </w:pPr>
            <w:r w:rsidRPr="00716D85">
              <w:rPr>
                <w:rFonts w:ascii="Times New Roman" w:eastAsia="Times New Roman" w:hAnsi="Times New Roman"/>
                <w:lang w:eastAsia="ru-RU"/>
              </w:rPr>
              <w:t>1041,0</w:t>
            </w:r>
          </w:p>
        </w:tc>
        <w:tc>
          <w:tcPr>
            <w:tcW w:w="992"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ind w:firstLine="240"/>
              <w:rPr>
                <w:rFonts w:ascii="Times New Roman" w:eastAsia="Times New Roman" w:hAnsi="Times New Roman"/>
                <w:lang w:eastAsia="ru-RU"/>
              </w:rPr>
            </w:pPr>
            <w:r w:rsidRPr="00716D85">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jc w:val="right"/>
              <w:rPr>
                <w:rFonts w:ascii="Times New Roman" w:eastAsia="Times New Roman" w:hAnsi="Times New Roman"/>
                <w:lang w:eastAsia="ru-RU"/>
              </w:rPr>
            </w:pPr>
            <w:r w:rsidRPr="00716D85">
              <w:rPr>
                <w:rFonts w:ascii="Times New Roman" w:eastAsia="Times New Roman" w:hAnsi="Times New Roman"/>
                <w:lang w:eastAsia="ru-RU"/>
              </w:rPr>
              <w:t>1041,0</w:t>
            </w:r>
          </w:p>
        </w:tc>
        <w:tc>
          <w:tcPr>
            <w:tcW w:w="851"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jc w:val="right"/>
              <w:rPr>
                <w:rFonts w:ascii="Times New Roman" w:eastAsia="Times New Roman" w:hAnsi="Times New Roman"/>
                <w:lang w:eastAsia="ru-RU"/>
              </w:rPr>
            </w:pPr>
            <w:r w:rsidRPr="00716D85">
              <w:rPr>
                <w:rFonts w:ascii="Times New Roman" w:eastAsia="Times New Roman" w:hAnsi="Times New Roman"/>
                <w:lang w:eastAsia="ru-RU"/>
              </w:rPr>
              <w:t>-</w:t>
            </w:r>
          </w:p>
        </w:tc>
        <w:tc>
          <w:tcPr>
            <w:tcW w:w="850"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jc w:val="right"/>
              <w:rPr>
                <w:rFonts w:ascii="Times New Roman" w:eastAsia="Times New Roman" w:hAnsi="Times New Roman"/>
                <w:lang w:eastAsia="ru-RU"/>
              </w:rPr>
            </w:pPr>
            <w:r w:rsidRPr="00716D85">
              <w:rPr>
                <w:rFonts w:ascii="Times New Roman" w:eastAsia="Times New Roman" w:hAnsi="Times New Roman"/>
                <w:lang w:eastAsia="ru-RU"/>
              </w:rPr>
              <w:t>-</w:t>
            </w:r>
          </w:p>
        </w:tc>
        <w:tc>
          <w:tcPr>
            <w:tcW w:w="1418"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p>
        </w:tc>
      </w:tr>
      <w:tr w:rsidR="00B061DE" w:rsidRPr="00716D85" w:rsidTr="00077341">
        <w:trPr>
          <w:trHeight w:val="2276"/>
        </w:trPr>
        <w:tc>
          <w:tcPr>
            <w:tcW w:w="568"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spacing w:after="0" w:line="240" w:lineRule="auto"/>
              <w:rPr>
                <w:rFonts w:ascii="Times New Roman" w:eastAsia="Times New Roman" w:hAnsi="Times New Roman"/>
                <w:lang w:val="uk-UA"/>
              </w:rPr>
            </w:pPr>
          </w:p>
        </w:tc>
        <w:tc>
          <w:tcPr>
            <w:tcW w:w="1559"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rPr>
                <w:rFonts w:ascii="Times New Roman" w:eastAsia="Times New Roman" w:hAnsi="Times New Roman"/>
                <w:lang w:eastAsia="ru-RU"/>
              </w:rPr>
            </w:pPr>
            <w:proofErr w:type="spellStart"/>
            <w:r w:rsidRPr="00716D85">
              <w:rPr>
                <w:rFonts w:ascii="Times New Roman" w:eastAsia="Times New Roman" w:hAnsi="Times New Roman"/>
                <w:lang w:eastAsia="ru-RU"/>
              </w:rPr>
              <w:t>Забезпечення</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оповіщення</w:t>
            </w:r>
            <w:proofErr w:type="spellEnd"/>
            <w:r w:rsidRPr="00716D85">
              <w:rPr>
                <w:rFonts w:ascii="Times New Roman" w:eastAsia="Times New Roman" w:hAnsi="Times New Roman"/>
                <w:lang w:eastAsia="ru-RU"/>
              </w:rPr>
              <w:t xml:space="preserve"> та </w:t>
            </w:r>
            <w:proofErr w:type="spellStart"/>
            <w:r w:rsidRPr="00716D85">
              <w:rPr>
                <w:rFonts w:ascii="Times New Roman" w:eastAsia="Times New Roman" w:hAnsi="Times New Roman"/>
                <w:lang w:eastAsia="ru-RU"/>
              </w:rPr>
              <w:t>інформування</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населення</w:t>
            </w:r>
            <w:proofErr w:type="spellEnd"/>
            <w:r w:rsidRPr="00716D85">
              <w:rPr>
                <w:rFonts w:ascii="Times New Roman" w:eastAsia="Times New Roman" w:hAnsi="Times New Roman"/>
                <w:lang w:eastAsia="ru-RU"/>
              </w:rPr>
              <w:t xml:space="preserve"> про </w:t>
            </w:r>
            <w:proofErr w:type="spellStart"/>
            <w:r w:rsidRPr="00716D85">
              <w:rPr>
                <w:rFonts w:ascii="Times New Roman" w:eastAsia="Times New Roman" w:hAnsi="Times New Roman"/>
                <w:lang w:eastAsia="ru-RU"/>
              </w:rPr>
              <w:t>загрозу</w:t>
            </w:r>
            <w:proofErr w:type="spellEnd"/>
            <w:r w:rsidRPr="00716D85">
              <w:rPr>
                <w:rFonts w:ascii="Times New Roman" w:eastAsia="Times New Roman" w:hAnsi="Times New Roman"/>
                <w:lang w:eastAsia="ru-RU"/>
              </w:rPr>
              <w:t xml:space="preserve"> і </w:t>
            </w:r>
            <w:proofErr w:type="spellStart"/>
            <w:r w:rsidRPr="00716D85">
              <w:rPr>
                <w:rFonts w:ascii="Times New Roman" w:eastAsia="Times New Roman" w:hAnsi="Times New Roman"/>
                <w:lang w:eastAsia="ru-RU"/>
              </w:rPr>
              <w:t>виникнення</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надзвичайних</w:t>
            </w:r>
            <w:proofErr w:type="spellEnd"/>
            <w:r w:rsidRPr="00716D85">
              <w:rPr>
                <w:rFonts w:ascii="Times New Roman" w:eastAsia="Times New Roman" w:hAnsi="Times New Roman"/>
                <w:lang w:eastAsia="ru-RU"/>
              </w:rPr>
              <w:t xml:space="preserve"> </w:t>
            </w:r>
            <w:proofErr w:type="spellStart"/>
            <w:r w:rsidRPr="00716D85">
              <w:rPr>
                <w:rFonts w:ascii="Times New Roman" w:eastAsia="Times New Roman" w:hAnsi="Times New Roman"/>
                <w:lang w:eastAsia="ru-RU"/>
              </w:rPr>
              <w:t>ситуацій</w:t>
            </w:r>
            <w:proofErr w:type="spellEnd"/>
          </w:p>
        </w:tc>
        <w:tc>
          <w:tcPr>
            <w:tcW w:w="1843" w:type="dxa"/>
            <w:tcBorders>
              <w:top w:val="single" w:sz="4" w:space="0" w:color="auto"/>
              <w:left w:val="single" w:sz="4" w:space="0" w:color="auto"/>
              <w:bottom w:val="single" w:sz="4" w:space="0" w:color="auto"/>
              <w:right w:val="single" w:sz="4" w:space="0" w:color="auto"/>
            </w:tcBorders>
          </w:tcPr>
          <w:p w:rsidR="0047740F" w:rsidRPr="00716D85" w:rsidRDefault="00980E2A" w:rsidP="00B061DE">
            <w:pPr>
              <w:widowControl w:val="0"/>
              <w:spacing w:after="0" w:line="240" w:lineRule="auto"/>
              <w:rPr>
                <w:rFonts w:ascii="Times New Roman" w:eastAsia="Times New Roman" w:hAnsi="Times New Roman"/>
                <w:lang w:eastAsia="ru-RU"/>
              </w:rPr>
            </w:pPr>
            <w:proofErr w:type="spellStart"/>
            <w:r>
              <w:rPr>
                <w:rFonts w:ascii="Times New Roman" w:eastAsia="Times New Roman" w:hAnsi="Times New Roman"/>
                <w:lang w:eastAsia="ru-RU"/>
              </w:rPr>
              <w:t>Придбання</w:t>
            </w:r>
            <w:proofErr w:type="spellEnd"/>
            <w:r>
              <w:rPr>
                <w:rFonts w:ascii="Times New Roman" w:eastAsia="Times New Roman" w:hAnsi="Times New Roman"/>
                <w:lang w:eastAsia="ru-RU"/>
              </w:rPr>
              <w:t xml:space="preserve"> та </w:t>
            </w:r>
            <w:proofErr w:type="spellStart"/>
            <w:r>
              <w:rPr>
                <w:rFonts w:ascii="Times New Roman" w:eastAsia="Times New Roman" w:hAnsi="Times New Roman"/>
                <w:lang w:eastAsia="ru-RU"/>
              </w:rPr>
              <w:t>обслуговування</w:t>
            </w:r>
            <w:proofErr w:type="spellEnd"/>
            <w:r>
              <w:rPr>
                <w:rFonts w:ascii="Times New Roman" w:eastAsia="Times New Roman" w:hAnsi="Times New Roman"/>
                <w:lang w:eastAsia="ru-RU"/>
              </w:rPr>
              <w:t xml:space="preserve"> (</w:t>
            </w:r>
            <w:r w:rsidR="0047740F" w:rsidRPr="00716D85">
              <w:rPr>
                <w:rFonts w:ascii="Times New Roman" w:eastAsia="Times New Roman" w:hAnsi="Times New Roman"/>
                <w:lang w:eastAsia="ru-RU"/>
              </w:rPr>
              <w:t xml:space="preserve">в </w:t>
            </w:r>
            <w:proofErr w:type="spellStart"/>
            <w:r w:rsidR="0047740F" w:rsidRPr="00716D85">
              <w:rPr>
                <w:rFonts w:ascii="Times New Roman" w:eastAsia="Times New Roman" w:hAnsi="Times New Roman"/>
                <w:lang w:eastAsia="ru-RU"/>
              </w:rPr>
              <w:t>т.ч</w:t>
            </w:r>
            <w:proofErr w:type="spellEnd"/>
            <w:r w:rsidR="0047740F" w:rsidRPr="00716D85">
              <w:rPr>
                <w:rFonts w:ascii="Times New Roman" w:eastAsia="Times New Roman" w:hAnsi="Times New Roman"/>
                <w:lang w:eastAsia="ru-RU"/>
              </w:rPr>
              <w:t xml:space="preserve">. ремонт) </w:t>
            </w:r>
            <w:proofErr w:type="spellStart"/>
            <w:proofErr w:type="gramStart"/>
            <w:r w:rsidR="0047740F" w:rsidRPr="00716D85">
              <w:rPr>
                <w:rFonts w:ascii="Times New Roman" w:eastAsia="Times New Roman" w:hAnsi="Times New Roman"/>
                <w:lang w:eastAsia="ru-RU"/>
              </w:rPr>
              <w:t>техн</w:t>
            </w:r>
            <w:proofErr w:type="gramEnd"/>
            <w:r w:rsidR="0047740F" w:rsidRPr="00716D85">
              <w:rPr>
                <w:rFonts w:ascii="Times New Roman" w:eastAsia="Times New Roman" w:hAnsi="Times New Roman"/>
                <w:lang w:eastAsia="ru-RU"/>
              </w:rPr>
              <w:t>ічних</w:t>
            </w:r>
            <w:proofErr w:type="spellEnd"/>
            <w:r w:rsidR="0047740F" w:rsidRPr="00716D85">
              <w:rPr>
                <w:rFonts w:ascii="Times New Roman" w:eastAsia="Times New Roman" w:hAnsi="Times New Roman"/>
                <w:lang w:eastAsia="ru-RU"/>
              </w:rPr>
              <w:t xml:space="preserve"> </w:t>
            </w:r>
            <w:proofErr w:type="spellStart"/>
            <w:r w:rsidR="0047740F" w:rsidRPr="00716D85">
              <w:rPr>
                <w:rFonts w:ascii="Times New Roman" w:eastAsia="Times New Roman" w:hAnsi="Times New Roman"/>
                <w:lang w:eastAsia="ru-RU"/>
              </w:rPr>
              <w:t>засобів</w:t>
            </w:r>
            <w:proofErr w:type="spellEnd"/>
            <w:r w:rsidR="0047740F" w:rsidRPr="00716D85">
              <w:rPr>
                <w:rFonts w:ascii="Times New Roman" w:eastAsia="Times New Roman" w:hAnsi="Times New Roman"/>
                <w:lang w:eastAsia="ru-RU"/>
              </w:rPr>
              <w:t xml:space="preserve"> </w:t>
            </w:r>
            <w:proofErr w:type="spellStart"/>
            <w:r w:rsidR="0047740F" w:rsidRPr="00716D85">
              <w:rPr>
                <w:rFonts w:ascii="Times New Roman" w:eastAsia="Times New Roman" w:hAnsi="Times New Roman"/>
                <w:lang w:eastAsia="ru-RU"/>
              </w:rPr>
              <w:t>оповіщення</w:t>
            </w:r>
            <w:proofErr w:type="spellEnd"/>
            <w:r w:rsidR="0047740F" w:rsidRPr="00716D85">
              <w:rPr>
                <w:rFonts w:ascii="Times New Roman" w:eastAsia="Times New Roman" w:hAnsi="Times New Roman"/>
                <w:lang w:eastAsia="ru-RU"/>
              </w:rPr>
              <w:t xml:space="preserve"> та </w:t>
            </w:r>
            <w:proofErr w:type="spellStart"/>
            <w:r w:rsidR="0047740F" w:rsidRPr="00716D85">
              <w:rPr>
                <w:rFonts w:ascii="Times New Roman" w:eastAsia="Times New Roman" w:hAnsi="Times New Roman"/>
                <w:lang w:eastAsia="ru-RU"/>
              </w:rPr>
              <w:t>інформування</w:t>
            </w:r>
            <w:proofErr w:type="spellEnd"/>
            <w:r w:rsidR="0047740F" w:rsidRPr="00716D85">
              <w:rPr>
                <w:rFonts w:ascii="Times New Roman" w:eastAsia="Times New Roman" w:hAnsi="Times New Roman"/>
                <w:lang w:eastAsia="ru-RU"/>
              </w:rPr>
              <w:t xml:space="preserve"> </w:t>
            </w:r>
          </w:p>
        </w:tc>
        <w:tc>
          <w:tcPr>
            <w:tcW w:w="1276"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spacing w:after="0" w:line="240" w:lineRule="auto"/>
              <w:jc w:val="center"/>
              <w:rPr>
                <w:rFonts w:ascii="Times New Roman" w:eastAsia="Times New Roman" w:hAnsi="Times New Roman"/>
                <w:lang w:val="uk-UA"/>
              </w:rPr>
            </w:pPr>
            <w:r w:rsidRPr="00716D85">
              <w:rPr>
                <w:rFonts w:ascii="Times New Roman" w:eastAsia="Times New Roman" w:hAnsi="Times New Roman"/>
                <w:lang w:val="uk-UA"/>
              </w:rPr>
              <w:t>2022-2025</w:t>
            </w:r>
          </w:p>
        </w:tc>
        <w:tc>
          <w:tcPr>
            <w:tcW w:w="2268"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spacing w:after="0" w:line="240" w:lineRule="auto"/>
              <w:rPr>
                <w:rFonts w:ascii="Times New Roman" w:eastAsia="Times New Roman" w:hAnsi="Times New Roman"/>
                <w:lang w:val="uk-UA"/>
              </w:rPr>
            </w:pPr>
            <w:r w:rsidRPr="00716D85">
              <w:rPr>
                <w:rFonts w:ascii="Times New Roman" w:eastAsia="Times New Roman" w:hAnsi="Times New Roman"/>
                <w:lang w:val="uk-UA"/>
              </w:rPr>
              <w:t>Ананьївська міська рада</w:t>
            </w:r>
          </w:p>
        </w:tc>
        <w:tc>
          <w:tcPr>
            <w:tcW w:w="1417"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spacing w:after="0" w:line="240" w:lineRule="auto"/>
              <w:jc w:val="both"/>
              <w:rPr>
                <w:rFonts w:ascii="Times New Roman" w:eastAsia="Times New Roman" w:hAnsi="Times New Roman"/>
                <w:lang w:val="uk-UA"/>
              </w:rPr>
            </w:pPr>
            <w:r w:rsidRPr="00716D85">
              <w:rPr>
                <w:rFonts w:ascii="Times New Roman" w:eastAsia="Times New Roman" w:hAnsi="Times New Roman"/>
                <w:lang w:val="uk-UA"/>
              </w:rPr>
              <w:t>Бюджет територіальної громади</w:t>
            </w:r>
          </w:p>
        </w:tc>
        <w:tc>
          <w:tcPr>
            <w:tcW w:w="1134"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jc w:val="center"/>
              <w:rPr>
                <w:rFonts w:ascii="Times New Roman" w:eastAsia="Times New Roman" w:hAnsi="Times New Roman"/>
                <w:lang w:eastAsia="ru-RU"/>
              </w:rPr>
            </w:pPr>
            <w:r w:rsidRPr="00716D85">
              <w:rPr>
                <w:rFonts w:ascii="Times New Roman" w:eastAsia="Times New Roman" w:hAnsi="Times New Roman"/>
                <w:lang w:eastAsia="ru-RU"/>
              </w:rPr>
              <w:t>75,0</w:t>
            </w:r>
          </w:p>
        </w:tc>
        <w:tc>
          <w:tcPr>
            <w:tcW w:w="992"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ind w:firstLine="240"/>
              <w:rPr>
                <w:rFonts w:ascii="Times New Roman" w:eastAsia="Times New Roman" w:hAnsi="Times New Roman"/>
                <w:lang w:eastAsia="ru-RU"/>
              </w:rPr>
            </w:pPr>
            <w:r w:rsidRPr="00716D85">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jc w:val="right"/>
              <w:rPr>
                <w:rFonts w:ascii="Times New Roman" w:eastAsia="Times New Roman" w:hAnsi="Times New Roman"/>
                <w:lang w:eastAsia="ru-RU"/>
              </w:rPr>
            </w:pPr>
            <w:r w:rsidRPr="00716D85">
              <w:rPr>
                <w:rFonts w:ascii="Times New Roman" w:eastAsia="Times New Roman" w:hAnsi="Times New Roman"/>
                <w:lang w:eastAsia="ru-RU"/>
              </w:rPr>
              <w:t>25,0</w:t>
            </w:r>
          </w:p>
        </w:tc>
        <w:tc>
          <w:tcPr>
            <w:tcW w:w="851"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jc w:val="right"/>
              <w:rPr>
                <w:rFonts w:ascii="Times New Roman" w:eastAsia="Times New Roman" w:hAnsi="Times New Roman"/>
                <w:lang w:eastAsia="ru-RU"/>
              </w:rPr>
            </w:pPr>
            <w:r w:rsidRPr="00716D85">
              <w:rPr>
                <w:rFonts w:ascii="Times New Roman" w:eastAsia="Times New Roman" w:hAnsi="Times New Roman"/>
                <w:lang w:eastAsia="ru-RU"/>
              </w:rPr>
              <w:t>25,0</w:t>
            </w:r>
          </w:p>
        </w:tc>
        <w:tc>
          <w:tcPr>
            <w:tcW w:w="850"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widowControl w:val="0"/>
              <w:spacing w:after="0" w:line="240" w:lineRule="auto"/>
              <w:jc w:val="right"/>
              <w:rPr>
                <w:rFonts w:ascii="Times New Roman" w:eastAsia="Times New Roman" w:hAnsi="Times New Roman"/>
                <w:lang w:eastAsia="ru-RU"/>
              </w:rPr>
            </w:pPr>
            <w:r w:rsidRPr="00716D85">
              <w:rPr>
                <w:rFonts w:ascii="Times New Roman" w:eastAsia="Times New Roman" w:hAnsi="Times New Roman"/>
                <w:lang w:eastAsia="ru-RU"/>
              </w:rPr>
              <w:t>25,0</w:t>
            </w:r>
          </w:p>
        </w:tc>
        <w:tc>
          <w:tcPr>
            <w:tcW w:w="1418" w:type="dxa"/>
            <w:tcBorders>
              <w:top w:val="single" w:sz="4" w:space="0" w:color="auto"/>
              <w:left w:val="single" w:sz="4" w:space="0" w:color="auto"/>
              <w:bottom w:val="single" w:sz="4" w:space="0" w:color="auto"/>
              <w:right w:val="single" w:sz="4" w:space="0" w:color="auto"/>
            </w:tcBorders>
          </w:tcPr>
          <w:p w:rsidR="0047740F" w:rsidRPr="00716D85" w:rsidRDefault="00980E2A" w:rsidP="00980E2A">
            <w:pPr>
              <w:widowControl w:val="0"/>
              <w:spacing w:after="0" w:line="240" w:lineRule="auto"/>
              <w:ind w:left="-108" w:right="-108"/>
              <w:rPr>
                <w:rFonts w:ascii="Times New Roman" w:eastAsia="Times New Roman" w:hAnsi="Times New Roman"/>
                <w:lang w:eastAsia="ru-RU"/>
              </w:rPr>
            </w:pPr>
            <w:proofErr w:type="spellStart"/>
            <w:r>
              <w:rPr>
                <w:rFonts w:ascii="Times New Roman" w:eastAsia="Times New Roman" w:hAnsi="Times New Roman"/>
                <w:lang w:eastAsia="ru-RU"/>
              </w:rPr>
              <w:t>Здійснення</w:t>
            </w:r>
            <w:proofErr w:type="spellEnd"/>
            <w:r>
              <w:rPr>
                <w:rFonts w:ascii="Times New Roman" w:eastAsia="Times New Roman" w:hAnsi="Times New Roman"/>
                <w:lang w:eastAsia="ru-RU"/>
              </w:rPr>
              <w:t xml:space="preserve"> </w:t>
            </w:r>
            <w:proofErr w:type="spellStart"/>
            <w:r w:rsidR="0047740F" w:rsidRPr="00716D85">
              <w:rPr>
                <w:rFonts w:ascii="Times New Roman" w:eastAsia="Times New Roman" w:hAnsi="Times New Roman"/>
                <w:lang w:eastAsia="ru-RU"/>
              </w:rPr>
              <w:t>оповіщення</w:t>
            </w:r>
            <w:proofErr w:type="spellEnd"/>
            <w:r w:rsidR="0047740F" w:rsidRPr="00716D85">
              <w:rPr>
                <w:rFonts w:ascii="Times New Roman" w:eastAsia="Times New Roman" w:hAnsi="Times New Roman"/>
                <w:lang w:eastAsia="ru-RU"/>
              </w:rPr>
              <w:t xml:space="preserve"> та </w:t>
            </w:r>
            <w:proofErr w:type="spellStart"/>
            <w:r w:rsidR="0047740F" w:rsidRPr="00716D85">
              <w:rPr>
                <w:rFonts w:ascii="Times New Roman" w:eastAsia="Times New Roman" w:hAnsi="Times New Roman"/>
                <w:lang w:eastAsia="ru-RU"/>
              </w:rPr>
              <w:t>інформування</w:t>
            </w:r>
            <w:proofErr w:type="spellEnd"/>
            <w:r w:rsidR="0047740F" w:rsidRPr="00716D85">
              <w:rPr>
                <w:rFonts w:ascii="Times New Roman" w:eastAsia="Times New Roman" w:hAnsi="Times New Roman"/>
                <w:lang w:eastAsia="ru-RU"/>
              </w:rPr>
              <w:t xml:space="preserve"> </w:t>
            </w:r>
            <w:proofErr w:type="spellStart"/>
            <w:r w:rsidR="0047740F" w:rsidRPr="00716D85">
              <w:rPr>
                <w:rFonts w:ascii="Times New Roman" w:eastAsia="Times New Roman" w:hAnsi="Times New Roman"/>
                <w:lang w:eastAsia="ru-RU"/>
              </w:rPr>
              <w:t>населення</w:t>
            </w:r>
            <w:proofErr w:type="spellEnd"/>
            <w:r w:rsidR="0047740F" w:rsidRPr="00716D85">
              <w:rPr>
                <w:rFonts w:ascii="Times New Roman" w:eastAsia="Times New Roman" w:hAnsi="Times New Roman"/>
                <w:lang w:eastAsia="ru-RU"/>
              </w:rPr>
              <w:t xml:space="preserve"> про </w:t>
            </w:r>
            <w:proofErr w:type="spellStart"/>
            <w:r w:rsidR="0047740F" w:rsidRPr="00716D85">
              <w:rPr>
                <w:rFonts w:ascii="Times New Roman" w:eastAsia="Times New Roman" w:hAnsi="Times New Roman"/>
                <w:lang w:eastAsia="ru-RU"/>
              </w:rPr>
              <w:t>загрозу</w:t>
            </w:r>
            <w:proofErr w:type="spellEnd"/>
            <w:r w:rsidR="0047740F" w:rsidRPr="00716D85">
              <w:rPr>
                <w:rFonts w:ascii="Times New Roman" w:eastAsia="Times New Roman" w:hAnsi="Times New Roman"/>
                <w:lang w:eastAsia="ru-RU"/>
              </w:rPr>
              <w:t xml:space="preserve"> і </w:t>
            </w:r>
            <w:proofErr w:type="spellStart"/>
            <w:r w:rsidR="0047740F" w:rsidRPr="00716D85">
              <w:rPr>
                <w:rFonts w:ascii="Times New Roman" w:eastAsia="Times New Roman" w:hAnsi="Times New Roman"/>
                <w:lang w:eastAsia="ru-RU"/>
              </w:rPr>
              <w:t>виникнення</w:t>
            </w:r>
            <w:proofErr w:type="spellEnd"/>
            <w:r w:rsidR="0047740F" w:rsidRPr="00716D85">
              <w:rPr>
                <w:rFonts w:ascii="Times New Roman" w:eastAsia="Times New Roman" w:hAnsi="Times New Roman"/>
                <w:lang w:eastAsia="ru-RU"/>
              </w:rPr>
              <w:t xml:space="preserve"> </w:t>
            </w:r>
            <w:proofErr w:type="spellStart"/>
            <w:r w:rsidR="0047740F" w:rsidRPr="00716D85">
              <w:rPr>
                <w:rFonts w:ascii="Times New Roman" w:eastAsia="Times New Roman" w:hAnsi="Times New Roman"/>
                <w:lang w:eastAsia="ru-RU"/>
              </w:rPr>
              <w:t>надзвичайних</w:t>
            </w:r>
            <w:proofErr w:type="spellEnd"/>
            <w:r w:rsidR="0047740F" w:rsidRPr="00716D85">
              <w:rPr>
                <w:rFonts w:ascii="Times New Roman" w:eastAsia="Times New Roman" w:hAnsi="Times New Roman"/>
                <w:lang w:eastAsia="ru-RU"/>
              </w:rPr>
              <w:t xml:space="preserve"> </w:t>
            </w:r>
            <w:proofErr w:type="spellStart"/>
            <w:r w:rsidR="0047740F" w:rsidRPr="00716D85">
              <w:rPr>
                <w:rFonts w:ascii="Times New Roman" w:eastAsia="Times New Roman" w:hAnsi="Times New Roman"/>
                <w:lang w:eastAsia="ru-RU"/>
              </w:rPr>
              <w:t>ситуацій</w:t>
            </w:r>
            <w:proofErr w:type="spellEnd"/>
          </w:p>
        </w:tc>
      </w:tr>
      <w:tr w:rsidR="0047740F" w:rsidRPr="00716D85" w:rsidTr="00B061DE">
        <w:trPr>
          <w:trHeight w:val="455"/>
        </w:trPr>
        <w:tc>
          <w:tcPr>
            <w:tcW w:w="8931" w:type="dxa"/>
            <w:gridSpan w:val="6"/>
            <w:tcBorders>
              <w:top w:val="single" w:sz="4" w:space="0" w:color="auto"/>
              <w:left w:val="single" w:sz="4" w:space="0" w:color="auto"/>
              <w:bottom w:val="single" w:sz="4" w:space="0" w:color="auto"/>
              <w:right w:val="single" w:sz="4" w:space="0" w:color="auto"/>
            </w:tcBorders>
          </w:tcPr>
          <w:p w:rsidR="0047740F" w:rsidRPr="00716D85" w:rsidRDefault="0047740F" w:rsidP="00B061DE">
            <w:pPr>
              <w:spacing w:after="0" w:line="240" w:lineRule="auto"/>
              <w:rPr>
                <w:rFonts w:ascii="Times New Roman" w:eastAsia="Times New Roman" w:hAnsi="Times New Roman"/>
                <w:lang w:val="uk-UA"/>
              </w:rPr>
            </w:pPr>
            <w:r w:rsidRPr="00716D85">
              <w:rPr>
                <w:rFonts w:ascii="Times New Roman" w:eastAsia="Times New Roman" w:hAnsi="Times New Roman"/>
                <w:lang w:val="uk-UA"/>
              </w:rPr>
              <w:t>Усього:</w:t>
            </w:r>
          </w:p>
        </w:tc>
        <w:tc>
          <w:tcPr>
            <w:tcW w:w="1134" w:type="dxa"/>
            <w:tcBorders>
              <w:top w:val="single" w:sz="4" w:space="0" w:color="auto"/>
              <w:left w:val="single" w:sz="4" w:space="0" w:color="auto"/>
              <w:bottom w:val="single" w:sz="4" w:space="0" w:color="auto"/>
              <w:right w:val="single" w:sz="4" w:space="0" w:color="auto"/>
            </w:tcBorders>
          </w:tcPr>
          <w:p w:rsidR="0047740F" w:rsidRPr="00716D85" w:rsidRDefault="0016208B" w:rsidP="00B061DE">
            <w:pPr>
              <w:spacing w:after="0" w:line="240" w:lineRule="auto"/>
              <w:rPr>
                <w:rFonts w:ascii="Times New Roman" w:eastAsia="Times New Roman" w:hAnsi="Times New Roman"/>
                <w:lang w:val="uk-UA"/>
              </w:rPr>
            </w:pPr>
            <w:r>
              <w:rPr>
                <w:rFonts w:ascii="Times New Roman" w:eastAsia="Times New Roman" w:hAnsi="Times New Roman"/>
                <w:lang w:val="uk-UA"/>
              </w:rPr>
              <w:t>54585</w:t>
            </w:r>
            <w:r w:rsidR="0047740F" w:rsidRPr="00716D85">
              <w:rPr>
                <w:rFonts w:ascii="Times New Roman" w:eastAsia="Times New Roman" w:hAnsi="Times New Roman"/>
                <w:lang w:val="uk-UA"/>
              </w:rPr>
              <w:t>,0</w:t>
            </w:r>
          </w:p>
        </w:tc>
        <w:tc>
          <w:tcPr>
            <w:tcW w:w="992"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spacing w:after="0" w:line="240" w:lineRule="auto"/>
              <w:rPr>
                <w:rFonts w:ascii="Times New Roman" w:eastAsia="Times New Roman" w:hAnsi="Times New Roman"/>
                <w:lang w:val="uk-UA"/>
              </w:rPr>
            </w:pPr>
            <w:r w:rsidRPr="00716D85">
              <w:rPr>
                <w:rFonts w:ascii="Times New Roman" w:eastAsia="Times New Roman" w:hAnsi="Times New Roman"/>
                <w:lang w:val="uk-UA"/>
              </w:rPr>
              <w:t>9938,0</w:t>
            </w:r>
          </w:p>
        </w:tc>
        <w:tc>
          <w:tcPr>
            <w:tcW w:w="1134" w:type="dxa"/>
            <w:tcBorders>
              <w:top w:val="single" w:sz="4" w:space="0" w:color="auto"/>
              <w:left w:val="single" w:sz="4" w:space="0" w:color="auto"/>
              <w:bottom w:val="single" w:sz="4" w:space="0" w:color="auto"/>
              <w:right w:val="single" w:sz="4" w:space="0" w:color="auto"/>
            </w:tcBorders>
          </w:tcPr>
          <w:p w:rsidR="0047740F" w:rsidRPr="00716D85" w:rsidRDefault="0016208B" w:rsidP="00B061DE">
            <w:pPr>
              <w:spacing w:after="0" w:line="240" w:lineRule="auto"/>
              <w:rPr>
                <w:rFonts w:ascii="Times New Roman" w:eastAsia="Times New Roman" w:hAnsi="Times New Roman"/>
                <w:lang w:val="uk-UA"/>
              </w:rPr>
            </w:pPr>
            <w:r>
              <w:rPr>
                <w:rFonts w:ascii="Times New Roman" w:eastAsia="Times New Roman" w:hAnsi="Times New Roman"/>
                <w:lang w:val="uk-UA"/>
              </w:rPr>
              <w:t>38573</w:t>
            </w:r>
            <w:r w:rsidR="0047740F" w:rsidRPr="00716D85">
              <w:rPr>
                <w:rFonts w:ascii="Times New Roman" w:eastAsia="Times New Roman" w:hAnsi="Times New Roman"/>
                <w:lang w:val="uk-UA"/>
              </w:rPr>
              <w:t>,0</w:t>
            </w:r>
          </w:p>
        </w:tc>
        <w:tc>
          <w:tcPr>
            <w:tcW w:w="851"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spacing w:after="0" w:line="240" w:lineRule="auto"/>
              <w:rPr>
                <w:rFonts w:ascii="Times New Roman" w:eastAsia="Times New Roman" w:hAnsi="Times New Roman"/>
                <w:lang w:val="uk-UA"/>
              </w:rPr>
            </w:pPr>
            <w:r w:rsidRPr="00716D85">
              <w:rPr>
                <w:rFonts w:ascii="Times New Roman" w:eastAsia="Times New Roman" w:hAnsi="Times New Roman"/>
                <w:lang w:val="uk-UA"/>
              </w:rPr>
              <w:t>3537,0</w:t>
            </w:r>
          </w:p>
        </w:tc>
        <w:tc>
          <w:tcPr>
            <w:tcW w:w="850"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spacing w:after="0" w:line="240" w:lineRule="auto"/>
              <w:rPr>
                <w:rFonts w:ascii="Times New Roman" w:eastAsia="Times New Roman" w:hAnsi="Times New Roman"/>
                <w:lang w:val="uk-UA"/>
              </w:rPr>
            </w:pPr>
            <w:r w:rsidRPr="00716D85">
              <w:rPr>
                <w:rFonts w:ascii="Times New Roman" w:eastAsia="Times New Roman" w:hAnsi="Times New Roman"/>
                <w:lang w:val="uk-UA"/>
              </w:rPr>
              <w:t>2537,0</w:t>
            </w:r>
          </w:p>
        </w:tc>
        <w:tc>
          <w:tcPr>
            <w:tcW w:w="1418" w:type="dxa"/>
            <w:tcBorders>
              <w:top w:val="single" w:sz="4" w:space="0" w:color="auto"/>
              <w:left w:val="single" w:sz="4" w:space="0" w:color="auto"/>
              <w:bottom w:val="single" w:sz="4" w:space="0" w:color="auto"/>
              <w:right w:val="single" w:sz="4" w:space="0" w:color="auto"/>
            </w:tcBorders>
          </w:tcPr>
          <w:p w:rsidR="0047740F" w:rsidRPr="00716D85" w:rsidRDefault="0047740F" w:rsidP="00B061DE">
            <w:pPr>
              <w:spacing w:after="0" w:line="240" w:lineRule="auto"/>
              <w:rPr>
                <w:rFonts w:ascii="Times New Roman" w:eastAsia="Times New Roman" w:hAnsi="Times New Roman"/>
                <w:lang w:val="uk-UA"/>
              </w:rPr>
            </w:pPr>
            <w:r w:rsidRPr="00716D85">
              <w:rPr>
                <w:rFonts w:ascii="Times New Roman" w:eastAsia="Times New Roman" w:hAnsi="Times New Roman"/>
                <w:lang w:val="uk-UA"/>
              </w:rPr>
              <w:t>-</w:t>
            </w:r>
          </w:p>
        </w:tc>
      </w:tr>
    </w:tbl>
    <w:p w:rsidR="003563DB" w:rsidRPr="007F24CC" w:rsidRDefault="003563DB" w:rsidP="0047740F">
      <w:pPr>
        <w:spacing w:after="0"/>
        <w:rPr>
          <w:lang w:val="uk-UA"/>
        </w:rPr>
      </w:pPr>
    </w:p>
    <w:sectPr w:rsidR="003563DB" w:rsidRPr="007F24CC" w:rsidSect="00FE3200">
      <w:pgSz w:w="16838" w:h="11906" w:orient="landscape"/>
      <w:pgMar w:top="1134"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6424"/>
    <w:multiLevelType w:val="hybridMultilevel"/>
    <w:tmpl w:val="DE68EC7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2A0A45"/>
    <w:multiLevelType w:val="hybridMultilevel"/>
    <w:tmpl w:val="B590F85C"/>
    <w:lvl w:ilvl="0" w:tplc="930CBC4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C82525"/>
    <w:multiLevelType w:val="hybridMultilevel"/>
    <w:tmpl w:val="782C9B9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711457"/>
    <w:multiLevelType w:val="hybridMultilevel"/>
    <w:tmpl w:val="2A2894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E06229"/>
    <w:multiLevelType w:val="multilevel"/>
    <w:tmpl w:val="01464B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4979B0"/>
    <w:multiLevelType w:val="hybridMultilevel"/>
    <w:tmpl w:val="0CCE95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D97A51"/>
    <w:multiLevelType w:val="hybridMultilevel"/>
    <w:tmpl w:val="E6DAD300"/>
    <w:lvl w:ilvl="0" w:tplc="882CA2E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1FB"/>
    <w:rsid w:val="00077341"/>
    <w:rsid w:val="0016208B"/>
    <w:rsid w:val="0018306B"/>
    <w:rsid w:val="00281149"/>
    <w:rsid w:val="002D0600"/>
    <w:rsid w:val="003563DB"/>
    <w:rsid w:val="003F1EEA"/>
    <w:rsid w:val="0047740F"/>
    <w:rsid w:val="004A666A"/>
    <w:rsid w:val="005861B5"/>
    <w:rsid w:val="005C21FB"/>
    <w:rsid w:val="006B1E39"/>
    <w:rsid w:val="00701046"/>
    <w:rsid w:val="00715DA7"/>
    <w:rsid w:val="00716D85"/>
    <w:rsid w:val="007F24CC"/>
    <w:rsid w:val="0081028F"/>
    <w:rsid w:val="0083654D"/>
    <w:rsid w:val="008B4727"/>
    <w:rsid w:val="00907D4B"/>
    <w:rsid w:val="00980E2A"/>
    <w:rsid w:val="00A65FBF"/>
    <w:rsid w:val="00A91DB4"/>
    <w:rsid w:val="00B061DE"/>
    <w:rsid w:val="00B73DBE"/>
    <w:rsid w:val="00C0746E"/>
    <w:rsid w:val="00FE3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C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24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24CC"/>
    <w:rPr>
      <w:rFonts w:ascii="Tahoma" w:eastAsia="Calibri" w:hAnsi="Tahoma" w:cs="Tahoma"/>
      <w:sz w:val="16"/>
      <w:szCs w:val="16"/>
    </w:rPr>
  </w:style>
  <w:style w:type="paragraph" w:styleId="a5">
    <w:name w:val="List Paragraph"/>
    <w:basedOn w:val="a"/>
    <w:uiPriority w:val="34"/>
    <w:qFormat/>
    <w:rsid w:val="004774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4C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24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24CC"/>
    <w:rPr>
      <w:rFonts w:ascii="Tahoma" w:eastAsia="Calibri" w:hAnsi="Tahoma" w:cs="Tahoma"/>
      <w:sz w:val="16"/>
      <w:szCs w:val="16"/>
    </w:rPr>
  </w:style>
  <w:style w:type="paragraph" w:styleId="a5">
    <w:name w:val="List Paragraph"/>
    <w:basedOn w:val="a"/>
    <w:uiPriority w:val="34"/>
    <w:qFormat/>
    <w:rsid w:val="00477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12</Pages>
  <Words>12406</Words>
  <Characters>7072</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2023-07-09T06:12:00Z</cp:lastPrinted>
  <dcterms:created xsi:type="dcterms:W3CDTF">2023-06-30T13:08:00Z</dcterms:created>
  <dcterms:modified xsi:type="dcterms:W3CDTF">2023-07-09T06:14:00Z</dcterms:modified>
</cp:coreProperties>
</file>