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446" w:rsidRPr="007E4446" w:rsidRDefault="007E4446" w:rsidP="007E4446">
      <w:pPr>
        <w:widowControl/>
        <w:shd w:val="clear" w:color="auto" w:fill="FFFFFF"/>
        <w:suppressAutoHyphens/>
        <w:jc w:val="center"/>
        <w:rPr>
          <w:rFonts w:ascii="Times New Roman" w:eastAsia="Times New Roman" w:hAnsi="Times New Roman" w:cs="Times New Roman"/>
          <w:b/>
          <w:color w:val="auto"/>
          <w:spacing w:val="-1"/>
          <w:sz w:val="32"/>
          <w:szCs w:val="32"/>
          <w:lang w:eastAsia="ar-SA" w:bidi="ar-SA"/>
        </w:rPr>
      </w:pPr>
      <w:r w:rsidRPr="007E4446">
        <w:rPr>
          <w:rFonts w:ascii="Times New Roman" w:eastAsia="Times New Roman" w:hAnsi="Times New Roman" w:cs="Times New Roman"/>
          <w:b/>
          <w:noProof/>
          <w:color w:val="auto"/>
          <w:sz w:val="28"/>
          <w:szCs w:val="28"/>
          <w:lang w:bidi="ar-SA"/>
        </w:rPr>
        <w:drawing>
          <wp:inline distT="0" distB="0" distL="0" distR="0" wp14:anchorId="65927573" wp14:editId="3EB0B902">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E4446" w:rsidRPr="007E4446" w:rsidRDefault="007E4446" w:rsidP="007E4446">
      <w:pPr>
        <w:widowControl/>
        <w:tabs>
          <w:tab w:val="center" w:pos="4931"/>
        </w:tabs>
        <w:suppressAutoHyphens/>
        <w:spacing w:line="200" w:lineRule="atLeast"/>
        <w:jc w:val="center"/>
        <w:rPr>
          <w:rFonts w:ascii="Times New Roman" w:eastAsia="Times New Roman" w:hAnsi="Times New Roman" w:cs="Times New Roman"/>
          <w:b/>
          <w:bCs/>
          <w:sz w:val="32"/>
          <w:szCs w:val="32"/>
          <w:lang w:eastAsia="ar-SA" w:bidi="ar-SA"/>
        </w:rPr>
      </w:pPr>
      <w:r w:rsidRPr="007E4446">
        <w:rPr>
          <w:rFonts w:ascii="Times New Roman" w:eastAsia="Times New Roman" w:hAnsi="Times New Roman" w:cs="Times New Roman"/>
          <w:b/>
          <w:bCs/>
          <w:sz w:val="32"/>
          <w:szCs w:val="32"/>
          <w:lang w:eastAsia="ar-SA" w:bidi="ar-SA"/>
        </w:rPr>
        <w:t>АНАНЬЇВСЬКА МІСЬКА РАДА</w:t>
      </w:r>
    </w:p>
    <w:p w:rsidR="007E4446" w:rsidRPr="007E4446" w:rsidRDefault="007E4446" w:rsidP="007E4446">
      <w:pPr>
        <w:widowControl/>
        <w:suppressAutoHyphens/>
        <w:spacing w:line="200" w:lineRule="atLeast"/>
        <w:jc w:val="center"/>
        <w:rPr>
          <w:rFonts w:ascii="Times New Roman" w:eastAsia="Times New Roman" w:hAnsi="Times New Roman" w:cs="Times New Roman"/>
          <w:b/>
          <w:bCs/>
          <w:sz w:val="30"/>
          <w:szCs w:val="30"/>
          <w:lang w:eastAsia="ar-SA" w:bidi="ar-SA"/>
        </w:rPr>
      </w:pPr>
      <w:r w:rsidRPr="007E4446">
        <w:rPr>
          <w:rFonts w:ascii="Times New Roman" w:eastAsia="Times New Roman" w:hAnsi="Times New Roman" w:cs="Times New Roman"/>
          <w:b/>
          <w:bCs/>
          <w:sz w:val="30"/>
          <w:szCs w:val="30"/>
          <w:lang w:eastAsia="ar-SA" w:bidi="ar-SA"/>
        </w:rPr>
        <w:t>РІШЕННЯ</w:t>
      </w:r>
    </w:p>
    <w:p w:rsidR="007E4446" w:rsidRPr="007E4446" w:rsidRDefault="007E4446" w:rsidP="007E4446">
      <w:pPr>
        <w:widowControl/>
        <w:suppressAutoHyphens/>
        <w:spacing w:line="200" w:lineRule="atLeast"/>
        <w:jc w:val="center"/>
        <w:rPr>
          <w:rFonts w:ascii="Times New Roman" w:eastAsia="Times New Roman" w:hAnsi="Times New Roman" w:cs="Times New Roman"/>
          <w:color w:val="auto"/>
          <w:lang w:eastAsia="ar-SA" w:bidi="ar-SA"/>
        </w:rPr>
      </w:pPr>
      <w:r w:rsidRPr="007E4446">
        <w:rPr>
          <w:rFonts w:ascii="Times New Roman" w:eastAsia="Times New Roman" w:hAnsi="Times New Roman" w:cs="Times New Roman"/>
          <w:color w:val="auto"/>
          <w:lang w:eastAsia="ar-SA" w:bidi="ar-SA"/>
        </w:rPr>
        <w:t>Ананьїв</w:t>
      </w:r>
    </w:p>
    <w:p w:rsidR="007E4446" w:rsidRPr="007E4446" w:rsidRDefault="007E4446" w:rsidP="007E4446">
      <w:pPr>
        <w:widowControl/>
        <w:rPr>
          <w:rFonts w:ascii="Times New Roman" w:eastAsia="Calibri" w:hAnsi="Times New Roman" w:cs="Times New Roman"/>
          <w:b/>
          <w:bCs/>
          <w:sz w:val="28"/>
          <w:szCs w:val="28"/>
          <w:lang w:eastAsia="ar-SA" w:bidi="ar-SA"/>
        </w:rPr>
      </w:pPr>
    </w:p>
    <w:p w:rsidR="007E4446" w:rsidRPr="007E4446" w:rsidRDefault="007E4446" w:rsidP="007E4446">
      <w:pPr>
        <w:widowControl/>
        <w:rPr>
          <w:rFonts w:ascii="Times New Roman" w:eastAsia="Calibri" w:hAnsi="Times New Roman" w:cs="Times New Roman"/>
          <w:color w:val="auto"/>
          <w:sz w:val="28"/>
          <w:szCs w:val="28"/>
          <w:lang w:eastAsia="en-US" w:bidi="ar-SA"/>
        </w:rPr>
      </w:pPr>
      <w:r w:rsidRPr="007E4446">
        <w:rPr>
          <w:rFonts w:ascii="Times New Roman" w:eastAsia="Calibri" w:hAnsi="Times New Roman" w:cs="Times New Roman"/>
          <w:color w:val="auto"/>
          <w:sz w:val="28"/>
          <w:szCs w:val="28"/>
          <w:lang w:eastAsia="en-US" w:bidi="ar-SA"/>
        </w:rPr>
        <w:t>21 квітня 2023 року</w:t>
      </w:r>
      <w:r w:rsidRPr="007E4446">
        <w:rPr>
          <w:rFonts w:ascii="Times New Roman" w:eastAsia="Calibri" w:hAnsi="Times New Roman" w:cs="Times New Roman"/>
          <w:color w:val="auto"/>
          <w:sz w:val="28"/>
          <w:szCs w:val="28"/>
          <w:lang w:eastAsia="en-US" w:bidi="ar-SA"/>
        </w:rPr>
        <w:tab/>
      </w:r>
      <w:r w:rsidRPr="007E4446">
        <w:rPr>
          <w:rFonts w:ascii="Times New Roman" w:eastAsia="Calibri" w:hAnsi="Times New Roman" w:cs="Times New Roman"/>
          <w:color w:val="auto"/>
          <w:sz w:val="28"/>
          <w:szCs w:val="28"/>
          <w:lang w:eastAsia="en-US" w:bidi="ar-SA"/>
        </w:rPr>
        <w:tab/>
      </w:r>
      <w:r w:rsidRPr="007E4446">
        <w:rPr>
          <w:rFonts w:ascii="Times New Roman" w:eastAsia="Calibri" w:hAnsi="Times New Roman" w:cs="Times New Roman"/>
          <w:color w:val="auto"/>
          <w:sz w:val="28"/>
          <w:szCs w:val="28"/>
          <w:lang w:eastAsia="en-US" w:bidi="ar-SA"/>
        </w:rPr>
        <w:tab/>
      </w:r>
      <w:r w:rsidRPr="007E4446">
        <w:rPr>
          <w:rFonts w:ascii="Times New Roman" w:eastAsia="Calibri" w:hAnsi="Times New Roman" w:cs="Times New Roman"/>
          <w:color w:val="auto"/>
          <w:sz w:val="28"/>
          <w:szCs w:val="28"/>
          <w:lang w:eastAsia="en-US" w:bidi="ar-SA"/>
        </w:rPr>
        <w:tab/>
      </w:r>
      <w:r w:rsidRPr="007E4446">
        <w:rPr>
          <w:rFonts w:ascii="Times New Roman" w:eastAsia="Calibri" w:hAnsi="Times New Roman" w:cs="Times New Roman"/>
          <w:color w:val="auto"/>
          <w:sz w:val="28"/>
          <w:szCs w:val="28"/>
          <w:lang w:eastAsia="en-US" w:bidi="ar-SA"/>
        </w:rPr>
        <w:tab/>
      </w:r>
      <w:r w:rsidRPr="007E4446">
        <w:rPr>
          <w:rFonts w:ascii="Times New Roman" w:eastAsia="Calibri" w:hAnsi="Times New Roman" w:cs="Times New Roman"/>
          <w:color w:val="auto"/>
          <w:sz w:val="28"/>
          <w:szCs w:val="28"/>
          <w:lang w:eastAsia="en-US" w:bidi="ar-SA"/>
        </w:rPr>
        <w:tab/>
      </w:r>
      <w:r w:rsidRPr="007E4446">
        <w:rPr>
          <w:rFonts w:ascii="Times New Roman" w:eastAsia="Calibri" w:hAnsi="Times New Roman" w:cs="Times New Roman"/>
          <w:color w:val="auto"/>
          <w:sz w:val="28"/>
          <w:szCs w:val="28"/>
          <w:lang w:eastAsia="en-US" w:bidi="ar-SA"/>
        </w:rPr>
        <w:tab/>
        <w:t xml:space="preserve">            № 79</w:t>
      </w:r>
      <w:r>
        <w:rPr>
          <w:rFonts w:ascii="Times New Roman" w:eastAsia="Calibri" w:hAnsi="Times New Roman" w:cs="Times New Roman"/>
          <w:color w:val="auto"/>
          <w:sz w:val="28"/>
          <w:szCs w:val="28"/>
          <w:lang w:eastAsia="en-US" w:bidi="ar-SA"/>
        </w:rPr>
        <w:t>9</w:t>
      </w:r>
      <w:r w:rsidRPr="007E4446">
        <w:rPr>
          <w:rFonts w:ascii="Times New Roman" w:eastAsia="Calibri" w:hAnsi="Times New Roman" w:cs="Times New Roman"/>
          <w:color w:val="auto"/>
          <w:sz w:val="28"/>
          <w:szCs w:val="28"/>
          <w:lang w:eastAsia="en-US" w:bidi="ar-SA"/>
        </w:rPr>
        <w:t>-</w:t>
      </w:r>
      <w:r w:rsidRPr="007E4446">
        <w:rPr>
          <w:rFonts w:ascii="Times New Roman" w:eastAsia="Calibri" w:hAnsi="Times New Roman" w:cs="Times New Roman"/>
          <w:color w:val="auto"/>
          <w:sz w:val="28"/>
          <w:szCs w:val="28"/>
          <w:lang w:val="en-US" w:eastAsia="en-US" w:bidi="ar-SA"/>
        </w:rPr>
        <w:t>V</w:t>
      </w:r>
      <w:r w:rsidRPr="007E4446">
        <w:rPr>
          <w:rFonts w:ascii="Times New Roman" w:eastAsia="Calibri" w:hAnsi="Times New Roman" w:cs="Times New Roman"/>
          <w:color w:val="auto"/>
          <w:sz w:val="28"/>
          <w:szCs w:val="28"/>
          <w:lang w:eastAsia="en-US" w:bidi="ar-SA"/>
        </w:rPr>
        <w:t>ІІІ</w:t>
      </w:r>
    </w:p>
    <w:p w:rsidR="00075F25" w:rsidRDefault="00075F25" w:rsidP="00075F25">
      <w:pPr>
        <w:widowControl/>
        <w:jc w:val="both"/>
        <w:rPr>
          <w:rFonts w:ascii="Times New Roman" w:eastAsia="Times New Roman" w:hAnsi="Times New Roman" w:cs="Times New Roman"/>
          <w:sz w:val="28"/>
          <w:szCs w:val="28"/>
          <w:lang w:eastAsia="ru-RU" w:bidi="ar-SA"/>
        </w:rPr>
      </w:pPr>
    </w:p>
    <w:p w:rsidR="00075F25" w:rsidRDefault="00075F25" w:rsidP="00075F25">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t xml:space="preserve">Про внесення змін до рішення Ананьївської міської ради </w:t>
      </w:r>
    </w:p>
    <w:p w:rsidR="00075F25" w:rsidRDefault="00075F25" w:rsidP="00075F25">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t>від 16 грудня 2022 року №698-</w:t>
      </w:r>
      <w:r>
        <w:rPr>
          <w:rFonts w:ascii="Times New Roman" w:eastAsia="Calibri" w:hAnsi="Times New Roman" w:cs="Times New Roman"/>
          <w:b/>
          <w:color w:val="auto"/>
          <w:sz w:val="28"/>
          <w:szCs w:val="28"/>
          <w:lang w:eastAsia="en-US" w:bidi="ar-SA"/>
        </w:rPr>
        <w:t>VІІІ</w:t>
      </w:r>
      <w:r>
        <w:rPr>
          <w:rFonts w:ascii="Times New Roman" w:eastAsia="Times New Roman" w:hAnsi="Times New Roman" w:cs="Times New Roman"/>
          <w:b/>
          <w:color w:val="auto"/>
          <w:sz w:val="28"/>
          <w:szCs w:val="28"/>
          <w:lang w:eastAsia="ru-RU" w:bidi="ar-SA"/>
        </w:rPr>
        <w:t xml:space="preserve"> </w:t>
      </w:r>
    </w:p>
    <w:p w:rsidR="00075F25" w:rsidRDefault="00075F25" w:rsidP="00075F25">
      <w:pPr>
        <w:widowControl/>
        <w:jc w:val="center"/>
        <w:rPr>
          <w:rFonts w:ascii="Times New Roman" w:eastAsia="Times New Roman" w:hAnsi="Times New Roman" w:cs="Times New Roman"/>
          <w:color w:val="auto"/>
          <w:sz w:val="28"/>
          <w:szCs w:val="28"/>
          <w:lang w:eastAsia="ru-RU" w:bidi="ar-SA"/>
        </w:rPr>
      </w:pPr>
    </w:p>
    <w:p w:rsidR="00075F25" w:rsidRDefault="00075F25" w:rsidP="00075F25">
      <w:pPr>
        <w:widowControl/>
        <w:shd w:val="clear" w:color="auto" w:fill="FFFFFF"/>
        <w:ind w:firstLine="708"/>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sz w:val="28"/>
          <w:szCs w:val="28"/>
          <w:lang w:eastAsia="ru-RU" w:bidi="ar-SA"/>
        </w:rPr>
        <w:t xml:space="preserve">Відповідно до статті 26 Закону України «Про місцеве самоврядування в Україні», Закону України «Про забезпечення прав і свобод внутрішньо переміщених осіб», </w:t>
      </w:r>
      <w:r w:rsidR="007E4446">
        <w:rPr>
          <w:rFonts w:ascii="Times New Roman" w:eastAsia="Times New Roman" w:hAnsi="Times New Roman" w:cs="Times New Roman"/>
          <w:sz w:val="28"/>
          <w:szCs w:val="28"/>
          <w:lang w:eastAsia="ru-RU" w:bidi="ar-SA"/>
        </w:rPr>
        <w:t xml:space="preserve">з метою підвищення якості соціального обслуговування громадян, які перебувають у складних життєвих обставинах, в тому числі внутрішньо переміщених осіб, </w:t>
      </w:r>
      <w:r>
        <w:rPr>
          <w:rFonts w:ascii="Times New Roman" w:eastAsia="Times New Roman" w:hAnsi="Times New Roman" w:cs="Times New Roman"/>
          <w:sz w:val="28"/>
          <w:szCs w:val="28"/>
          <w:lang w:eastAsia="ru-RU" w:bidi="ar-SA"/>
        </w:rPr>
        <w:t xml:space="preserve">враховуючи рішення виконавчого комітету Ананьївської міської ради </w:t>
      </w:r>
      <w:r w:rsidRPr="00042C8D">
        <w:rPr>
          <w:rFonts w:ascii="Times New Roman" w:eastAsia="Times New Roman" w:hAnsi="Times New Roman" w:cs="Times New Roman"/>
          <w:color w:val="auto"/>
          <w:sz w:val="28"/>
          <w:szCs w:val="28"/>
          <w:lang w:eastAsia="ru-RU" w:bidi="ar-SA"/>
        </w:rPr>
        <w:t>від</w:t>
      </w:r>
      <w:r w:rsidR="002D1D39">
        <w:rPr>
          <w:rFonts w:ascii="Times New Roman" w:eastAsia="Times New Roman" w:hAnsi="Times New Roman" w:cs="Times New Roman"/>
          <w:color w:val="auto"/>
          <w:sz w:val="28"/>
          <w:szCs w:val="28"/>
          <w:lang w:eastAsia="ru-RU" w:bidi="ar-SA"/>
        </w:rPr>
        <w:t xml:space="preserve"> 19</w:t>
      </w:r>
      <w:r w:rsidRPr="00042C8D">
        <w:rPr>
          <w:rFonts w:ascii="Times New Roman" w:eastAsia="Times New Roman" w:hAnsi="Times New Roman" w:cs="Times New Roman"/>
          <w:color w:val="auto"/>
          <w:sz w:val="28"/>
          <w:szCs w:val="28"/>
          <w:lang w:eastAsia="ru-RU" w:bidi="ar-SA"/>
        </w:rPr>
        <w:t xml:space="preserve"> </w:t>
      </w:r>
      <w:r>
        <w:rPr>
          <w:rFonts w:ascii="Times New Roman" w:eastAsia="Times New Roman" w:hAnsi="Times New Roman" w:cs="Times New Roman"/>
          <w:color w:val="auto"/>
          <w:sz w:val="28"/>
          <w:szCs w:val="28"/>
          <w:lang w:eastAsia="ru-RU" w:bidi="ar-SA"/>
        </w:rPr>
        <w:t xml:space="preserve"> квітня </w:t>
      </w:r>
      <w:r w:rsidRPr="00042C8D">
        <w:rPr>
          <w:rFonts w:ascii="Times New Roman" w:eastAsia="Times New Roman" w:hAnsi="Times New Roman" w:cs="Times New Roman"/>
          <w:color w:val="auto"/>
          <w:sz w:val="28"/>
          <w:szCs w:val="28"/>
          <w:lang w:eastAsia="ru-RU" w:bidi="ar-SA"/>
        </w:rPr>
        <w:t xml:space="preserve">2023 року </w:t>
      </w:r>
      <w:r w:rsidRPr="007E4446">
        <w:rPr>
          <w:rFonts w:ascii="Times New Roman" w:eastAsia="Times New Roman" w:hAnsi="Times New Roman" w:cs="Times New Roman"/>
          <w:color w:val="000000" w:themeColor="text1"/>
          <w:sz w:val="28"/>
          <w:szCs w:val="28"/>
          <w:lang w:eastAsia="ru-RU" w:bidi="ar-SA"/>
        </w:rPr>
        <w:t>№</w:t>
      </w:r>
      <w:r w:rsidR="007E4446" w:rsidRPr="007E4446">
        <w:rPr>
          <w:rFonts w:ascii="Times New Roman" w:eastAsia="Times New Roman" w:hAnsi="Times New Roman" w:cs="Times New Roman"/>
          <w:color w:val="000000" w:themeColor="text1"/>
          <w:sz w:val="28"/>
          <w:szCs w:val="28"/>
          <w:lang w:eastAsia="ru-RU" w:bidi="ar-SA"/>
        </w:rPr>
        <w:t>115</w:t>
      </w:r>
      <w:r w:rsidR="007E4446">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eastAsia="Times New Roman" w:hAnsi="Times New Roman" w:cs="Times New Roman"/>
          <w:sz w:val="28"/>
          <w:szCs w:val="28"/>
          <w:lang w:eastAsia="ru-RU" w:bidi="ar-SA"/>
        </w:rPr>
        <w:t xml:space="preserve">Про схвалення </w:t>
      </w:r>
      <w:proofErr w:type="spellStart"/>
      <w:r>
        <w:rPr>
          <w:rFonts w:ascii="Times New Roman" w:eastAsia="Times New Roman" w:hAnsi="Times New Roman" w:cs="Times New Roman"/>
          <w:sz w:val="28"/>
          <w:szCs w:val="28"/>
          <w:lang w:eastAsia="ru-RU" w:bidi="ar-SA"/>
        </w:rPr>
        <w:t>проєкту</w:t>
      </w:r>
      <w:proofErr w:type="spellEnd"/>
      <w:r>
        <w:rPr>
          <w:rFonts w:ascii="Times New Roman" w:eastAsia="Times New Roman" w:hAnsi="Times New Roman" w:cs="Times New Roman"/>
          <w:sz w:val="28"/>
          <w:szCs w:val="28"/>
          <w:lang w:eastAsia="ru-RU" w:bidi="ar-SA"/>
        </w:rPr>
        <w:t xml:space="preserve"> рішення Ананьївської міської ради «Про внесення змін до рішення Ананьївської міської ради від 16 грудня 2022 року №698-VІІІ»,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075F25" w:rsidRPr="006170F6" w:rsidRDefault="00075F25" w:rsidP="00075F25">
      <w:pPr>
        <w:widowControl/>
        <w:shd w:val="clear" w:color="auto" w:fill="FFFFFF"/>
        <w:jc w:val="both"/>
        <w:rPr>
          <w:rFonts w:ascii="Times New Roman" w:eastAsia="Times New Roman" w:hAnsi="Times New Roman" w:cs="Times New Roman"/>
          <w:b/>
          <w:lang w:eastAsia="ru-RU" w:bidi="ar-SA"/>
        </w:rPr>
      </w:pPr>
    </w:p>
    <w:p w:rsidR="00075F25" w:rsidRDefault="00075F25" w:rsidP="00075F25">
      <w:pPr>
        <w:widowControl/>
        <w:shd w:val="clear" w:color="auto" w:fill="FFFFFF"/>
        <w:jc w:val="both"/>
        <w:rPr>
          <w:rFonts w:ascii="Times New Roman" w:eastAsia="Times New Roman" w:hAnsi="Times New Roman" w:cs="Times New Roman"/>
          <w:b/>
          <w:sz w:val="28"/>
          <w:szCs w:val="28"/>
          <w:lang w:eastAsia="ru-RU" w:bidi="ar-SA"/>
        </w:rPr>
      </w:pPr>
      <w:r>
        <w:rPr>
          <w:rFonts w:ascii="Times New Roman" w:eastAsia="Times New Roman" w:hAnsi="Times New Roman" w:cs="Times New Roman"/>
          <w:b/>
          <w:sz w:val="28"/>
          <w:szCs w:val="28"/>
          <w:lang w:eastAsia="ru-RU" w:bidi="ar-SA"/>
        </w:rPr>
        <w:t>ВИРІШИЛА:</w:t>
      </w:r>
    </w:p>
    <w:p w:rsidR="00075F25" w:rsidRDefault="00075F25" w:rsidP="00075F25">
      <w:pPr>
        <w:widowControl/>
        <w:shd w:val="clear" w:color="auto" w:fill="FFFFFF"/>
        <w:jc w:val="both"/>
        <w:rPr>
          <w:rFonts w:ascii="Times New Roman" w:eastAsia="Times New Roman" w:hAnsi="Times New Roman" w:cs="Times New Roman"/>
          <w:lang w:eastAsia="ru-RU" w:bidi="ar-SA"/>
        </w:rPr>
      </w:pPr>
    </w:p>
    <w:p w:rsidR="00075F25" w:rsidRDefault="00075F25" w:rsidP="00075F25">
      <w:pPr>
        <w:widowControl/>
        <w:ind w:firstLine="709"/>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sz w:val="28"/>
          <w:szCs w:val="28"/>
          <w:lang w:eastAsia="ru-RU" w:bidi="ar-SA"/>
        </w:rPr>
        <w:t>1. Внести зміни до рішення Ананьївської міськ</w:t>
      </w:r>
      <w:r w:rsidR="005A58A3">
        <w:rPr>
          <w:rFonts w:ascii="Times New Roman" w:eastAsia="Times New Roman" w:hAnsi="Times New Roman" w:cs="Times New Roman"/>
          <w:sz w:val="28"/>
          <w:szCs w:val="28"/>
          <w:lang w:eastAsia="ru-RU" w:bidi="ar-SA"/>
        </w:rPr>
        <w:t xml:space="preserve">ої ради від 16 грудня </w:t>
      </w:r>
      <w:r>
        <w:rPr>
          <w:rFonts w:ascii="Times New Roman" w:eastAsia="Times New Roman" w:hAnsi="Times New Roman" w:cs="Times New Roman"/>
          <w:sz w:val="28"/>
          <w:szCs w:val="28"/>
          <w:lang w:eastAsia="ru-RU" w:bidi="ar-SA"/>
        </w:rPr>
        <w:t xml:space="preserve">2022 року №698-VІІІ «Про затвердження Програми соціального захисту населення Ананьївської міської територіальної громади на 2023-2025 роки», виклавши Програму в новій редакції </w:t>
      </w:r>
      <w:r w:rsidR="00E741E4" w:rsidRPr="00E741E4">
        <w:rPr>
          <w:rFonts w:ascii="Times New Roman" w:eastAsia="Times New Roman" w:hAnsi="Times New Roman" w:cs="Times New Roman"/>
          <w:color w:val="auto"/>
          <w:sz w:val="28"/>
          <w:szCs w:val="28"/>
          <w:lang w:eastAsia="ru-RU" w:bidi="ar-SA"/>
        </w:rPr>
        <w:t>(додається)</w:t>
      </w:r>
      <w:r w:rsidR="002D1D39">
        <w:rPr>
          <w:rFonts w:ascii="Times New Roman" w:eastAsia="Times New Roman" w:hAnsi="Times New Roman" w:cs="Times New Roman"/>
          <w:color w:val="auto"/>
          <w:sz w:val="28"/>
          <w:szCs w:val="28"/>
          <w:lang w:eastAsia="ru-RU" w:bidi="ar-SA"/>
        </w:rPr>
        <w:t>.</w:t>
      </w:r>
    </w:p>
    <w:p w:rsidR="007E4446" w:rsidRPr="007E4446" w:rsidRDefault="007E4446" w:rsidP="00075F25">
      <w:pPr>
        <w:widowControl/>
        <w:ind w:firstLine="709"/>
        <w:jc w:val="both"/>
        <w:rPr>
          <w:rFonts w:ascii="Times New Roman" w:eastAsia="Times New Roman" w:hAnsi="Times New Roman" w:cs="Times New Roman"/>
          <w:lang w:eastAsia="ru-RU" w:bidi="ar-SA"/>
        </w:rPr>
      </w:pPr>
    </w:p>
    <w:p w:rsidR="00075F25" w:rsidRPr="00423453" w:rsidRDefault="00075F25" w:rsidP="00075F25">
      <w:pPr>
        <w:widowControl/>
        <w:ind w:firstLine="709"/>
        <w:jc w:val="both"/>
        <w:rPr>
          <w:rFonts w:ascii="Times New Roman" w:eastAsia="Times New Roman" w:hAnsi="Times New Roman" w:cs="Times New Roman"/>
          <w:sz w:val="28"/>
          <w:szCs w:val="28"/>
          <w:lang w:eastAsia="ru-RU" w:bidi="ar-SA"/>
        </w:rPr>
      </w:pPr>
      <w:r>
        <w:rPr>
          <w:rFonts w:ascii="Times New Roman" w:eastAsia="Times New Roman" w:hAnsi="Times New Roman" w:cs="Times New Roman"/>
          <w:bCs/>
          <w:color w:val="auto"/>
          <w:sz w:val="28"/>
          <w:szCs w:val="28"/>
          <w:lang w:bidi="ar-SA"/>
        </w:rPr>
        <w:t xml:space="preserve">2. </w:t>
      </w:r>
      <w:r>
        <w:rPr>
          <w:rFonts w:ascii="Times New Roman" w:eastAsia="Times New Roman" w:hAnsi="Times New Roman" w:cs="Times New Roman"/>
          <w:sz w:val="28"/>
          <w:szCs w:val="28"/>
          <w:lang w:eastAsia="ru-RU" w:bidi="ar-SA"/>
        </w:rPr>
        <w:t>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075F25" w:rsidRDefault="00075F25" w:rsidP="00075F25">
      <w:pPr>
        <w:widowControl/>
        <w:shd w:val="clear" w:color="auto" w:fill="FFFFFF"/>
        <w:jc w:val="both"/>
        <w:rPr>
          <w:rFonts w:ascii="Times New Roman" w:eastAsia="Times New Roman" w:hAnsi="Times New Roman" w:cs="Times New Roman"/>
          <w:lang w:eastAsia="ru-RU" w:bidi="ar-SA"/>
        </w:rPr>
      </w:pPr>
    </w:p>
    <w:p w:rsidR="00075F25" w:rsidRDefault="00075F25" w:rsidP="00075F25">
      <w:pPr>
        <w:widowControl/>
        <w:ind w:firstLine="567"/>
        <w:jc w:val="both"/>
        <w:rPr>
          <w:rFonts w:ascii="Times New Roman" w:eastAsia="Times New Roman" w:hAnsi="Times New Roman" w:cs="Times New Roman"/>
          <w:bCs/>
          <w:color w:val="auto"/>
          <w:lang w:bidi="ar-SA"/>
        </w:rPr>
      </w:pPr>
    </w:p>
    <w:p w:rsidR="00075F25" w:rsidRDefault="00075F25" w:rsidP="00075F25">
      <w:pPr>
        <w:widowControl/>
        <w:ind w:firstLine="709"/>
        <w:rPr>
          <w:rFonts w:ascii="Times New Roman" w:eastAsia="Times New Roman" w:hAnsi="Times New Roman" w:cs="Times New Roman"/>
          <w:bCs/>
          <w:color w:val="auto"/>
          <w:szCs w:val="28"/>
          <w:lang w:bidi="ar-SA"/>
        </w:rPr>
      </w:pPr>
    </w:p>
    <w:p w:rsidR="007E4446" w:rsidRPr="007E4446" w:rsidRDefault="007E4446" w:rsidP="007E4446">
      <w:pPr>
        <w:widowControl/>
        <w:rPr>
          <w:rFonts w:ascii="Times New Roman" w:eastAsia="Calibri" w:hAnsi="Times New Roman" w:cs="Times New Roman"/>
          <w:b/>
          <w:color w:val="auto"/>
          <w:sz w:val="28"/>
          <w:lang w:eastAsia="en-US" w:bidi="ar-SA"/>
        </w:rPr>
      </w:pPr>
      <w:r w:rsidRPr="007E4446">
        <w:rPr>
          <w:rFonts w:ascii="Times New Roman" w:eastAsia="Calibri" w:hAnsi="Times New Roman" w:cs="Times New Roman"/>
          <w:b/>
          <w:color w:val="auto"/>
          <w:sz w:val="28"/>
          <w:lang w:eastAsia="en-US" w:bidi="ar-SA"/>
        </w:rPr>
        <w:t xml:space="preserve">Виконуюча обов’язки  </w:t>
      </w:r>
    </w:p>
    <w:p w:rsidR="007E4446" w:rsidRPr="007E4446" w:rsidRDefault="007E4446" w:rsidP="007E4446">
      <w:pPr>
        <w:widowControl/>
        <w:rPr>
          <w:rFonts w:ascii="Calibri" w:eastAsia="Calibri" w:hAnsi="Calibri" w:cs="Times New Roman"/>
          <w:color w:val="auto"/>
          <w:sz w:val="22"/>
          <w:szCs w:val="22"/>
          <w:lang w:eastAsia="en-US" w:bidi="ar-SA"/>
        </w:rPr>
      </w:pPr>
      <w:r w:rsidRPr="007E4446">
        <w:rPr>
          <w:rFonts w:ascii="Times New Roman" w:eastAsia="Calibri" w:hAnsi="Times New Roman" w:cs="Times New Roman"/>
          <w:b/>
          <w:color w:val="auto"/>
          <w:sz w:val="28"/>
          <w:lang w:eastAsia="en-US" w:bidi="ar-SA"/>
        </w:rPr>
        <w:t>Ананьївського міського голови                                    Оксана ГЛУЩЕНКО</w:t>
      </w:r>
    </w:p>
    <w:p w:rsidR="007E4446" w:rsidRPr="007E4446" w:rsidRDefault="007E4446" w:rsidP="007E4446">
      <w:pPr>
        <w:widowControl/>
        <w:ind w:firstLine="5387"/>
        <w:jc w:val="both"/>
        <w:rPr>
          <w:rFonts w:ascii="Times New Roman" w:eastAsia="Calibri" w:hAnsi="Times New Roman" w:cs="Times New Roman"/>
          <w:b/>
          <w:color w:val="auto"/>
          <w:sz w:val="28"/>
          <w:szCs w:val="28"/>
          <w:lang w:eastAsia="en-US" w:bidi="ar-SA"/>
        </w:rPr>
      </w:pPr>
    </w:p>
    <w:p w:rsidR="00075F25" w:rsidRPr="007E4446" w:rsidRDefault="00075F25" w:rsidP="00075F25">
      <w:pPr>
        <w:widowControl/>
        <w:rPr>
          <w:rFonts w:ascii="Times New Roman" w:eastAsia="Times New Roman" w:hAnsi="Times New Roman" w:cs="Times New Roman"/>
          <w:b/>
          <w:color w:val="auto"/>
          <w:sz w:val="28"/>
          <w:szCs w:val="28"/>
          <w:lang w:eastAsia="ru-RU" w:bidi="ar-SA"/>
        </w:rPr>
      </w:pPr>
    </w:p>
    <w:p w:rsidR="00075F25" w:rsidRDefault="00075F25" w:rsidP="00075F25">
      <w:pPr>
        <w:widowControl/>
        <w:rPr>
          <w:rFonts w:ascii="Times New Roman" w:eastAsia="Times New Roman" w:hAnsi="Times New Roman" w:cs="Times New Roman"/>
          <w:b/>
          <w:color w:val="auto"/>
          <w:sz w:val="28"/>
          <w:szCs w:val="28"/>
          <w:lang w:val="ru-RU" w:eastAsia="ru-RU" w:bidi="ar-SA"/>
        </w:rPr>
      </w:pPr>
    </w:p>
    <w:p w:rsidR="00075F25" w:rsidRDefault="00075F25" w:rsidP="00075F25">
      <w:pPr>
        <w:widowControl/>
        <w:rPr>
          <w:rFonts w:ascii="Times New Roman" w:eastAsia="Times New Roman" w:hAnsi="Times New Roman" w:cs="Times New Roman"/>
          <w:b/>
          <w:color w:val="auto"/>
          <w:sz w:val="28"/>
          <w:szCs w:val="28"/>
          <w:lang w:val="ru-RU" w:eastAsia="ru-RU" w:bidi="ar-SA"/>
        </w:rPr>
      </w:pPr>
    </w:p>
    <w:p w:rsidR="00075F25" w:rsidRDefault="00075F25" w:rsidP="00075F25">
      <w:pPr>
        <w:widowControl/>
        <w:rPr>
          <w:rFonts w:ascii="Times New Roman" w:eastAsia="Times New Roman" w:hAnsi="Times New Roman" w:cs="Times New Roman"/>
          <w:b/>
          <w:color w:val="auto"/>
          <w:sz w:val="28"/>
          <w:szCs w:val="28"/>
          <w:lang w:val="ru-RU" w:eastAsia="ru-RU" w:bidi="ar-SA"/>
        </w:rPr>
      </w:pPr>
    </w:p>
    <w:p w:rsidR="00075F25" w:rsidRDefault="00075F25" w:rsidP="00075F25">
      <w:pPr>
        <w:widowControl/>
        <w:rPr>
          <w:rFonts w:ascii="Times New Roman" w:eastAsia="Times New Roman" w:hAnsi="Times New Roman" w:cs="Times New Roman"/>
          <w:b/>
          <w:color w:val="auto"/>
          <w:sz w:val="28"/>
          <w:szCs w:val="28"/>
          <w:lang w:val="ru-RU" w:eastAsia="ru-RU" w:bidi="ar-SA"/>
        </w:rPr>
      </w:pPr>
    </w:p>
    <w:p w:rsidR="00075F25" w:rsidRDefault="00075F25" w:rsidP="00075F25">
      <w:pPr>
        <w:widowControl/>
        <w:rPr>
          <w:rFonts w:ascii="Times New Roman" w:eastAsia="Times New Roman" w:hAnsi="Times New Roman" w:cs="Times New Roman"/>
          <w:b/>
          <w:color w:val="auto"/>
          <w:sz w:val="28"/>
          <w:szCs w:val="28"/>
          <w:lang w:val="ru-RU" w:eastAsia="ru-RU" w:bidi="ar-SA"/>
        </w:rPr>
      </w:pPr>
    </w:p>
    <w:p w:rsidR="00075F25" w:rsidRDefault="00075F25" w:rsidP="00075F25">
      <w:pPr>
        <w:widowControl/>
        <w:rPr>
          <w:rFonts w:ascii="Times New Roman" w:eastAsia="Times New Roman" w:hAnsi="Times New Roman" w:cs="Times New Roman"/>
          <w:b/>
          <w:color w:val="auto"/>
          <w:sz w:val="28"/>
          <w:szCs w:val="28"/>
          <w:lang w:val="ru-RU" w:eastAsia="ru-RU" w:bidi="ar-SA"/>
        </w:rPr>
      </w:pPr>
    </w:p>
    <w:p w:rsidR="00075F25" w:rsidRDefault="00075F25" w:rsidP="00075F25">
      <w:pPr>
        <w:widowControl/>
        <w:rPr>
          <w:rFonts w:ascii="Times New Roman" w:eastAsia="Times New Roman" w:hAnsi="Times New Roman" w:cs="Times New Roman"/>
          <w:b/>
          <w:color w:val="auto"/>
          <w:sz w:val="28"/>
          <w:szCs w:val="28"/>
          <w:lang w:val="ru-RU" w:eastAsia="ru-RU" w:bidi="ar-SA"/>
        </w:rPr>
      </w:pPr>
    </w:p>
    <w:p w:rsidR="00075F25" w:rsidRPr="00423453" w:rsidRDefault="00075F25" w:rsidP="00075F25">
      <w:pPr>
        <w:widowControl/>
        <w:ind w:left="5664"/>
        <w:rPr>
          <w:rFonts w:ascii="Times New Roman" w:eastAsia="Times New Roman" w:hAnsi="Times New Roman" w:cs="Times New Roman"/>
          <w:b/>
          <w:color w:val="auto"/>
          <w:sz w:val="28"/>
          <w:szCs w:val="28"/>
          <w:lang w:eastAsia="ru-RU" w:bidi="ar-SA"/>
        </w:rPr>
      </w:pPr>
      <w:r w:rsidRPr="00423453">
        <w:rPr>
          <w:rFonts w:ascii="Times New Roman" w:eastAsia="Times New Roman" w:hAnsi="Times New Roman" w:cs="Times New Roman"/>
          <w:b/>
          <w:color w:val="auto"/>
          <w:sz w:val="28"/>
          <w:szCs w:val="28"/>
          <w:lang w:eastAsia="ru-RU" w:bidi="ar-SA"/>
        </w:rPr>
        <w:lastRenderedPageBreak/>
        <w:t>ЗАТВЕРДЖЕНО</w:t>
      </w:r>
    </w:p>
    <w:p w:rsidR="00075F25" w:rsidRPr="00423453" w:rsidRDefault="00075F25" w:rsidP="00075F25">
      <w:pPr>
        <w:widowControl/>
        <w:ind w:left="5954" w:hanging="284"/>
        <w:jc w:val="both"/>
        <w:rPr>
          <w:rFonts w:ascii="Times New Roman" w:eastAsia="Times New Roman" w:hAnsi="Times New Roman" w:cs="Times New Roman"/>
          <w:color w:val="auto"/>
          <w:sz w:val="28"/>
          <w:szCs w:val="28"/>
          <w:lang w:eastAsia="ru-RU" w:bidi="ar-SA"/>
        </w:rPr>
      </w:pPr>
      <w:r w:rsidRPr="00423453">
        <w:rPr>
          <w:rFonts w:ascii="Times New Roman" w:eastAsia="Times New Roman" w:hAnsi="Times New Roman" w:cs="Times New Roman"/>
          <w:color w:val="auto"/>
          <w:sz w:val="28"/>
          <w:szCs w:val="28"/>
          <w:lang w:eastAsia="ru-RU" w:bidi="ar-SA"/>
        </w:rPr>
        <w:t>рішення Ананьївської</w:t>
      </w:r>
    </w:p>
    <w:p w:rsidR="00075F25" w:rsidRPr="00423453" w:rsidRDefault="00075F25" w:rsidP="00075F25">
      <w:pPr>
        <w:widowControl/>
        <w:ind w:left="5954" w:hanging="284"/>
        <w:jc w:val="both"/>
        <w:rPr>
          <w:rFonts w:ascii="Times New Roman" w:eastAsia="Times New Roman" w:hAnsi="Times New Roman" w:cs="Times New Roman"/>
          <w:color w:val="auto"/>
          <w:sz w:val="28"/>
          <w:szCs w:val="28"/>
          <w:lang w:eastAsia="ru-RU" w:bidi="ar-SA"/>
        </w:rPr>
      </w:pPr>
      <w:r w:rsidRPr="00423453">
        <w:rPr>
          <w:rFonts w:ascii="Times New Roman" w:eastAsia="Times New Roman" w:hAnsi="Times New Roman" w:cs="Times New Roman"/>
          <w:color w:val="auto"/>
          <w:sz w:val="28"/>
          <w:szCs w:val="28"/>
          <w:lang w:eastAsia="ru-RU" w:bidi="ar-SA"/>
        </w:rPr>
        <w:t xml:space="preserve">міської ради </w:t>
      </w:r>
    </w:p>
    <w:p w:rsidR="00075F25" w:rsidRPr="00423453" w:rsidRDefault="00075F25" w:rsidP="00075F25">
      <w:pPr>
        <w:widowControl/>
        <w:ind w:left="5954" w:hanging="284"/>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від 16 грудня 2022</w:t>
      </w:r>
      <w:r w:rsidRPr="00423453">
        <w:rPr>
          <w:rFonts w:ascii="Times New Roman" w:eastAsia="Times New Roman" w:hAnsi="Times New Roman" w:cs="Times New Roman"/>
          <w:color w:val="auto"/>
          <w:sz w:val="28"/>
          <w:szCs w:val="28"/>
          <w:lang w:eastAsia="ru-RU" w:bidi="ar-SA"/>
        </w:rPr>
        <w:t xml:space="preserve"> року </w:t>
      </w:r>
    </w:p>
    <w:p w:rsidR="00075F25" w:rsidRPr="00423453" w:rsidRDefault="00075F25" w:rsidP="00075F25">
      <w:pPr>
        <w:widowControl/>
        <w:ind w:left="5954" w:hanging="284"/>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№698</w:t>
      </w:r>
      <w:r w:rsidRPr="00423453">
        <w:rPr>
          <w:rFonts w:ascii="Times New Roman" w:eastAsia="Times New Roman" w:hAnsi="Times New Roman" w:cs="Times New Roman"/>
          <w:color w:val="auto"/>
          <w:sz w:val="28"/>
          <w:szCs w:val="28"/>
          <w:lang w:eastAsia="ru-RU" w:bidi="ar-SA"/>
        </w:rPr>
        <w:t>-</w:t>
      </w:r>
      <w:r w:rsidRPr="00423453">
        <w:rPr>
          <w:rFonts w:ascii="Times New Roman" w:eastAsia="Times New Roman" w:hAnsi="Times New Roman" w:cs="Times New Roman"/>
          <w:color w:val="auto"/>
          <w:sz w:val="28"/>
          <w:szCs w:val="28"/>
          <w:lang w:val="en-US" w:eastAsia="ru-RU" w:bidi="ar-SA"/>
        </w:rPr>
        <w:t>V</w:t>
      </w:r>
      <w:r w:rsidRPr="00423453">
        <w:rPr>
          <w:rFonts w:ascii="Times New Roman" w:eastAsia="Times New Roman" w:hAnsi="Times New Roman" w:cs="Times New Roman"/>
          <w:color w:val="auto"/>
          <w:sz w:val="28"/>
          <w:szCs w:val="28"/>
          <w:lang w:eastAsia="ru-RU" w:bidi="ar-SA"/>
        </w:rPr>
        <w:t>ІІІ</w:t>
      </w:r>
    </w:p>
    <w:p w:rsidR="00075F25" w:rsidRDefault="005A58A3" w:rsidP="00075F25">
      <w:pPr>
        <w:widowControl/>
        <w:suppressAutoHyphens/>
        <w:ind w:left="5670" w:right="-1"/>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(в редакції</w:t>
      </w:r>
      <w:r w:rsidR="00075F25">
        <w:rPr>
          <w:rFonts w:ascii="Times New Roman" w:eastAsia="Times New Roman" w:hAnsi="Times New Roman" w:cs="Times New Roman"/>
          <w:color w:val="auto"/>
          <w:sz w:val="28"/>
          <w:szCs w:val="28"/>
          <w:lang w:eastAsia="ar-SA" w:bidi="ar-SA"/>
        </w:rPr>
        <w:t xml:space="preserve"> рішення Ананьївської міської ради </w:t>
      </w:r>
    </w:p>
    <w:p w:rsidR="00075F25" w:rsidRDefault="005A58A3" w:rsidP="00075F25">
      <w:pPr>
        <w:widowControl/>
        <w:suppressAutoHyphens/>
        <w:ind w:left="5670" w:right="-1"/>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 xml:space="preserve">від 21 </w:t>
      </w:r>
      <w:r w:rsidR="00075F25">
        <w:rPr>
          <w:rFonts w:ascii="Times New Roman" w:eastAsia="Times New Roman" w:hAnsi="Times New Roman" w:cs="Times New Roman"/>
          <w:color w:val="auto"/>
          <w:sz w:val="28"/>
          <w:szCs w:val="28"/>
          <w:lang w:eastAsia="ar-SA" w:bidi="ar-SA"/>
        </w:rPr>
        <w:t xml:space="preserve">квітня 2023 року </w:t>
      </w:r>
    </w:p>
    <w:p w:rsidR="00075F25" w:rsidRPr="001D503F" w:rsidRDefault="007E4446" w:rsidP="00075F25">
      <w:pPr>
        <w:widowControl/>
        <w:ind w:left="5954" w:hanging="284"/>
        <w:jc w:val="both"/>
        <w:rPr>
          <w:rFonts w:ascii="Times New Roman" w:eastAsia="Times New Roman" w:hAnsi="Times New Roman" w:cs="Times New Roman"/>
          <w:color w:val="auto"/>
          <w:sz w:val="28"/>
          <w:szCs w:val="28"/>
          <w:lang w:eastAsia="ar-SA" w:bidi="ar-SA"/>
        </w:rPr>
      </w:pPr>
      <w:r w:rsidRPr="007E4446">
        <w:rPr>
          <w:rFonts w:ascii="Times New Roman" w:eastAsia="Calibri" w:hAnsi="Times New Roman" w:cs="Times New Roman"/>
          <w:color w:val="auto"/>
          <w:sz w:val="28"/>
          <w:szCs w:val="28"/>
          <w:lang w:eastAsia="en-US" w:bidi="ar-SA"/>
        </w:rPr>
        <w:t>№ 79</w:t>
      </w:r>
      <w:r>
        <w:rPr>
          <w:rFonts w:ascii="Times New Roman" w:eastAsia="Calibri" w:hAnsi="Times New Roman" w:cs="Times New Roman"/>
          <w:color w:val="auto"/>
          <w:sz w:val="28"/>
          <w:szCs w:val="28"/>
          <w:lang w:eastAsia="en-US" w:bidi="ar-SA"/>
        </w:rPr>
        <w:t>9</w:t>
      </w:r>
      <w:r w:rsidRPr="007E4446">
        <w:rPr>
          <w:rFonts w:ascii="Times New Roman" w:eastAsia="Calibri" w:hAnsi="Times New Roman" w:cs="Times New Roman"/>
          <w:color w:val="auto"/>
          <w:sz w:val="28"/>
          <w:szCs w:val="28"/>
          <w:lang w:eastAsia="en-US" w:bidi="ar-SA"/>
        </w:rPr>
        <w:t>-</w:t>
      </w:r>
      <w:r w:rsidRPr="007E4446">
        <w:rPr>
          <w:rFonts w:ascii="Times New Roman" w:eastAsia="Calibri" w:hAnsi="Times New Roman" w:cs="Times New Roman"/>
          <w:color w:val="auto"/>
          <w:sz w:val="28"/>
          <w:szCs w:val="28"/>
          <w:lang w:val="en-US" w:eastAsia="en-US" w:bidi="ar-SA"/>
        </w:rPr>
        <w:t>V</w:t>
      </w:r>
      <w:r w:rsidRPr="007E4446">
        <w:rPr>
          <w:rFonts w:ascii="Times New Roman" w:eastAsia="Calibri" w:hAnsi="Times New Roman" w:cs="Times New Roman"/>
          <w:color w:val="auto"/>
          <w:sz w:val="28"/>
          <w:szCs w:val="28"/>
          <w:lang w:eastAsia="en-US" w:bidi="ar-SA"/>
        </w:rPr>
        <w:t>ІІІ</w:t>
      </w:r>
      <w:r w:rsidR="00075F25">
        <w:rPr>
          <w:rFonts w:ascii="Times New Roman" w:eastAsia="Times New Roman" w:hAnsi="Times New Roman" w:cs="Times New Roman"/>
          <w:color w:val="auto"/>
          <w:sz w:val="28"/>
          <w:szCs w:val="28"/>
          <w:lang w:eastAsia="ar-SA" w:bidi="ar-SA"/>
        </w:rPr>
        <w:t>)</w:t>
      </w:r>
    </w:p>
    <w:p w:rsidR="00075F25" w:rsidRPr="00423453" w:rsidRDefault="00075F25" w:rsidP="00075F25">
      <w:pPr>
        <w:widowControl/>
        <w:suppressAutoHyphens/>
        <w:ind w:right="-1"/>
        <w:jc w:val="right"/>
        <w:rPr>
          <w:rFonts w:ascii="Times New Roman" w:eastAsia="Times New Roman" w:hAnsi="Times New Roman" w:cs="Times New Roman"/>
          <w:color w:val="auto"/>
          <w:sz w:val="44"/>
          <w:szCs w:val="44"/>
          <w:lang w:eastAsia="ar-SA" w:bidi="ar-SA"/>
        </w:rPr>
      </w:pPr>
    </w:p>
    <w:p w:rsidR="00075F25" w:rsidRPr="00423453" w:rsidRDefault="00075F25" w:rsidP="00075F25">
      <w:pPr>
        <w:widowControl/>
        <w:suppressAutoHyphens/>
        <w:ind w:right="-1"/>
        <w:jc w:val="center"/>
        <w:rPr>
          <w:rFonts w:ascii="Times New Roman" w:eastAsia="Times New Roman" w:hAnsi="Times New Roman" w:cs="Times New Roman"/>
          <w:color w:val="auto"/>
          <w:sz w:val="44"/>
          <w:szCs w:val="44"/>
          <w:lang w:eastAsia="ar-SA" w:bidi="ar-SA"/>
        </w:rPr>
      </w:pPr>
    </w:p>
    <w:p w:rsidR="00075F25" w:rsidRPr="00423453" w:rsidRDefault="00075F25" w:rsidP="00075F25">
      <w:pPr>
        <w:widowControl/>
        <w:suppressAutoHyphens/>
        <w:ind w:right="-1"/>
        <w:jc w:val="center"/>
        <w:rPr>
          <w:rFonts w:ascii="Times New Roman" w:eastAsia="Times New Roman" w:hAnsi="Times New Roman" w:cs="Times New Roman"/>
          <w:color w:val="auto"/>
          <w:sz w:val="44"/>
          <w:szCs w:val="44"/>
          <w:lang w:eastAsia="ar-SA" w:bidi="ar-SA"/>
        </w:rPr>
      </w:pPr>
    </w:p>
    <w:p w:rsidR="00075F25" w:rsidRPr="00423453" w:rsidRDefault="00075F25" w:rsidP="00075F25">
      <w:pPr>
        <w:widowControl/>
        <w:suppressAutoHyphens/>
        <w:ind w:right="-1"/>
        <w:jc w:val="center"/>
        <w:rPr>
          <w:rFonts w:ascii="Times New Roman" w:eastAsia="Times New Roman" w:hAnsi="Times New Roman" w:cs="Times New Roman"/>
          <w:color w:val="auto"/>
          <w:sz w:val="44"/>
          <w:szCs w:val="44"/>
          <w:lang w:eastAsia="ar-SA" w:bidi="ar-SA"/>
        </w:rPr>
      </w:pPr>
    </w:p>
    <w:p w:rsidR="00075F25" w:rsidRPr="00423453" w:rsidRDefault="00075F25" w:rsidP="00075F25">
      <w:pPr>
        <w:widowControl/>
        <w:suppressAutoHyphens/>
        <w:ind w:right="-1"/>
        <w:jc w:val="center"/>
        <w:rPr>
          <w:rFonts w:ascii="Times New Roman" w:eastAsia="Times New Roman" w:hAnsi="Times New Roman" w:cs="Times New Roman"/>
          <w:color w:val="auto"/>
          <w:sz w:val="44"/>
          <w:szCs w:val="44"/>
          <w:lang w:eastAsia="ar-SA" w:bidi="ar-SA"/>
        </w:rPr>
      </w:pPr>
    </w:p>
    <w:p w:rsidR="00075F25" w:rsidRPr="00423453" w:rsidRDefault="00075F25" w:rsidP="00075F25">
      <w:pPr>
        <w:widowControl/>
        <w:suppressAutoHyphens/>
        <w:ind w:right="-1"/>
        <w:jc w:val="center"/>
        <w:rPr>
          <w:rFonts w:ascii="Times New Roman" w:eastAsia="Times New Roman" w:hAnsi="Times New Roman" w:cs="Times New Roman"/>
          <w:color w:val="auto"/>
          <w:sz w:val="44"/>
          <w:szCs w:val="44"/>
          <w:lang w:eastAsia="ar-SA" w:bidi="ar-SA"/>
        </w:rPr>
      </w:pPr>
    </w:p>
    <w:p w:rsidR="00075F25" w:rsidRPr="00075F25" w:rsidRDefault="00075F25" w:rsidP="00075F25">
      <w:pPr>
        <w:pStyle w:val="a5"/>
        <w:jc w:val="center"/>
        <w:rPr>
          <w:rFonts w:ascii="Times New Roman" w:hAnsi="Times New Roman" w:cs="Times New Roman"/>
          <w:b/>
          <w:sz w:val="40"/>
          <w:lang w:eastAsia="ar-SA" w:bidi="ar-SA"/>
        </w:rPr>
      </w:pPr>
      <w:r w:rsidRPr="00075F25">
        <w:rPr>
          <w:rFonts w:ascii="Times New Roman" w:hAnsi="Times New Roman" w:cs="Times New Roman"/>
          <w:b/>
          <w:sz w:val="40"/>
          <w:lang w:eastAsia="ar-SA" w:bidi="ar-SA"/>
        </w:rPr>
        <w:t>Програма</w:t>
      </w:r>
    </w:p>
    <w:p w:rsidR="00075F25" w:rsidRPr="00075F25" w:rsidRDefault="00075F25" w:rsidP="00075F25">
      <w:pPr>
        <w:pStyle w:val="a5"/>
        <w:jc w:val="center"/>
        <w:rPr>
          <w:rFonts w:ascii="Times New Roman" w:hAnsi="Times New Roman" w:cs="Times New Roman"/>
          <w:b/>
          <w:sz w:val="40"/>
          <w:lang w:eastAsia="ar-SA" w:bidi="ar-SA"/>
        </w:rPr>
      </w:pPr>
      <w:r w:rsidRPr="00075F25">
        <w:rPr>
          <w:rFonts w:ascii="Times New Roman" w:hAnsi="Times New Roman" w:cs="Times New Roman"/>
          <w:b/>
          <w:sz w:val="40"/>
          <w:lang w:eastAsia="ar-SA" w:bidi="ar-SA"/>
        </w:rPr>
        <w:t>соціального захисту населення Ананьївської міської територіальної громади на 2023-2025 роки</w:t>
      </w:r>
    </w:p>
    <w:p w:rsidR="00075F25" w:rsidRPr="00423453" w:rsidRDefault="00075F25" w:rsidP="00075F25">
      <w:pPr>
        <w:widowControl/>
        <w:suppressAutoHyphens/>
        <w:spacing w:after="60"/>
        <w:rPr>
          <w:rFonts w:ascii="Times New Roman" w:eastAsia="Times New Roman" w:hAnsi="Times New Roman" w:cs="Times New Roman"/>
          <w:color w:val="333333"/>
          <w:sz w:val="44"/>
          <w:szCs w:val="44"/>
          <w:lang w:eastAsia="ar-SA" w:bidi="ar-SA"/>
        </w:rPr>
      </w:pPr>
    </w:p>
    <w:p w:rsidR="00075F25" w:rsidRPr="00423453" w:rsidRDefault="00075F25" w:rsidP="00075F25">
      <w:pPr>
        <w:widowControl/>
        <w:suppressAutoHyphens/>
        <w:spacing w:after="60"/>
        <w:rPr>
          <w:rFonts w:ascii="Times New Roman" w:eastAsia="Times New Roman" w:hAnsi="Times New Roman" w:cs="Times New Roman"/>
          <w:color w:val="333333"/>
          <w:sz w:val="44"/>
          <w:szCs w:val="44"/>
          <w:lang w:eastAsia="ar-SA" w:bidi="ar-SA"/>
        </w:rPr>
      </w:pPr>
    </w:p>
    <w:p w:rsidR="00075F25" w:rsidRPr="00423453" w:rsidRDefault="00075F25" w:rsidP="00075F25">
      <w:pPr>
        <w:widowControl/>
        <w:suppressAutoHyphens/>
        <w:spacing w:after="60"/>
        <w:rPr>
          <w:rFonts w:ascii="Times New Roman" w:eastAsia="Times New Roman" w:hAnsi="Times New Roman" w:cs="Times New Roman"/>
          <w:color w:val="333333"/>
          <w:sz w:val="44"/>
          <w:szCs w:val="44"/>
          <w:lang w:eastAsia="ar-SA" w:bidi="ar-SA"/>
        </w:rPr>
      </w:pPr>
    </w:p>
    <w:p w:rsidR="00075F25" w:rsidRPr="00423453" w:rsidRDefault="00075F25" w:rsidP="00075F25">
      <w:pPr>
        <w:widowControl/>
        <w:tabs>
          <w:tab w:val="left" w:pos="720"/>
          <w:tab w:val="left" w:pos="1095"/>
        </w:tabs>
        <w:suppressAutoHyphens/>
        <w:jc w:val="both"/>
        <w:rPr>
          <w:rFonts w:ascii="Times New Roman" w:eastAsia="Times New Roman" w:hAnsi="Times New Roman" w:cs="Times New Roman"/>
          <w:color w:val="auto"/>
          <w:sz w:val="44"/>
          <w:szCs w:val="44"/>
          <w:lang w:eastAsia="ar-SA" w:bidi="ar-SA"/>
        </w:rPr>
      </w:pPr>
    </w:p>
    <w:p w:rsidR="00075F25" w:rsidRPr="00423453" w:rsidRDefault="00075F25" w:rsidP="00075F25">
      <w:pPr>
        <w:widowControl/>
        <w:tabs>
          <w:tab w:val="left" w:pos="720"/>
          <w:tab w:val="left" w:pos="1095"/>
        </w:tabs>
        <w:suppressAutoHyphens/>
        <w:jc w:val="both"/>
        <w:rPr>
          <w:rFonts w:ascii="Times New Roman" w:eastAsia="Times New Roman" w:hAnsi="Times New Roman" w:cs="Times New Roman"/>
          <w:color w:val="auto"/>
          <w:sz w:val="44"/>
          <w:szCs w:val="44"/>
          <w:lang w:eastAsia="ar-SA" w:bidi="ar-SA"/>
        </w:rPr>
      </w:pPr>
    </w:p>
    <w:p w:rsidR="00075F25" w:rsidRPr="00423453" w:rsidRDefault="00075F25" w:rsidP="00075F25">
      <w:pPr>
        <w:widowControl/>
        <w:tabs>
          <w:tab w:val="left" w:pos="720"/>
          <w:tab w:val="left" w:pos="1095"/>
        </w:tabs>
        <w:suppressAutoHyphens/>
        <w:jc w:val="both"/>
        <w:rPr>
          <w:rFonts w:ascii="Times New Roman" w:eastAsia="Times New Roman" w:hAnsi="Times New Roman" w:cs="Times New Roman"/>
          <w:color w:val="auto"/>
          <w:sz w:val="44"/>
          <w:szCs w:val="44"/>
          <w:lang w:eastAsia="ar-SA" w:bidi="ar-SA"/>
        </w:rPr>
      </w:pPr>
    </w:p>
    <w:p w:rsidR="00075F25" w:rsidRPr="00423453" w:rsidRDefault="00075F25" w:rsidP="00075F25">
      <w:pPr>
        <w:widowControl/>
        <w:tabs>
          <w:tab w:val="left" w:pos="720"/>
          <w:tab w:val="left" w:pos="1095"/>
        </w:tabs>
        <w:suppressAutoHyphens/>
        <w:jc w:val="both"/>
        <w:rPr>
          <w:rFonts w:ascii="Times New Roman" w:eastAsia="Times New Roman" w:hAnsi="Times New Roman" w:cs="Times New Roman"/>
          <w:color w:val="auto"/>
          <w:sz w:val="44"/>
          <w:szCs w:val="44"/>
          <w:lang w:eastAsia="ar-SA" w:bidi="ar-SA"/>
        </w:rPr>
      </w:pPr>
    </w:p>
    <w:p w:rsidR="00075F25" w:rsidRPr="00423453" w:rsidRDefault="00075F25" w:rsidP="00075F25">
      <w:pPr>
        <w:widowControl/>
        <w:tabs>
          <w:tab w:val="left" w:pos="720"/>
          <w:tab w:val="left" w:pos="1095"/>
        </w:tabs>
        <w:suppressAutoHyphens/>
        <w:jc w:val="both"/>
        <w:rPr>
          <w:rFonts w:ascii="Times New Roman" w:eastAsia="Times New Roman" w:hAnsi="Times New Roman" w:cs="Times New Roman"/>
          <w:color w:val="auto"/>
          <w:sz w:val="32"/>
          <w:szCs w:val="32"/>
          <w:lang w:eastAsia="ar-SA" w:bidi="ar-SA"/>
        </w:rPr>
      </w:pPr>
    </w:p>
    <w:p w:rsidR="00075F25" w:rsidRPr="00423453" w:rsidRDefault="00075F25" w:rsidP="00075F25">
      <w:pPr>
        <w:widowControl/>
        <w:tabs>
          <w:tab w:val="left" w:pos="720"/>
          <w:tab w:val="left" w:pos="1095"/>
        </w:tabs>
        <w:suppressAutoHyphens/>
        <w:jc w:val="both"/>
        <w:rPr>
          <w:rFonts w:ascii="Times New Roman" w:eastAsia="Times New Roman" w:hAnsi="Times New Roman" w:cs="Times New Roman"/>
          <w:color w:val="auto"/>
          <w:sz w:val="32"/>
          <w:szCs w:val="32"/>
          <w:lang w:eastAsia="ar-SA" w:bidi="ar-SA"/>
        </w:rPr>
      </w:pPr>
    </w:p>
    <w:p w:rsidR="00075F25" w:rsidRPr="00423453" w:rsidRDefault="00075F25" w:rsidP="00075F25">
      <w:pPr>
        <w:widowControl/>
        <w:tabs>
          <w:tab w:val="left" w:pos="720"/>
          <w:tab w:val="left" w:pos="1095"/>
        </w:tabs>
        <w:suppressAutoHyphens/>
        <w:jc w:val="both"/>
        <w:rPr>
          <w:rFonts w:ascii="Times New Roman" w:eastAsia="Times New Roman" w:hAnsi="Times New Roman" w:cs="Times New Roman"/>
          <w:color w:val="auto"/>
          <w:sz w:val="32"/>
          <w:szCs w:val="32"/>
          <w:lang w:eastAsia="ar-SA" w:bidi="ar-SA"/>
        </w:rPr>
      </w:pPr>
    </w:p>
    <w:p w:rsidR="00075F25" w:rsidRPr="00423453" w:rsidRDefault="00075F25" w:rsidP="00075F25">
      <w:pPr>
        <w:widowControl/>
        <w:tabs>
          <w:tab w:val="left" w:pos="720"/>
          <w:tab w:val="left" w:pos="1095"/>
        </w:tabs>
        <w:suppressAutoHyphens/>
        <w:jc w:val="both"/>
        <w:rPr>
          <w:rFonts w:ascii="Times New Roman" w:eastAsia="Times New Roman" w:hAnsi="Times New Roman" w:cs="Times New Roman"/>
          <w:color w:val="auto"/>
          <w:sz w:val="32"/>
          <w:szCs w:val="32"/>
          <w:lang w:eastAsia="ar-SA" w:bidi="ar-SA"/>
        </w:rPr>
      </w:pPr>
    </w:p>
    <w:p w:rsidR="00075F25" w:rsidRPr="00423453" w:rsidRDefault="00075F25" w:rsidP="00075F25">
      <w:pPr>
        <w:widowControl/>
        <w:tabs>
          <w:tab w:val="left" w:pos="720"/>
          <w:tab w:val="left" w:pos="1095"/>
        </w:tabs>
        <w:suppressAutoHyphens/>
        <w:jc w:val="both"/>
        <w:rPr>
          <w:rFonts w:ascii="Times New Roman" w:eastAsia="Times New Roman" w:hAnsi="Times New Roman" w:cs="Times New Roman"/>
          <w:color w:val="auto"/>
          <w:sz w:val="32"/>
          <w:szCs w:val="32"/>
          <w:lang w:eastAsia="ar-SA" w:bidi="ar-SA"/>
        </w:rPr>
      </w:pPr>
    </w:p>
    <w:p w:rsidR="00075F25" w:rsidRPr="00423453" w:rsidRDefault="00075F25" w:rsidP="00075F25">
      <w:pPr>
        <w:widowControl/>
        <w:suppressAutoHyphens/>
        <w:jc w:val="right"/>
        <w:rPr>
          <w:rFonts w:ascii="Times New Roman" w:eastAsia="Times New Roman" w:hAnsi="Times New Roman" w:cs="Times New Roman"/>
          <w:color w:val="auto"/>
          <w:sz w:val="28"/>
          <w:szCs w:val="28"/>
          <w:lang w:eastAsia="ar-SA" w:bidi="ar-SA"/>
        </w:rPr>
      </w:pPr>
    </w:p>
    <w:p w:rsidR="00075F25" w:rsidRPr="00423453" w:rsidRDefault="00075F25" w:rsidP="00075F25">
      <w:pPr>
        <w:widowControl/>
        <w:suppressAutoHyphens/>
        <w:jc w:val="center"/>
        <w:rPr>
          <w:rFonts w:ascii="Times New Roman" w:eastAsia="Times New Roman" w:hAnsi="Times New Roman" w:cs="Times New Roman"/>
          <w:color w:val="auto"/>
          <w:sz w:val="28"/>
          <w:szCs w:val="28"/>
          <w:lang w:eastAsia="ar-SA" w:bidi="ar-SA"/>
        </w:rPr>
      </w:pPr>
    </w:p>
    <w:p w:rsidR="00075F25" w:rsidRDefault="00075F25" w:rsidP="00075F25">
      <w:pPr>
        <w:widowControl/>
        <w:suppressAutoHyphens/>
        <w:jc w:val="center"/>
        <w:rPr>
          <w:rFonts w:ascii="Times New Roman" w:eastAsia="Times New Roman" w:hAnsi="Times New Roman" w:cs="Times New Roman"/>
          <w:color w:val="auto"/>
          <w:sz w:val="28"/>
          <w:szCs w:val="28"/>
          <w:lang w:eastAsia="ar-SA" w:bidi="ar-SA"/>
        </w:rPr>
      </w:pPr>
    </w:p>
    <w:p w:rsidR="005A58A3" w:rsidRDefault="005A58A3" w:rsidP="00075F25">
      <w:pPr>
        <w:widowControl/>
        <w:suppressAutoHyphens/>
        <w:jc w:val="center"/>
        <w:rPr>
          <w:rFonts w:ascii="Times New Roman" w:eastAsia="Times New Roman" w:hAnsi="Times New Roman" w:cs="Times New Roman"/>
          <w:b/>
          <w:color w:val="auto"/>
          <w:sz w:val="28"/>
          <w:szCs w:val="28"/>
          <w:lang w:eastAsia="ar-SA" w:bidi="ar-SA"/>
        </w:rPr>
      </w:pPr>
    </w:p>
    <w:p w:rsidR="005A58A3" w:rsidRDefault="005A58A3" w:rsidP="00075F25">
      <w:pPr>
        <w:widowControl/>
        <w:suppressAutoHyphens/>
        <w:jc w:val="center"/>
        <w:rPr>
          <w:rFonts w:ascii="Times New Roman" w:eastAsia="Times New Roman" w:hAnsi="Times New Roman" w:cs="Times New Roman"/>
          <w:b/>
          <w:color w:val="auto"/>
          <w:sz w:val="28"/>
          <w:szCs w:val="28"/>
          <w:lang w:eastAsia="ar-SA" w:bidi="ar-SA"/>
        </w:rPr>
      </w:pPr>
    </w:p>
    <w:p w:rsidR="00AD09A2" w:rsidRDefault="00AD09A2" w:rsidP="00075F25">
      <w:pPr>
        <w:widowControl/>
        <w:suppressAutoHyphens/>
        <w:jc w:val="center"/>
        <w:rPr>
          <w:rFonts w:ascii="Times New Roman" w:eastAsia="Times New Roman" w:hAnsi="Times New Roman" w:cs="Times New Roman"/>
          <w:b/>
          <w:color w:val="auto"/>
          <w:sz w:val="28"/>
          <w:szCs w:val="28"/>
          <w:lang w:eastAsia="ar-SA" w:bidi="ar-SA"/>
        </w:rPr>
      </w:pPr>
    </w:p>
    <w:p w:rsidR="00AD09A2" w:rsidRDefault="00AD09A2" w:rsidP="00075F25">
      <w:pPr>
        <w:widowControl/>
        <w:suppressAutoHyphens/>
        <w:jc w:val="center"/>
        <w:rPr>
          <w:rFonts w:ascii="Times New Roman" w:eastAsia="Times New Roman" w:hAnsi="Times New Roman" w:cs="Times New Roman"/>
          <w:b/>
          <w:color w:val="auto"/>
          <w:sz w:val="28"/>
          <w:szCs w:val="28"/>
          <w:lang w:eastAsia="ar-SA" w:bidi="ar-SA"/>
        </w:rPr>
      </w:pPr>
    </w:p>
    <w:p w:rsidR="00AD09A2" w:rsidRDefault="00AD09A2" w:rsidP="00075F25">
      <w:pPr>
        <w:widowControl/>
        <w:suppressAutoHyphens/>
        <w:jc w:val="center"/>
        <w:rPr>
          <w:rFonts w:ascii="Times New Roman" w:eastAsia="Times New Roman" w:hAnsi="Times New Roman" w:cs="Times New Roman"/>
          <w:b/>
          <w:color w:val="auto"/>
          <w:sz w:val="28"/>
          <w:szCs w:val="28"/>
          <w:lang w:eastAsia="ar-SA" w:bidi="ar-SA"/>
        </w:rPr>
      </w:pPr>
    </w:p>
    <w:p w:rsidR="00697DA5" w:rsidRDefault="00697DA5" w:rsidP="00075F25">
      <w:pPr>
        <w:widowControl/>
        <w:suppressAutoHyphens/>
        <w:jc w:val="center"/>
        <w:rPr>
          <w:rFonts w:ascii="Times New Roman" w:eastAsia="Times New Roman" w:hAnsi="Times New Roman" w:cs="Times New Roman"/>
          <w:b/>
          <w:color w:val="auto"/>
          <w:sz w:val="28"/>
          <w:szCs w:val="28"/>
          <w:lang w:eastAsia="ar-SA" w:bidi="ar-SA"/>
        </w:rPr>
      </w:pPr>
    </w:p>
    <w:p w:rsidR="00075F25" w:rsidRPr="00075F25" w:rsidRDefault="00075F25" w:rsidP="00075F25">
      <w:pPr>
        <w:widowControl/>
        <w:suppressAutoHyphens/>
        <w:jc w:val="center"/>
        <w:rPr>
          <w:rFonts w:ascii="Times New Roman" w:eastAsia="Times New Roman" w:hAnsi="Times New Roman" w:cs="Times New Roman"/>
          <w:b/>
          <w:color w:val="auto"/>
          <w:sz w:val="28"/>
          <w:szCs w:val="28"/>
          <w:lang w:eastAsia="ar-SA" w:bidi="ar-SA"/>
        </w:rPr>
      </w:pPr>
      <w:r w:rsidRPr="00075F25">
        <w:rPr>
          <w:rFonts w:ascii="Times New Roman" w:eastAsia="Times New Roman" w:hAnsi="Times New Roman" w:cs="Times New Roman"/>
          <w:b/>
          <w:color w:val="auto"/>
          <w:sz w:val="28"/>
          <w:szCs w:val="28"/>
          <w:lang w:eastAsia="ar-SA" w:bidi="ar-SA"/>
        </w:rPr>
        <w:lastRenderedPageBreak/>
        <w:t>1.ПАСПОРТ</w:t>
      </w:r>
    </w:p>
    <w:p w:rsidR="00075F25" w:rsidRDefault="00075F25" w:rsidP="005A58A3">
      <w:pPr>
        <w:widowControl/>
        <w:suppressAutoHyphens/>
        <w:jc w:val="center"/>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Програми соціального захисту населення Ананьївської міської територіальної громади на 2023-2025 роки</w:t>
      </w:r>
    </w:p>
    <w:p w:rsidR="001F42A5" w:rsidRDefault="001F42A5" w:rsidP="005A58A3">
      <w:pPr>
        <w:widowControl/>
        <w:suppressAutoHyphens/>
        <w:jc w:val="center"/>
        <w:rPr>
          <w:rFonts w:ascii="Times New Roman" w:eastAsia="Times New Roman" w:hAnsi="Times New Roman" w:cs="Times New Roman"/>
          <w:color w:val="auto"/>
          <w:sz w:val="28"/>
          <w:szCs w:val="28"/>
          <w:lang w:eastAsia="ar-SA" w:bidi="ar-SA"/>
        </w:rPr>
      </w:pPr>
      <w:bookmarkStart w:id="0" w:name="_GoBack"/>
      <w:bookmarkEnd w:id="0"/>
    </w:p>
    <w:tbl>
      <w:tblPr>
        <w:tblW w:w="10114" w:type="dxa"/>
        <w:tblInd w:w="-130" w:type="dxa"/>
        <w:tblLayout w:type="fixed"/>
        <w:tblLook w:val="0000" w:firstRow="0" w:lastRow="0" w:firstColumn="0" w:lastColumn="0" w:noHBand="0" w:noVBand="0"/>
      </w:tblPr>
      <w:tblGrid>
        <w:gridCol w:w="707"/>
        <w:gridCol w:w="4261"/>
        <w:gridCol w:w="5146"/>
      </w:tblGrid>
      <w:tr w:rsidR="00075F25" w:rsidRPr="005A58A3" w:rsidTr="00D76BD8">
        <w:tc>
          <w:tcPr>
            <w:tcW w:w="707" w:type="dxa"/>
            <w:tcBorders>
              <w:top w:val="single" w:sz="4" w:space="0" w:color="000000"/>
              <w:left w:val="single" w:sz="4" w:space="0" w:color="000000"/>
              <w:bottom w:val="single" w:sz="4" w:space="0" w:color="000000"/>
            </w:tcBorders>
            <w:shd w:val="clear" w:color="auto" w:fill="auto"/>
          </w:tcPr>
          <w:p w:rsidR="00075F25" w:rsidRPr="005A58A3" w:rsidRDefault="005A58A3" w:rsidP="005A58A3">
            <w:pPr>
              <w:widowControl/>
              <w:suppressAutoHyphens/>
              <w:snapToGrid w:val="0"/>
              <w:jc w:val="center"/>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1</w:t>
            </w:r>
          </w:p>
        </w:tc>
        <w:tc>
          <w:tcPr>
            <w:tcW w:w="4261" w:type="dxa"/>
            <w:tcBorders>
              <w:top w:val="single" w:sz="4" w:space="0" w:color="000000"/>
              <w:left w:val="single" w:sz="4" w:space="0" w:color="000000"/>
              <w:bottom w:val="single" w:sz="4" w:space="0" w:color="000000"/>
            </w:tcBorders>
            <w:shd w:val="clear" w:color="auto" w:fill="auto"/>
          </w:tcPr>
          <w:p w:rsidR="00075F25" w:rsidRPr="005A58A3" w:rsidRDefault="002213B6"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Ініціатор розроблення П</w:t>
            </w:r>
            <w:r w:rsidR="00075F25" w:rsidRPr="005A58A3">
              <w:rPr>
                <w:rFonts w:ascii="Times New Roman" w:eastAsia="Times New Roman" w:hAnsi="Times New Roman" w:cs="Times New Roman"/>
                <w:color w:val="auto"/>
                <w:sz w:val="28"/>
                <w:szCs w:val="28"/>
                <w:lang w:eastAsia="ar-SA" w:bidi="ar-SA"/>
              </w:rPr>
              <w:t>рограми </w:t>
            </w:r>
          </w:p>
          <w:p w:rsidR="00075F25" w:rsidRPr="005A58A3" w:rsidRDefault="00075F25" w:rsidP="005A58A3">
            <w:pPr>
              <w:widowControl/>
              <w:suppressAutoHyphens/>
              <w:rPr>
                <w:rFonts w:ascii="Times New Roman" w:eastAsia="Times New Roman" w:hAnsi="Times New Roman" w:cs="Times New Roman"/>
                <w:color w:val="auto"/>
                <w:sz w:val="28"/>
                <w:szCs w:val="28"/>
                <w:lang w:eastAsia="ar-SA" w:bidi="ar-SA"/>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075F25" w:rsidRPr="005A58A3" w:rsidRDefault="00075F25"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Відділ охорони здоров'я та соціальної політики Ананьївської міської ради</w:t>
            </w:r>
          </w:p>
        </w:tc>
      </w:tr>
      <w:tr w:rsidR="00730CFB" w:rsidRPr="005A58A3" w:rsidTr="00D76BD8">
        <w:tc>
          <w:tcPr>
            <w:tcW w:w="707" w:type="dxa"/>
            <w:tcBorders>
              <w:top w:val="single" w:sz="4" w:space="0" w:color="000000"/>
              <w:left w:val="single" w:sz="4" w:space="0" w:color="000000"/>
              <w:bottom w:val="single" w:sz="4" w:space="0" w:color="000000"/>
            </w:tcBorders>
            <w:shd w:val="clear" w:color="auto" w:fill="auto"/>
          </w:tcPr>
          <w:p w:rsidR="00730CFB" w:rsidRPr="005A58A3" w:rsidRDefault="00730CFB" w:rsidP="002C7830">
            <w:pPr>
              <w:widowControl/>
              <w:suppressAutoHyphens/>
              <w:snapToGrid w:val="0"/>
              <w:jc w:val="center"/>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2</w:t>
            </w:r>
          </w:p>
        </w:tc>
        <w:tc>
          <w:tcPr>
            <w:tcW w:w="4261" w:type="dxa"/>
            <w:tcBorders>
              <w:top w:val="single" w:sz="4" w:space="0" w:color="000000"/>
              <w:left w:val="single" w:sz="4" w:space="0" w:color="000000"/>
              <w:bottom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D40D62">
              <w:rPr>
                <w:rFonts w:ascii="Times New Roman" w:eastAsia="Times New Roman" w:hAnsi="Times New Roman"/>
                <w:sz w:val="28"/>
                <w:szCs w:val="28"/>
                <w:lang w:eastAsia="ru-RU"/>
              </w:rPr>
              <w:t>Рішення виконавчого комітету Ананьївської міської ради про погодження Програми</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730CFB" w:rsidRPr="005A58A3" w:rsidRDefault="00EA05FC" w:rsidP="005A58A3">
            <w:pPr>
              <w:widowControl/>
              <w:suppressAutoHyphens/>
              <w:snapToGrid w:val="0"/>
              <w:rPr>
                <w:rFonts w:ascii="Times New Roman" w:eastAsia="Times New Roman" w:hAnsi="Times New Roman" w:cs="Times New Roman"/>
                <w:color w:val="auto"/>
                <w:sz w:val="28"/>
                <w:szCs w:val="28"/>
                <w:lang w:eastAsia="ar-SA" w:bidi="ar-SA"/>
              </w:rPr>
            </w:pPr>
            <w:r>
              <w:rPr>
                <w:rFonts w:ascii="Times New Roman" w:hAnsi="Times New Roman"/>
                <w:sz w:val="28"/>
                <w:szCs w:val="28"/>
              </w:rPr>
              <w:t xml:space="preserve">Від 19 квітня 2023 року </w:t>
            </w:r>
            <w:r w:rsidRPr="007E4446">
              <w:rPr>
                <w:rFonts w:ascii="Times New Roman" w:eastAsia="Times New Roman" w:hAnsi="Times New Roman" w:cs="Times New Roman"/>
                <w:color w:val="000000" w:themeColor="text1"/>
                <w:sz w:val="28"/>
                <w:szCs w:val="28"/>
                <w:lang w:eastAsia="ru-RU" w:bidi="ar-SA"/>
              </w:rPr>
              <w:t>№115</w:t>
            </w:r>
            <w:r>
              <w:rPr>
                <w:rFonts w:ascii="Times New Roman" w:hAnsi="Times New Roman" w:cs="Times New Roman"/>
                <w:sz w:val="28"/>
                <w:szCs w:val="28"/>
              </w:rPr>
              <w:t xml:space="preserve"> </w:t>
            </w:r>
            <w:r w:rsidRPr="00985838">
              <w:rPr>
                <w:rFonts w:ascii="Times New Roman" w:eastAsia="Times New Roman" w:hAnsi="Times New Roman"/>
                <w:sz w:val="28"/>
                <w:szCs w:val="28"/>
                <w:lang w:eastAsia="ru-RU"/>
              </w:rPr>
              <w:t xml:space="preserve"> </w:t>
            </w:r>
            <w:r>
              <w:rPr>
                <w:rFonts w:ascii="Times New Roman" w:hAnsi="Times New Roman" w:cs="Times New Roman"/>
                <w:sz w:val="28"/>
                <w:szCs w:val="28"/>
              </w:rPr>
              <w:t>«</w:t>
            </w:r>
            <w:r>
              <w:rPr>
                <w:rFonts w:ascii="Times New Roman" w:eastAsia="Times New Roman" w:hAnsi="Times New Roman" w:cs="Times New Roman"/>
                <w:sz w:val="28"/>
                <w:szCs w:val="28"/>
                <w:lang w:eastAsia="ru-RU" w:bidi="ar-SA"/>
              </w:rPr>
              <w:t xml:space="preserve">Про схвалення </w:t>
            </w:r>
            <w:proofErr w:type="spellStart"/>
            <w:r>
              <w:rPr>
                <w:rFonts w:ascii="Times New Roman" w:eastAsia="Times New Roman" w:hAnsi="Times New Roman" w:cs="Times New Roman"/>
                <w:sz w:val="28"/>
                <w:szCs w:val="28"/>
                <w:lang w:eastAsia="ru-RU" w:bidi="ar-SA"/>
              </w:rPr>
              <w:t>проєкту</w:t>
            </w:r>
            <w:proofErr w:type="spellEnd"/>
            <w:r>
              <w:rPr>
                <w:rFonts w:ascii="Times New Roman" w:eastAsia="Times New Roman" w:hAnsi="Times New Roman" w:cs="Times New Roman"/>
                <w:sz w:val="28"/>
                <w:szCs w:val="28"/>
                <w:lang w:eastAsia="ru-RU" w:bidi="ar-SA"/>
              </w:rPr>
              <w:t xml:space="preserve"> рішення Ананьївської міської ради «Про внесення змін до рішення Ананьївської міської ради від 16 грудня 2022 року №698-VІІІ»</w:t>
            </w:r>
          </w:p>
        </w:tc>
      </w:tr>
      <w:tr w:rsidR="00730CFB" w:rsidRPr="005A58A3" w:rsidTr="00D76BD8">
        <w:tc>
          <w:tcPr>
            <w:tcW w:w="707" w:type="dxa"/>
            <w:tcBorders>
              <w:top w:val="single" w:sz="4" w:space="0" w:color="000000"/>
              <w:left w:val="single" w:sz="4" w:space="0" w:color="000000"/>
              <w:bottom w:val="single" w:sz="4" w:space="0" w:color="000000"/>
            </w:tcBorders>
            <w:shd w:val="clear" w:color="auto" w:fill="auto"/>
          </w:tcPr>
          <w:p w:rsidR="00730CFB" w:rsidRPr="005A58A3" w:rsidRDefault="00730CFB" w:rsidP="002C7830">
            <w:pPr>
              <w:widowControl/>
              <w:suppressAutoHyphens/>
              <w:snapToGrid w:val="0"/>
              <w:jc w:val="center"/>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3</w:t>
            </w:r>
          </w:p>
        </w:tc>
        <w:tc>
          <w:tcPr>
            <w:tcW w:w="4261" w:type="dxa"/>
            <w:tcBorders>
              <w:top w:val="single" w:sz="4" w:space="0" w:color="000000"/>
              <w:left w:val="single" w:sz="4" w:space="0" w:color="000000"/>
              <w:bottom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Розробник Програми </w:t>
            </w:r>
          </w:p>
          <w:p w:rsidR="00730CFB" w:rsidRPr="005A58A3" w:rsidRDefault="00730CFB" w:rsidP="005A58A3">
            <w:pPr>
              <w:widowControl/>
              <w:suppressAutoHyphens/>
              <w:rPr>
                <w:rFonts w:ascii="Times New Roman" w:eastAsia="Times New Roman" w:hAnsi="Times New Roman" w:cs="Times New Roman"/>
                <w:color w:val="auto"/>
                <w:sz w:val="28"/>
                <w:szCs w:val="28"/>
                <w:lang w:eastAsia="ar-SA" w:bidi="ar-SA"/>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Відділ охорони здоров'я та соціальної політики Ананьївської міської ради</w:t>
            </w:r>
          </w:p>
        </w:tc>
      </w:tr>
      <w:tr w:rsidR="00730CFB" w:rsidRPr="005A58A3" w:rsidTr="00D76BD8">
        <w:tc>
          <w:tcPr>
            <w:tcW w:w="707" w:type="dxa"/>
            <w:tcBorders>
              <w:top w:val="single" w:sz="4" w:space="0" w:color="000000"/>
              <w:left w:val="single" w:sz="4" w:space="0" w:color="000000"/>
              <w:bottom w:val="single" w:sz="4" w:space="0" w:color="000000"/>
            </w:tcBorders>
            <w:shd w:val="clear" w:color="auto" w:fill="auto"/>
          </w:tcPr>
          <w:p w:rsidR="00730CFB" w:rsidRPr="005A58A3" w:rsidRDefault="00730CFB" w:rsidP="002C7830">
            <w:pPr>
              <w:widowControl/>
              <w:suppressAutoHyphens/>
              <w:snapToGrid w:val="0"/>
              <w:jc w:val="center"/>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4</w:t>
            </w:r>
          </w:p>
        </w:tc>
        <w:tc>
          <w:tcPr>
            <w:tcW w:w="4261" w:type="dxa"/>
            <w:tcBorders>
              <w:top w:val="single" w:sz="4" w:space="0" w:color="000000"/>
              <w:left w:val="single" w:sz="4" w:space="0" w:color="000000"/>
              <w:bottom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proofErr w:type="spellStart"/>
            <w:r w:rsidRPr="005A58A3">
              <w:rPr>
                <w:rFonts w:ascii="Times New Roman" w:eastAsia="Times New Roman" w:hAnsi="Times New Roman" w:cs="Times New Roman"/>
                <w:color w:val="auto"/>
                <w:sz w:val="28"/>
                <w:szCs w:val="28"/>
                <w:lang w:eastAsia="ar-SA" w:bidi="ar-SA"/>
              </w:rPr>
              <w:t>Співрозробники</w:t>
            </w:r>
            <w:proofErr w:type="spellEnd"/>
            <w:r w:rsidRPr="005A58A3">
              <w:rPr>
                <w:rFonts w:ascii="Times New Roman" w:eastAsia="Times New Roman" w:hAnsi="Times New Roman" w:cs="Times New Roman"/>
                <w:color w:val="auto"/>
                <w:sz w:val="28"/>
                <w:szCs w:val="28"/>
                <w:lang w:eastAsia="ar-SA" w:bidi="ar-SA"/>
              </w:rPr>
              <w:t xml:space="preserve"> Програми </w:t>
            </w:r>
          </w:p>
          <w:p w:rsidR="00730CFB" w:rsidRPr="005A58A3" w:rsidRDefault="00730CFB" w:rsidP="005A58A3">
            <w:pPr>
              <w:widowControl/>
              <w:suppressAutoHyphens/>
              <w:rPr>
                <w:rFonts w:ascii="Times New Roman" w:eastAsia="Times New Roman" w:hAnsi="Times New Roman" w:cs="Times New Roman"/>
                <w:color w:val="auto"/>
                <w:sz w:val="28"/>
                <w:szCs w:val="28"/>
                <w:lang w:eastAsia="ar-SA" w:bidi="ar-SA"/>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Відділ охорони здоров'я та соціальної політики Ананьївської міської ради</w:t>
            </w:r>
          </w:p>
        </w:tc>
      </w:tr>
      <w:tr w:rsidR="00730CFB" w:rsidRPr="005A58A3" w:rsidTr="00D76BD8">
        <w:tc>
          <w:tcPr>
            <w:tcW w:w="707" w:type="dxa"/>
            <w:tcBorders>
              <w:top w:val="single" w:sz="4" w:space="0" w:color="000000"/>
              <w:left w:val="single" w:sz="4" w:space="0" w:color="000000"/>
              <w:bottom w:val="single" w:sz="4" w:space="0" w:color="000000"/>
            </w:tcBorders>
            <w:shd w:val="clear" w:color="auto" w:fill="auto"/>
          </w:tcPr>
          <w:p w:rsidR="00730CFB" w:rsidRPr="005A58A3" w:rsidRDefault="00730CFB" w:rsidP="002C7830">
            <w:pPr>
              <w:widowControl/>
              <w:suppressAutoHyphens/>
              <w:snapToGrid w:val="0"/>
              <w:jc w:val="center"/>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5</w:t>
            </w:r>
          </w:p>
        </w:tc>
        <w:tc>
          <w:tcPr>
            <w:tcW w:w="4261" w:type="dxa"/>
            <w:tcBorders>
              <w:top w:val="single" w:sz="4" w:space="0" w:color="000000"/>
              <w:left w:val="single" w:sz="4" w:space="0" w:color="000000"/>
              <w:bottom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Відповідальний виконавець Програми </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Відділ охорони здоров'я та соціальної політики Ананьївської міської ради</w:t>
            </w:r>
          </w:p>
        </w:tc>
      </w:tr>
      <w:tr w:rsidR="00730CFB" w:rsidRPr="005A58A3" w:rsidTr="00D76BD8">
        <w:tc>
          <w:tcPr>
            <w:tcW w:w="707" w:type="dxa"/>
            <w:tcBorders>
              <w:top w:val="single" w:sz="4" w:space="0" w:color="000000"/>
              <w:left w:val="single" w:sz="4" w:space="0" w:color="000000"/>
              <w:bottom w:val="single" w:sz="4" w:space="0" w:color="000000"/>
            </w:tcBorders>
            <w:shd w:val="clear" w:color="auto" w:fill="auto"/>
          </w:tcPr>
          <w:p w:rsidR="00730CFB" w:rsidRPr="005A58A3" w:rsidRDefault="00730CFB" w:rsidP="00544E18">
            <w:pPr>
              <w:widowControl/>
              <w:suppressAutoHyphens/>
              <w:snapToGrid w:val="0"/>
              <w:jc w:val="center"/>
              <w:rPr>
                <w:rFonts w:ascii="Times New Roman" w:eastAsia="Times New Roman" w:hAnsi="Times New Roman" w:cs="Times New Roman"/>
                <w:color w:val="auto"/>
                <w:sz w:val="28"/>
                <w:szCs w:val="28"/>
                <w:lang w:val="ru-RU" w:eastAsia="ar-SA" w:bidi="ar-SA"/>
              </w:rPr>
            </w:pPr>
            <w:r w:rsidRPr="005A58A3">
              <w:rPr>
                <w:rFonts w:ascii="Times New Roman" w:eastAsia="Times New Roman" w:hAnsi="Times New Roman" w:cs="Times New Roman"/>
                <w:color w:val="auto"/>
                <w:sz w:val="28"/>
                <w:szCs w:val="28"/>
                <w:lang w:val="ru-RU" w:eastAsia="ar-SA" w:bidi="ar-SA"/>
              </w:rPr>
              <w:t>6</w:t>
            </w:r>
          </w:p>
        </w:tc>
        <w:tc>
          <w:tcPr>
            <w:tcW w:w="4261" w:type="dxa"/>
            <w:tcBorders>
              <w:top w:val="single" w:sz="4" w:space="0" w:color="000000"/>
              <w:left w:val="single" w:sz="4" w:space="0" w:color="000000"/>
              <w:bottom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Учасники Програми </w:t>
            </w:r>
          </w:p>
          <w:p w:rsidR="00730CFB" w:rsidRPr="005A58A3" w:rsidRDefault="00730CFB" w:rsidP="005A58A3">
            <w:pPr>
              <w:widowControl/>
              <w:suppressAutoHyphens/>
              <w:rPr>
                <w:rFonts w:ascii="Times New Roman" w:eastAsia="Times New Roman" w:hAnsi="Times New Roman" w:cs="Times New Roman"/>
                <w:color w:val="auto"/>
                <w:sz w:val="28"/>
                <w:szCs w:val="28"/>
                <w:lang w:eastAsia="ar-SA" w:bidi="ar-SA"/>
              </w:rPr>
            </w:pP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Виконавчий комітет Ананьївської міської ради, відділ охорони здоров'я та соціальної політики Ананьївської міської ради</w:t>
            </w:r>
          </w:p>
        </w:tc>
      </w:tr>
      <w:tr w:rsidR="00730CFB" w:rsidRPr="005A58A3" w:rsidTr="00D76BD8">
        <w:tc>
          <w:tcPr>
            <w:tcW w:w="707" w:type="dxa"/>
            <w:tcBorders>
              <w:top w:val="single" w:sz="4" w:space="0" w:color="000000"/>
              <w:left w:val="single" w:sz="4" w:space="0" w:color="000000"/>
              <w:bottom w:val="single" w:sz="4" w:space="0" w:color="000000"/>
            </w:tcBorders>
            <w:shd w:val="clear" w:color="auto" w:fill="auto"/>
          </w:tcPr>
          <w:p w:rsidR="00730CFB" w:rsidRPr="005A58A3" w:rsidRDefault="00730CFB" w:rsidP="00544E18">
            <w:pPr>
              <w:widowControl/>
              <w:suppressAutoHyphens/>
              <w:snapToGrid w:val="0"/>
              <w:jc w:val="center"/>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7</w:t>
            </w:r>
          </w:p>
        </w:tc>
        <w:tc>
          <w:tcPr>
            <w:tcW w:w="4261" w:type="dxa"/>
            <w:tcBorders>
              <w:top w:val="single" w:sz="4" w:space="0" w:color="000000"/>
              <w:left w:val="single" w:sz="4" w:space="0" w:color="000000"/>
              <w:bottom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proofErr w:type="spellStart"/>
            <w:r w:rsidRPr="005A58A3">
              <w:rPr>
                <w:rFonts w:ascii="Times New Roman" w:eastAsia="Times New Roman" w:hAnsi="Times New Roman" w:cs="Times New Roman"/>
                <w:color w:val="auto"/>
                <w:sz w:val="28"/>
                <w:szCs w:val="28"/>
                <w:lang w:val="ru-RU" w:eastAsia="ar-SA" w:bidi="ar-SA"/>
              </w:rPr>
              <w:t>Головний</w:t>
            </w:r>
            <w:proofErr w:type="spellEnd"/>
            <w:r w:rsidRPr="005A58A3">
              <w:rPr>
                <w:rFonts w:ascii="Times New Roman" w:eastAsia="Times New Roman" w:hAnsi="Times New Roman" w:cs="Times New Roman"/>
                <w:color w:val="auto"/>
                <w:sz w:val="28"/>
                <w:szCs w:val="28"/>
                <w:lang w:val="ru-RU" w:eastAsia="ar-SA" w:bidi="ar-SA"/>
              </w:rPr>
              <w:t xml:space="preserve"> </w:t>
            </w:r>
            <w:proofErr w:type="spellStart"/>
            <w:r w:rsidRPr="005A58A3">
              <w:rPr>
                <w:rFonts w:ascii="Times New Roman" w:eastAsia="Times New Roman" w:hAnsi="Times New Roman" w:cs="Times New Roman"/>
                <w:color w:val="auto"/>
                <w:sz w:val="28"/>
                <w:szCs w:val="28"/>
                <w:lang w:val="ru-RU" w:eastAsia="ar-SA" w:bidi="ar-SA"/>
              </w:rPr>
              <w:t>розпорядник</w:t>
            </w:r>
            <w:proofErr w:type="spellEnd"/>
            <w:r w:rsidRPr="005A58A3">
              <w:rPr>
                <w:rFonts w:ascii="Times New Roman" w:eastAsia="Times New Roman" w:hAnsi="Times New Roman" w:cs="Times New Roman"/>
                <w:color w:val="auto"/>
                <w:sz w:val="28"/>
                <w:szCs w:val="28"/>
                <w:lang w:val="ru-RU" w:eastAsia="ar-SA" w:bidi="ar-SA"/>
              </w:rPr>
              <w:t xml:space="preserve"> </w:t>
            </w:r>
            <w:proofErr w:type="spellStart"/>
            <w:r w:rsidRPr="005A58A3">
              <w:rPr>
                <w:rFonts w:ascii="Times New Roman" w:eastAsia="Times New Roman" w:hAnsi="Times New Roman" w:cs="Times New Roman"/>
                <w:color w:val="auto"/>
                <w:sz w:val="28"/>
                <w:szCs w:val="28"/>
                <w:lang w:val="ru-RU" w:eastAsia="ar-SA" w:bidi="ar-SA"/>
              </w:rPr>
              <w:t>кошті</w:t>
            </w:r>
            <w:proofErr w:type="gramStart"/>
            <w:r w:rsidRPr="005A58A3">
              <w:rPr>
                <w:rFonts w:ascii="Times New Roman" w:eastAsia="Times New Roman" w:hAnsi="Times New Roman" w:cs="Times New Roman"/>
                <w:color w:val="auto"/>
                <w:sz w:val="28"/>
                <w:szCs w:val="28"/>
                <w:lang w:val="ru-RU" w:eastAsia="ar-SA" w:bidi="ar-SA"/>
              </w:rPr>
              <w:t>в</w:t>
            </w:r>
            <w:proofErr w:type="spellEnd"/>
            <w:proofErr w:type="gramEnd"/>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Відділ охорони здоров'я та соціальної політики Ананьївської міської ради</w:t>
            </w:r>
          </w:p>
        </w:tc>
      </w:tr>
      <w:tr w:rsidR="00730CFB" w:rsidRPr="005A58A3" w:rsidTr="00D76BD8">
        <w:tc>
          <w:tcPr>
            <w:tcW w:w="707" w:type="dxa"/>
            <w:tcBorders>
              <w:top w:val="single" w:sz="4" w:space="0" w:color="000000"/>
              <w:left w:val="single" w:sz="4" w:space="0" w:color="000000"/>
              <w:bottom w:val="single" w:sz="4" w:space="0" w:color="000000"/>
            </w:tcBorders>
            <w:shd w:val="clear" w:color="auto" w:fill="auto"/>
          </w:tcPr>
          <w:p w:rsidR="00730CFB" w:rsidRPr="005A58A3" w:rsidRDefault="00730CFB" w:rsidP="002C7830">
            <w:pPr>
              <w:widowControl/>
              <w:suppressAutoHyphens/>
              <w:snapToGrid w:val="0"/>
              <w:jc w:val="center"/>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8</w:t>
            </w:r>
          </w:p>
        </w:tc>
        <w:tc>
          <w:tcPr>
            <w:tcW w:w="4261" w:type="dxa"/>
            <w:tcBorders>
              <w:top w:val="single" w:sz="4" w:space="0" w:color="000000"/>
              <w:left w:val="single" w:sz="4" w:space="0" w:color="000000"/>
              <w:bottom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val="ru-RU" w:eastAsia="ar-SA" w:bidi="ar-SA"/>
              </w:rPr>
            </w:pPr>
            <w:proofErr w:type="spellStart"/>
            <w:r w:rsidRPr="005A58A3">
              <w:rPr>
                <w:rFonts w:ascii="Times New Roman" w:eastAsia="Times New Roman" w:hAnsi="Times New Roman" w:cs="Times New Roman"/>
                <w:color w:val="auto"/>
                <w:sz w:val="28"/>
                <w:szCs w:val="28"/>
                <w:lang w:val="ru-RU" w:eastAsia="ar-SA" w:bidi="ar-SA"/>
              </w:rPr>
              <w:t>Учасники</w:t>
            </w:r>
            <w:proofErr w:type="spellEnd"/>
            <w:r w:rsidRPr="005A58A3">
              <w:rPr>
                <w:rFonts w:ascii="Times New Roman" w:eastAsia="Times New Roman" w:hAnsi="Times New Roman" w:cs="Times New Roman"/>
                <w:color w:val="auto"/>
                <w:sz w:val="28"/>
                <w:szCs w:val="28"/>
                <w:lang w:val="ru-RU" w:eastAsia="ar-SA" w:bidi="ar-SA"/>
              </w:rPr>
              <w:t xml:space="preserve"> </w:t>
            </w:r>
            <w:proofErr w:type="spellStart"/>
            <w:r w:rsidRPr="005A58A3">
              <w:rPr>
                <w:rFonts w:ascii="Times New Roman" w:eastAsia="Times New Roman" w:hAnsi="Times New Roman" w:cs="Times New Roman"/>
                <w:color w:val="auto"/>
                <w:sz w:val="28"/>
                <w:szCs w:val="28"/>
                <w:lang w:val="ru-RU" w:eastAsia="ar-SA" w:bidi="ar-SA"/>
              </w:rPr>
              <w:t>Програми</w:t>
            </w:r>
            <w:proofErr w:type="spellEnd"/>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Відділ охорони здоров'я та соціальної політики Ананьївської міської ради</w:t>
            </w:r>
          </w:p>
        </w:tc>
      </w:tr>
      <w:tr w:rsidR="00730CFB" w:rsidRPr="005A58A3" w:rsidTr="00D76BD8">
        <w:tc>
          <w:tcPr>
            <w:tcW w:w="707" w:type="dxa"/>
            <w:tcBorders>
              <w:top w:val="single" w:sz="4" w:space="0" w:color="000000"/>
              <w:left w:val="single" w:sz="4" w:space="0" w:color="000000"/>
              <w:bottom w:val="single" w:sz="4" w:space="0" w:color="000000"/>
            </w:tcBorders>
            <w:shd w:val="clear" w:color="auto" w:fill="auto"/>
          </w:tcPr>
          <w:p w:rsidR="00730CFB" w:rsidRPr="005A58A3" w:rsidRDefault="00730CFB" w:rsidP="002C7830">
            <w:pPr>
              <w:widowControl/>
              <w:suppressAutoHyphens/>
              <w:snapToGrid w:val="0"/>
              <w:jc w:val="center"/>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9</w:t>
            </w:r>
          </w:p>
        </w:tc>
        <w:tc>
          <w:tcPr>
            <w:tcW w:w="4261" w:type="dxa"/>
            <w:tcBorders>
              <w:top w:val="single" w:sz="4" w:space="0" w:color="000000"/>
              <w:left w:val="single" w:sz="4" w:space="0" w:color="000000"/>
              <w:bottom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Термін реалізації Програми </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val="ru-RU" w:eastAsia="ar-SA" w:bidi="ar-SA"/>
              </w:rPr>
            </w:pPr>
            <w:r w:rsidRPr="005A58A3">
              <w:rPr>
                <w:rFonts w:ascii="Times New Roman" w:eastAsia="Times New Roman" w:hAnsi="Times New Roman" w:cs="Times New Roman"/>
                <w:color w:val="auto"/>
                <w:sz w:val="28"/>
                <w:szCs w:val="28"/>
                <w:lang w:eastAsia="ar-SA" w:bidi="ar-SA"/>
              </w:rPr>
              <w:t>2023-2025 роки</w:t>
            </w:r>
          </w:p>
        </w:tc>
      </w:tr>
      <w:tr w:rsidR="00730CFB" w:rsidRPr="005A58A3" w:rsidTr="00D76BD8">
        <w:tc>
          <w:tcPr>
            <w:tcW w:w="707" w:type="dxa"/>
            <w:tcBorders>
              <w:top w:val="single" w:sz="4" w:space="0" w:color="000000"/>
              <w:left w:val="single" w:sz="4" w:space="0" w:color="000000"/>
              <w:bottom w:val="single" w:sz="4" w:space="0" w:color="000000"/>
            </w:tcBorders>
            <w:shd w:val="clear" w:color="auto" w:fill="auto"/>
          </w:tcPr>
          <w:p w:rsidR="00730CFB" w:rsidRPr="005A58A3" w:rsidRDefault="00730CFB" w:rsidP="002C7830">
            <w:pPr>
              <w:widowControl/>
              <w:suppressAutoHyphens/>
              <w:snapToGrid w:val="0"/>
              <w:jc w:val="center"/>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9.1</w:t>
            </w:r>
          </w:p>
        </w:tc>
        <w:tc>
          <w:tcPr>
            <w:tcW w:w="4261" w:type="dxa"/>
            <w:tcBorders>
              <w:top w:val="single" w:sz="4" w:space="0" w:color="000000"/>
              <w:left w:val="single" w:sz="4" w:space="0" w:color="000000"/>
              <w:bottom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Етапи виконання Програ</w:t>
            </w:r>
            <w:r>
              <w:rPr>
                <w:rFonts w:ascii="Times New Roman" w:eastAsia="Times New Roman" w:hAnsi="Times New Roman" w:cs="Times New Roman"/>
                <w:color w:val="auto"/>
                <w:sz w:val="28"/>
                <w:szCs w:val="28"/>
                <w:lang w:eastAsia="ar-SA" w:bidi="ar-SA"/>
              </w:rPr>
              <w:t>ми (для довгострокових програм)</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730CFB" w:rsidRPr="005A58A3" w:rsidRDefault="00730CFB" w:rsidP="005A58A3">
            <w:pPr>
              <w:widowControl/>
              <w:suppressAutoHyphens/>
              <w:rPr>
                <w:rFonts w:ascii="Times New Roman" w:eastAsia="Times New Roman" w:hAnsi="Times New Roman" w:cs="Times New Roman"/>
                <w:color w:val="auto"/>
                <w:sz w:val="28"/>
                <w:szCs w:val="28"/>
                <w:lang w:val="ru-RU" w:eastAsia="ar-SA" w:bidi="ar-SA"/>
              </w:rPr>
            </w:pPr>
            <w:r w:rsidRPr="005A58A3">
              <w:rPr>
                <w:rFonts w:ascii="Times New Roman" w:eastAsia="Times New Roman" w:hAnsi="Times New Roman" w:cs="Times New Roman"/>
                <w:color w:val="auto"/>
                <w:sz w:val="28"/>
                <w:szCs w:val="28"/>
                <w:lang w:eastAsia="ar-SA" w:bidi="ar-SA"/>
              </w:rPr>
              <w:t xml:space="preserve">2023-2025 роки          </w:t>
            </w:r>
          </w:p>
        </w:tc>
      </w:tr>
      <w:tr w:rsidR="00730CFB" w:rsidRPr="005A58A3" w:rsidTr="00D76BD8">
        <w:tc>
          <w:tcPr>
            <w:tcW w:w="707" w:type="dxa"/>
            <w:tcBorders>
              <w:top w:val="single" w:sz="4" w:space="0" w:color="000000"/>
              <w:left w:val="single" w:sz="4" w:space="0" w:color="000000"/>
              <w:bottom w:val="single" w:sz="4" w:space="0" w:color="000000"/>
            </w:tcBorders>
            <w:shd w:val="clear" w:color="auto" w:fill="auto"/>
          </w:tcPr>
          <w:p w:rsidR="00730CFB" w:rsidRPr="005A58A3" w:rsidRDefault="00730CFB" w:rsidP="00F26404">
            <w:pPr>
              <w:widowControl/>
              <w:suppressAutoHyphens/>
              <w:snapToGrid w:val="0"/>
              <w:jc w:val="center"/>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10</w:t>
            </w:r>
          </w:p>
        </w:tc>
        <w:tc>
          <w:tcPr>
            <w:tcW w:w="4261" w:type="dxa"/>
            <w:tcBorders>
              <w:top w:val="single" w:sz="4" w:space="0" w:color="000000"/>
              <w:left w:val="single" w:sz="4" w:space="0" w:color="000000"/>
              <w:bottom w:val="single" w:sz="4" w:space="0" w:color="000000"/>
            </w:tcBorders>
            <w:shd w:val="clear" w:color="auto" w:fill="auto"/>
          </w:tcPr>
          <w:p w:rsidR="00730CFB" w:rsidRPr="005A58A3" w:rsidRDefault="00730CFB" w:rsidP="005A58A3">
            <w:pPr>
              <w:widowControl/>
              <w:suppressAutoHyphens/>
              <w:snapToGrid w:val="0"/>
              <w:jc w:val="both"/>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 xml:space="preserve">Перелік місцевих бюджетів, які беруть участь у виконанні Програми </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730CFB" w:rsidRPr="005A58A3" w:rsidRDefault="00730CFB" w:rsidP="005A58A3">
            <w:pPr>
              <w:widowControl/>
              <w:suppressAutoHyphens/>
              <w:rPr>
                <w:rFonts w:ascii="Times New Roman" w:eastAsia="Times New Roman" w:hAnsi="Times New Roman" w:cs="Times New Roman"/>
                <w:sz w:val="28"/>
                <w:szCs w:val="28"/>
                <w:lang w:eastAsia="ar-SA" w:bidi="ar-SA"/>
              </w:rPr>
            </w:pPr>
            <w:r w:rsidRPr="005A58A3">
              <w:rPr>
                <w:rFonts w:ascii="Times New Roman" w:eastAsia="Times New Roman" w:hAnsi="Times New Roman" w:cs="Times New Roman"/>
                <w:sz w:val="28"/>
                <w:szCs w:val="28"/>
                <w:lang w:eastAsia="ar-SA" w:bidi="ar-SA"/>
              </w:rPr>
              <w:t>Бюджет Ананьївської міської територіальної громади</w:t>
            </w:r>
          </w:p>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p>
        </w:tc>
      </w:tr>
      <w:tr w:rsidR="00730CFB" w:rsidRPr="005A58A3" w:rsidTr="00D76BD8">
        <w:tc>
          <w:tcPr>
            <w:tcW w:w="707" w:type="dxa"/>
            <w:tcBorders>
              <w:top w:val="single" w:sz="4" w:space="0" w:color="000000"/>
              <w:left w:val="single" w:sz="4" w:space="0" w:color="000000"/>
              <w:bottom w:val="single" w:sz="4" w:space="0" w:color="000000"/>
            </w:tcBorders>
            <w:shd w:val="clear" w:color="auto" w:fill="auto"/>
          </w:tcPr>
          <w:p w:rsidR="00730CFB" w:rsidRPr="005A58A3" w:rsidRDefault="00730CFB" w:rsidP="00730CFB">
            <w:pPr>
              <w:widowControl/>
              <w:suppressAutoHyphens/>
              <w:snapToGrid w:val="0"/>
              <w:jc w:val="center"/>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11</w:t>
            </w:r>
          </w:p>
        </w:tc>
        <w:tc>
          <w:tcPr>
            <w:tcW w:w="4261" w:type="dxa"/>
            <w:tcBorders>
              <w:top w:val="single" w:sz="4" w:space="0" w:color="000000"/>
              <w:left w:val="single" w:sz="4" w:space="0" w:color="000000"/>
              <w:bottom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Загальний обсяг фінансових ресурсів, необхідних для реалізації Програми, всього: </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730CFB" w:rsidRPr="005A58A3" w:rsidRDefault="00730CFB" w:rsidP="005A58A3">
            <w:pPr>
              <w:widowControl/>
              <w:suppressAutoHyphens/>
              <w:rPr>
                <w:rFonts w:ascii="Times New Roman" w:eastAsia="Times New Roman" w:hAnsi="Times New Roman" w:cs="Times New Roman"/>
                <w:color w:val="auto"/>
                <w:sz w:val="28"/>
                <w:szCs w:val="28"/>
                <w:lang w:val="ru-RU" w:eastAsia="ar-SA" w:bidi="ar-SA"/>
              </w:rPr>
            </w:pPr>
            <w:r w:rsidRPr="005A58A3">
              <w:rPr>
                <w:rFonts w:ascii="Times New Roman" w:eastAsia="Times New Roman" w:hAnsi="Times New Roman" w:cs="Times New Roman"/>
                <w:color w:val="auto"/>
                <w:sz w:val="28"/>
                <w:szCs w:val="28"/>
                <w:lang w:eastAsia="ar-SA" w:bidi="ar-SA"/>
              </w:rPr>
              <w:t>5130,0 тис .грн.</w:t>
            </w:r>
          </w:p>
        </w:tc>
      </w:tr>
      <w:tr w:rsidR="00730CFB" w:rsidRPr="005A58A3" w:rsidTr="00D76BD8">
        <w:tc>
          <w:tcPr>
            <w:tcW w:w="707" w:type="dxa"/>
            <w:tcBorders>
              <w:top w:val="single" w:sz="4" w:space="0" w:color="000000"/>
              <w:left w:val="single" w:sz="4" w:space="0" w:color="000000"/>
              <w:bottom w:val="single" w:sz="4" w:space="0" w:color="000000"/>
            </w:tcBorders>
            <w:shd w:val="clear" w:color="auto" w:fill="auto"/>
          </w:tcPr>
          <w:p w:rsidR="00730CFB" w:rsidRPr="005A58A3" w:rsidRDefault="00730CFB" w:rsidP="00F26404">
            <w:pPr>
              <w:widowControl/>
              <w:suppressAutoHyphens/>
              <w:snapToGrid w:val="0"/>
              <w:jc w:val="center"/>
              <w:rPr>
                <w:rFonts w:ascii="Times New Roman" w:eastAsia="Times New Roman" w:hAnsi="Times New Roman" w:cs="Times New Roman"/>
                <w:color w:val="auto"/>
                <w:sz w:val="28"/>
                <w:szCs w:val="28"/>
                <w:lang w:eastAsia="ar-SA" w:bidi="ar-SA"/>
              </w:rPr>
            </w:pPr>
          </w:p>
        </w:tc>
        <w:tc>
          <w:tcPr>
            <w:tcW w:w="4261" w:type="dxa"/>
            <w:tcBorders>
              <w:top w:val="single" w:sz="4" w:space="0" w:color="000000"/>
              <w:left w:val="single" w:sz="4" w:space="0" w:color="000000"/>
              <w:bottom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у тому числі: </w:t>
            </w:r>
          </w:p>
        </w:tc>
        <w:tc>
          <w:tcPr>
            <w:tcW w:w="5146" w:type="dxa"/>
            <w:tcBorders>
              <w:top w:val="single" w:sz="4" w:space="0" w:color="000000"/>
              <w:left w:val="single" w:sz="4" w:space="0" w:color="000000"/>
              <w:bottom w:val="single" w:sz="4" w:space="0" w:color="000000"/>
              <w:right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val="ru-RU" w:eastAsia="ar-SA" w:bidi="ar-SA"/>
              </w:rPr>
            </w:pPr>
            <w:r w:rsidRPr="005A58A3">
              <w:rPr>
                <w:rFonts w:ascii="Times New Roman" w:eastAsia="Times New Roman" w:hAnsi="Times New Roman" w:cs="Times New Roman"/>
                <w:color w:val="auto"/>
                <w:sz w:val="28"/>
                <w:szCs w:val="28"/>
                <w:lang w:eastAsia="ar-SA" w:bidi="ar-SA"/>
              </w:rPr>
              <w:t>5130,0 тис .грн.</w:t>
            </w:r>
          </w:p>
        </w:tc>
      </w:tr>
      <w:tr w:rsidR="00730CFB" w:rsidRPr="005A58A3" w:rsidTr="00D76BD8">
        <w:trPr>
          <w:trHeight w:val="638"/>
        </w:trPr>
        <w:tc>
          <w:tcPr>
            <w:tcW w:w="707" w:type="dxa"/>
            <w:vMerge w:val="restart"/>
            <w:tcBorders>
              <w:top w:val="single" w:sz="4" w:space="0" w:color="000000"/>
              <w:left w:val="single" w:sz="4" w:space="0" w:color="000000"/>
            </w:tcBorders>
            <w:shd w:val="clear" w:color="auto" w:fill="auto"/>
          </w:tcPr>
          <w:p w:rsidR="00730CFB" w:rsidRPr="005A58A3" w:rsidRDefault="00730CFB" w:rsidP="00F26404">
            <w:pPr>
              <w:widowControl/>
              <w:suppressAutoHyphens/>
              <w:snapToGrid w:val="0"/>
              <w:rPr>
                <w:rFonts w:ascii="Times New Roman" w:eastAsia="Times New Roman" w:hAnsi="Times New Roman" w:cs="Times New Roman"/>
                <w:color w:val="auto"/>
                <w:sz w:val="28"/>
                <w:szCs w:val="28"/>
                <w:lang w:eastAsia="ar-SA" w:bidi="ar-SA"/>
              </w:rPr>
            </w:pPr>
            <w:r>
              <w:rPr>
                <w:rFonts w:ascii="Times New Roman" w:eastAsia="Times New Roman" w:hAnsi="Times New Roman" w:cs="Times New Roman"/>
                <w:color w:val="auto"/>
                <w:sz w:val="28"/>
                <w:szCs w:val="28"/>
                <w:lang w:eastAsia="ar-SA" w:bidi="ar-SA"/>
              </w:rPr>
              <w:t>11.1</w:t>
            </w:r>
          </w:p>
        </w:tc>
        <w:tc>
          <w:tcPr>
            <w:tcW w:w="4261" w:type="dxa"/>
            <w:tcBorders>
              <w:top w:val="single" w:sz="4" w:space="0" w:color="000000"/>
              <w:left w:val="single" w:sz="4" w:space="0" w:color="000000"/>
              <w:bottom w:val="single" w:sz="4" w:space="0" w:color="auto"/>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 xml:space="preserve">коштів бюджету </w:t>
            </w:r>
            <w:r w:rsidRPr="005A58A3">
              <w:rPr>
                <w:rFonts w:ascii="Times New Roman" w:eastAsia="Times New Roman" w:hAnsi="Times New Roman" w:cs="Times New Roman"/>
                <w:sz w:val="28"/>
                <w:szCs w:val="28"/>
                <w:lang w:eastAsia="ar-SA" w:bidi="ar-SA"/>
              </w:rPr>
              <w:t>Ананьївської міської територіальної громади</w:t>
            </w:r>
          </w:p>
        </w:tc>
        <w:tc>
          <w:tcPr>
            <w:tcW w:w="5146" w:type="dxa"/>
            <w:tcBorders>
              <w:top w:val="single" w:sz="4" w:space="0" w:color="000000"/>
              <w:left w:val="single" w:sz="4" w:space="0" w:color="000000"/>
              <w:bottom w:val="single" w:sz="4" w:space="0" w:color="auto"/>
              <w:right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val="ru-RU" w:eastAsia="ar-SA" w:bidi="ar-SA"/>
              </w:rPr>
            </w:pPr>
            <w:r w:rsidRPr="005A58A3">
              <w:rPr>
                <w:rFonts w:ascii="Times New Roman" w:eastAsia="Times New Roman" w:hAnsi="Times New Roman" w:cs="Times New Roman"/>
                <w:color w:val="auto"/>
                <w:sz w:val="28"/>
                <w:szCs w:val="28"/>
                <w:lang w:eastAsia="ar-SA" w:bidi="ar-SA"/>
              </w:rPr>
              <w:t xml:space="preserve">5130,0 </w:t>
            </w:r>
            <w:proofErr w:type="spellStart"/>
            <w:r w:rsidRPr="005A58A3">
              <w:rPr>
                <w:rFonts w:ascii="Times New Roman" w:eastAsia="Times New Roman" w:hAnsi="Times New Roman" w:cs="Times New Roman"/>
                <w:color w:val="auto"/>
                <w:sz w:val="28"/>
                <w:szCs w:val="28"/>
                <w:lang w:eastAsia="ar-SA" w:bidi="ar-SA"/>
              </w:rPr>
              <w:t>тис.грн</w:t>
            </w:r>
            <w:proofErr w:type="spellEnd"/>
          </w:p>
        </w:tc>
      </w:tr>
      <w:tr w:rsidR="00730CFB" w:rsidRPr="005A58A3" w:rsidTr="00D76BD8">
        <w:trPr>
          <w:trHeight w:val="340"/>
        </w:trPr>
        <w:tc>
          <w:tcPr>
            <w:tcW w:w="707" w:type="dxa"/>
            <w:vMerge/>
            <w:tcBorders>
              <w:left w:val="single" w:sz="4" w:space="0" w:color="000000"/>
              <w:bottom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p>
        </w:tc>
        <w:tc>
          <w:tcPr>
            <w:tcW w:w="4261" w:type="dxa"/>
            <w:tcBorders>
              <w:top w:val="single" w:sz="4" w:space="0" w:color="auto"/>
              <w:left w:val="single" w:sz="4" w:space="0" w:color="000000"/>
              <w:bottom w:val="single" w:sz="4" w:space="0" w:color="000000"/>
            </w:tcBorders>
            <w:shd w:val="clear" w:color="auto" w:fill="auto"/>
          </w:tcPr>
          <w:p w:rsidR="00730CFB" w:rsidRPr="005A58A3" w:rsidRDefault="00730CFB" w:rsidP="005A58A3">
            <w:pPr>
              <w:widowControl/>
              <w:suppressAutoHyphens/>
              <w:rPr>
                <w:rFonts w:ascii="Times New Roman" w:eastAsia="Times New Roman" w:hAnsi="Times New Roman" w:cs="Times New Roman"/>
                <w:color w:val="auto"/>
                <w:sz w:val="28"/>
                <w:szCs w:val="28"/>
                <w:lang w:eastAsia="ar-SA" w:bidi="ar-SA"/>
              </w:rPr>
            </w:pPr>
            <w:r w:rsidRPr="005A58A3">
              <w:rPr>
                <w:rFonts w:ascii="Times New Roman" w:eastAsia="Times New Roman" w:hAnsi="Times New Roman" w:cs="Times New Roman"/>
                <w:color w:val="auto"/>
                <w:sz w:val="28"/>
                <w:szCs w:val="28"/>
                <w:lang w:eastAsia="ar-SA" w:bidi="ar-SA"/>
              </w:rPr>
              <w:t>Коштів інших джерел</w:t>
            </w:r>
          </w:p>
        </w:tc>
        <w:tc>
          <w:tcPr>
            <w:tcW w:w="5146" w:type="dxa"/>
            <w:tcBorders>
              <w:top w:val="single" w:sz="4" w:space="0" w:color="auto"/>
              <w:left w:val="single" w:sz="4" w:space="0" w:color="000000"/>
              <w:bottom w:val="single" w:sz="4" w:space="0" w:color="000000"/>
              <w:right w:val="single" w:sz="4" w:space="0" w:color="000000"/>
            </w:tcBorders>
            <w:shd w:val="clear" w:color="auto" w:fill="auto"/>
          </w:tcPr>
          <w:p w:rsidR="00730CFB" w:rsidRPr="005A58A3" w:rsidRDefault="00730CFB" w:rsidP="005A58A3">
            <w:pPr>
              <w:widowControl/>
              <w:suppressAutoHyphens/>
              <w:snapToGrid w:val="0"/>
              <w:rPr>
                <w:rFonts w:ascii="Times New Roman" w:eastAsia="Times New Roman" w:hAnsi="Times New Roman" w:cs="Times New Roman"/>
                <w:color w:val="auto"/>
                <w:sz w:val="28"/>
                <w:szCs w:val="28"/>
                <w:lang w:eastAsia="ar-SA" w:bidi="ar-SA"/>
              </w:rPr>
            </w:pPr>
          </w:p>
        </w:tc>
      </w:tr>
    </w:tbl>
    <w:p w:rsidR="00075F25" w:rsidRPr="00423453" w:rsidRDefault="00075F25" w:rsidP="00075F25">
      <w:pPr>
        <w:widowControl/>
        <w:rPr>
          <w:rFonts w:ascii="Times New Roman" w:eastAsia="Times New Roman" w:hAnsi="Times New Roman" w:cs="Times New Roman"/>
          <w:color w:val="auto"/>
          <w:sz w:val="20"/>
          <w:szCs w:val="20"/>
          <w:lang w:eastAsia="ru-RU" w:bidi="ar-SA"/>
        </w:rPr>
      </w:pPr>
    </w:p>
    <w:p w:rsidR="00075F25" w:rsidRPr="00423453" w:rsidRDefault="00075F25" w:rsidP="005A58A3">
      <w:pPr>
        <w:jc w:val="center"/>
        <w:rPr>
          <w:rFonts w:ascii="Times New Roman" w:eastAsia="Times New Roman" w:hAnsi="Times New Roman" w:cs="Times New Roman"/>
          <w:b/>
          <w:bCs/>
          <w:color w:val="auto"/>
          <w:sz w:val="30"/>
          <w:szCs w:val="30"/>
          <w:lang w:val="ru-RU" w:eastAsia="en-US" w:bidi="ar-SA"/>
        </w:rPr>
      </w:pPr>
      <w:r w:rsidRPr="005A58A3">
        <w:rPr>
          <w:rFonts w:ascii="Times New Roman" w:eastAsia="Times New Roman" w:hAnsi="Times New Roman" w:cs="Times New Roman"/>
          <w:b/>
          <w:bCs/>
          <w:color w:val="auto"/>
          <w:sz w:val="28"/>
          <w:szCs w:val="30"/>
          <w:lang w:val="ru-RU" w:eastAsia="en-US" w:bidi="ar-SA"/>
        </w:rPr>
        <w:t>2.</w:t>
      </w:r>
      <w:r w:rsidR="005758F5">
        <w:rPr>
          <w:rFonts w:ascii="Times New Roman" w:eastAsia="Times New Roman" w:hAnsi="Times New Roman" w:cs="Times New Roman"/>
          <w:b/>
          <w:bCs/>
          <w:color w:val="auto"/>
          <w:sz w:val="28"/>
          <w:szCs w:val="30"/>
          <w:lang w:val="ru-RU" w:eastAsia="en-US" w:bidi="ar-SA"/>
        </w:rPr>
        <w:t xml:space="preserve"> </w:t>
      </w:r>
      <w:proofErr w:type="spellStart"/>
      <w:r w:rsidRPr="005A58A3">
        <w:rPr>
          <w:rFonts w:ascii="Times New Roman" w:eastAsia="Times New Roman" w:hAnsi="Times New Roman" w:cs="Times New Roman"/>
          <w:b/>
          <w:bCs/>
          <w:color w:val="auto"/>
          <w:sz w:val="28"/>
          <w:szCs w:val="30"/>
          <w:lang w:val="ru-RU" w:eastAsia="en-US" w:bidi="ar-SA"/>
        </w:rPr>
        <w:t>Визначення</w:t>
      </w:r>
      <w:proofErr w:type="spellEnd"/>
      <w:r w:rsidRPr="005A58A3">
        <w:rPr>
          <w:rFonts w:ascii="Times New Roman" w:eastAsia="Times New Roman" w:hAnsi="Times New Roman" w:cs="Times New Roman"/>
          <w:b/>
          <w:bCs/>
          <w:color w:val="auto"/>
          <w:sz w:val="28"/>
          <w:szCs w:val="30"/>
          <w:lang w:val="ru-RU" w:eastAsia="en-US" w:bidi="ar-SA"/>
        </w:rPr>
        <w:t xml:space="preserve"> </w:t>
      </w:r>
      <w:proofErr w:type="spellStart"/>
      <w:r w:rsidRPr="005A58A3">
        <w:rPr>
          <w:rFonts w:ascii="Times New Roman" w:eastAsia="Times New Roman" w:hAnsi="Times New Roman" w:cs="Times New Roman"/>
          <w:b/>
          <w:bCs/>
          <w:color w:val="auto"/>
          <w:sz w:val="28"/>
          <w:szCs w:val="30"/>
          <w:lang w:val="ru-RU" w:eastAsia="en-US" w:bidi="ar-SA"/>
        </w:rPr>
        <w:t>проблеми</w:t>
      </w:r>
      <w:proofErr w:type="spellEnd"/>
      <w:r w:rsidRPr="005A58A3">
        <w:rPr>
          <w:rFonts w:ascii="Times New Roman" w:eastAsia="Times New Roman" w:hAnsi="Times New Roman" w:cs="Times New Roman"/>
          <w:b/>
          <w:bCs/>
          <w:color w:val="auto"/>
          <w:sz w:val="28"/>
          <w:szCs w:val="30"/>
          <w:lang w:val="ru-RU" w:eastAsia="en-US" w:bidi="ar-SA"/>
        </w:rPr>
        <w:t>,</w:t>
      </w:r>
      <w:r w:rsidR="005A58A3" w:rsidRPr="005A58A3">
        <w:rPr>
          <w:rFonts w:ascii="Times New Roman" w:eastAsia="Times New Roman" w:hAnsi="Times New Roman" w:cs="Times New Roman"/>
          <w:b/>
          <w:bCs/>
          <w:color w:val="auto"/>
          <w:sz w:val="28"/>
          <w:szCs w:val="30"/>
          <w:lang w:val="ru-RU" w:eastAsia="en-US" w:bidi="ar-SA"/>
        </w:rPr>
        <w:t xml:space="preserve"> </w:t>
      </w:r>
      <w:r w:rsidRPr="005A58A3">
        <w:rPr>
          <w:rFonts w:ascii="Times New Roman" w:eastAsia="Times New Roman" w:hAnsi="Times New Roman" w:cs="Times New Roman"/>
          <w:b/>
          <w:bCs/>
          <w:color w:val="auto"/>
          <w:sz w:val="28"/>
          <w:szCs w:val="30"/>
          <w:lang w:val="ru-RU" w:eastAsia="en-US" w:bidi="ar-SA"/>
        </w:rPr>
        <w:t xml:space="preserve">на </w:t>
      </w:r>
      <w:proofErr w:type="spellStart"/>
      <w:r w:rsidRPr="005A58A3">
        <w:rPr>
          <w:rFonts w:ascii="Times New Roman" w:eastAsia="Times New Roman" w:hAnsi="Times New Roman" w:cs="Times New Roman"/>
          <w:b/>
          <w:bCs/>
          <w:color w:val="auto"/>
          <w:sz w:val="28"/>
          <w:szCs w:val="30"/>
          <w:lang w:val="ru-RU" w:eastAsia="en-US" w:bidi="ar-SA"/>
        </w:rPr>
        <w:t>розв’язання</w:t>
      </w:r>
      <w:proofErr w:type="spellEnd"/>
      <w:r w:rsidRPr="005A58A3">
        <w:rPr>
          <w:rFonts w:ascii="Times New Roman" w:eastAsia="Times New Roman" w:hAnsi="Times New Roman" w:cs="Times New Roman"/>
          <w:b/>
          <w:bCs/>
          <w:color w:val="auto"/>
          <w:sz w:val="28"/>
          <w:szCs w:val="30"/>
          <w:lang w:val="ru-RU" w:eastAsia="en-US" w:bidi="ar-SA"/>
        </w:rPr>
        <w:t xml:space="preserve"> </w:t>
      </w:r>
      <w:proofErr w:type="spellStart"/>
      <w:r w:rsidRPr="005A58A3">
        <w:rPr>
          <w:rFonts w:ascii="Times New Roman" w:eastAsia="Times New Roman" w:hAnsi="Times New Roman" w:cs="Times New Roman"/>
          <w:b/>
          <w:bCs/>
          <w:color w:val="auto"/>
          <w:sz w:val="28"/>
          <w:szCs w:val="30"/>
          <w:lang w:val="ru-RU" w:eastAsia="en-US" w:bidi="ar-SA"/>
        </w:rPr>
        <w:t>якої</w:t>
      </w:r>
      <w:proofErr w:type="spellEnd"/>
      <w:r w:rsidRPr="005A58A3">
        <w:rPr>
          <w:rFonts w:ascii="Times New Roman" w:eastAsia="Times New Roman" w:hAnsi="Times New Roman" w:cs="Times New Roman"/>
          <w:b/>
          <w:bCs/>
          <w:color w:val="auto"/>
          <w:sz w:val="28"/>
          <w:szCs w:val="30"/>
          <w:lang w:val="ru-RU" w:eastAsia="en-US" w:bidi="ar-SA"/>
        </w:rPr>
        <w:t xml:space="preserve"> направлена </w:t>
      </w:r>
      <w:proofErr w:type="spellStart"/>
      <w:r w:rsidRPr="005A58A3">
        <w:rPr>
          <w:rFonts w:ascii="Times New Roman" w:eastAsia="Times New Roman" w:hAnsi="Times New Roman" w:cs="Times New Roman"/>
          <w:b/>
          <w:bCs/>
          <w:color w:val="auto"/>
          <w:sz w:val="28"/>
          <w:szCs w:val="30"/>
          <w:lang w:val="ru-RU" w:eastAsia="en-US" w:bidi="ar-SA"/>
        </w:rPr>
        <w:t>Програма</w:t>
      </w:r>
      <w:proofErr w:type="spellEnd"/>
    </w:p>
    <w:p w:rsidR="00075F25" w:rsidRPr="00872C5B" w:rsidRDefault="00075F25" w:rsidP="00075F25">
      <w:pPr>
        <w:spacing w:line="233" w:lineRule="auto"/>
        <w:jc w:val="center"/>
        <w:rPr>
          <w:rFonts w:ascii="Times New Roman" w:eastAsia="Times New Roman" w:hAnsi="Times New Roman" w:cs="Times New Roman"/>
          <w:bCs/>
          <w:color w:val="auto"/>
          <w:sz w:val="20"/>
          <w:szCs w:val="20"/>
          <w:lang w:val="ru-RU" w:eastAsia="en-US" w:bidi="ar-SA"/>
        </w:rPr>
      </w:pPr>
    </w:p>
    <w:p w:rsidR="00075F25" w:rsidRPr="00423453" w:rsidRDefault="00075F25" w:rsidP="005A58A3">
      <w:pPr>
        <w:ind w:firstLine="709"/>
        <w:jc w:val="both"/>
        <w:rPr>
          <w:rFonts w:ascii="Times New Roman" w:eastAsia="Times New Roman" w:hAnsi="Times New Roman" w:cs="Times New Roman"/>
          <w:color w:val="auto"/>
          <w:sz w:val="28"/>
          <w:szCs w:val="28"/>
          <w:lang w:val="ru-RU" w:eastAsia="en-US" w:bidi="ar-SA"/>
        </w:rPr>
      </w:pPr>
      <w:r w:rsidRPr="00423453">
        <w:rPr>
          <w:rFonts w:ascii="Times New Roman" w:eastAsia="Times New Roman" w:hAnsi="Times New Roman" w:cs="Times New Roman"/>
          <w:color w:val="auto"/>
          <w:sz w:val="28"/>
          <w:szCs w:val="28"/>
          <w:lang w:val="ru-RU" w:eastAsia="en-US" w:bidi="ar-SA"/>
        </w:rPr>
        <w:t xml:space="preserve">На </w:t>
      </w:r>
      <w:proofErr w:type="spellStart"/>
      <w:r w:rsidRPr="00423453">
        <w:rPr>
          <w:rFonts w:ascii="Times New Roman" w:eastAsia="Times New Roman" w:hAnsi="Times New Roman" w:cs="Times New Roman"/>
          <w:color w:val="auto"/>
          <w:sz w:val="28"/>
          <w:szCs w:val="28"/>
          <w:lang w:val="ru-RU" w:eastAsia="en-US" w:bidi="ar-SA"/>
        </w:rPr>
        <w:t>сьогоднішній</w:t>
      </w:r>
      <w:proofErr w:type="spellEnd"/>
      <w:r w:rsidRPr="00423453">
        <w:rPr>
          <w:rFonts w:ascii="Times New Roman" w:eastAsia="Times New Roman" w:hAnsi="Times New Roman" w:cs="Times New Roman"/>
          <w:color w:val="auto"/>
          <w:sz w:val="28"/>
          <w:szCs w:val="28"/>
          <w:lang w:val="ru-RU" w:eastAsia="en-US" w:bidi="ar-SA"/>
        </w:rPr>
        <w:t xml:space="preserve"> день </w:t>
      </w:r>
      <w:proofErr w:type="spellStart"/>
      <w:r w:rsidRPr="00423453">
        <w:rPr>
          <w:rFonts w:ascii="Times New Roman" w:eastAsia="Times New Roman" w:hAnsi="Times New Roman" w:cs="Times New Roman"/>
          <w:color w:val="auto"/>
          <w:sz w:val="28"/>
          <w:szCs w:val="28"/>
          <w:lang w:val="ru-RU" w:eastAsia="en-US" w:bidi="ar-SA"/>
        </w:rPr>
        <w:t>цілий</w:t>
      </w:r>
      <w:proofErr w:type="spellEnd"/>
      <w:r w:rsidRPr="00423453">
        <w:rPr>
          <w:rFonts w:ascii="Times New Roman" w:eastAsia="Times New Roman" w:hAnsi="Times New Roman" w:cs="Times New Roman"/>
          <w:color w:val="auto"/>
          <w:sz w:val="28"/>
          <w:szCs w:val="28"/>
          <w:lang w:val="ru-RU" w:eastAsia="en-US" w:bidi="ar-SA"/>
        </w:rPr>
        <w:t xml:space="preserve"> ряд причин </w:t>
      </w:r>
      <w:proofErr w:type="spellStart"/>
      <w:r w:rsidRPr="00423453">
        <w:rPr>
          <w:rFonts w:ascii="Times New Roman" w:eastAsia="Times New Roman" w:hAnsi="Times New Roman" w:cs="Times New Roman"/>
          <w:color w:val="auto"/>
          <w:sz w:val="28"/>
          <w:szCs w:val="28"/>
          <w:lang w:val="ru-RU" w:eastAsia="en-US" w:bidi="ar-SA"/>
        </w:rPr>
        <w:t>визнається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визначальними</w:t>
      </w:r>
      <w:proofErr w:type="spellEnd"/>
      <w:r w:rsidRPr="00423453">
        <w:rPr>
          <w:rFonts w:ascii="Times New Roman" w:eastAsia="Times New Roman" w:hAnsi="Times New Roman" w:cs="Times New Roman"/>
          <w:color w:val="auto"/>
          <w:sz w:val="28"/>
          <w:szCs w:val="28"/>
          <w:lang w:val="ru-RU" w:eastAsia="en-US" w:bidi="ar-SA"/>
        </w:rPr>
        <w:t xml:space="preserve"> у </w:t>
      </w:r>
      <w:proofErr w:type="spellStart"/>
      <w:r w:rsidRPr="00423453">
        <w:rPr>
          <w:rFonts w:ascii="Times New Roman" w:eastAsia="Times New Roman" w:hAnsi="Times New Roman" w:cs="Times New Roman"/>
          <w:color w:val="auto"/>
          <w:sz w:val="28"/>
          <w:szCs w:val="28"/>
          <w:lang w:val="ru-RU" w:eastAsia="en-US" w:bidi="ar-SA"/>
        </w:rPr>
        <w:t>скрутному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становищі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доволі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великої</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кількості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громадян</w:t>
      </w:r>
      <w:proofErr w:type="spellEnd"/>
      <w:r w:rsidRPr="00423453">
        <w:rPr>
          <w:rFonts w:ascii="Times New Roman" w:eastAsia="Times New Roman" w:hAnsi="Times New Roman" w:cs="Times New Roman"/>
          <w:color w:val="auto"/>
          <w:sz w:val="28"/>
          <w:szCs w:val="28"/>
          <w:lang w:val="ru-RU" w:eastAsia="en-US" w:bidi="ar-SA"/>
        </w:rPr>
        <w:t xml:space="preserve"> в </w:t>
      </w:r>
      <w:proofErr w:type="spellStart"/>
      <w:r w:rsidRPr="00423453">
        <w:rPr>
          <w:rFonts w:ascii="Times New Roman" w:eastAsia="Times New Roman" w:hAnsi="Times New Roman" w:cs="Times New Roman"/>
          <w:color w:val="auto"/>
          <w:sz w:val="28"/>
          <w:szCs w:val="28"/>
          <w:lang w:val="ru-RU" w:eastAsia="en-US" w:bidi="ar-SA"/>
        </w:rPr>
        <w:t>Україні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Частково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ці</w:t>
      </w:r>
      <w:proofErr w:type="spellEnd"/>
      <w:r w:rsidRPr="00423453">
        <w:rPr>
          <w:rFonts w:ascii="Times New Roman" w:eastAsia="Times New Roman" w:hAnsi="Times New Roman" w:cs="Times New Roman"/>
          <w:color w:val="auto"/>
          <w:sz w:val="28"/>
          <w:szCs w:val="28"/>
          <w:lang w:val="ru-RU" w:eastAsia="en-US" w:bidi="ar-SA"/>
        </w:rPr>
        <w:t xml:space="preserve"> </w:t>
      </w:r>
      <w:r w:rsidRPr="00423453">
        <w:rPr>
          <w:rFonts w:ascii="Times New Roman" w:eastAsia="Times New Roman" w:hAnsi="Times New Roman" w:cs="Times New Roman"/>
          <w:color w:val="auto"/>
          <w:sz w:val="28"/>
          <w:szCs w:val="28"/>
          <w:lang w:val="ru-RU" w:eastAsia="ru-RU" w:bidi="ru-RU"/>
        </w:rPr>
        <w:t xml:space="preserve">причини </w:t>
      </w:r>
      <w:proofErr w:type="spellStart"/>
      <w:r w:rsidRPr="00423453">
        <w:rPr>
          <w:rFonts w:ascii="Times New Roman" w:eastAsia="Times New Roman" w:hAnsi="Times New Roman" w:cs="Times New Roman"/>
          <w:color w:val="auto"/>
          <w:sz w:val="28"/>
          <w:szCs w:val="28"/>
          <w:lang w:val="ru-RU" w:eastAsia="en-US" w:bidi="ar-SA"/>
        </w:rPr>
        <w:t>можуть</w:t>
      </w:r>
      <w:proofErr w:type="spellEnd"/>
      <w:r w:rsidRPr="00423453">
        <w:rPr>
          <w:rFonts w:ascii="Times New Roman" w:eastAsia="Times New Roman" w:hAnsi="Times New Roman" w:cs="Times New Roman"/>
          <w:color w:val="auto"/>
          <w:sz w:val="28"/>
          <w:szCs w:val="28"/>
          <w:lang w:val="ru-RU" w:eastAsia="en-US" w:bidi="ar-SA"/>
        </w:rPr>
        <w:t xml:space="preserve"> і </w:t>
      </w:r>
      <w:proofErr w:type="spellStart"/>
      <w:r w:rsidRPr="00423453">
        <w:rPr>
          <w:rFonts w:ascii="Times New Roman" w:eastAsia="Times New Roman" w:hAnsi="Times New Roman" w:cs="Times New Roman"/>
          <w:color w:val="auto"/>
          <w:sz w:val="28"/>
          <w:szCs w:val="28"/>
          <w:lang w:val="ru-RU" w:eastAsia="en-US" w:bidi="ar-SA"/>
        </w:rPr>
        <w:t>мають</w:t>
      </w:r>
      <w:proofErr w:type="spellEnd"/>
      <w:r w:rsidRPr="00423453">
        <w:rPr>
          <w:rFonts w:ascii="Times New Roman" w:eastAsia="Times New Roman" w:hAnsi="Times New Roman" w:cs="Times New Roman"/>
          <w:color w:val="auto"/>
          <w:sz w:val="28"/>
          <w:szCs w:val="28"/>
          <w:lang w:val="ru-RU" w:eastAsia="en-US" w:bidi="ar-SA"/>
        </w:rPr>
        <w:t xml:space="preserve"> бути </w:t>
      </w:r>
      <w:proofErr w:type="spellStart"/>
      <w:r w:rsidRPr="00423453">
        <w:rPr>
          <w:rFonts w:ascii="Times New Roman" w:eastAsia="Times New Roman" w:hAnsi="Times New Roman" w:cs="Times New Roman"/>
          <w:color w:val="auto"/>
          <w:sz w:val="28"/>
          <w:szCs w:val="28"/>
          <w:lang w:val="ru-RU" w:eastAsia="en-US" w:bidi="ar-SA"/>
        </w:rPr>
        <w:t>усунені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завдяки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діям</w:t>
      </w:r>
      <w:proofErr w:type="spellEnd"/>
      <w:r w:rsidRPr="00423453">
        <w:rPr>
          <w:rFonts w:ascii="Times New Roman" w:eastAsia="Times New Roman" w:hAnsi="Times New Roman" w:cs="Times New Roman"/>
          <w:color w:val="auto"/>
          <w:sz w:val="28"/>
          <w:szCs w:val="28"/>
          <w:lang w:val="ru-RU" w:eastAsia="en-US" w:bidi="ar-SA"/>
        </w:rPr>
        <w:t xml:space="preserve"> на </w:t>
      </w:r>
      <w:proofErr w:type="spellStart"/>
      <w:r w:rsidRPr="00423453">
        <w:rPr>
          <w:rFonts w:ascii="Times New Roman" w:eastAsia="Times New Roman" w:hAnsi="Times New Roman" w:cs="Times New Roman"/>
          <w:color w:val="auto"/>
          <w:sz w:val="28"/>
          <w:szCs w:val="28"/>
          <w:lang w:val="ru-RU" w:eastAsia="en-US" w:bidi="ar-SA"/>
        </w:rPr>
        <w:t>місцевому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proofErr w:type="gramStart"/>
      <w:r w:rsidRPr="00423453">
        <w:rPr>
          <w:rFonts w:ascii="Times New Roman" w:eastAsia="Times New Roman" w:hAnsi="Times New Roman" w:cs="Times New Roman"/>
          <w:color w:val="auto"/>
          <w:sz w:val="28"/>
          <w:szCs w:val="28"/>
          <w:lang w:val="ru-RU" w:eastAsia="en-US" w:bidi="ar-SA"/>
        </w:rPr>
        <w:t>р</w:t>
      </w:r>
      <w:proofErr w:type="gramEnd"/>
      <w:r w:rsidRPr="00423453">
        <w:rPr>
          <w:rFonts w:ascii="Times New Roman" w:eastAsia="Times New Roman" w:hAnsi="Times New Roman" w:cs="Times New Roman"/>
          <w:color w:val="auto"/>
          <w:sz w:val="28"/>
          <w:szCs w:val="28"/>
          <w:lang w:val="ru-RU" w:eastAsia="en-US" w:bidi="ar-SA"/>
        </w:rPr>
        <w:t>івні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тим</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більше</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враховуючи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кількість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охоплених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негативними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наслідками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вразливих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груп</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населення</w:t>
      </w:r>
      <w:proofErr w:type="spellEnd"/>
      <w:r w:rsidRPr="00423453">
        <w:rPr>
          <w:rFonts w:ascii="Times New Roman" w:eastAsia="Times New Roman" w:hAnsi="Times New Roman" w:cs="Times New Roman"/>
          <w:color w:val="auto"/>
          <w:sz w:val="28"/>
          <w:szCs w:val="28"/>
          <w:lang w:val="ru-RU" w:eastAsia="en-US" w:bidi="ar-SA"/>
        </w:rPr>
        <w:t>.</w:t>
      </w:r>
    </w:p>
    <w:p w:rsidR="00075F25" w:rsidRPr="00423453" w:rsidRDefault="00075F25" w:rsidP="005A58A3">
      <w:pPr>
        <w:ind w:firstLine="709"/>
        <w:jc w:val="both"/>
        <w:rPr>
          <w:rFonts w:ascii="Times New Roman" w:eastAsia="Times New Roman" w:hAnsi="Times New Roman" w:cs="Times New Roman"/>
          <w:color w:val="auto"/>
          <w:sz w:val="28"/>
          <w:szCs w:val="28"/>
          <w:lang w:val="ru-RU" w:eastAsia="en-US" w:bidi="ar-SA"/>
        </w:rPr>
      </w:pPr>
      <w:proofErr w:type="spellStart"/>
      <w:r w:rsidRPr="00423453">
        <w:rPr>
          <w:rFonts w:ascii="Times New Roman" w:eastAsia="Times New Roman" w:hAnsi="Times New Roman" w:cs="Times New Roman"/>
          <w:color w:val="auto"/>
          <w:sz w:val="28"/>
          <w:szCs w:val="28"/>
          <w:lang w:val="ru-RU" w:eastAsia="en-US" w:bidi="ar-SA"/>
        </w:rPr>
        <w:t>Основними</w:t>
      </w:r>
      <w:proofErr w:type="spellEnd"/>
      <w:r w:rsidRPr="00423453">
        <w:rPr>
          <w:rFonts w:ascii="Times New Roman" w:eastAsia="Times New Roman" w:hAnsi="Times New Roman" w:cs="Times New Roman"/>
          <w:color w:val="auto"/>
          <w:sz w:val="28"/>
          <w:szCs w:val="28"/>
          <w:lang w:val="ru-RU" w:eastAsia="en-US" w:bidi="ar-SA"/>
        </w:rPr>
        <w:t xml:space="preserve"> проблемами в </w:t>
      </w:r>
      <w:proofErr w:type="spellStart"/>
      <w:proofErr w:type="gramStart"/>
      <w:r w:rsidRPr="00423453">
        <w:rPr>
          <w:rFonts w:ascii="Times New Roman" w:eastAsia="Times New Roman" w:hAnsi="Times New Roman" w:cs="Times New Roman"/>
          <w:color w:val="auto"/>
          <w:sz w:val="28"/>
          <w:szCs w:val="28"/>
          <w:lang w:val="ru-RU" w:eastAsia="en-US" w:bidi="ar-SA"/>
        </w:rPr>
        <w:t>соц</w:t>
      </w:r>
      <w:proofErr w:type="gramEnd"/>
      <w:r w:rsidRPr="00423453">
        <w:rPr>
          <w:rFonts w:ascii="Times New Roman" w:eastAsia="Times New Roman" w:hAnsi="Times New Roman" w:cs="Times New Roman"/>
          <w:color w:val="auto"/>
          <w:sz w:val="28"/>
          <w:szCs w:val="28"/>
          <w:lang w:val="ru-RU" w:eastAsia="en-US" w:bidi="ar-SA"/>
        </w:rPr>
        <w:t>іальній</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сфері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громади</w:t>
      </w:r>
      <w:proofErr w:type="spellEnd"/>
      <w:r w:rsidRPr="00423453">
        <w:rPr>
          <w:rFonts w:ascii="Times New Roman" w:eastAsia="Times New Roman" w:hAnsi="Times New Roman" w:cs="Times New Roman"/>
          <w:color w:val="auto"/>
          <w:sz w:val="28"/>
          <w:szCs w:val="28"/>
          <w:lang w:val="ru-RU" w:eastAsia="en-US" w:bidi="ar-SA"/>
        </w:rPr>
        <w:t xml:space="preserve"> є:</w:t>
      </w:r>
    </w:p>
    <w:p w:rsidR="00075F25" w:rsidRPr="00423453" w:rsidRDefault="00075F25" w:rsidP="005A58A3">
      <w:pPr>
        <w:tabs>
          <w:tab w:val="left" w:pos="0"/>
        </w:tabs>
        <w:ind w:firstLine="709"/>
        <w:jc w:val="both"/>
        <w:rPr>
          <w:rFonts w:ascii="Times New Roman" w:eastAsia="Times New Roman" w:hAnsi="Times New Roman" w:cs="Times New Roman"/>
          <w:color w:val="auto"/>
          <w:sz w:val="28"/>
          <w:szCs w:val="28"/>
          <w:lang w:val="ru-RU" w:eastAsia="en-US" w:bidi="ar-SA"/>
        </w:rPr>
      </w:pPr>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недостатні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обсяги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державних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proofErr w:type="gramStart"/>
      <w:r w:rsidRPr="00423453">
        <w:rPr>
          <w:rFonts w:ascii="Times New Roman" w:eastAsia="Times New Roman" w:hAnsi="Times New Roman" w:cs="Times New Roman"/>
          <w:color w:val="auto"/>
          <w:sz w:val="28"/>
          <w:szCs w:val="28"/>
          <w:lang w:val="ru-RU" w:eastAsia="en-US" w:bidi="ar-SA"/>
        </w:rPr>
        <w:t>соц</w:t>
      </w:r>
      <w:proofErr w:type="gramEnd"/>
      <w:r w:rsidRPr="00423453">
        <w:rPr>
          <w:rFonts w:ascii="Times New Roman" w:eastAsia="Times New Roman" w:hAnsi="Times New Roman" w:cs="Times New Roman"/>
          <w:color w:val="auto"/>
          <w:sz w:val="28"/>
          <w:szCs w:val="28"/>
          <w:lang w:val="ru-RU" w:eastAsia="en-US" w:bidi="ar-SA"/>
        </w:rPr>
        <w:t>іальних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гарантій</w:t>
      </w:r>
      <w:proofErr w:type="spellEnd"/>
      <w:r w:rsidRPr="00423453">
        <w:rPr>
          <w:rFonts w:ascii="Times New Roman" w:eastAsia="Times New Roman" w:hAnsi="Times New Roman" w:cs="Times New Roman"/>
          <w:color w:val="auto"/>
          <w:sz w:val="28"/>
          <w:szCs w:val="28"/>
          <w:lang w:val="ru-RU" w:eastAsia="en-US" w:bidi="ar-SA"/>
        </w:rPr>
        <w:t xml:space="preserve"> для </w:t>
      </w:r>
      <w:proofErr w:type="spellStart"/>
      <w:r w:rsidRPr="00423453">
        <w:rPr>
          <w:rFonts w:ascii="Times New Roman" w:eastAsia="Times New Roman" w:hAnsi="Times New Roman" w:cs="Times New Roman"/>
          <w:color w:val="auto"/>
          <w:sz w:val="28"/>
          <w:szCs w:val="28"/>
          <w:lang w:val="ru-RU" w:eastAsia="en-US" w:bidi="ar-SA"/>
        </w:rPr>
        <w:t>забезпечення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соціального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захисту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окремих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категорій</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населення</w:t>
      </w:r>
      <w:proofErr w:type="spellEnd"/>
      <w:r w:rsidRPr="00423453">
        <w:rPr>
          <w:rFonts w:ascii="Times New Roman" w:eastAsia="Times New Roman" w:hAnsi="Times New Roman" w:cs="Times New Roman"/>
          <w:color w:val="auto"/>
          <w:sz w:val="28"/>
          <w:szCs w:val="28"/>
          <w:lang w:val="ru-RU" w:eastAsia="en-US" w:bidi="ar-SA"/>
        </w:rPr>
        <w:t>;</w:t>
      </w:r>
    </w:p>
    <w:p w:rsidR="00075F25" w:rsidRPr="00423453" w:rsidRDefault="00075F25" w:rsidP="005A58A3">
      <w:pPr>
        <w:tabs>
          <w:tab w:val="left" w:pos="872"/>
        </w:tabs>
        <w:ind w:firstLine="709"/>
        <w:jc w:val="both"/>
        <w:rPr>
          <w:rFonts w:ascii="Times New Roman" w:eastAsia="Times New Roman" w:hAnsi="Times New Roman" w:cs="Times New Roman"/>
          <w:color w:val="auto"/>
          <w:sz w:val="28"/>
          <w:szCs w:val="28"/>
          <w:lang w:val="ru-RU" w:eastAsia="en-US" w:bidi="ar-SA"/>
        </w:rPr>
      </w:pPr>
      <w:r w:rsidRPr="00423453">
        <w:rPr>
          <w:rFonts w:ascii="Times New Roman" w:eastAsia="Times New Roman" w:hAnsi="Times New Roman" w:cs="Times New Roman"/>
          <w:color w:val="auto"/>
          <w:sz w:val="28"/>
          <w:szCs w:val="28"/>
          <w:lang w:val="ru-RU" w:eastAsia="en-US" w:bidi="ar-SA"/>
        </w:rPr>
        <w:lastRenderedPageBreak/>
        <w:t>-</w:t>
      </w:r>
      <w:r w:rsidR="005A58A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недостатність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фінансування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заходів</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proofErr w:type="gramStart"/>
      <w:r w:rsidRPr="00423453">
        <w:rPr>
          <w:rFonts w:ascii="Times New Roman" w:eastAsia="Times New Roman" w:hAnsi="Times New Roman" w:cs="Times New Roman"/>
          <w:color w:val="auto"/>
          <w:sz w:val="28"/>
          <w:szCs w:val="28"/>
          <w:lang w:val="ru-RU" w:eastAsia="en-US" w:bidi="ar-SA"/>
        </w:rPr>
        <w:t>соц</w:t>
      </w:r>
      <w:proofErr w:type="gramEnd"/>
      <w:r w:rsidRPr="00423453">
        <w:rPr>
          <w:rFonts w:ascii="Times New Roman" w:eastAsia="Times New Roman" w:hAnsi="Times New Roman" w:cs="Times New Roman"/>
          <w:color w:val="auto"/>
          <w:sz w:val="28"/>
          <w:szCs w:val="28"/>
          <w:lang w:val="ru-RU" w:eastAsia="en-US" w:bidi="ar-SA"/>
        </w:rPr>
        <w:t>іального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захисту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населення</w:t>
      </w:r>
      <w:proofErr w:type="spellEnd"/>
      <w:r w:rsidRPr="00423453">
        <w:rPr>
          <w:rFonts w:ascii="Times New Roman" w:eastAsia="Times New Roman" w:hAnsi="Times New Roman" w:cs="Times New Roman"/>
          <w:color w:val="auto"/>
          <w:sz w:val="28"/>
          <w:szCs w:val="28"/>
          <w:lang w:val="ru-RU" w:eastAsia="en-US" w:bidi="ar-SA"/>
        </w:rPr>
        <w:t>.</w:t>
      </w:r>
    </w:p>
    <w:p w:rsidR="00075F25" w:rsidRPr="00423453" w:rsidRDefault="00075F25" w:rsidP="005A58A3">
      <w:pPr>
        <w:ind w:firstLine="709"/>
        <w:jc w:val="both"/>
        <w:rPr>
          <w:rFonts w:ascii="Times New Roman" w:eastAsia="Times New Roman" w:hAnsi="Times New Roman" w:cs="Times New Roman"/>
          <w:color w:val="auto"/>
          <w:sz w:val="28"/>
          <w:szCs w:val="28"/>
          <w:lang w:val="ru-RU" w:eastAsia="en-US" w:bidi="ar-SA"/>
        </w:rPr>
      </w:pPr>
      <w:proofErr w:type="spellStart"/>
      <w:r w:rsidRPr="00423453">
        <w:rPr>
          <w:rFonts w:ascii="Times New Roman" w:eastAsia="Times New Roman" w:hAnsi="Times New Roman" w:cs="Times New Roman"/>
          <w:color w:val="auto"/>
          <w:sz w:val="28"/>
          <w:szCs w:val="28"/>
          <w:lang w:val="ru-RU" w:eastAsia="en-US" w:bidi="ar-SA"/>
        </w:rPr>
        <w:t>Останнім</w:t>
      </w:r>
      <w:proofErr w:type="spellEnd"/>
      <w:r w:rsidRPr="00423453">
        <w:rPr>
          <w:rFonts w:ascii="Times New Roman" w:eastAsia="Times New Roman" w:hAnsi="Times New Roman" w:cs="Times New Roman"/>
          <w:color w:val="auto"/>
          <w:sz w:val="28"/>
          <w:szCs w:val="28"/>
          <w:lang w:val="ru-RU" w:eastAsia="en-US" w:bidi="ar-SA"/>
        </w:rPr>
        <w:t xml:space="preserve"> часом </w:t>
      </w:r>
      <w:proofErr w:type="spellStart"/>
      <w:proofErr w:type="gramStart"/>
      <w:r w:rsidRPr="00423453">
        <w:rPr>
          <w:rFonts w:ascii="Times New Roman" w:eastAsia="Times New Roman" w:hAnsi="Times New Roman" w:cs="Times New Roman"/>
          <w:color w:val="auto"/>
          <w:sz w:val="28"/>
          <w:szCs w:val="28"/>
          <w:lang w:val="ru-RU" w:eastAsia="en-US" w:bidi="ar-SA"/>
        </w:rPr>
        <w:t>стр</w:t>
      </w:r>
      <w:proofErr w:type="gramEnd"/>
      <w:r w:rsidRPr="00423453">
        <w:rPr>
          <w:rFonts w:ascii="Times New Roman" w:eastAsia="Times New Roman" w:hAnsi="Times New Roman" w:cs="Times New Roman"/>
          <w:color w:val="auto"/>
          <w:sz w:val="28"/>
          <w:szCs w:val="28"/>
          <w:lang w:val="ru-RU" w:eastAsia="en-US" w:bidi="ar-SA"/>
        </w:rPr>
        <w:t>імко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зросла</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кількість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звернень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від</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громадян</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які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гостро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потребують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матеріальної</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підтримки</w:t>
      </w:r>
      <w:proofErr w:type="spellEnd"/>
      <w:r w:rsidRPr="00423453">
        <w:rPr>
          <w:rFonts w:ascii="Times New Roman" w:eastAsia="Times New Roman" w:hAnsi="Times New Roman" w:cs="Times New Roman"/>
          <w:color w:val="auto"/>
          <w:sz w:val="28"/>
          <w:szCs w:val="28"/>
          <w:lang w:val="ru-RU" w:eastAsia="en-US" w:bidi="ar-SA"/>
        </w:rPr>
        <w:t xml:space="preserve"> на </w:t>
      </w:r>
      <w:proofErr w:type="spellStart"/>
      <w:r w:rsidRPr="00423453">
        <w:rPr>
          <w:rFonts w:ascii="Times New Roman" w:eastAsia="Times New Roman" w:hAnsi="Times New Roman" w:cs="Times New Roman"/>
          <w:color w:val="auto"/>
          <w:sz w:val="28"/>
          <w:szCs w:val="28"/>
          <w:lang w:val="ru-RU" w:eastAsia="en-US" w:bidi="ar-SA"/>
        </w:rPr>
        <w:t>лікування</w:t>
      </w:r>
      <w:proofErr w:type="spellEnd"/>
      <w:r w:rsidRPr="00423453">
        <w:rPr>
          <w:rFonts w:ascii="Times New Roman" w:eastAsia="Times New Roman" w:hAnsi="Times New Roman" w:cs="Times New Roman"/>
          <w:color w:val="auto"/>
          <w:sz w:val="28"/>
          <w:szCs w:val="28"/>
          <w:lang w:val="ru-RU" w:eastAsia="en-US" w:bidi="ar-SA"/>
        </w:rPr>
        <w:t>, медико-</w:t>
      </w:r>
      <w:proofErr w:type="spellStart"/>
      <w:r w:rsidRPr="00423453">
        <w:rPr>
          <w:rFonts w:ascii="Times New Roman" w:eastAsia="Times New Roman" w:hAnsi="Times New Roman" w:cs="Times New Roman"/>
          <w:color w:val="auto"/>
          <w:sz w:val="28"/>
          <w:szCs w:val="28"/>
          <w:lang w:val="ru-RU" w:eastAsia="en-US" w:bidi="ar-SA"/>
        </w:rPr>
        <w:t>соціальну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реабілітацію</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протезування</w:t>
      </w:r>
      <w:proofErr w:type="spellEnd"/>
      <w:r w:rsidRPr="00423453">
        <w:rPr>
          <w:rFonts w:ascii="Times New Roman" w:eastAsia="Times New Roman" w:hAnsi="Times New Roman" w:cs="Times New Roman"/>
          <w:color w:val="auto"/>
          <w:sz w:val="28"/>
          <w:szCs w:val="28"/>
          <w:lang w:val="ru-RU" w:eastAsia="en-US" w:bidi="ar-SA"/>
        </w:rPr>
        <w:t xml:space="preserve">, на </w:t>
      </w:r>
      <w:proofErr w:type="spellStart"/>
      <w:r w:rsidRPr="00423453">
        <w:rPr>
          <w:rFonts w:ascii="Times New Roman" w:eastAsia="Times New Roman" w:hAnsi="Times New Roman" w:cs="Times New Roman"/>
          <w:color w:val="auto"/>
          <w:sz w:val="28"/>
          <w:szCs w:val="28"/>
          <w:lang w:val="ru-RU" w:eastAsia="en-US" w:bidi="ar-SA"/>
        </w:rPr>
        <w:t>закупівлю</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ліків</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тощо</w:t>
      </w:r>
      <w:proofErr w:type="spellEnd"/>
      <w:r w:rsidRPr="00423453">
        <w:rPr>
          <w:rFonts w:ascii="Times New Roman" w:eastAsia="Times New Roman" w:hAnsi="Times New Roman" w:cs="Times New Roman"/>
          <w:color w:val="auto"/>
          <w:sz w:val="28"/>
          <w:szCs w:val="28"/>
          <w:lang w:val="ru-RU" w:eastAsia="en-US" w:bidi="ar-SA"/>
        </w:rPr>
        <w:t xml:space="preserve">. Тому одним з </w:t>
      </w:r>
      <w:proofErr w:type="spellStart"/>
      <w:r w:rsidRPr="00423453">
        <w:rPr>
          <w:rFonts w:ascii="Times New Roman" w:eastAsia="Times New Roman" w:hAnsi="Times New Roman" w:cs="Times New Roman"/>
          <w:color w:val="auto"/>
          <w:sz w:val="28"/>
          <w:szCs w:val="28"/>
          <w:lang w:val="ru-RU" w:eastAsia="en-US" w:bidi="ar-SA"/>
        </w:rPr>
        <w:t>важливих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видів</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proofErr w:type="gramStart"/>
      <w:r w:rsidRPr="00423453">
        <w:rPr>
          <w:rFonts w:ascii="Times New Roman" w:eastAsia="Times New Roman" w:hAnsi="Times New Roman" w:cs="Times New Roman"/>
          <w:color w:val="auto"/>
          <w:sz w:val="28"/>
          <w:szCs w:val="28"/>
          <w:lang w:val="ru-RU" w:eastAsia="en-US" w:bidi="ar-SA"/>
        </w:rPr>
        <w:t>соц</w:t>
      </w:r>
      <w:proofErr w:type="gramEnd"/>
      <w:r w:rsidRPr="00423453">
        <w:rPr>
          <w:rFonts w:ascii="Times New Roman" w:eastAsia="Times New Roman" w:hAnsi="Times New Roman" w:cs="Times New Roman"/>
          <w:color w:val="auto"/>
          <w:sz w:val="28"/>
          <w:szCs w:val="28"/>
          <w:lang w:val="ru-RU" w:eastAsia="en-US" w:bidi="ar-SA"/>
        </w:rPr>
        <w:t>іальної</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підтримки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мешканців</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громади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які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опинилися</w:t>
      </w:r>
      <w:proofErr w:type="spellEnd"/>
      <w:r w:rsidRPr="00423453">
        <w:rPr>
          <w:rFonts w:ascii="Times New Roman" w:eastAsia="Times New Roman" w:hAnsi="Times New Roman" w:cs="Times New Roman"/>
          <w:color w:val="auto"/>
          <w:sz w:val="28"/>
          <w:szCs w:val="28"/>
          <w:lang w:val="ru-RU" w:eastAsia="en-US" w:bidi="ar-SA"/>
        </w:rPr>
        <w:t xml:space="preserve"> в </w:t>
      </w:r>
      <w:proofErr w:type="spellStart"/>
      <w:r w:rsidRPr="00423453">
        <w:rPr>
          <w:rFonts w:ascii="Times New Roman" w:eastAsia="Times New Roman" w:hAnsi="Times New Roman" w:cs="Times New Roman"/>
          <w:color w:val="auto"/>
          <w:sz w:val="28"/>
          <w:szCs w:val="28"/>
          <w:lang w:val="ru-RU" w:eastAsia="en-US" w:bidi="ar-SA"/>
        </w:rPr>
        <w:t>скрутній</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життєвій</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ситуації</w:t>
      </w:r>
      <w:proofErr w:type="spellEnd"/>
      <w:r w:rsidRPr="00423453">
        <w:rPr>
          <w:rFonts w:ascii="Times New Roman" w:eastAsia="Times New Roman" w:hAnsi="Times New Roman" w:cs="Times New Roman"/>
          <w:color w:val="auto"/>
          <w:sz w:val="28"/>
          <w:szCs w:val="28"/>
          <w:lang w:val="ru-RU" w:eastAsia="en-US" w:bidi="ar-SA"/>
        </w:rPr>
        <w:t xml:space="preserve"> є </w:t>
      </w:r>
      <w:proofErr w:type="spellStart"/>
      <w:r w:rsidRPr="00423453">
        <w:rPr>
          <w:rFonts w:ascii="Times New Roman" w:eastAsia="Times New Roman" w:hAnsi="Times New Roman" w:cs="Times New Roman"/>
          <w:color w:val="auto"/>
          <w:sz w:val="28"/>
          <w:szCs w:val="28"/>
          <w:lang w:val="ru-RU" w:eastAsia="en-US" w:bidi="ar-SA"/>
        </w:rPr>
        <w:t>надання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одноразової</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матеріальної</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допомоги</w:t>
      </w:r>
      <w:proofErr w:type="spellEnd"/>
      <w:r w:rsidRPr="00423453">
        <w:rPr>
          <w:rFonts w:ascii="Times New Roman" w:eastAsia="Times New Roman" w:hAnsi="Times New Roman" w:cs="Times New Roman"/>
          <w:color w:val="auto"/>
          <w:sz w:val="28"/>
          <w:szCs w:val="28"/>
          <w:lang w:val="ru-RU" w:eastAsia="en-US" w:bidi="ar-SA"/>
        </w:rPr>
        <w:t>.</w:t>
      </w:r>
    </w:p>
    <w:p w:rsidR="00075F25" w:rsidRPr="00423453" w:rsidRDefault="00075F25" w:rsidP="005A58A3">
      <w:pPr>
        <w:ind w:firstLine="709"/>
        <w:jc w:val="both"/>
        <w:rPr>
          <w:rFonts w:ascii="Times New Roman" w:eastAsia="Times New Roman" w:hAnsi="Times New Roman" w:cs="Times New Roman"/>
          <w:color w:val="auto"/>
          <w:sz w:val="28"/>
          <w:szCs w:val="28"/>
          <w:lang w:val="ru-RU" w:eastAsia="en-US" w:bidi="ar-SA"/>
        </w:rPr>
      </w:pPr>
      <w:r w:rsidRPr="00423453">
        <w:rPr>
          <w:rFonts w:ascii="Times New Roman" w:eastAsia="Times New Roman" w:hAnsi="Times New Roman" w:cs="Times New Roman"/>
          <w:color w:val="auto"/>
          <w:sz w:val="28"/>
          <w:szCs w:val="28"/>
          <w:lang w:val="ru-RU" w:eastAsia="en-US" w:bidi="ar-SA"/>
        </w:rPr>
        <w:t xml:space="preserve">В </w:t>
      </w:r>
      <w:proofErr w:type="spellStart"/>
      <w:r w:rsidRPr="00423453">
        <w:rPr>
          <w:rFonts w:ascii="Times New Roman" w:eastAsia="Times New Roman" w:hAnsi="Times New Roman" w:cs="Times New Roman"/>
          <w:color w:val="auto"/>
          <w:sz w:val="28"/>
          <w:szCs w:val="28"/>
          <w:lang w:val="ru-RU" w:eastAsia="en-US" w:bidi="ar-SA"/>
        </w:rPr>
        <w:t>умовах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проведення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військових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дій</w:t>
      </w:r>
      <w:proofErr w:type="spellEnd"/>
      <w:r w:rsidRPr="00423453">
        <w:rPr>
          <w:rFonts w:ascii="Times New Roman" w:eastAsia="Times New Roman" w:hAnsi="Times New Roman" w:cs="Times New Roman"/>
          <w:color w:val="auto"/>
          <w:sz w:val="28"/>
          <w:szCs w:val="28"/>
          <w:lang w:val="ru-RU" w:eastAsia="en-US" w:bidi="ar-SA"/>
        </w:rPr>
        <w:t xml:space="preserve"> є </w:t>
      </w:r>
      <w:proofErr w:type="spellStart"/>
      <w:r w:rsidRPr="00423453">
        <w:rPr>
          <w:rFonts w:ascii="Times New Roman" w:eastAsia="Times New Roman" w:hAnsi="Times New Roman" w:cs="Times New Roman"/>
          <w:color w:val="auto"/>
          <w:sz w:val="28"/>
          <w:szCs w:val="28"/>
          <w:lang w:val="ru-RU" w:eastAsia="en-US" w:bidi="ar-SA"/>
        </w:rPr>
        <w:t>необхідність</w:t>
      </w:r>
      <w:proofErr w:type="spellEnd"/>
      <w:r w:rsidRPr="00423453">
        <w:rPr>
          <w:rFonts w:ascii="Times New Roman" w:eastAsia="Times New Roman" w:hAnsi="Times New Roman" w:cs="Times New Roman"/>
          <w:color w:val="auto"/>
          <w:sz w:val="28"/>
          <w:szCs w:val="28"/>
          <w:lang w:val="ru-RU" w:eastAsia="en-US" w:bidi="ar-SA"/>
        </w:rPr>
        <w:t xml:space="preserve"> у </w:t>
      </w:r>
      <w:proofErr w:type="spellStart"/>
      <w:r w:rsidRPr="00423453">
        <w:rPr>
          <w:rFonts w:ascii="Times New Roman" w:eastAsia="Times New Roman" w:hAnsi="Times New Roman" w:cs="Times New Roman"/>
          <w:color w:val="auto"/>
          <w:sz w:val="28"/>
          <w:szCs w:val="28"/>
          <w:lang w:val="ru-RU" w:eastAsia="en-US" w:bidi="ar-SA"/>
        </w:rPr>
        <w:t>наданні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додаткових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proofErr w:type="gramStart"/>
      <w:r w:rsidRPr="00423453">
        <w:rPr>
          <w:rFonts w:ascii="Times New Roman" w:eastAsia="Times New Roman" w:hAnsi="Times New Roman" w:cs="Times New Roman"/>
          <w:color w:val="auto"/>
          <w:sz w:val="28"/>
          <w:szCs w:val="28"/>
          <w:lang w:val="ru-RU" w:eastAsia="en-US" w:bidi="ar-SA"/>
        </w:rPr>
        <w:t>соц</w:t>
      </w:r>
      <w:proofErr w:type="gramEnd"/>
      <w:r w:rsidRPr="00423453">
        <w:rPr>
          <w:rFonts w:ascii="Times New Roman" w:eastAsia="Times New Roman" w:hAnsi="Times New Roman" w:cs="Times New Roman"/>
          <w:color w:val="auto"/>
          <w:sz w:val="28"/>
          <w:szCs w:val="28"/>
          <w:lang w:val="ru-RU" w:eastAsia="en-US" w:bidi="ar-SA"/>
        </w:rPr>
        <w:t>іальних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гарантій</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військовослужбовцям</w:t>
      </w:r>
      <w:proofErr w:type="spellEnd"/>
      <w:r w:rsidRPr="00423453">
        <w:rPr>
          <w:rFonts w:ascii="Times New Roman" w:eastAsia="Times New Roman" w:hAnsi="Times New Roman" w:cs="Times New Roman"/>
          <w:color w:val="auto"/>
          <w:sz w:val="28"/>
          <w:szCs w:val="28"/>
          <w:lang w:val="ru-RU" w:eastAsia="en-US" w:bidi="ar-SA"/>
        </w:rPr>
        <w:t xml:space="preserve">, членам </w:t>
      </w:r>
      <w:proofErr w:type="spellStart"/>
      <w:r w:rsidRPr="00423453">
        <w:rPr>
          <w:rFonts w:ascii="Times New Roman" w:eastAsia="Times New Roman" w:hAnsi="Times New Roman" w:cs="Times New Roman"/>
          <w:color w:val="auto"/>
          <w:sz w:val="28"/>
          <w:szCs w:val="28"/>
          <w:lang w:val="ru-RU" w:eastAsia="en-US" w:bidi="ar-SA"/>
        </w:rPr>
        <w:t>їх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сімей</w:t>
      </w:r>
      <w:proofErr w:type="spellEnd"/>
      <w:r w:rsidRPr="00423453">
        <w:rPr>
          <w:rFonts w:ascii="Times New Roman" w:eastAsia="Times New Roman" w:hAnsi="Times New Roman" w:cs="Times New Roman"/>
          <w:color w:val="auto"/>
          <w:sz w:val="28"/>
          <w:szCs w:val="28"/>
          <w:lang w:val="ru-RU" w:eastAsia="en-US" w:bidi="ar-SA"/>
        </w:rPr>
        <w:t xml:space="preserve"> та членам </w:t>
      </w:r>
      <w:proofErr w:type="spellStart"/>
      <w:r w:rsidRPr="00423453">
        <w:rPr>
          <w:rFonts w:ascii="Times New Roman" w:eastAsia="Times New Roman" w:hAnsi="Times New Roman" w:cs="Times New Roman"/>
          <w:color w:val="auto"/>
          <w:sz w:val="28"/>
          <w:szCs w:val="28"/>
          <w:lang w:val="ru-RU" w:eastAsia="en-US" w:bidi="ar-SA"/>
        </w:rPr>
        <w:t>сімей</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загиблих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військовослужбовців</w:t>
      </w:r>
      <w:proofErr w:type="spellEnd"/>
      <w:r w:rsidRPr="00423453">
        <w:rPr>
          <w:rFonts w:ascii="Times New Roman" w:eastAsia="Times New Roman" w:hAnsi="Times New Roman" w:cs="Times New Roman"/>
          <w:color w:val="auto"/>
          <w:sz w:val="28"/>
          <w:szCs w:val="28"/>
          <w:lang w:val="ru-RU" w:eastAsia="en-US" w:bidi="ar-SA"/>
        </w:rPr>
        <w:t xml:space="preserve"> на </w:t>
      </w:r>
      <w:proofErr w:type="spellStart"/>
      <w:r w:rsidRPr="00423453">
        <w:rPr>
          <w:rFonts w:ascii="Times New Roman" w:eastAsia="Times New Roman" w:hAnsi="Times New Roman" w:cs="Times New Roman"/>
          <w:color w:val="auto"/>
          <w:sz w:val="28"/>
          <w:szCs w:val="28"/>
          <w:lang w:val="ru-RU" w:eastAsia="en-US" w:bidi="ar-SA"/>
        </w:rPr>
        <w:t>здійснення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лікування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відпочинок</w:t>
      </w:r>
      <w:proofErr w:type="spellEnd"/>
      <w:r w:rsidRPr="00423453">
        <w:rPr>
          <w:rFonts w:ascii="Times New Roman" w:eastAsia="Times New Roman" w:hAnsi="Times New Roman" w:cs="Times New Roman"/>
          <w:color w:val="auto"/>
          <w:sz w:val="28"/>
          <w:szCs w:val="28"/>
          <w:lang w:val="ru-RU" w:eastAsia="en-US" w:bidi="ar-SA"/>
        </w:rPr>
        <w:t xml:space="preserve"> в </w:t>
      </w:r>
      <w:proofErr w:type="spellStart"/>
      <w:r w:rsidRPr="00423453">
        <w:rPr>
          <w:rFonts w:ascii="Times New Roman" w:eastAsia="Times New Roman" w:hAnsi="Times New Roman" w:cs="Times New Roman"/>
          <w:color w:val="auto"/>
          <w:sz w:val="28"/>
          <w:szCs w:val="28"/>
          <w:lang w:val="ru-RU" w:eastAsia="en-US" w:bidi="ar-SA"/>
        </w:rPr>
        <w:t>санаторних</w:t>
      </w:r>
      <w:proofErr w:type="spellEnd"/>
      <w:r w:rsidRPr="00423453">
        <w:rPr>
          <w:rFonts w:ascii="Times New Roman" w:eastAsia="Times New Roman" w:hAnsi="Times New Roman" w:cs="Times New Roman"/>
          <w:color w:val="auto"/>
          <w:sz w:val="28"/>
          <w:szCs w:val="28"/>
          <w:lang w:val="ru-RU" w:eastAsia="en-US" w:bidi="ar-SA"/>
        </w:rPr>
        <w:t xml:space="preserve"> закладах </w:t>
      </w:r>
      <w:proofErr w:type="spellStart"/>
      <w:r w:rsidRPr="00423453">
        <w:rPr>
          <w:rFonts w:ascii="Times New Roman" w:eastAsia="Times New Roman" w:hAnsi="Times New Roman" w:cs="Times New Roman"/>
          <w:color w:val="auto"/>
          <w:sz w:val="28"/>
          <w:szCs w:val="28"/>
          <w:lang w:val="ru-RU" w:eastAsia="en-US" w:bidi="ar-SA"/>
        </w:rPr>
        <w:t>області</w:t>
      </w:r>
      <w:proofErr w:type="spellEnd"/>
      <w:r w:rsidRPr="00423453">
        <w:rPr>
          <w:rFonts w:ascii="Times New Roman" w:eastAsia="Times New Roman" w:hAnsi="Times New Roman" w:cs="Times New Roman"/>
          <w:color w:val="auto"/>
          <w:sz w:val="28"/>
          <w:szCs w:val="28"/>
          <w:lang w:val="ru-RU" w:eastAsia="en-US" w:bidi="ar-SA"/>
        </w:rPr>
        <w:t>.</w:t>
      </w:r>
    </w:p>
    <w:p w:rsidR="00075F25" w:rsidRPr="00423453" w:rsidRDefault="00075F25" w:rsidP="005A58A3">
      <w:pPr>
        <w:ind w:firstLine="709"/>
        <w:jc w:val="both"/>
        <w:rPr>
          <w:rFonts w:ascii="Times New Roman" w:eastAsia="Times New Roman" w:hAnsi="Times New Roman" w:cs="Times New Roman"/>
          <w:color w:val="auto"/>
          <w:sz w:val="28"/>
          <w:szCs w:val="28"/>
          <w:lang w:val="ru-RU" w:eastAsia="en-US" w:bidi="ar-SA"/>
        </w:rPr>
      </w:pPr>
      <w:proofErr w:type="spellStart"/>
      <w:r w:rsidRPr="00423453">
        <w:rPr>
          <w:rFonts w:ascii="Times New Roman" w:eastAsia="Times New Roman" w:hAnsi="Times New Roman" w:cs="Times New Roman"/>
          <w:color w:val="auto"/>
          <w:sz w:val="28"/>
          <w:szCs w:val="28"/>
          <w:lang w:val="ru-RU" w:eastAsia="en-US" w:bidi="ar-SA"/>
        </w:rPr>
        <w:t>Також</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гострою</w:t>
      </w:r>
      <w:proofErr w:type="spellEnd"/>
      <w:r w:rsidRPr="00423453">
        <w:rPr>
          <w:rFonts w:ascii="Times New Roman" w:eastAsia="Times New Roman" w:hAnsi="Times New Roman" w:cs="Times New Roman"/>
          <w:color w:val="auto"/>
          <w:sz w:val="28"/>
          <w:szCs w:val="28"/>
          <w:lang w:val="ru-RU" w:eastAsia="en-US" w:bidi="ar-SA"/>
        </w:rPr>
        <w:t xml:space="preserve"> є </w:t>
      </w:r>
      <w:proofErr w:type="spellStart"/>
      <w:r w:rsidRPr="00423453">
        <w:rPr>
          <w:rFonts w:ascii="Times New Roman" w:eastAsia="Times New Roman" w:hAnsi="Times New Roman" w:cs="Times New Roman"/>
          <w:color w:val="auto"/>
          <w:sz w:val="28"/>
          <w:szCs w:val="28"/>
          <w:lang w:val="ru-RU" w:eastAsia="en-US" w:bidi="ar-SA"/>
        </w:rPr>
        <w:t>проблеми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інвалідності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які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пов’язані</w:t>
      </w:r>
      <w:proofErr w:type="spellEnd"/>
      <w:r w:rsidRPr="00423453">
        <w:rPr>
          <w:rFonts w:ascii="Times New Roman" w:eastAsia="Times New Roman" w:hAnsi="Times New Roman" w:cs="Times New Roman"/>
          <w:color w:val="auto"/>
          <w:sz w:val="28"/>
          <w:szCs w:val="28"/>
          <w:lang w:val="ru-RU" w:eastAsia="en-US" w:bidi="ar-SA"/>
        </w:rPr>
        <w:t xml:space="preserve"> з </w:t>
      </w:r>
      <w:proofErr w:type="spellStart"/>
      <w:r w:rsidRPr="00423453">
        <w:rPr>
          <w:rFonts w:ascii="Times New Roman" w:eastAsia="Times New Roman" w:hAnsi="Times New Roman" w:cs="Times New Roman"/>
          <w:color w:val="auto"/>
          <w:sz w:val="28"/>
          <w:szCs w:val="28"/>
          <w:lang w:val="ru-RU" w:eastAsia="en-US" w:bidi="ar-SA"/>
        </w:rPr>
        <w:t>наявністю</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чисельних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proofErr w:type="gramStart"/>
      <w:r w:rsidRPr="00423453">
        <w:rPr>
          <w:rFonts w:ascii="Times New Roman" w:eastAsia="Times New Roman" w:hAnsi="Times New Roman" w:cs="Times New Roman"/>
          <w:color w:val="auto"/>
          <w:sz w:val="28"/>
          <w:szCs w:val="28"/>
          <w:lang w:val="ru-RU" w:eastAsia="en-US" w:bidi="ar-SA"/>
        </w:rPr>
        <w:t>соц</w:t>
      </w:r>
      <w:proofErr w:type="gramEnd"/>
      <w:r w:rsidRPr="00423453">
        <w:rPr>
          <w:rFonts w:ascii="Times New Roman" w:eastAsia="Times New Roman" w:hAnsi="Times New Roman" w:cs="Times New Roman"/>
          <w:color w:val="auto"/>
          <w:sz w:val="28"/>
          <w:szCs w:val="28"/>
          <w:lang w:val="ru-RU" w:eastAsia="en-US" w:bidi="ar-SA"/>
        </w:rPr>
        <w:t>іальних</w:t>
      </w:r>
      <w:proofErr w:type="spellEnd"/>
      <w:r w:rsidRPr="00423453">
        <w:rPr>
          <w:rFonts w:ascii="Times New Roman" w:eastAsia="Times New Roman" w:hAnsi="Times New Roman" w:cs="Times New Roman"/>
          <w:color w:val="auto"/>
          <w:sz w:val="28"/>
          <w:szCs w:val="28"/>
          <w:lang w:val="ru-RU" w:eastAsia="en-US" w:bidi="ar-SA"/>
        </w:rPr>
        <w:t xml:space="preserve"> та </w:t>
      </w:r>
      <w:proofErr w:type="spellStart"/>
      <w:r w:rsidRPr="00423453">
        <w:rPr>
          <w:rFonts w:ascii="Times New Roman" w:eastAsia="Times New Roman" w:hAnsi="Times New Roman" w:cs="Times New Roman"/>
          <w:color w:val="auto"/>
          <w:sz w:val="28"/>
          <w:szCs w:val="28"/>
          <w:lang w:val="ru-RU" w:eastAsia="en-US" w:bidi="ar-SA"/>
        </w:rPr>
        <w:t>фізичних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бар’єрів</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які</w:t>
      </w:r>
      <w:proofErr w:type="spellEnd"/>
      <w:r w:rsidRPr="00423453">
        <w:rPr>
          <w:rFonts w:ascii="Times New Roman" w:eastAsia="Times New Roman" w:hAnsi="Times New Roman" w:cs="Times New Roman"/>
          <w:color w:val="auto"/>
          <w:sz w:val="28"/>
          <w:szCs w:val="28"/>
          <w:lang w:val="ru-RU" w:eastAsia="en-US" w:bidi="ar-SA"/>
        </w:rPr>
        <w:t xml:space="preserve"> не </w:t>
      </w:r>
      <w:proofErr w:type="spellStart"/>
      <w:r w:rsidRPr="00423453">
        <w:rPr>
          <w:rFonts w:ascii="Times New Roman" w:eastAsia="Times New Roman" w:hAnsi="Times New Roman" w:cs="Times New Roman"/>
          <w:color w:val="auto"/>
          <w:sz w:val="28"/>
          <w:szCs w:val="28"/>
          <w:lang w:val="ru-RU" w:eastAsia="en-US" w:bidi="ar-SA"/>
        </w:rPr>
        <w:t>дозволяють</w:t>
      </w:r>
      <w:proofErr w:type="spellEnd"/>
      <w:r w:rsidRPr="00423453">
        <w:rPr>
          <w:rFonts w:ascii="Times New Roman" w:eastAsia="Times New Roman" w:hAnsi="Times New Roman" w:cs="Times New Roman"/>
          <w:color w:val="auto"/>
          <w:sz w:val="28"/>
          <w:szCs w:val="28"/>
          <w:lang w:val="ru-RU" w:eastAsia="en-US" w:bidi="ar-SA"/>
        </w:rPr>
        <w:t xml:space="preserve"> особам з </w:t>
      </w:r>
      <w:proofErr w:type="spellStart"/>
      <w:r w:rsidRPr="00423453">
        <w:rPr>
          <w:rFonts w:ascii="Times New Roman" w:eastAsia="Times New Roman" w:hAnsi="Times New Roman" w:cs="Times New Roman"/>
          <w:color w:val="auto"/>
          <w:sz w:val="28"/>
          <w:szCs w:val="28"/>
          <w:lang w:val="ru-RU" w:eastAsia="en-US" w:bidi="ar-SA"/>
        </w:rPr>
        <w:t>обмеженими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фізичними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можливостями</w:t>
      </w:r>
      <w:proofErr w:type="spellEnd"/>
      <w:r w:rsidRPr="00423453">
        <w:rPr>
          <w:rFonts w:ascii="Times New Roman" w:eastAsia="Times New Roman" w:hAnsi="Times New Roman" w:cs="Times New Roman"/>
          <w:color w:val="auto"/>
          <w:sz w:val="28"/>
          <w:szCs w:val="28"/>
          <w:lang w:val="ru-RU" w:eastAsia="en-US" w:bidi="ar-SA"/>
        </w:rPr>
        <w:t xml:space="preserve"> активно </w:t>
      </w:r>
      <w:proofErr w:type="spellStart"/>
      <w:r w:rsidRPr="00423453">
        <w:rPr>
          <w:rFonts w:ascii="Times New Roman" w:eastAsia="Times New Roman" w:hAnsi="Times New Roman" w:cs="Times New Roman"/>
          <w:color w:val="auto"/>
          <w:sz w:val="28"/>
          <w:szCs w:val="28"/>
          <w:lang w:val="ru-RU" w:eastAsia="en-US" w:bidi="ar-SA"/>
        </w:rPr>
        <w:t>включатись</w:t>
      </w:r>
      <w:proofErr w:type="spellEnd"/>
      <w:r w:rsidRPr="00423453">
        <w:rPr>
          <w:rFonts w:ascii="Times New Roman" w:eastAsia="Times New Roman" w:hAnsi="Times New Roman" w:cs="Times New Roman"/>
          <w:color w:val="auto"/>
          <w:sz w:val="28"/>
          <w:szCs w:val="28"/>
          <w:lang w:val="ru-RU" w:eastAsia="en-US" w:bidi="ar-SA"/>
        </w:rPr>
        <w:t xml:space="preserve"> до </w:t>
      </w:r>
      <w:proofErr w:type="spellStart"/>
      <w:r w:rsidRPr="00423453">
        <w:rPr>
          <w:rFonts w:ascii="Times New Roman" w:eastAsia="Times New Roman" w:hAnsi="Times New Roman" w:cs="Times New Roman"/>
          <w:color w:val="auto"/>
          <w:sz w:val="28"/>
          <w:szCs w:val="28"/>
          <w:lang w:val="ru-RU" w:eastAsia="en-US" w:bidi="ar-SA"/>
        </w:rPr>
        <w:t>життя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суспільства</w:t>
      </w:r>
      <w:proofErr w:type="spellEnd"/>
      <w:r w:rsidRPr="00423453">
        <w:rPr>
          <w:rFonts w:ascii="Times New Roman" w:eastAsia="Times New Roman" w:hAnsi="Times New Roman" w:cs="Times New Roman"/>
          <w:color w:val="auto"/>
          <w:sz w:val="28"/>
          <w:szCs w:val="28"/>
          <w:lang w:val="ru-RU" w:eastAsia="en-US" w:bidi="ar-SA"/>
        </w:rPr>
        <w:t xml:space="preserve"> й </w:t>
      </w:r>
      <w:proofErr w:type="spellStart"/>
      <w:r w:rsidRPr="00423453">
        <w:rPr>
          <w:rFonts w:ascii="Times New Roman" w:eastAsia="Times New Roman" w:hAnsi="Times New Roman" w:cs="Times New Roman"/>
          <w:color w:val="auto"/>
          <w:sz w:val="28"/>
          <w:szCs w:val="28"/>
          <w:lang w:val="ru-RU" w:eastAsia="en-US" w:bidi="ar-SA"/>
        </w:rPr>
        <w:t>повноцінно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брати</w:t>
      </w:r>
      <w:proofErr w:type="spellEnd"/>
      <w:r w:rsidRPr="00423453">
        <w:rPr>
          <w:rFonts w:ascii="Times New Roman" w:eastAsia="Times New Roman" w:hAnsi="Times New Roman" w:cs="Times New Roman"/>
          <w:color w:val="auto"/>
          <w:sz w:val="28"/>
          <w:szCs w:val="28"/>
          <w:lang w:val="ru-RU" w:eastAsia="en-US" w:bidi="ar-SA"/>
        </w:rPr>
        <w:t xml:space="preserve"> участь у </w:t>
      </w:r>
      <w:proofErr w:type="spellStart"/>
      <w:r w:rsidRPr="00423453">
        <w:rPr>
          <w:rFonts w:ascii="Times New Roman" w:eastAsia="Times New Roman" w:hAnsi="Times New Roman" w:cs="Times New Roman"/>
          <w:color w:val="auto"/>
          <w:sz w:val="28"/>
          <w:szCs w:val="28"/>
          <w:lang w:val="ru-RU" w:eastAsia="en-US" w:bidi="ar-SA"/>
        </w:rPr>
        <w:t>ньому</w:t>
      </w:r>
      <w:proofErr w:type="spellEnd"/>
      <w:r w:rsidRPr="00423453">
        <w:rPr>
          <w:rFonts w:ascii="Times New Roman" w:eastAsia="Times New Roman" w:hAnsi="Times New Roman" w:cs="Times New Roman"/>
          <w:color w:val="auto"/>
          <w:sz w:val="28"/>
          <w:szCs w:val="28"/>
          <w:lang w:val="ru-RU" w:eastAsia="en-US" w:bidi="ar-SA"/>
        </w:rPr>
        <w:t>.</w:t>
      </w:r>
    </w:p>
    <w:p w:rsidR="00075F25" w:rsidRPr="00423453" w:rsidRDefault="00075F25" w:rsidP="005A58A3">
      <w:pPr>
        <w:ind w:firstLine="709"/>
        <w:jc w:val="both"/>
        <w:rPr>
          <w:rFonts w:ascii="Times New Roman" w:eastAsia="Times New Roman" w:hAnsi="Times New Roman" w:cs="Times New Roman"/>
          <w:color w:val="auto"/>
          <w:sz w:val="28"/>
          <w:szCs w:val="28"/>
          <w:lang w:val="ru-RU" w:eastAsia="en-US" w:bidi="ar-SA"/>
        </w:rPr>
      </w:pPr>
      <w:proofErr w:type="gramStart"/>
      <w:r w:rsidRPr="00423453">
        <w:rPr>
          <w:rFonts w:ascii="Times New Roman" w:eastAsia="Times New Roman" w:hAnsi="Times New Roman" w:cs="Times New Roman"/>
          <w:color w:val="auto"/>
          <w:sz w:val="28"/>
          <w:szCs w:val="28"/>
          <w:lang w:val="ru-RU" w:eastAsia="en-US" w:bidi="ar-SA"/>
        </w:rPr>
        <w:t>З</w:t>
      </w:r>
      <w:proofErr w:type="gramEnd"/>
      <w:r w:rsidRPr="00423453">
        <w:rPr>
          <w:rFonts w:ascii="Times New Roman" w:eastAsia="Times New Roman" w:hAnsi="Times New Roman" w:cs="Times New Roman"/>
          <w:color w:val="auto"/>
          <w:sz w:val="28"/>
          <w:szCs w:val="28"/>
          <w:lang w:val="ru-RU" w:eastAsia="en-US" w:bidi="ar-SA"/>
        </w:rPr>
        <w:t xml:space="preserve"> метою </w:t>
      </w:r>
      <w:proofErr w:type="spellStart"/>
      <w:r w:rsidRPr="00423453">
        <w:rPr>
          <w:rFonts w:ascii="Times New Roman" w:eastAsia="Times New Roman" w:hAnsi="Times New Roman" w:cs="Times New Roman"/>
          <w:color w:val="auto"/>
          <w:sz w:val="28"/>
          <w:szCs w:val="28"/>
          <w:lang w:val="ru-RU" w:eastAsia="en-US" w:bidi="ar-SA"/>
        </w:rPr>
        <w:t>забезпечення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добробуту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покращення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соціального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самопочуття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людини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розроблено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додаткові</w:t>
      </w:r>
      <w:proofErr w:type="spellEnd"/>
      <w:r w:rsidRPr="00423453">
        <w:rPr>
          <w:rFonts w:ascii="Times New Roman" w:eastAsia="Times New Roman" w:hAnsi="Times New Roman" w:cs="Times New Roman"/>
          <w:color w:val="auto"/>
          <w:sz w:val="28"/>
          <w:szCs w:val="28"/>
          <w:lang w:val="ru-RU" w:eastAsia="en-US" w:bidi="ar-SA"/>
        </w:rPr>
        <w:t xml:space="preserve"> заходи </w:t>
      </w:r>
      <w:proofErr w:type="spellStart"/>
      <w:r w:rsidRPr="00423453">
        <w:rPr>
          <w:rFonts w:ascii="Times New Roman" w:eastAsia="Times New Roman" w:hAnsi="Times New Roman" w:cs="Times New Roman"/>
          <w:color w:val="auto"/>
          <w:sz w:val="28"/>
          <w:szCs w:val="28"/>
          <w:lang w:val="ru-RU" w:eastAsia="en-US" w:bidi="ar-SA"/>
        </w:rPr>
        <w:t>щодо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надання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різних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видів</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соціальної</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допомоги</w:t>
      </w:r>
      <w:proofErr w:type="spellEnd"/>
      <w:r w:rsidRPr="00423453">
        <w:rPr>
          <w:rFonts w:ascii="Times New Roman" w:eastAsia="Times New Roman" w:hAnsi="Times New Roman" w:cs="Times New Roman"/>
          <w:color w:val="auto"/>
          <w:sz w:val="28"/>
          <w:szCs w:val="28"/>
          <w:lang w:val="ru-RU" w:eastAsia="en-US" w:bidi="ar-SA"/>
        </w:rPr>
        <w:t xml:space="preserve">. Через </w:t>
      </w:r>
      <w:proofErr w:type="spellStart"/>
      <w:proofErr w:type="gramStart"/>
      <w:r w:rsidRPr="00423453">
        <w:rPr>
          <w:rFonts w:ascii="Times New Roman" w:eastAsia="Times New Roman" w:hAnsi="Times New Roman" w:cs="Times New Roman"/>
          <w:color w:val="auto"/>
          <w:sz w:val="28"/>
          <w:szCs w:val="28"/>
          <w:lang w:val="ru-RU" w:eastAsia="en-US" w:bidi="ar-SA"/>
        </w:rPr>
        <w:t>соц</w:t>
      </w:r>
      <w:proofErr w:type="gramEnd"/>
      <w:r w:rsidRPr="00423453">
        <w:rPr>
          <w:rFonts w:ascii="Times New Roman" w:eastAsia="Times New Roman" w:hAnsi="Times New Roman" w:cs="Times New Roman"/>
          <w:color w:val="auto"/>
          <w:sz w:val="28"/>
          <w:szCs w:val="28"/>
          <w:lang w:val="ru-RU" w:eastAsia="en-US" w:bidi="ar-SA"/>
        </w:rPr>
        <w:t>іальну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допомогу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виконується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реабілітаційна</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функція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що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полягає</w:t>
      </w:r>
      <w:proofErr w:type="spellEnd"/>
      <w:r w:rsidRPr="00423453">
        <w:rPr>
          <w:rFonts w:ascii="Times New Roman" w:eastAsia="Times New Roman" w:hAnsi="Times New Roman" w:cs="Times New Roman"/>
          <w:color w:val="auto"/>
          <w:sz w:val="28"/>
          <w:szCs w:val="28"/>
          <w:lang w:val="ru-RU" w:eastAsia="en-US" w:bidi="ar-SA"/>
        </w:rPr>
        <w:t xml:space="preserve"> в тому, </w:t>
      </w:r>
      <w:proofErr w:type="spellStart"/>
      <w:r w:rsidRPr="00423453">
        <w:rPr>
          <w:rFonts w:ascii="Times New Roman" w:eastAsia="Times New Roman" w:hAnsi="Times New Roman" w:cs="Times New Roman"/>
          <w:color w:val="auto"/>
          <w:sz w:val="28"/>
          <w:szCs w:val="28"/>
          <w:lang w:val="ru-RU" w:eastAsia="en-US" w:bidi="ar-SA"/>
        </w:rPr>
        <w:t>щоб</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допомогти</w:t>
      </w:r>
      <w:proofErr w:type="spellEnd"/>
      <w:r w:rsidRPr="00423453">
        <w:rPr>
          <w:rFonts w:ascii="Times New Roman" w:eastAsia="Times New Roman" w:hAnsi="Times New Roman" w:cs="Times New Roman"/>
          <w:color w:val="auto"/>
          <w:sz w:val="28"/>
          <w:szCs w:val="28"/>
          <w:lang w:val="ru-RU" w:eastAsia="en-US" w:bidi="ar-SA"/>
        </w:rPr>
        <w:t xml:space="preserve"> людям, </w:t>
      </w:r>
      <w:proofErr w:type="spellStart"/>
      <w:r w:rsidRPr="00423453">
        <w:rPr>
          <w:rFonts w:ascii="Times New Roman" w:eastAsia="Times New Roman" w:hAnsi="Times New Roman" w:cs="Times New Roman"/>
          <w:color w:val="auto"/>
          <w:sz w:val="28"/>
          <w:szCs w:val="28"/>
          <w:lang w:val="ru-RU" w:eastAsia="en-US" w:bidi="ar-SA"/>
        </w:rPr>
        <w:t>які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потрапили</w:t>
      </w:r>
      <w:proofErr w:type="spellEnd"/>
      <w:r w:rsidRPr="00423453">
        <w:rPr>
          <w:rFonts w:ascii="Times New Roman" w:eastAsia="Times New Roman" w:hAnsi="Times New Roman" w:cs="Times New Roman"/>
          <w:color w:val="auto"/>
          <w:sz w:val="28"/>
          <w:szCs w:val="28"/>
          <w:lang w:val="ru-RU" w:eastAsia="en-US" w:bidi="ar-SA"/>
        </w:rPr>
        <w:t xml:space="preserve"> в </w:t>
      </w:r>
      <w:proofErr w:type="spellStart"/>
      <w:r w:rsidRPr="00423453">
        <w:rPr>
          <w:rFonts w:ascii="Times New Roman" w:eastAsia="Times New Roman" w:hAnsi="Times New Roman" w:cs="Times New Roman"/>
          <w:color w:val="auto"/>
          <w:sz w:val="28"/>
          <w:szCs w:val="28"/>
          <w:lang w:val="ru-RU" w:eastAsia="en-US" w:bidi="ar-SA"/>
        </w:rPr>
        <w:t>скрутну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життєву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ситуацію</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вийти</w:t>
      </w:r>
      <w:proofErr w:type="spellEnd"/>
      <w:r w:rsidRPr="00423453">
        <w:rPr>
          <w:rFonts w:ascii="Times New Roman" w:eastAsia="Times New Roman" w:hAnsi="Times New Roman" w:cs="Times New Roman"/>
          <w:color w:val="auto"/>
          <w:sz w:val="28"/>
          <w:szCs w:val="28"/>
          <w:lang w:val="ru-RU" w:eastAsia="en-US" w:bidi="ar-SA"/>
        </w:rPr>
        <w:t xml:space="preserve"> з </w:t>
      </w:r>
      <w:proofErr w:type="spellStart"/>
      <w:r w:rsidRPr="00423453">
        <w:rPr>
          <w:rFonts w:ascii="Times New Roman" w:eastAsia="Times New Roman" w:hAnsi="Times New Roman" w:cs="Times New Roman"/>
          <w:color w:val="auto"/>
          <w:sz w:val="28"/>
          <w:szCs w:val="28"/>
          <w:lang w:val="ru-RU" w:eastAsia="en-US" w:bidi="ar-SA"/>
        </w:rPr>
        <w:t>цього</w:t>
      </w:r>
      <w:proofErr w:type="spellEnd"/>
      <w:r w:rsidRPr="00423453">
        <w:rPr>
          <w:rFonts w:ascii="Times New Roman" w:eastAsia="Times New Roman" w:hAnsi="Times New Roman" w:cs="Times New Roman"/>
          <w:color w:val="auto"/>
          <w:sz w:val="28"/>
          <w:szCs w:val="28"/>
          <w:lang w:val="ru-RU" w:eastAsia="en-US" w:bidi="ar-SA"/>
        </w:rPr>
        <w:t xml:space="preserve"> стану і не </w:t>
      </w:r>
      <w:proofErr w:type="spellStart"/>
      <w:r w:rsidRPr="00423453">
        <w:rPr>
          <w:rFonts w:ascii="Times New Roman" w:eastAsia="Times New Roman" w:hAnsi="Times New Roman" w:cs="Times New Roman"/>
          <w:color w:val="auto"/>
          <w:sz w:val="28"/>
          <w:szCs w:val="28"/>
          <w:lang w:val="ru-RU" w:eastAsia="en-US" w:bidi="ar-SA"/>
        </w:rPr>
        <w:t>опинитися</w:t>
      </w:r>
      <w:proofErr w:type="spellEnd"/>
      <w:r w:rsidRPr="00423453">
        <w:rPr>
          <w:rFonts w:ascii="Times New Roman" w:eastAsia="Times New Roman" w:hAnsi="Times New Roman" w:cs="Times New Roman"/>
          <w:color w:val="auto"/>
          <w:sz w:val="28"/>
          <w:szCs w:val="28"/>
          <w:lang w:val="ru-RU" w:eastAsia="en-US" w:bidi="ar-SA"/>
        </w:rPr>
        <w:t xml:space="preserve"> на </w:t>
      </w:r>
      <w:proofErr w:type="spellStart"/>
      <w:r w:rsidRPr="00423453">
        <w:rPr>
          <w:rFonts w:ascii="Times New Roman" w:eastAsia="Times New Roman" w:hAnsi="Times New Roman" w:cs="Times New Roman"/>
          <w:color w:val="auto"/>
          <w:sz w:val="28"/>
          <w:szCs w:val="28"/>
          <w:lang w:val="ru-RU" w:eastAsia="en-US" w:bidi="ar-SA"/>
        </w:rPr>
        <w:t>узбіччі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суспільства</w:t>
      </w:r>
      <w:proofErr w:type="spellEnd"/>
      <w:r w:rsidRPr="00423453">
        <w:rPr>
          <w:rFonts w:ascii="Times New Roman" w:eastAsia="Times New Roman" w:hAnsi="Times New Roman" w:cs="Times New Roman"/>
          <w:color w:val="auto"/>
          <w:sz w:val="28"/>
          <w:szCs w:val="28"/>
          <w:lang w:val="ru-RU" w:eastAsia="en-US" w:bidi="ar-SA"/>
        </w:rPr>
        <w:t>.</w:t>
      </w:r>
    </w:p>
    <w:p w:rsidR="00075F25" w:rsidRPr="00423453" w:rsidRDefault="00075F25" w:rsidP="005A58A3">
      <w:pPr>
        <w:ind w:firstLine="709"/>
        <w:jc w:val="both"/>
        <w:rPr>
          <w:rFonts w:ascii="Times New Roman" w:eastAsia="Times New Roman" w:hAnsi="Times New Roman" w:cs="Times New Roman"/>
          <w:color w:val="auto"/>
          <w:sz w:val="28"/>
          <w:szCs w:val="28"/>
          <w:lang w:val="ru-RU" w:eastAsia="en-US" w:bidi="ar-SA"/>
        </w:rPr>
      </w:pPr>
      <w:proofErr w:type="spellStart"/>
      <w:r w:rsidRPr="00423453">
        <w:rPr>
          <w:rFonts w:ascii="Times New Roman" w:eastAsia="Times New Roman" w:hAnsi="Times New Roman" w:cs="Times New Roman"/>
          <w:color w:val="auto"/>
          <w:sz w:val="28"/>
          <w:szCs w:val="28"/>
          <w:lang w:val="ru-RU" w:eastAsia="en-US" w:bidi="ar-SA"/>
        </w:rPr>
        <w:t>Основними</w:t>
      </w:r>
      <w:proofErr w:type="spellEnd"/>
      <w:r w:rsidRPr="00423453">
        <w:rPr>
          <w:rFonts w:ascii="Times New Roman" w:eastAsia="Times New Roman" w:hAnsi="Times New Roman" w:cs="Times New Roman"/>
          <w:color w:val="auto"/>
          <w:sz w:val="28"/>
          <w:szCs w:val="28"/>
          <w:lang w:val="ru-RU" w:eastAsia="en-US" w:bidi="ar-SA"/>
        </w:rPr>
        <w:t xml:space="preserve"> принципами </w:t>
      </w:r>
      <w:proofErr w:type="spellStart"/>
      <w:r w:rsidRPr="00423453">
        <w:rPr>
          <w:rFonts w:ascii="Times New Roman" w:eastAsia="Times New Roman" w:hAnsi="Times New Roman" w:cs="Times New Roman"/>
          <w:color w:val="auto"/>
          <w:sz w:val="28"/>
          <w:szCs w:val="28"/>
          <w:lang w:val="ru-RU" w:eastAsia="en-US" w:bidi="ar-SA"/>
        </w:rPr>
        <w:t>надання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proofErr w:type="gramStart"/>
      <w:r w:rsidRPr="00423453">
        <w:rPr>
          <w:rFonts w:ascii="Times New Roman" w:eastAsia="Times New Roman" w:hAnsi="Times New Roman" w:cs="Times New Roman"/>
          <w:color w:val="auto"/>
          <w:sz w:val="28"/>
          <w:szCs w:val="28"/>
          <w:lang w:val="ru-RU" w:eastAsia="en-US" w:bidi="ar-SA"/>
        </w:rPr>
        <w:t>соц</w:t>
      </w:r>
      <w:proofErr w:type="gramEnd"/>
      <w:r w:rsidRPr="00423453">
        <w:rPr>
          <w:rFonts w:ascii="Times New Roman" w:eastAsia="Times New Roman" w:hAnsi="Times New Roman" w:cs="Times New Roman"/>
          <w:color w:val="auto"/>
          <w:sz w:val="28"/>
          <w:szCs w:val="28"/>
          <w:lang w:val="ru-RU" w:eastAsia="en-US" w:bidi="ar-SA"/>
        </w:rPr>
        <w:t>іальних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послуг</w:t>
      </w:r>
      <w:proofErr w:type="spellEnd"/>
      <w:r w:rsidRPr="00423453">
        <w:rPr>
          <w:rFonts w:ascii="Times New Roman" w:eastAsia="Times New Roman" w:hAnsi="Times New Roman" w:cs="Times New Roman"/>
          <w:color w:val="auto"/>
          <w:sz w:val="28"/>
          <w:szCs w:val="28"/>
          <w:lang w:val="ru-RU" w:eastAsia="en-US" w:bidi="ar-SA"/>
        </w:rPr>
        <w:t xml:space="preserve"> та </w:t>
      </w:r>
      <w:proofErr w:type="spellStart"/>
      <w:r w:rsidRPr="00423453">
        <w:rPr>
          <w:rFonts w:ascii="Times New Roman" w:eastAsia="Times New Roman" w:hAnsi="Times New Roman" w:cs="Times New Roman"/>
          <w:color w:val="auto"/>
          <w:sz w:val="28"/>
          <w:szCs w:val="28"/>
          <w:lang w:val="ru-RU" w:eastAsia="en-US" w:bidi="ar-SA"/>
        </w:rPr>
        <w:t>соціальної</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допомоги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визначено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адресність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індивідуальний</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підхід</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доступність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відкритість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добровільність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вибору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отримання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чи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відмови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від</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надання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соціальних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послуг</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гуманність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комплексність</w:t>
      </w:r>
      <w:proofErr w:type="spellEnd"/>
      <w:r w:rsidRPr="00423453">
        <w:rPr>
          <w:rFonts w:ascii="Times New Roman" w:eastAsia="Times New Roman" w:hAnsi="Times New Roman" w:cs="Times New Roman"/>
          <w:color w:val="auto"/>
          <w:sz w:val="28"/>
          <w:szCs w:val="28"/>
          <w:lang w:val="ru-RU" w:eastAsia="en-US" w:bidi="ar-SA"/>
        </w:rPr>
        <w:t xml:space="preserve">, максимальна </w:t>
      </w:r>
      <w:proofErr w:type="spellStart"/>
      <w:r w:rsidRPr="00423453">
        <w:rPr>
          <w:rFonts w:ascii="Times New Roman" w:eastAsia="Times New Roman" w:hAnsi="Times New Roman" w:cs="Times New Roman"/>
          <w:color w:val="auto"/>
          <w:sz w:val="28"/>
          <w:szCs w:val="28"/>
          <w:lang w:val="ru-RU" w:eastAsia="en-US" w:bidi="ar-SA"/>
        </w:rPr>
        <w:t>ефективність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використання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бюджетних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коштів</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суб’єктами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що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надають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соціальні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послуги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законність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соціальну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справедливість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конфіденційність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дотримання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стандартів</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якості</w:t>
      </w:r>
      <w:proofErr w:type="spellEnd"/>
      <w:r w:rsidRPr="00423453">
        <w:rPr>
          <w:rFonts w:ascii="Times New Roman" w:eastAsia="Times New Roman" w:hAnsi="Times New Roman" w:cs="Times New Roman"/>
          <w:color w:val="auto"/>
          <w:sz w:val="28"/>
          <w:szCs w:val="28"/>
          <w:lang w:val="ru-RU" w:eastAsia="en-US" w:bidi="ar-SA"/>
        </w:rPr>
        <w:t xml:space="preserve"> та </w:t>
      </w:r>
      <w:proofErr w:type="spellStart"/>
      <w:r w:rsidRPr="00423453">
        <w:rPr>
          <w:rFonts w:ascii="Times New Roman" w:eastAsia="Times New Roman" w:hAnsi="Times New Roman" w:cs="Times New Roman"/>
          <w:color w:val="auto"/>
          <w:sz w:val="28"/>
          <w:szCs w:val="28"/>
          <w:lang w:val="ru-RU" w:eastAsia="en-US" w:bidi="ar-SA"/>
        </w:rPr>
        <w:t>відповідальність</w:t>
      </w:r>
      <w:proofErr w:type="spellEnd"/>
      <w:r w:rsidRPr="00423453">
        <w:rPr>
          <w:rFonts w:ascii="Times New Roman" w:eastAsia="Times New Roman" w:hAnsi="Times New Roman" w:cs="Times New Roman"/>
          <w:color w:val="auto"/>
          <w:sz w:val="28"/>
          <w:szCs w:val="28"/>
          <w:lang w:val="ru-RU" w:eastAsia="en-US" w:bidi="ar-SA"/>
        </w:rPr>
        <w:t xml:space="preserve"> за </w:t>
      </w:r>
      <w:proofErr w:type="spellStart"/>
      <w:r w:rsidRPr="00423453">
        <w:rPr>
          <w:rFonts w:ascii="Times New Roman" w:eastAsia="Times New Roman" w:hAnsi="Times New Roman" w:cs="Times New Roman"/>
          <w:color w:val="auto"/>
          <w:sz w:val="28"/>
          <w:szCs w:val="28"/>
          <w:lang w:val="ru-RU" w:eastAsia="en-US" w:bidi="ar-SA"/>
        </w:rPr>
        <w:t>дотримання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етичних</w:t>
      </w:r>
      <w:proofErr w:type="spellEnd"/>
      <w:r w:rsidRPr="00423453">
        <w:rPr>
          <w:rFonts w:ascii="Times New Roman" w:eastAsia="Times New Roman" w:hAnsi="Times New Roman" w:cs="Times New Roman"/>
          <w:color w:val="auto"/>
          <w:sz w:val="28"/>
          <w:szCs w:val="28"/>
          <w:lang w:val="ru-RU" w:eastAsia="en-US" w:bidi="ar-SA"/>
        </w:rPr>
        <w:t xml:space="preserve"> і </w:t>
      </w:r>
      <w:proofErr w:type="spellStart"/>
      <w:r w:rsidRPr="00423453">
        <w:rPr>
          <w:rFonts w:ascii="Times New Roman" w:eastAsia="Times New Roman" w:hAnsi="Times New Roman" w:cs="Times New Roman"/>
          <w:color w:val="auto"/>
          <w:sz w:val="28"/>
          <w:szCs w:val="28"/>
          <w:lang w:val="ru-RU" w:eastAsia="en-US" w:bidi="ar-SA"/>
        </w:rPr>
        <w:t>правових</w:t>
      </w:r>
      <w:proofErr w:type="spellEnd"/>
      <w:r w:rsidRPr="00423453">
        <w:rPr>
          <w:rFonts w:ascii="Times New Roman" w:eastAsia="Times New Roman" w:hAnsi="Times New Roman" w:cs="Times New Roman"/>
          <w:color w:val="auto"/>
          <w:sz w:val="28"/>
          <w:szCs w:val="28"/>
          <w:lang w:val="ru-RU" w:eastAsia="en-US" w:bidi="ar-SA"/>
        </w:rPr>
        <w:t xml:space="preserve"> норм </w:t>
      </w:r>
      <w:proofErr w:type="spellStart"/>
      <w:r w:rsidRPr="00423453">
        <w:rPr>
          <w:rFonts w:ascii="Times New Roman" w:eastAsia="Times New Roman" w:hAnsi="Times New Roman" w:cs="Times New Roman"/>
          <w:color w:val="auto"/>
          <w:sz w:val="28"/>
          <w:szCs w:val="28"/>
          <w:lang w:val="ru-RU" w:eastAsia="en-US" w:bidi="ar-SA"/>
        </w:rPr>
        <w:t>суб’єктами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що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надають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proofErr w:type="gramStart"/>
      <w:r w:rsidRPr="00423453">
        <w:rPr>
          <w:rFonts w:ascii="Times New Roman" w:eastAsia="Times New Roman" w:hAnsi="Times New Roman" w:cs="Times New Roman"/>
          <w:color w:val="auto"/>
          <w:sz w:val="28"/>
          <w:szCs w:val="28"/>
          <w:lang w:val="ru-RU" w:eastAsia="en-US" w:bidi="ar-SA"/>
        </w:rPr>
        <w:t>соц</w:t>
      </w:r>
      <w:proofErr w:type="gramEnd"/>
      <w:r w:rsidRPr="00423453">
        <w:rPr>
          <w:rFonts w:ascii="Times New Roman" w:eastAsia="Times New Roman" w:hAnsi="Times New Roman" w:cs="Times New Roman"/>
          <w:color w:val="auto"/>
          <w:sz w:val="28"/>
          <w:szCs w:val="28"/>
          <w:lang w:val="ru-RU" w:eastAsia="en-US" w:bidi="ar-SA"/>
        </w:rPr>
        <w:t>іальні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послуги</w:t>
      </w:r>
      <w:proofErr w:type="spellEnd"/>
      <w:r w:rsidRPr="00423453">
        <w:rPr>
          <w:rFonts w:ascii="Times New Roman" w:eastAsia="Times New Roman" w:hAnsi="Times New Roman" w:cs="Times New Roman"/>
          <w:color w:val="auto"/>
          <w:sz w:val="28"/>
          <w:szCs w:val="28"/>
          <w:lang w:val="ru-RU" w:eastAsia="en-US" w:bidi="ar-SA"/>
        </w:rPr>
        <w:t>.</w:t>
      </w:r>
    </w:p>
    <w:p w:rsidR="00075F25" w:rsidRPr="00872C5B" w:rsidRDefault="00075F25" w:rsidP="00075F25">
      <w:pPr>
        <w:ind w:firstLine="780"/>
        <w:jc w:val="both"/>
        <w:rPr>
          <w:rFonts w:ascii="Times New Roman" w:eastAsia="Times New Roman" w:hAnsi="Times New Roman" w:cs="Times New Roman"/>
          <w:color w:val="auto"/>
          <w:sz w:val="20"/>
          <w:szCs w:val="20"/>
          <w:lang w:val="ru-RU" w:eastAsia="en-US" w:bidi="ar-SA"/>
        </w:rPr>
      </w:pPr>
    </w:p>
    <w:p w:rsidR="00075F25" w:rsidRPr="00423453" w:rsidRDefault="00075F25" w:rsidP="00075F25">
      <w:pPr>
        <w:keepNext/>
        <w:keepLines/>
        <w:jc w:val="center"/>
        <w:outlineLvl w:val="1"/>
        <w:rPr>
          <w:rFonts w:ascii="Times New Roman" w:eastAsia="Times New Roman" w:hAnsi="Times New Roman" w:cs="Times New Roman"/>
          <w:b/>
          <w:bCs/>
          <w:color w:val="auto"/>
          <w:sz w:val="28"/>
          <w:szCs w:val="28"/>
          <w:lang w:val="ru-RU" w:eastAsia="en-US" w:bidi="ar-SA"/>
        </w:rPr>
      </w:pPr>
      <w:bookmarkStart w:id="1" w:name="bookmark2"/>
      <w:r w:rsidRPr="00423453">
        <w:rPr>
          <w:rFonts w:ascii="Times New Roman" w:eastAsia="Times New Roman" w:hAnsi="Times New Roman" w:cs="Times New Roman"/>
          <w:b/>
          <w:bCs/>
          <w:color w:val="auto"/>
          <w:sz w:val="28"/>
          <w:szCs w:val="28"/>
          <w:lang w:val="ru-RU" w:eastAsia="en-US" w:bidi="ar-SA"/>
        </w:rPr>
        <w:t xml:space="preserve">3. </w:t>
      </w:r>
      <w:proofErr w:type="spellStart"/>
      <w:r w:rsidRPr="00423453">
        <w:rPr>
          <w:rFonts w:ascii="Times New Roman" w:eastAsia="Times New Roman" w:hAnsi="Times New Roman" w:cs="Times New Roman"/>
          <w:b/>
          <w:bCs/>
          <w:color w:val="auto"/>
          <w:sz w:val="28"/>
          <w:szCs w:val="28"/>
          <w:lang w:val="ru-RU" w:eastAsia="en-US" w:bidi="ar-SA"/>
        </w:rPr>
        <w:t>Визначення</w:t>
      </w:r>
      <w:proofErr w:type="spellEnd"/>
      <w:r w:rsidRPr="00423453">
        <w:rPr>
          <w:rFonts w:ascii="Times New Roman" w:eastAsia="Times New Roman" w:hAnsi="Times New Roman" w:cs="Times New Roman"/>
          <w:b/>
          <w:bCs/>
          <w:color w:val="auto"/>
          <w:sz w:val="28"/>
          <w:szCs w:val="28"/>
          <w:lang w:val="ru-RU" w:eastAsia="en-US" w:bidi="ar-SA"/>
        </w:rPr>
        <w:t xml:space="preserve"> мети </w:t>
      </w:r>
      <w:proofErr w:type="spellStart"/>
      <w:r w:rsidRPr="00423453">
        <w:rPr>
          <w:rFonts w:ascii="Times New Roman" w:eastAsia="Times New Roman" w:hAnsi="Times New Roman" w:cs="Times New Roman"/>
          <w:b/>
          <w:bCs/>
          <w:color w:val="auto"/>
          <w:sz w:val="28"/>
          <w:szCs w:val="28"/>
          <w:lang w:val="ru-RU" w:eastAsia="en-US" w:bidi="ar-SA"/>
        </w:rPr>
        <w:t>Програми</w:t>
      </w:r>
      <w:bookmarkEnd w:id="1"/>
      <w:proofErr w:type="spellEnd"/>
    </w:p>
    <w:p w:rsidR="00075F25" w:rsidRPr="00872C5B" w:rsidRDefault="00075F25" w:rsidP="00075F25">
      <w:pPr>
        <w:keepNext/>
        <w:keepLines/>
        <w:jc w:val="center"/>
        <w:outlineLvl w:val="1"/>
        <w:rPr>
          <w:rFonts w:ascii="Times New Roman" w:eastAsia="Times New Roman" w:hAnsi="Times New Roman" w:cs="Times New Roman"/>
          <w:bCs/>
          <w:color w:val="auto"/>
          <w:sz w:val="20"/>
          <w:szCs w:val="20"/>
          <w:lang w:val="ru-RU" w:eastAsia="en-US" w:bidi="ar-SA"/>
        </w:rPr>
      </w:pPr>
    </w:p>
    <w:p w:rsidR="00075F25" w:rsidRPr="00423453" w:rsidRDefault="00075F25" w:rsidP="005A58A3">
      <w:pPr>
        <w:widowControl/>
        <w:suppressAutoHyphens/>
        <w:ind w:firstLine="708"/>
        <w:jc w:val="both"/>
        <w:rPr>
          <w:rFonts w:ascii="Times New Roman" w:eastAsia="Times New Roman" w:hAnsi="Times New Roman" w:cs="Times New Roman"/>
          <w:color w:val="auto"/>
          <w:sz w:val="28"/>
          <w:szCs w:val="28"/>
          <w:lang w:val="ru-RU" w:eastAsia="en-US" w:bidi="ar-SA"/>
        </w:rPr>
      </w:pPr>
      <w:r w:rsidRPr="00423453">
        <w:rPr>
          <w:rFonts w:ascii="Times New Roman" w:eastAsia="Times New Roman" w:hAnsi="Times New Roman" w:cs="Times New Roman"/>
          <w:color w:val="auto"/>
          <w:sz w:val="28"/>
          <w:szCs w:val="28"/>
          <w:lang w:val="ru-RU" w:eastAsia="en-US" w:bidi="ar-SA"/>
        </w:rPr>
        <w:t xml:space="preserve">Метою </w:t>
      </w:r>
      <w:proofErr w:type="spellStart"/>
      <w:r w:rsidRPr="00423453">
        <w:rPr>
          <w:rFonts w:ascii="Times New Roman" w:eastAsia="Times New Roman" w:hAnsi="Times New Roman" w:cs="Times New Roman"/>
          <w:color w:val="auto"/>
          <w:sz w:val="28"/>
          <w:szCs w:val="28"/>
          <w:lang w:val="ru-RU" w:eastAsia="en-US" w:bidi="ar-SA"/>
        </w:rPr>
        <w:t>Програми</w:t>
      </w:r>
      <w:proofErr w:type="spellEnd"/>
      <w:r w:rsidRPr="00423453">
        <w:rPr>
          <w:rFonts w:ascii="Times New Roman" w:eastAsia="Times New Roman" w:hAnsi="Times New Roman" w:cs="Times New Roman"/>
          <w:color w:val="auto"/>
          <w:sz w:val="28"/>
          <w:szCs w:val="28"/>
          <w:lang w:val="ru-RU" w:eastAsia="en-US" w:bidi="ar-SA"/>
        </w:rPr>
        <w:t xml:space="preserve"> </w:t>
      </w:r>
      <w:proofErr w:type="gramStart"/>
      <w:r w:rsidRPr="00423453">
        <w:rPr>
          <w:rFonts w:ascii="Times New Roman" w:eastAsia="Times New Roman" w:hAnsi="Times New Roman" w:cs="Times New Roman"/>
          <w:color w:val="auto"/>
          <w:sz w:val="28"/>
          <w:szCs w:val="28"/>
          <w:lang w:eastAsia="ar-SA" w:bidi="ar-SA"/>
        </w:rPr>
        <w:t>соц</w:t>
      </w:r>
      <w:proofErr w:type="gramEnd"/>
      <w:r w:rsidRPr="00423453">
        <w:rPr>
          <w:rFonts w:ascii="Times New Roman" w:eastAsia="Times New Roman" w:hAnsi="Times New Roman" w:cs="Times New Roman"/>
          <w:color w:val="auto"/>
          <w:sz w:val="28"/>
          <w:szCs w:val="28"/>
          <w:lang w:eastAsia="ar-SA" w:bidi="ar-SA"/>
        </w:rPr>
        <w:t xml:space="preserve">іального захисту населення Ананьївської міської територіальної громади на 2023-2025 роки (далі-Програма) </w:t>
      </w:r>
      <w:r w:rsidRPr="00423453">
        <w:rPr>
          <w:rFonts w:ascii="Times New Roman" w:eastAsia="Times New Roman" w:hAnsi="Times New Roman" w:cs="Times New Roman"/>
          <w:color w:val="auto"/>
          <w:sz w:val="28"/>
          <w:szCs w:val="28"/>
          <w:lang w:val="ru-RU" w:eastAsia="en-US" w:bidi="ar-SA"/>
        </w:rPr>
        <w:t xml:space="preserve">є </w:t>
      </w:r>
      <w:proofErr w:type="spellStart"/>
      <w:r w:rsidRPr="00423453">
        <w:rPr>
          <w:rFonts w:ascii="Times New Roman" w:eastAsia="Times New Roman" w:hAnsi="Times New Roman" w:cs="Times New Roman"/>
          <w:color w:val="auto"/>
          <w:sz w:val="28"/>
          <w:szCs w:val="28"/>
          <w:lang w:val="ru-RU" w:eastAsia="en-US" w:bidi="ar-SA"/>
        </w:rPr>
        <w:t>реалізація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державної</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політики</w:t>
      </w:r>
      <w:proofErr w:type="spellEnd"/>
      <w:r w:rsidRPr="00423453">
        <w:rPr>
          <w:rFonts w:ascii="Times New Roman" w:eastAsia="Times New Roman" w:hAnsi="Times New Roman" w:cs="Times New Roman"/>
          <w:color w:val="auto"/>
          <w:sz w:val="28"/>
          <w:szCs w:val="28"/>
          <w:lang w:val="ru-RU" w:eastAsia="en-US" w:bidi="ar-SA"/>
        </w:rPr>
        <w:t xml:space="preserve"> у </w:t>
      </w:r>
      <w:proofErr w:type="spellStart"/>
      <w:r w:rsidRPr="00423453">
        <w:rPr>
          <w:rFonts w:ascii="Times New Roman" w:eastAsia="Times New Roman" w:hAnsi="Times New Roman" w:cs="Times New Roman"/>
          <w:color w:val="auto"/>
          <w:sz w:val="28"/>
          <w:szCs w:val="28"/>
          <w:lang w:val="ru-RU" w:eastAsia="en-US" w:bidi="ar-SA"/>
        </w:rPr>
        <w:t>сфері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соціального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захисту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населення</w:t>
      </w:r>
      <w:proofErr w:type="spellEnd"/>
      <w:r w:rsidRPr="00423453">
        <w:rPr>
          <w:rFonts w:ascii="Times New Roman" w:eastAsia="Times New Roman" w:hAnsi="Times New Roman" w:cs="Times New Roman"/>
          <w:color w:val="auto"/>
          <w:sz w:val="28"/>
          <w:szCs w:val="28"/>
          <w:lang w:val="ru-RU" w:eastAsia="en-US" w:bidi="ar-SA"/>
        </w:rPr>
        <w:t xml:space="preserve"> на </w:t>
      </w:r>
      <w:proofErr w:type="spellStart"/>
      <w:r w:rsidRPr="00423453">
        <w:rPr>
          <w:rFonts w:ascii="Times New Roman" w:eastAsia="Times New Roman" w:hAnsi="Times New Roman" w:cs="Times New Roman"/>
          <w:color w:val="auto"/>
          <w:sz w:val="28"/>
          <w:szCs w:val="28"/>
          <w:lang w:val="ru-RU" w:eastAsia="en-US" w:bidi="ar-SA"/>
        </w:rPr>
        <w:t>території</w:t>
      </w:r>
      <w:proofErr w:type="spellEnd"/>
      <w:r w:rsidRPr="00423453">
        <w:rPr>
          <w:rFonts w:ascii="Times New Roman" w:eastAsia="Times New Roman" w:hAnsi="Times New Roman" w:cs="Times New Roman"/>
          <w:color w:val="auto"/>
          <w:sz w:val="28"/>
          <w:szCs w:val="28"/>
          <w:lang w:val="ru-RU" w:eastAsia="en-US" w:bidi="ar-SA"/>
        </w:rPr>
        <w:t xml:space="preserve"> Ананьївської </w:t>
      </w:r>
      <w:proofErr w:type="spellStart"/>
      <w:r w:rsidRPr="00423453">
        <w:rPr>
          <w:rFonts w:ascii="Times New Roman" w:eastAsia="Times New Roman" w:hAnsi="Times New Roman" w:cs="Times New Roman"/>
          <w:color w:val="auto"/>
          <w:sz w:val="28"/>
          <w:szCs w:val="28"/>
          <w:lang w:val="ru-RU" w:eastAsia="en-US" w:bidi="ar-SA"/>
        </w:rPr>
        <w:t>міської</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територіальної</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громади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далі</w:t>
      </w:r>
      <w:proofErr w:type="spellEnd"/>
      <w:r w:rsidRPr="00423453">
        <w:rPr>
          <w:rFonts w:ascii="Times New Roman" w:eastAsia="Times New Roman" w:hAnsi="Times New Roman" w:cs="Times New Roman"/>
          <w:color w:val="auto"/>
          <w:sz w:val="28"/>
          <w:szCs w:val="28"/>
          <w:lang w:val="ru-RU" w:eastAsia="en-US" w:bidi="ar-SA"/>
        </w:rPr>
        <w:t xml:space="preserve">-Громада). </w:t>
      </w:r>
      <w:proofErr w:type="spellStart"/>
      <w:r w:rsidRPr="00423453">
        <w:rPr>
          <w:rFonts w:ascii="Times New Roman" w:eastAsia="Times New Roman" w:hAnsi="Times New Roman" w:cs="Times New Roman"/>
          <w:color w:val="auto"/>
          <w:sz w:val="28"/>
          <w:szCs w:val="28"/>
          <w:lang w:val="ru-RU" w:eastAsia="en-US" w:bidi="ar-SA"/>
        </w:rPr>
        <w:t>Забезпечення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додаткових</w:t>
      </w:r>
      <w:proofErr w:type="spellEnd"/>
      <w:r w:rsidRPr="00423453">
        <w:rPr>
          <w:rFonts w:ascii="Times New Roman" w:eastAsia="Times New Roman" w:hAnsi="Times New Roman" w:cs="Times New Roman"/>
          <w:color w:val="auto"/>
          <w:sz w:val="28"/>
          <w:szCs w:val="28"/>
          <w:lang w:val="ru-RU" w:eastAsia="en-US" w:bidi="ar-SA"/>
        </w:rPr>
        <w:t xml:space="preserve"> до </w:t>
      </w:r>
      <w:proofErr w:type="spellStart"/>
      <w:r w:rsidRPr="00423453">
        <w:rPr>
          <w:rFonts w:ascii="Times New Roman" w:eastAsia="Times New Roman" w:hAnsi="Times New Roman" w:cs="Times New Roman"/>
          <w:color w:val="auto"/>
          <w:sz w:val="28"/>
          <w:szCs w:val="28"/>
          <w:lang w:val="ru-RU" w:eastAsia="en-US" w:bidi="ar-SA"/>
        </w:rPr>
        <w:t>встановлених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законодавством</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гарантій</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щодо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proofErr w:type="gramStart"/>
      <w:r w:rsidRPr="00423453">
        <w:rPr>
          <w:rFonts w:ascii="Times New Roman" w:eastAsia="Times New Roman" w:hAnsi="Times New Roman" w:cs="Times New Roman"/>
          <w:color w:val="auto"/>
          <w:sz w:val="28"/>
          <w:szCs w:val="28"/>
          <w:lang w:val="ru-RU" w:eastAsia="en-US" w:bidi="ar-SA"/>
        </w:rPr>
        <w:t>соц</w:t>
      </w:r>
      <w:proofErr w:type="gramEnd"/>
      <w:r w:rsidRPr="00423453">
        <w:rPr>
          <w:rFonts w:ascii="Times New Roman" w:eastAsia="Times New Roman" w:hAnsi="Times New Roman" w:cs="Times New Roman"/>
          <w:color w:val="auto"/>
          <w:sz w:val="28"/>
          <w:szCs w:val="28"/>
          <w:lang w:val="ru-RU" w:eastAsia="en-US" w:bidi="ar-SA"/>
        </w:rPr>
        <w:t>іального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захисту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окремих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категорій</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мешканців</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громади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забезпечення</w:t>
      </w:r>
      <w:proofErr w:type="spellEnd"/>
      <w:r w:rsidRPr="00423453">
        <w:rPr>
          <w:rFonts w:ascii="Times New Roman" w:eastAsia="Times New Roman" w:hAnsi="Times New Roman" w:cs="Times New Roman"/>
          <w:color w:val="auto"/>
          <w:sz w:val="28"/>
          <w:szCs w:val="28"/>
          <w:lang w:val="ru-RU" w:eastAsia="en-US" w:bidi="ar-SA"/>
        </w:rPr>
        <w:t xml:space="preserve"> умов </w:t>
      </w:r>
      <w:proofErr w:type="spellStart"/>
      <w:r w:rsidRPr="00423453">
        <w:rPr>
          <w:rFonts w:ascii="Times New Roman" w:eastAsia="Times New Roman" w:hAnsi="Times New Roman" w:cs="Times New Roman"/>
          <w:color w:val="auto"/>
          <w:sz w:val="28"/>
          <w:szCs w:val="28"/>
          <w:lang w:val="ru-RU" w:eastAsia="en-US" w:bidi="ar-SA"/>
        </w:rPr>
        <w:t>рівного</w:t>
      </w:r>
      <w:proofErr w:type="spellEnd"/>
      <w:r w:rsidRPr="00423453">
        <w:rPr>
          <w:rFonts w:ascii="Times New Roman" w:eastAsia="Times New Roman" w:hAnsi="Times New Roman" w:cs="Times New Roman"/>
          <w:color w:val="auto"/>
          <w:sz w:val="28"/>
          <w:szCs w:val="28"/>
          <w:lang w:val="ru-RU" w:eastAsia="en-US" w:bidi="ar-SA"/>
        </w:rPr>
        <w:t xml:space="preserve"> доступу до </w:t>
      </w:r>
      <w:proofErr w:type="spellStart"/>
      <w:r w:rsidRPr="00423453">
        <w:rPr>
          <w:rFonts w:ascii="Times New Roman" w:eastAsia="Times New Roman" w:hAnsi="Times New Roman" w:cs="Times New Roman"/>
          <w:color w:val="auto"/>
          <w:sz w:val="28"/>
          <w:szCs w:val="28"/>
          <w:lang w:val="ru-RU" w:eastAsia="en-US" w:bidi="ar-SA"/>
        </w:rPr>
        <w:t>соціальних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послуг</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жінок</w:t>
      </w:r>
      <w:proofErr w:type="spellEnd"/>
      <w:r w:rsidRPr="00423453">
        <w:rPr>
          <w:rFonts w:ascii="Times New Roman" w:eastAsia="Times New Roman" w:hAnsi="Times New Roman" w:cs="Times New Roman"/>
          <w:color w:val="auto"/>
          <w:sz w:val="28"/>
          <w:szCs w:val="28"/>
          <w:lang w:val="ru-RU" w:eastAsia="en-US" w:bidi="ar-SA"/>
        </w:rPr>
        <w:t xml:space="preserve"> і </w:t>
      </w:r>
      <w:proofErr w:type="spellStart"/>
      <w:r w:rsidRPr="00423453">
        <w:rPr>
          <w:rFonts w:ascii="Times New Roman" w:eastAsia="Times New Roman" w:hAnsi="Times New Roman" w:cs="Times New Roman"/>
          <w:color w:val="auto"/>
          <w:sz w:val="28"/>
          <w:szCs w:val="28"/>
          <w:lang w:val="ru-RU" w:eastAsia="en-US" w:bidi="ar-SA"/>
        </w:rPr>
        <w:t>чоловіків</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створення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фінансових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організаційно</w:t>
      </w:r>
      <w:proofErr w:type="spellEnd"/>
      <w:r w:rsidRPr="00423453">
        <w:rPr>
          <w:rFonts w:ascii="Times New Roman" w:eastAsia="Times New Roman" w:hAnsi="Times New Roman" w:cs="Times New Roman"/>
          <w:color w:val="auto"/>
          <w:sz w:val="28"/>
          <w:szCs w:val="28"/>
          <w:lang w:val="ru-RU" w:eastAsia="en-US" w:bidi="ar-SA"/>
        </w:rPr>
        <w:t xml:space="preserve"> - </w:t>
      </w:r>
      <w:proofErr w:type="spellStart"/>
      <w:r w:rsidRPr="00423453">
        <w:rPr>
          <w:rFonts w:ascii="Times New Roman" w:eastAsia="Times New Roman" w:hAnsi="Times New Roman" w:cs="Times New Roman"/>
          <w:color w:val="auto"/>
          <w:sz w:val="28"/>
          <w:szCs w:val="28"/>
          <w:lang w:val="ru-RU" w:eastAsia="en-US" w:bidi="ar-SA"/>
        </w:rPr>
        <w:t>правових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механізмів</w:t>
      </w:r>
      <w:proofErr w:type="spellEnd"/>
      <w:r w:rsidRPr="00423453">
        <w:rPr>
          <w:rFonts w:ascii="Times New Roman" w:eastAsia="Times New Roman" w:hAnsi="Times New Roman" w:cs="Times New Roman"/>
          <w:color w:val="auto"/>
          <w:sz w:val="28"/>
          <w:szCs w:val="28"/>
          <w:lang w:val="ru-RU" w:eastAsia="en-US" w:bidi="ar-SA"/>
        </w:rPr>
        <w:t xml:space="preserve"> для </w:t>
      </w:r>
      <w:proofErr w:type="spellStart"/>
      <w:r w:rsidRPr="00423453">
        <w:rPr>
          <w:rFonts w:ascii="Times New Roman" w:eastAsia="Times New Roman" w:hAnsi="Times New Roman" w:cs="Times New Roman"/>
          <w:color w:val="auto"/>
          <w:sz w:val="28"/>
          <w:szCs w:val="28"/>
          <w:lang w:val="ru-RU" w:eastAsia="en-US" w:bidi="ar-SA"/>
        </w:rPr>
        <w:t>досягнення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позитивних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зрушень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щодо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рівня</w:t>
      </w:r>
      <w:proofErr w:type="spellEnd"/>
      <w:r w:rsidRPr="00423453">
        <w:rPr>
          <w:rFonts w:ascii="Times New Roman" w:eastAsia="Times New Roman" w:hAnsi="Times New Roman" w:cs="Times New Roman"/>
          <w:color w:val="auto"/>
          <w:sz w:val="28"/>
          <w:szCs w:val="28"/>
          <w:lang w:val="ru-RU" w:eastAsia="en-US" w:bidi="ar-SA"/>
        </w:rPr>
        <w:t xml:space="preserve"> та </w:t>
      </w:r>
      <w:proofErr w:type="spellStart"/>
      <w:r w:rsidRPr="00423453">
        <w:rPr>
          <w:rFonts w:ascii="Times New Roman" w:eastAsia="Times New Roman" w:hAnsi="Times New Roman" w:cs="Times New Roman"/>
          <w:color w:val="auto"/>
          <w:sz w:val="28"/>
          <w:szCs w:val="28"/>
          <w:lang w:val="ru-RU" w:eastAsia="en-US" w:bidi="ar-SA"/>
        </w:rPr>
        <w:t>якості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життя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соціально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незахищених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мешканців</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громади</w:t>
      </w:r>
      <w:proofErr w:type="spellEnd"/>
      <w:r w:rsidRPr="00423453">
        <w:rPr>
          <w:rFonts w:ascii="Times New Roman" w:eastAsia="Times New Roman" w:hAnsi="Times New Roman" w:cs="Times New Roman"/>
          <w:color w:val="auto"/>
          <w:sz w:val="28"/>
          <w:szCs w:val="28"/>
          <w:lang w:val="ru-RU" w:eastAsia="en-US" w:bidi="ar-SA"/>
        </w:rPr>
        <w:t xml:space="preserve"> за </w:t>
      </w:r>
      <w:proofErr w:type="spellStart"/>
      <w:r w:rsidRPr="00423453">
        <w:rPr>
          <w:rFonts w:ascii="Times New Roman" w:eastAsia="Times New Roman" w:hAnsi="Times New Roman" w:cs="Times New Roman"/>
          <w:color w:val="auto"/>
          <w:sz w:val="28"/>
          <w:szCs w:val="28"/>
          <w:lang w:val="ru-RU" w:eastAsia="en-US" w:bidi="ar-SA"/>
        </w:rPr>
        <w:t>рахунок</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можливостей</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proofErr w:type="gramStart"/>
      <w:r w:rsidRPr="00423453">
        <w:rPr>
          <w:rFonts w:ascii="Times New Roman" w:eastAsia="Times New Roman" w:hAnsi="Times New Roman" w:cs="Times New Roman"/>
          <w:color w:val="auto"/>
          <w:sz w:val="28"/>
          <w:szCs w:val="28"/>
          <w:lang w:val="ru-RU" w:eastAsia="en-US" w:bidi="ar-SA"/>
        </w:rPr>
        <w:t>м</w:t>
      </w:r>
      <w:proofErr w:type="gramEnd"/>
      <w:r w:rsidRPr="00423453">
        <w:rPr>
          <w:rFonts w:ascii="Times New Roman" w:eastAsia="Times New Roman" w:hAnsi="Times New Roman" w:cs="Times New Roman"/>
          <w:color w:val="auto"/>
          <w:sz w:val="28"/>
          <w:szCs w:val="28"/>
          <w:lang w:val="ru-RU" w:eastAsia="en-US" w:bidi="ar-SA"/>
        </w:rPr>
        <w:t>ісцевого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самоврядування</w:t>
      </w:r>
      <w:proofErr w:type="spellEnd"/>
      <w:r w:rsidRPr="00423453">
        <w:rPr>
          <w:rFonts w:ascii="Times New Roman" w:eastAsia="Times New Roman" w:hAnsi="Times New Roman" w:cs="Times New Roman"/>
          <w:color w:val="auto"/>
          <w:sz w:val="28"/>
          <w:szCs w:val="28"/>
          <w:lang w:val="ru-RU" w:eastAsia="en-US" w:bidi="ar-SA"/>
        </w:rPr>
        <w:t xml:space="preserve"> та у </w:t>
      </w:r>
      <w:proofErr w:type="spellStart"/>
      <w:r w:rsidRPr="00423453">
        <w:rPr>
          <w:rFonts w:ascii="Times New Roman" w:eastAsia="Times New Roman" w:hAnsi="Times New Roman" w:cs="Times New Roman"/>
          <w:color w:val="auto"/>
          <w:sz w:val="28"/>
          <w:szCs w:val="28"/>
          <w:lang w:val="ru-RU" w:eastAsia="en-US" w:bidi="ar-SA"/>
        </w:rPr>
        <w:t>співпраці</w:t>
      </w:r>
      <w:proofErr w:type="spellEnd"/>
      <w:r w:rsidRPr="00423453">
        <w:rPr>
          <w:rFonts w:ascii="Times New Roman" w:eastAsia="Times New Roman" w:hAnsi="Times New Roman" w:cs="Times New Roman"/>
          <w:color w:val="auto"/>
          <w:sz w:val="28"/>
          <w:szCs w:val="28"/>
          <w:lang w:val="ru-RU" w:eastAsia="en-US" w:bidi="ar-SA"/>
        </w:rPr>
        <w:t xml:space="preserve"> з </w:t>
      </w:r>
      <w:proofErr w:type="spellStart"/>
      <w:r w:rsidRPr="00423453">
        <w:rPr>
          <w:rFonts w:ascii="Times New Roman" w:eastAsia="Times New Roman" w:hAnsi="Times New Roman" w:cs="Times New Roman"/>
          <w:color w:val="auto"/>
          <w:sz w:val="28"/>
          <w:szCs w:val="28"/>
          <w:lang w:val="ru-RU" w:eastAsia="en-US" w:bidi="ar-SA"/>
        </w:rPr>
        <w:t>громадськістю</w:t>
      </w:r>
      <w:proofErr w:type="spellEnd"/>
      <w:r w:rsidRPr="00423453">
        <w:rPr>
          <w:rFonts w:ascii="Times New Roman" w:eastAsia="Times New Roman" w:hAnsi="Times New Roman" w:cs="Times New Roman"/>
          <w:color w:val="auto"/>
          <w:sz w:val="28"/>
          <w:szCs w:val="28"/>
          <w:lang w:val="ru-RU" w:eastAsia="en-US" w:bidi="ar-SA"/>
        </w:rPr>
        <w:t>.</w:t>
      </w:r>
    </w:p>
    <w:p w:rsidR="00075F25" w:rsidRPr="0047207E" w:rsidRDefault="00075F25" w:rsidP="005A58A3">
      <w:pPr>
        <w:widowControl/>
        <w:suppressAutoHyphens/>
        <w:ind w:firstLine="708"/>
        <w:jc w:val="both"/>
        <w:rPr>
          <w:rFonts w:ascii="Times New Roman" w:eastAsia="Times New Roman" w:hAnsi="Times New Roman" w:cs="Times New Roman"/>
          <w:color w:val="auto"/>
          <w:sz w:val="20"/>
          <w:szCs w:val="20"/>
          <w:lang w:val="ru-RU" w:eastAsia="en-US" w:bidi="ar-SA"/>
        </w:rPr>
      </w:pPr>
    </w:p>
    <w:p w:rsidR="00075F25" w:rsidRDefault="00075F25" w:rsidP="005A58A3">
      <w:pPr>
        <w:jc w:val="center"/>
        <w:rPr>
          <w:rFonts w:ascii="Times New Roman" w:eastAsia="Times New Roman" w:hAnsi="Times New Roman" w:cs="Times New Roman"/>
          <w:b/>
          <w:color w:val="auto"/>
          <w:sz w:val="28"/>
          <w:szCs w:val="28"/>
          <w:lang w:val="ru-RU" w:eastAsia="en-US" w:bidi="ar-SA"/>
        </w:rPr>
      </w:pPr>
      <w:r w:rsidRPr="00423453">
        <w:rPr>
          <w:rFonts w:ascii="Times New Roman" w:eastAsia="Times New Roman" w:hAnsi="Times New Roman" w:cs="Times New Roman"/>
          <w:color w:val="auto"/>
          <w:sz w:val="28"/>
          <w:szCs w:val="28"/>
          <w:lang w:val="ru-RU" w:eastAsia="en-US" w:bidi="ar-SA"/>
        </w:rPr>
        <w:t>4.</w:t>
      </w:r>
      <w:r w:rsidRPr="00423453">
        <w:rPr>
          <w:rFonts w:ascii="Times New Roman" w:eastAsia="Times New Roman" w:hAnsi="Times New Roman" w:cs="Times New Roman"/>
          <w:b/>
          <w:color w:val="auto"/>
          <w:sz w:val="28"/>
          <w:szCs w:val="28"/>
          <w:lang w:val="ru-RU" w:eastAsia="en-US" w:bidi="ar-SA"/>
        </w:rPr>
        <w:t xml:space="preserve">Обгрунтування </w:t>
      </w:r>
      <w:proofErr w:type="spellStart"/>
      <w:r w:rsidRPr="00423453">
        <w:rPr>
          <w:rFonts w:ascii="Times New Roman" w:eastAsia="Times New Roman" w:hAnsi="Times New Roman" w:cs="Times New Roman"/>
          <w:b/>
          <w:color w:val="auto"/>
          <w:sz w:val="28"/>
          <w:szCs w:val="28"/>
          <w:lang w:val="ru-RU" w:eastAsia="en-US" w:bidi="ar-SA"/>
        </w:rPr>
        <w:t>шляхів</w:t>
      </w:r>
      <w:proofErr w:type="spellEnd"/>
      <w:r w:rsidRPr="00423453">
        <w:rPr>
          <w:rFonts w:ascii="Times New Roman" w:eastAsia="Times New Roman" w:hAnsi="Times New Roman" w:cs="Times New Roman"/>
          <w:b/>
          <w:color w:val="auto"/>
          <w:sz w:val="28"/>
          <w:szCs w:val="28"/>
          <w:lang w:val="ru-RU" w:eastAsia="en-US" w:bidi="ar-SA"/>
        </w:rPr>
        <w:t xml:space="preserve"> і </w:t>
      </w:r>
      <w:proofErr w:type="spellStart"/>
      <w:r w:rsidRPr="00423453">
        <w:rPr>
          <w:rFonts w:ascii="Times New Roman" w:eastAsia="Times New Roman" w:hAnsi="Times New Roman" w:cs="Times New Roman"/>
          <w:b/>
          <w:color w:val="auto"/>
          <w:sz w:val="28"/>
          <w:szCs w:val="28"/>
          <w:lang w:val="ru-RU" w:eastAsia="en-US" w:bidi="ar-SA"/>
        </w:rPr>
        <w:t>засобів</w:t>
      </w:r>
      <w:proofErr w:type="spellEnd"/>
      <w:r w:rsidRPr="00423453">
        <w:rPr>
          <w:rFonts w:ascii="Times New Roman" w:eastAsia="Times New Roman" w:hAnsi="Times New Roman" w:cs="Times New Roman"/>
          <w:b/>
          <w:color w:val="auto"/>
          <w:sz w:val="28"/>
          <w:szCs w:val="28"/>
          <w:lang w:val="ru-RU" w:eastAsia="en-US" w:bidi="ar-SA"/>
        </w:rPr>
        <w:t xml:space="preserve"> </w:t>
      </w:r>
      <w:proofErr w:type="spellStart"/>
      <w:r w:rsidRPr="00423453">
        <w:rPr>
          <w:rFonts w:ascii="Times New Roman" w:eastAsia="Times New Roman" w:hAnsi="Times New Roman" w:cs="Times New Roman"/>
          <w:b/>
          <w:color w:val="auto"/>
          <w:sz w:val="28"/>
          <w:szCs w:val="28"/>
          <w:lang w:val="ru-RU" w:eastAsia="en-US" w:bidi="ar-SA"/>
        </w:rPr>
        <w:t>розв’язання</w:t>
      </w:r>
      <w:proofErr w:type="spellEnd"/>
      <w:r w:rsidRPr="00423453">
        <w:rPr>
          <w:rFonts w:ascii="Times New Roman" w:eastAsia="Times New Roman" w:hAnsi="Times New Roman" w:cs="Times New Roman"/>
          <w:b/>
          <w:color w:val="auto"/>
          <w:sz w:val="28"/>
          <w:szCs w:val="28"/>
          <w:lang w:val="ru-RU" w:eastAsia="en-US" w:bidi="ar-SA"/>
        </w:rPr>
        <w:t xml:space="preserve"> </w:t>
      </w:r>
      <w:proofErr w:type="spellStart"/>
      <w:r w:rsidRPr="00423453">
        <w:rPr>
          <w:rFonts w:ascii="Times New Roman" w:eastAsia="Times New Roman" w:hAnsi="Times New Roman" w:cs="Times New Roman"/>
          <w:b/>
          <w:color w:val="auto"/>
          <w:sz w:val="28"/>
          <w:szCs w:val="28"/>
          <w:lang w:val="ru-RU" w:eastAsia="en-US" w:bidi="ar-SA"/>
        </w:rPr>
        <w:t>проблеми</w:t>
      </w:r>
      <w:proofErr w:type="spellEnd"/>
      <w:r w:rsidRPr="00423453">
        <w:rPr>
          <w:rFonts w:ascii="Times New Roman" w:eastAsia="Times New Roman" w:hAnsi="Times New Roman" w:cs="Times New Roman"/>
          <w:b/>
          <w:color w:val="auto"/>
          <w:sz w:val="28"/>
          <w:szCs w:val="28"/>
          <w:lang w:val="ru-RU" w:eastAsia="en-US" w:bidi="ar-SA"/>
        </w:rPr>
        <w:t xml:space="preserve">, </w:t>
      </w:r>
      <w:proofErr w:type="spellStart"/>
      <w:r w:rsidRPr="00423453">
        <w:rPr>
          <w:rFonts w:ascii="Times New Roman" w:eastAsia="Times New Roman" w:hAnsi="Times New Roman" w:cs="Times New Roman"/>
          <w:b/>
          <w:color w:val="auto"/>
          <w:sz w:val="28"/>
          <w:szCs w:val="28"/>
          <w:lang w:val="ru-RU" w:eastAsia="en-US" w:bidi="ar-SA"/>
        </w:rPr>
        <w:t>обсягі</w:t>
      </w:r>
      <w:proofErr w:type="gramStart"/>
      <w:r w:rsidRPr="00423453">
        <w:rPr>
          <w:rFonts w:ascii="Times New Roman" w:eastAsia="Times New Roman" w:hAnsi="Times New Roman" w:cs="Times New Roman"/>
          <w:b/>
          <w:color w:val="auto"/>
          <w:sz w:val="28"/>
          <w:szCs w:val="28"/>
          <w:lang w:val="ru-RU" w:eastAsia="en-US" w:bidi="ar-SA"/>
        </w:rPr>
        <w:t>в</w:t>
      </w:r>
      <w:proofErr w:type="spellEnd"/>
      <w:proofErr w:type="gramEnd"/>
      <w:r w:rsidRPr="00423453">
        <w:rPr>
          <w:rFonts w:ascii="Times New Roman" w:eastAsia="Times New Roman" w:hAnsi="Times New Roman" w:cs="Times New Roman"/>
          <w:b/>
          <w:color w:val="auto"/>
          <w:sz w:val="28"/>
          <w:szCs w:val="28"/>
          <w:lang w:val="ru-RU" w:eastAsia="en-US" w:bidi="ar-SA"/>
        </w:rPr>
        <w:t xml:space="preserve"> </w:t>
      </w:r>
      <w:proofErr w:type="gramStart"/>
      <w:r w:rsidRPr="00423453">
        <w:rPr>
          <w:rFonts w:ascii="Times New Roman" w:eastAsia="Times New Roman" w:hAnsi="Times New Roman" w:cs="Times New Roman"/>
          <w:b/>
          <w:color w:val="auto"/>
          <w:sz w:val="28"/>
          <w:szCs w:val="28"/>
          <w:lang w:val="ru-RU" w:eastAsia="en-US" w:bidi="ar-SA"/>
        </w:rPr>
        <w:t>та</w:t>
      </w:r>
      <w:proofErr w:type="gramEnd"/>
      <w:r w:rsidRPr="00423453">
        <w:rPr>
          <w:rFonts w:ascii="Times New Roman" w:eastAsia="Times New Roman" w:hAnsi="Times New Roman" w:cs="Times New Roman"/>
          <w:b/>
          <w:color w:val="auto"/>
          <w:sz w:val="28"/>
          <w:szCs w:val="28"/>
          <w:lang w:val="ru-RU" w:eastAsia="en-US" w:bidi="ar-SA"/>
        </w:rPr>
        <w:t xml:space="preserve"> </w:t>
      </w:r>
      <w:proofErr w:type="spellStart"/>
      <w:r w:rsidRPr="00423453">
        <w:rPr>
          <w:rFonts w:ascii="Times New Roman" w:eastAsia="Times New Roman" w:hAnsi="Times New Roman" w:cs="Times New Roman"/>
          <w:b/>
          <w:color w:val="auto"/>
          <w:sz w:val="28"/>
          <w:szCs w:val="28"/>
          <w:lang w:val="ru-RU" w:eastAsia="en-US" w:bidi="ar-SA"/>
        </w:rPr>
        <w:t>джерел</w:t>
      </w:r>
      <w:proofErr w:type="spellEnd"/>
      <w:r w:rsidRPr="00423453">
        <w:rPr>
          <w:rFonts w:ascii="Times New Roman" w:eastAsia="Times New Roman" w:hAnsi="Times New Roman" w:cs="Times New Roman"/>
          <w:b/>
          <w:color w:val="auto"/>
          <w:sz w:val="28"/>
          <w:szCs w:val="28"/>
          <w:lang w:val="ru-RU" w:eastAsia="en-US" w:bidi="ar-SA"/>
        </w:rPr>
        <w:t xml:space="preserve"> </w:t>
      </w:r>
      <w:proofErr w:type="spellStart"/>
      <w:r w:rsidRPr="00423453">
        <w:rPr>
          <w:rFonts w:ascii="Times New Roman" w:eastAsia="Times New Roman" w:hAnsi="Times New Roman" w:cs="Times New Roman"/>
          <w:b/>
          <w:color w:val="auto"/>
          <w:sz w:val="28"/>
          <w:szCs w:val="28"/>
          <w:lang w:val="ru-RU" w:eastAsia="en-US" w:bidi="ar-SA"/>
        </w:rPr>
        <w:t>фінансування</w:t>
      </w:r>
      <w:proofErr w:type="spellEnd"/>
      <w:r w:rsidRPr="00423453">
        <w:rPr>
          <w:rFonts w:ascii="Times New Roman" w:eastAsia="Times New Roman" w:hAnsi="Times New Roman" w:cs="Times New Roman"/>
          <w:b/>
          <w:color w:val="auto"/>
          <w:sz w:val="28"/>
          <w:szCs w:val="28"/>
          <w:lang w:val="ru-RU" w:eastAsia="en-US" w:bidi="ar-SA"/>
        </w:rPr>
        <w:t xml:space="preserve">, строки та </w:t>
      </w:r>
      <w:proofErr w:type="spellStart"/>
      <w:r w:rsidRPr="00423453">
        <w:rPr>
          <w:rFonts w:ascii="Times New Roman" w:eastAsia="Times New Roman" w:hAnsi="Times New Roman" w:cs="Times New Roman"/>
          <w:b/>
          <w:color w:val="auto"/>
          <w:sz w:val="28"/>
          <w:szCs w:val="28"/>
          <w:lang w:val="ru-RU" w:eastAsia="en-US" w:bidi="ar-SA"/>
        </w:rPr>
        <w:t>етапи</w:t>
      </w:r>
      <w:proofErr w:type="spellEnd"/>
      <w:r w:rsidRPr="00423453">
        <w:rPr>
          <w:rFonts w:ascii="Times New Roman" w:eastAsia="Times New Roman" w:hAnsi="Times New Roman" w:cs="Times New Roman"/>
          <w:b/>
          <w:color w:val="auto"/>
          <w:sz w:val="28"/>
          <w:szCs w:val="28"/>
          <w:lang w:val="ru-RU" w:eastAsia="en-US" w:bidi="ar-SA"/>
        </w:rPr>
        <w:t xml:space="preserve"> </w:t>
      </w:r>
      <w:proofErr w:type="spellStart"/>
      <w:r w:rsidRPr="00423453">
        <w:rPr>
          <w:rFonts w:ascii="Times New Roman" w:eastAsia="Times New Roman" w:hAnsi="Times New Roman" w:cs="Times New Roman"/>
          <w:b/>
          <w:color w:val="auto"/>
          <w:sz w:val="28"/>
          <w:szCs w:val="28"/>
          <w:lang w:val="ru-RU" w:eastAsia="en-US" w:bidi="ar-SA"/>
        </w:rPr>
        <w:t>виконання</w:t>
      </w:r>
      <w:proofErr w:type="spellEnd"/>
      <w:r w:rsidRPr="00423453">
        <w:rPr>
          <w:rFonts w:ascii="Times New Roman" w:eastAsia="Times New Roman" w:hAnsi="Times New Roman" w:cs="Times New Roman"/>
          <w:b/>
          <w:color w:val="auto"/>
          <w:sz w:val="28"/>
          <w:szCs w:val="28"/>
          <w:lang w:val="ru-RU" w:eastAsia="en-US" w:bidi="ar-SA"/>
        </w:rPr>
        <w:t xml:space="preserve"> </w:t>
      </w:r>
      <w:proofErr w:type="spellStart"/>
      <w:r w:rsidRPr="00423453">
        <w:rPr>
          <w:rFonts w:ascii="Times New Roman" w:eastAsia="Times New Roman" w:hAnsi="Times New Roman" w:cs="Times New Roman"/>
          <w:b/>
          <w:color w:val="auto"/>
          <w:sz w:val="28"/>
          <w:szCs w:val="28"/>
          <w:lang w:val="ru-RU" w:eastAsia="en-US" w:bidi="ar-SA"/>
        </w:rPr>
        <w:t>Програми</w:t>
      </w:r>
      <w:proofErr w:type="spellEnd"/>
    </w:p>
    <w:p w:rsidR="005A58A3" w:rsidRPr="0047207E" w:rsidRDefault="005A58A3" w:rsidP="005A58A3">
      <w:pPr>
        <w:jc w:val="center"/>
        <w:rPr>
          <w:rFonts w:ascii="Times New Roman" w:eastAsia="Times New Roman" w:hAnsi="Times New Roman" w:cs="Times New Roman"/>
          <w:color w:val="auto"/>
          <w:sz w:val="20"/>
          <w:szCs w:val="20"/>
          <w:lang w:val="ru-RU" w:eastAsia="en-US" w:bidi="ar-SA"/>
        </w:rPr>
      </w:pPr>
    </w:p>
    <w:p w:rsidR="00075F25" w:rsidRPr="00423453" w:rsidRDefault="00075F25" w:rsidP="005A58A3">
      <w:pPr>
        <w:ind w:firstLine="709"/>
        <w:jc w:val="both"/>
        <w:rPr>
          <w:rFonts w:ascii="Times New Roman" w:eastAsia="Times New Roman" w:hAnsi="Times New Roman" w:cs="Times New Roman"/>
          <w:sz w:val="28"/>
          <w:szCs w:val="28"/>
        </w:rPr>
      </w:pPr>
      <w:r w:rsidRPr="00423453">
        <w:rPr>
          <w:rFonts w:ascii="Times New Roman" w:eastAsia="Times New Roman" w:hAnsi="Times New Roman" w:cs="Times New Roman"/>
          <w:sz w:val="28"/>
          <w:szCs w:val="28"/>
        </w:rPr>
        <w:t xml:space="preserve">Затвердження Програми забезпечить ефективне розв’язання соціальних проблем мешканців Ананьївської міської територіальної громади, оскільки застосовує до їх вирішення принципи системності та адресності, координує взаємодію виконавчих органів </w:t>
      </w:r>
      <w:r w:rsidRPr="00423453">
        <w:rPr>
          <w:rFonts w:ascii="Times New Roman" w:eastAsia="Times New Roman" w:hAnsi="Times New Roman" w:cs="Times New Roman"/>
          <w:sz w:val="28"/>
          <w:szCs w:val="28"/>
          <w:lang w:val="ru-RU"/>
        </w:rPr>
        <w:t xml:space="preserve">Ананьївської </w:t>
      </w:r>
      <w:r w:rsidRPr="00423453">
        <w:rPr>
          <w:rFonts w:ascii="Times New Roman" w:eastAsia="Times New Roman" w:hAnsi="Times New Roman" w:cs="Times New Roman"/>
          <w:sz w:val="28"/>
          <w:szCs w:val="28"/>
        </w:rPr>
        <w:t xml:space="preserve">міської ради, об’єднань громадян та безпосередньо громадськості. Окрім того використання </w:t>
      </w:r>
      <w:r w:rsidRPr="00423453">
        <w:rPr>
          <w:rFonts w:ascii="Times New Roman" w:eastAsia="Times New Roman" w:hAnsi="Times New Roman" w:cs="Times New Roman"/>
          <w:sz w:val="28"/>
          <w:szCs w:val="28"/>
        </w:rPr>
        <w:lastRenderedPageBreak/>
        <w:t>програмного фінансування заходів Програми забезпечує прозорість бюджетного процесу в соціальній сфері територіальної громади.</w:t>
      </w:r>
    </w:p>
    <w:p w:rsidR="00075F25" w:rsidRPr="00423453" w:rsidRDefault="00075F25" w:rsidP="005A58A3">
      <w:pPr>
        <w:ind w:firstLine="709"/>
        <w:jc w:val="both"/>
        <w:rPr>
          <w:rFonts w:ascii="Times New Roman" w:eastAsia="Times New Roman" w:hAnsi="Times New Roman" w:cs="Times New Roman"/>
          <w:sz w:val="28"/>
          <w:szCs w:val="28"/>
        </w:rPr>
      </w:pPr>
      <w:r w:rsidRPr="00423453">
        <w:rPr>
          <w:rFonts w:ascii="Times New Roman" w:eastAsia="Times New Roman" w:hAnsi="Times New Roman" w:cs="Times New Roman"/>
          <w:sz w:val="28"/>
          <w:szCs w:val="28"/>
        </w:rPr>
        <w:t>Основними завданнями Програми є:</w:t>
      </w:r>
    </w:p>
    <w:p w:rsidR="00075F25" w:rsidRPr="00423453" w:rsidRDefault="00075F25" w:rsidP="005A58A3">
      <w:pPr>
        <w:ind w:firstLine="709"/>
        <w:jc w:val="both"/>
        <w:rPr>
          <w:rFonts w:ascii="Times New Roman" w:eastAsia="Times New Roman" w:hAnsi="Times New Roman" w:cs="Times New Roman"/>
          <w:sz w:val="28"/>
          <w:szCs w:val="28"/>
        </w:rPr>
      </w:pPr>
      <w:r w:rsidRPr="00423453">
        <w:rPr>
          <w:rFonts w:ascii="Times New Roman" w:eastAsia="Times New Roman" w:hAnsi="Times New Roman" w:cs="Times New Roman"/>
          <w:sz w:val="28"/>
          <w:szCs w:val="28"/>
        </w:rPr>
        <w:t xml:space="preserve">1) надання одноразової матеріальна допомоги мешканцям Ананьївської міської територіальної громади, які опинились в складних життєвих обставинах на: </w:t>
      </w:r>
    </w:p>
    <w:p w:rsidR="00075F25" w:rsidRPr="00423453" w:rsidRDefault="00075F25" w:rsidP="008B3A87">
      <w:pPr>
        <w:tabs>
          <w:tab w:val="left" w:pos="709"/>
          <w:tab w:val="left" w:pos="851"/>
          <w:tab w:val="left" w:pos="1134"/>
        </w:tabs>
        <w:ind w:firstLine="709"/>
        <w:jc w:val="both"/>
        <w:rPr>
          <w:rFonts w:ascii="Times New Roman" w:eastAsia="Times New Roman" w:hAnsi="Times New Roman" w:cs="Times New Roman"/>
          <w:sz w:val="28"/>
          <w:szCs w:val="28"/>
        </w:rPr>
      </w:pPr>
      <w:r w:rsidRPr="00423453">
        <w:rPr>
          <w:rFonts w:ascii="Times New Roman" w:eastAsia="Times New Roman" w:hAnsi="Times New Roman" w:cs="Times New Roman"/>
          <w:sz w:val="28"/>
          <w:szCs w:val="28"/>
        </w:rPr>
        <w:t>- лікування, проведення складних хірургічних операцій малозабезпеченим мешканцям громади та одиноким особам похилого віку, особам з інвалідністю, родинам, в яких виховуються діти з інвалідністю ;</w:t>
      </w:r>
    </w:p>
    <w:p w:rsidR="00075F25" w:rsidRPr="00423453" w:rsidRDefault="00075F25" w:rsidP="004578BC">
      <w:pPr>
        <w:widowControl/>
        <w:numPr>
          <w:ilvl w:val="0"/>
          <w:numId w:val="4"/>
        </w:numPr>
        <w:tabs>
          <w:tab w:val="left" w:pos="586"/>
          <w:tab w:val="left" w:pos="993"/>
        </w:tabs>
        <w:ind w:left="0" w:firstLine="709"/>
        <w:contextualSpacing/>
        <w:jc w:val="both"/>
        <w:rPr>
          <w:rFonts w:ascii="Times New Roman" w:eastAsia="Times New Roman" w:hAnsi="Times New Roman" w:cs="Times New Roman"/>
          <w:sz w:val="28"/>
          <w:szCs w:val="28"/>
        </w:rPr>
      </w:pPr>
      <w:r w:rsidRPr="00423453">
        <w:rPr>
          <w:rFonts w:ascii="Times New Roman" w:eastAsia="Times New Roman" w:hAnsi="Times New Roman" w:cs="Times New Roman"/>
          <w:sz w:val="28"/>
          <w:szCs w:val="28"/>
        </w:rPr>
        <w:t>забезпечення надання встановлених законодавством пільг окремим категоріям громадян шляхом компенсації втрат АТ «Укртелеком» за надання послуг зв’язку;</w:t>
      </w:r>
    </w:p>
    <w:p w:rsidR="00075F25" w:rsidRPr="00423453" w:rsidRDefault="00075F25" w:rsidP="004578BC">
      <w:pPr>
        <w:widowControl/>
        <w:numPr>
          <w:ilvl w:val="0"/>
          <w:numId w:val="4"/>
        </w:numPr>
        <w:tabs>
          <w:tab w:val="left" w:pos="0"/>
          <w:tab w:val="left" w:pos="993"/>
        </w:tabs>
        <w:ind w:left="0" w:firstLine="709"/>
        <w:contextualSpacing/>
        <w:jc w:val="both"/>
        <w:rPr>
          <w:rFonts w:ascii="Times New Roman" w:eastAsia="Times New Roman" w:hAnsi="Times New Roman" w:cs="Times New Roman"/>
          <w:sz w:val="28"/>
          <w:szCs w:val="28"/>
        </w:rPr>
      </w:pPr>
      <w:r w:rsidRPr="00423453">
        <w:rPr>
          <w:rFonts w:ascii="Times New Roman" w:eastAsia="Times New Roman" w:hAnsi="Times New Roman" w:cs="Times New Roman"/>
          <w:color w:val="auto"/>
          <w:sz w:val="28"/>
          <w:szCs w:val="28"/>
          <w:lang w:eastAsia="ru-RU" w:bidi="ar-SA"/>
        </w:rPr>
        <w:t>виплата матеріальної допомоги сім’ям військовослужбовців, що загинули  у військових діях;</w:t>
      </w:r>
    </w:p>
    <w:p w:rsidR="00075F25" w:rsidRPr="00423453" w:rsidRDefault="00075F25" w:rsidP="004578BC">
      <w:pPr>
        <w:widowControl/>
        <w:numPr>
          <w:ilvl w:val="0"/>
          <w:numId w:val="4"/>
        </w:numPr>
        <w:tabs>
          <w:tab w:val="left" w:pos="0"/>
          <w:tab w:val="left" w:pos="709"/>
          <w:tab w:val="left" w:pos="851"/>
          <w:tab w:val="left" w:pos="993"/>
        </w:tabs>
        <w:ind w:left="0" w:firstLine="709"/>
        <w:contextualSpacing/>
        <w:jc w:val="both"/>
        <w:rPr>
          <w:rFonts w:ascii="Times New Roman" w:eastAsia="Times New Roman" w:hAnsi="Times New Roman" w:cs="Times New Roman"/>
          <w:sz w:val="28"/>
          <w:szCs w:val="28"/>
        </w:rPr>
      </w:pPr>
      <w:r w:rsidRPr="00423453">
        <w:rPr>
          <w:rFonts w:ascii="Times New Roman" w:eastAsia="Times New Roman" w:hAnsi="Times New Roman" w:cs="Times New Roman"/>
          <w:color w:val="auto"/>
          <w:sz w:val="28"/>
          <w:szCs w:val="28"/>
          <w:lang w:eastAsia="ru-RU" w:bidi="ar-SA"/>
        </w:rPr>
        <w:t>поховання  померлих одиноких громадян, осіб без певного місця проживання, від поховання яких відмовилися рідні, знайдених невпізнаних трупів.</w:t>
      </w:r>
    </w:p>
    <w:p w:rsidR="00075F25" w:rsidRPr="00423453" w:rsidRDefault="00075F25" w:rsidP="005A58A3">
      <w:pPr>
        <w:tabs>
          <w:tab w:val="left" w:pos="4105"/>
        </w:tabs>
        <w:ind w:firstLine="709"/>
        <w:jc w:val="both"/>
        <w:rPr>
          <w:rFonts w:ascii="Times New Roman" w:eastAsia="Times New Roman" w:hAnsi="Times New Roman" w:cs="Times New Roman"/>
          <w:sz w:val="28"/>
          <w:szCs w:val="28"/>
        </w:rPr>
      </w:pPr>
      <w:r w:rsidRPr="00423453">
        <w:rPr>
          <w:rFonts w:ascii="Times New Roman" w:eastAsia="Times New Roman" w:hAnsi="Times New Roman" w:cs="Times New Roman"/>
          <w:sz w:val="28"/>
          <w:szCs w:val="28"/>
        </w:rPr>
        <w:t>Орієнтовані обсяги видатків: на 2023-2025 ро</w:t>
      </w:r>
      <w:r>
        <w:rPr>
          <w:rFonts w:ascii="Times New Roman" w:eastAsia="Times New Roman" w:hAnsi="Times New Roman" w:cs="Times New Roman"/>
          <w:sz w:val="28"/>
          <w:szCs w:val="28"/>
        </w:rPr>
        <w:t>ки складатимуть 4600</w:t>
      </w:r>
      <w:r w:rsidRPr="00423453">
        <w:rPr>
          <w:rFonts w:ascii="Times New Roman" w:eastAsia="Times New Roman" w:hAnsi="Times New Roman" w:cs="Times New Roman"/>
          <w:sz w:val="28"/>
          <w:szCs w:val="28"/>
        </w:rPr>
        <w:t xml:space="preserve">,0 </w:t>
      </w:r>
      <w:proofErr w:type="spellStart"/>
      <w:r w:rsidRPr="00423453">
        <w:rPr>
          <w:rFonts w:ascii="Times New Roman" w:eastAsia="Times New Roman" w:hAnsi="Times New Roman" w:cs="Times New Roman"/>
          <w:sz w:val="28"/>
          <w:szCs w:val="28"/>
        </w:rPr>
        <w:t>тис.грн</w:t>
      </w:r>
      <w:proofErr w:type="spellEnd"/>
      <w:r w:rsidRPr="00423453">
        <w:rPr>
          <w:rFonts w:ascii="Times New Roman" w:eastAsia="Times New Roman" w:hAnsi="Times New Roman" w:cs="Times New Roman"/>
          <w:sz w:val="28"/>
          <w:szCs w:val="28"/>
        </w:rPr>
        <w:t>.</w:t>
      </w:r>
      <w:r w:rsidR="004578BC">
        <w:rPr>
          <w:rFonts w:ascii="Times New Roman" w:eastAsia="Times New Roman" w:hAnsi="Times New Roman" w:cs="Times New Roman"/>
          <w:sz w:val="28"/>
          <w:szCs w:val="28"/>
        </w:rPr>
        <w:t xml:space="preserve"> </w:t>
      </w:r>
      <w:r w:rsidRPr="00423453">
        <w:rPr>
          <w:rFonts w:ascii="Times New Roman" w:eastAsia="Times New Roman" w:hAnsi="Times New Roman" w:cs="Times New Roman"/>
          <w:sz w:val="28"/>
          <w:szCs w:val="28"/>
        </w:rPr>
        <w:t>Початок дії Програми:</w:t>
      </w:r>
      <w:r w:rsidRPr="00423453">
        <w:rPr>
          <w:rFonts w:ascii="Times New Roman" w:eastAsia="Times New Roman" w:hAnsi="Times New Roman" w:cs="Times New Roman"/>
          <w:sz w:val="28"/>
          <w:szCs w:val="28"/>
        </w:rPr>
        <w:tab/>
        <w:t>1 січня 2023 року.</w:t>
      </w:r>
    </w:p>
    <w:p w:rsidR="00075F25" w:rsidRPr="00423453" w:rsidRDefault="00075F25" w:rsidP="005A58A3">
      <w:pPr>
        <w:ind w:firstLine="709"/>
        <w:jc w:val="both"/>
        <w:rPr>
          <w:rFonts w:ascii="Times New Roman" w:eastAsia="Times New Roman" w:hAnsi="Times New Roman" w:cs="Times New Roman"/>
          <w:sz w:val="28"/>
          <w:szCs w:val="28"/>
        </w:rPr>
      </w:pPr>
      <w:r w:rsidRPr="00423453">
        <w:rPr>
          <w:rFonts w:ascii="Times New Roman" w:eastAsia="Times New Roman" w:hAnsi="Times New Roman" w:cs="Times New Roman"/>
          <w:sz w:val="28"/>
          <w:szCs w:val="28"/>
        </w:rPr>
        <w:t>Закінчення дії Програми: 31 грудня 2025 року.</w:t>
      </w:r>
    </w:p>
    <w:p w:rsidR="00075F25" w:rsidRPr="004578BC" w:rsidRDefault="00075F25" w:rsidP="00075F25">
      <w:pPr>
        <w:rPr>
          <w:rFonts w:ascii="Times New Roman" w:eastAsia="Times New Roman" w:hAnsi="Times New Roman" w:cs="Times New Roman"/>
          <w:bCs/>
          <w:sz w:val="20"/>
          <w:szCs w:val="20"/>
        </w:rPr>
      </w:pPr>
    </w:p>
    <w:p w:rsidR="00075F25" w:rsidRPr="00423453" w:rsidRDefault="00075F25" w:rsidP="00075F25">
      <w:pPr>
        <w:keepNext/>
        <w:keepLines/>
        <w:jc w:val="center"/>
        <w:outlineLvl w:val="1"/>
        <w:rPr>
          <w:rFonts w:ascii="Times New Roman" w:eastAsia="Times New Roman" w:hAnsi="Times New Roman" w:cs="Times New Roman"/>
          <w:b/>
          <w:bCs/>
          <w:color w:val="auto"/>
          <w:sz w:val="28"/>
          <w:szCs w:val="28"/>
          <w:lang w:eastAsia="en-US" w:bidi="ar-SA"/>
        </w:rPr>
      </w:pPr>
      <w:r w:rsidRPr="00423453">
        <w:rPr>
          <w:rFonts w:ascii="Times New Roman" w:eastAsia="Times New Roman" w:hAnsi="Times New Roman" w:cs="Times New Roman"/>
          <w:b/>
          <w:bCs/>
          <w:color w:val="auto"/>
          <w:sz w:val="28"/>
          <w:szCs w:val="28"/>
          <w:lang w:eastAsia="en-US" w:bidi="ar-SA"/>
        </w:rPr>
        <w:t>5. Напрямки діяльності та заходи Програми</w:t>
      </w:r>
    </w:p>
    <w:p w:rsidR="00075F25" w:rsidRPr="004578BC" w:rsidRDefault="00075F25" w:rsidP="00075F25">
      <w:pPr>
        <w:keepNext/>
        <w:keepLines/>
        <w:jc w:val="center"/>
        <w:outlineLvl w:val="1"/>
        <w:rPr>
          <w:rFonts w:ascii="Times New Roman" w:eastAsia="Times New Roman" w:hAnsi="Times New Roman" w:cs="Times New Roman"/>
          <w:bCs/>
          <w:color w:val="auto"/>
          <w:sz w:val="20"/>
          <w:szCs w:val="20"/>
          <w:lang w:eastAsia="en-US" w:bidi="ar-SA"/>
        </w:rPr>
      </w:pPr>
    </w:p>
    <w:p w:rsidR="00075F25" w:rsidRPr="00423453" w:rsidRDefault="00075F25" w:rsidP="005A58A3">
      <w:pPr>
        <w:tabs>
          <w:tab w:val="left" w:pos="0"/>
        </w:tabs>
        <w:ind w:firstLine="709"/>
        <w:jc w:val="both"/>
        <w:rPr>
          <w:rFonts w:ascii="Times New Roman" w:eastAsia="Times New Roman" w:hAnsi="Times New Roman" w:cs="Times New Roman"/>
          <w:color w:val="auto"/>
          <w:sz w:val="28"/>
          <w:szCs w:val="28"/>
          <w:lang w:eastAsia="en-US" w:bidi="ar-SA"/>
        </w:rPr>
      </w:pPr>
      <w:r w:rsidRPr="00423453">
        <w:rPr>
          <w:rFonts w:ascii="Times New Roman" w:eastAsia="Times New Roman" w:hAnsi="Times New Roman" w:cs="Times New Roman"/>
          <w:color w:val="auto"/>
          <w:sz w:val="28"/>
          <w:szCs w:val="28"/>
          <w:lang w:eastAsia="en-US" w:bidi="ar-SA"/>
        </w:rPr>
        <w:t>Забезпечення реалізації механізму надання соціальної допомоги за принципами індивідуального підходу, доступності, відкритості та добровільності.</w:t>
      </w:r>
    </w:p>
    <w:p w:rsidR="00075F25" w:rsidRPr="00423453" w:rsidRDefault="00075F25" w:rsidP="004578BC">
      <w:pPr>
        <w:widowControl/>
        <w:numPr>
          <w:ilvl w:val="0"/>
          <w:numId w:val="2"/>
        </w:numPr>
        <w:tabs>
          <w:tab w:val="left" w:pos="0"/>
          <w:tab w:val="left" w:pos="993"/>
          <w:tab w:val="left" w:pos="1276"/>
        </w:tabs>
        <w:ind w:firstLine="709"/>
        <w:jc w:val="both"/>
        <w:rPr>
          <w:rFonts w:ascii="Times New Roman" w:eastAsia="Times New Roman" w:hAnsi="Times New Roman" w:cs="Times New Roman"/>
          <w:color w:val="auto"/>
          <w:sz w:val="28"/>
          <w:szCs w:val="28"/>
          <w:lang w:val="ru-RU" w:eastAsia="en-US" w:bidi="ar-SA"/>
        </w:rPr>
      </w:pPr>
      <w:proofErr w:type="spellStart"/>
      <w:r w:rsidRPr="00423453">
        <w:rPr>
          <w:rFonts w:ascii="Times New Roman" w:eastAsia="Times New Roman" w:hAnsi="Times New Roman" w:cs="Times New Roman"/>
          <w:color w:val="auto"/>
          <w:sz w:val="28"/>
          <w:szCs w:val="28"/>
          <w:lang w:val="ru-RU" w:eastAsia="en-US" w:bidi="ar-SA"/>
        </w:rPr>
        <w:t>формування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комплексної</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системи</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proofErr w:type="gramStart"/>
      <w:r w:rsidRPr="00423453">
        <w:rPr>
          <w:rFonts w:ascii="Times New Roman" w:eastAsia="Times New Roman" w:hAnsi="Times New Roman" w:cs="Times New Roman"/>
          <w:color w:val="auto"/>
          <w:sz w:val="28"/>
          <w:szCs w:val="28"/>
          <w:lang w:val="ru-RU" w:eastAsia="en-US" w:bidi="ar-SA"/>
        </w:rPr>
        <w:t>соц</w:t>
      </w:r>
      <w:proofErr w:type="gramEnd"/>
      <w:r w:rsidRPr="00423453">
        <w:rPr>
          <w:rFonts w:ascii="Times New Roman" w:eastAsia="Times New Roman" w:hAnsi="Times New Roman" w:cs="Times New Roman"/>
          <w:color w:val="auto"/>
          <w:sz w:val="28"/>
          <w:szCs w:val="28"/>
          <w:lang w:val="ru-RU" w:eastAsia="en-US" w:bidi="ar-SA"/>
        </w:rPr>
        <w:t>іального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захисту</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громадян</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які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потребують</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соціальної</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підтримки</w:t>
      </w:r>
      <w:proofErr w:type="spellEnd"/>
      <w:r w:rsidRPr="00423453">
        <w:rPr>
          <w:rFonts w:ascii="Times New Roman" w:eastAsia="Times New Roman" w:hAnsi="Times New Roman" w:cs="Times New Roman"/>
          <w:color w:val="auto"/>
          <w:sz w:val="28"/>
          <w:szCs w:val="28"/>
          <w:lang w:val="ru-RU" w:eastAsia="en-US" w:bidi="ar-SA"/>
        </w:rPr>
        <w:t>;</w:t>
      </w:r>
    </w:p>
    <w:p w:rsidR="00075F25" w:rsidRPr="00423453" w:rsidRDefault="004578BC" w:rsidP="004578BC">
      <w:pPr>
        <w:widowControl/>
        <w:numPr>
          <w:ilvl w:val="0"/>
          <w:numId w:val="2"/>
        </w:numPr>
        <w:tabs>
          <w:tab w:val="left" w:pos="0"/>
          <w:tab w:val="left" w:pos="851"/>
        </w:tabs>
        <w:ind w:firstLine="709"/>
        <w:jc w:val="both"/>
        <w:rPr>
          <w:rFonts w:ascii="Times New Roman" w:eastAsia="Times New Roman" w:hAnsi="Times New Roman" w:cs="Times New Roman"/>
          <w:color w:val="auto"/>
          <w:sz w:val="28"/>
          <w:szCs w:val="28"/>
          <w:lang w:val="ru-RU" w:eastAsia="en-US" w:bidi="ar-SA"/>
        </w:rPr>
      </w:pPr>
      <w:r>
        <w:rPr>
          <w:rFonts w:ascii="Times New Roman" w:eastAsia="Times New Roman" w:hAnsi="Times New Roman" w:cs="Times New Roman"/>
          <w:color w:val="auto"/>
          <w:sz w:val="28"/>
          <w:szCs w:val="28"/>
          <w:lang w:val="ru-RU" w:eastAsia="en-US" w:bidi="ar-SA"/>
        </w:rPr>
        <w:t xml:space="preserve"> </w:t>
      </w:r>
      <w:proofErr w:type="spellStart"/>
      <w:r w:rsidR="00075F25" w:rsidRPr="00423453">
        <w:rPr>
          <w:rFonts w:ascii="Times New Roman" w:eastAsia="Times New Roman" w:hAnsi="Times New Roman" w:cs="Times New Roman"/>
          <w:color w:val="auto"/>
          <w:sz w:val="28"/>
          <w:szCs w:val="28"/>
          <w:lang w:val="ru-RU" w:eastAsia="en-US" w:bidi="ar-SA"/>
        </w:rPr>
        <w:t>удосконалення</w:t>
      </w:r>
      <w:proofErr w:type="spellEnd"/>
      <w:r w:rsidR="00075F25" w:rsidRPr="00423453">
        <w:rPr>
          <w:rFonts w:ascii="Times New Roman" w:eastAsia="Times New Roman" w:hAnsi="Times New Roman" w:cs="Times New Roman"/>
          <w:color w:val="auto"/>
          <w:sz w:val="28"/>
          <w:szCs w:val="28"/>
          <w:lang w:val="ru-RU" w:eastAsia="en-US" w:bidi="ar-SA"/>
        </w:rPr>
        <w:t xml:space="preserve"> </w:t>
      </w:r>
      <w:proofErr w:type="spellStart"/>
      <w:r w:rsidR="00075F25" w:rsidRPr="00423453">
        <w:rPr>
          <w:rFonts w:ascii="Times New Roman" w:eastAsia="Times New Roman" w:hAnsi="Times New Roman" w:cs="Times New Roman"/>
          <w:color w:val="auto"/>
          <w:sz w:val="28"/>
          <w:szCs w:val="28"/>
          <w:lang w:val="ru-RU" w:eastAsia="en-US" w:bidi="ar-SA"/>
        </w:rPr>
        <w:t>системи</w:t>
      </w:r>
      <w:proofErr w:type="spellEnd"/>
      <w:r w:rsidR="00075F25" w:rsidRPr="00423453">
        <w:rPr>
          <w:rFonts w:ascii="Times New Roman" w:eastAsia="Times New Roman" w:hAnsi="Times New Roman" w:cs="Times New Roman"/>
          <w:color w:val="auto"/>
          <w:sz w:val="28"/>
          <w:szCs w:val="28"/>
          <w:lang w:val="ru-RU" w:eastAsia="en-US" w:bidi="ar-SA"/>
        </w:rPr>
        <w:t xml:space="preserve"> </w:t>
      </w:r>
      <w:proofErr w:type="spellStart"/>
      <w:r w:rsidR="00075F25" w:rsidRPr="00423453">
        <w:rPr>
          <w:rFonts w:ascii="Times New Roman" w:eastAsia="Times New Roman" w:hAnsi="Times New Roman" w:cs="Times New Roman"/>
          <w:color w:val="auto"/>
          <w:sz w:val="28"/>
          <w:szCs w:val="28"/>
          <w:lang w:val="ru-RU" w:eastAsia="en-US" w:bidi="ar-SA"/>
        </w:rPr>
        <w:t>надання</w:t>
      </w:r>
      <w:proofErr w:type="spellEnd"/>
      <w:r w:rsidR="00075F25" w:rsidRPr="00423453">
        <w:rPr>
          <w:rFonts w:ascii="Times New Roman" w:eastAsia="Times New Roman" w:hAnsi="Times New Roman" w:cs="Times New Roman"/>
          <w:color w:val="auto"/>
          <w:sz w:val="28"/>
          <w:szCs w:val="28"/>
          <w:lang w:val="ru-RU" w:eastAsia="en-US" w:bidi="ar-SA"/>
        </w:rPr>
        <w:t xml:space="preserve"> </w:t>
      </w:r>
      <w:proofErr w:type="spellStart"/>
      <w:proofErr w:type="gramStart"/>
      <w:r w:rsidR="00075F25" w:rsidRPr="00423453">
        <w:rPr>
          <w:rFonts w:ascii="Times New Roman" w:eastAsia="Times New Roman" w:hAnsi="Times New Roman" w:cs="Times New Roman"/>
          <w:color w:val="auto"/>
          <w:sz w:val="28"/>
          <w:szCs w:val="28"/>
          <w:lang w:val="ru-RU" w:eastAsia="en-US" w:bidi="ar-SA"/>
        </w:rPr>
        <w:t>соц</w:t>
      </w:r>
      <w:proofErr w:type="gramEnd"/>
      <w:r w:rsidR="00075F25" w:rsidRPr="00423453">
        <w:rPr>
          <w:rFonts w:ascii="Times New Roman" w:eastAsia="Times New Roman" w:hAnsi="Times New Roman" w:cs="Times New Roman"/>
          <w:color w:val="auto"/>
          <w:sz w:val="28"/>
          <w:szCs w:val="28"/>
          <w:lang w:val="ru-RU" w:eastAsia="en-US" w:bidi="ar-SA"/>
        </w:rPr>
        <w:t>іальної</w:t>
      </w:r>
      <w:proofErr w:type="spellEnd"/>
      <w:r w:rsidR="00075F25" w:rsidRPr="00423453">
        <w:rPr>
          <w:rFonts w:ascii="Times New Roman" w:eastAsia="Times New Roman" w:hAnsi="Times New Roman" w:cs="Times New Roman"/>
          <w:color w:val="auto"/>
          <w:sz w:val="28"/>
          <w:szCs w:val="28"/>
          <w:lang w:val="ru-RU" w:eastAsia="en-US" w:bidi="ar-SA"/>
        </w:rPr>
        <w:t xml:space="preserve"> </w:t>
      </w:r>
      <w:proofErr w:type="spellStart"/>
      <w:r w:rsidR="00075F25" w:rsidRPr="00423453">
        <w:rPr>
          <w:rFonts w:ascii="Times New Roman" w:eastAsia="Times New Roman" w:hAnsi="Times New Roman" w:cs="Times New Roman"/>
          <w:color w:val="auto"/>
          <w:sz w:val="28"/>
          <w:szCs w:val="28"/>
          <w:lang w:val="ru-RU" w:eastAsia="en-US" w:bidi="ar-SA"/>
        </w:rPr>
        <w:t>допомоги</w:t>
      </w:r>
      <w:proofErr w:type="spellEnd"/>
      <w:r w:rsidR="00075F25" w:rsidRPr="00423453">
        <w:rPr>
          <w:rFonts w:ascii="Times New Roman" w:eastAsia="Times New Roman" w:hAnsi="Times New Roman" w:cs="Times New Roman"/>
          <w:color w:val="auto"/>
          <w:sz w:val="28"/>
          <w:szCs w:val="28"/>
          <w:lang w:val="ru-RU" w:eastAsia="en-US" w:bidi="ar-SA"/>
        </w:rPr>
        <w:t xml:space="preserve"> </w:t>
      </w:r>
      <w:proofErr w:type="spellStart"/>
      <w:r w:rsidR="00075F25" w:rsidRPr="00423453">
        <w:rPr>
          <w:rFonts w:ascii="Times New Roman" w:eastAsia="Times New Roman" w:hAnsi="Times New Roman" w:cs="Times New Roman"/>
          <w:color w:val="auto"/>
          <w:sz w:val="28"/>
          <w:szCs w:val="28"/>
          <w:lang w:val="ru-RU" w:eastAsia="en-US" w:bidi="ar-SA"/>
        </w:rPr>
        <w:t>найбільш</w:t>
      </w:r>
      <w:proofErr w:type="spellEnd"/>
      <w:r w:rsidR="00075F25" w:rsidRPr="00423453">
        <w:rPr>
          <w:rFonts w:ascii="Times New Roman" w:eastAsia="Times New Roman" w:hAnsi="Times New Roman" w:cs="Times New Roman"/>
          <w:color w:val="auto"/>
          <w:sz w:val="28"/>
          <w:szCs w:val="28"/>
          <w:lang w:val="ru-RU" w:eastAsia="en-US" w:bidi="ar-SA"/>
        </w:rPr>
        <w:t xml:space="preserve"> </w:t>
      </w:r>
      <w:proofErr w:type="spellStart"/>
      <w:r w:rsidR="00075F25" w:rsidRPr="00423453">
        <w:rPr>
          <w:rFonts w:ascii="Times New Roman" w:eastAsia="Times New Roman" w:hAnsi="Times New Roman" w:cs="Times New Roman"/>
          <w:color w:val="auto"/>
          <w:sz w:val="28"/>
          <w:szCs w:val="28"/>
          <w:lang w:val="ru-RU" w:eastAsia="en-US" w:bidi="ar-SA"/>
        </w:rPr>
        <w:t>вразливим</w:t>
      </w:r>
      <w:proofErr w:type="spellEnd"/>
      <w:r w:rsidR="00075F25" w:rsidRPr="00423453">
        <w:rPr>
          <w:rFonts w:ascii="Times New Roman" w:eastAsia="Times New Roman" w:hAnsi="Times New Roman" w:cs="Times New Roman"/>
          <w:color w:val="auto"/>
          <w:sz w:val="28"/>
          <w:szCs w:val="28"/>
          <w:lang w:val="ru-RU" w:eastAsia="en-US" w:bidi="ar-SA"/>
        </w:rPr>
        <w:t xml:space="preserve"> </w:t>
      </w:r>
      <w:proofErr w:type="spellStart"/>
      <w:r w:rsidR="00075F25" w:rsidRPr="00423453">
        <w:rPr>
          <w:rFonts w:ascii="Times New Roman" w:eastAsia="Times New Roman" w:hAnsi="Times New Roman" w:cs="Times New Roman"/>
          <w:color w:val="auto"/>
          <w:sz w:val="28"/>
          <w:szCs w:val="28"/>
          <w:lang w:val="ru-RU" w:eastAsia="en-US" w:bidi="ar-SA"/>
        </w:rPr>
        <w:t>верствам</w:t>
      </w:r>
      <w:proofErr w:type="spellEnd"/>
      <w:r w:rsidR="00075F25" w:rsidRPr="00423453">
        <w:rPr>
          <w:rFonts w:ascii="Times New Roman" w:eastAsia="Times New Roman" w:hAnsi="Times New Roman" w:cs="Times New Roman"/>
          <w:color w:val="auto"/>
          <w:sz w:val="28"/>
          <w:szCs w:val="28"/>
          <w:lang w:val="ru-RU" w:eastAsia="en-US" w:bidi="ar-SA"/>
        </w:rPr>
        <w:t xml:space="preserve"> </w:t>
      </w:r>
      <w:proofErr w:type="spellStart"/>
      <w:r w:rsidR="00075F25" w:rsidRPr="00423453">
        <w:rPr>
          <w:rFonts w:ascii="Times New Roman" w:eastAsia="Times New Roman" w:hAnsi="Times New Roman" w:cs="Times New Roman"/>
          <w:color w:val="auto"/>
          <w:sz w:val="28"/>
          <w:szCs w:val="28"/>
          <w:lang w:val="ru-RU" w:eastAsia="en-US" w:bidi="ar-SA"/>
        </w:rPr>
        <w:t>населення</w:t>
      </w:r>
      <w:proofErr w:type="spellEnd"/>
      <w:r w:rsidR="00075F25" w:rsidRPr="00423453">
        <w:rPr>
          <w:rFonts w:ascii="Times New Roman" w:eastAsia="Times New Roman" w:hAnsi="Times New Roman" w:cs="Times New Roman"/>
          <w:color w:val="auto"/>
          <w:sz w:val="28"/>
          <w:szCs w:val="28"/>
          <w:lang w:val="ru-RU" w:eastAsia="en-US" w:bidi="ar-SA"/>
        </w:rPr>
        <w:t xml:space="preserve">, </w:t>
      </w:r>
      <w:proofErr w:type="spellStart"/>
      <w:r w:rsidR="00075F25" w:rsidRPr="00423453">
        <w:rPr>
          <w:rFonts w:ascii="Times New Roman" w:eastAsia="Times New Roman" w:hAnsi="Times New Roman" w:cs="Times New Roman"/>
          <w:color w:val="auto"/>
          <w:sz w:val="28"/>
          <w:szCs w:val="28"/>
          <w:lang w:val="ru-RU" w:eastAsia="en-US" w:bidi="ar-SA"/>
        </w:rPr>
        <w:t>посилення</w:t>
      </w:r>
      <w:proofErr w:type="spellEnd"/>
      <w:r w:rsidR="00075F25" w:rsidRPr="00423453">
        <w:rPr>
          <w:rFonts w:ascii="Times New Roman" w:eastAsia="Times New Roman" w:hAnsi="Times New Roman" w:cs="Times New Roman"/>
          <w:color w:val="auto"/>
          <w:sz w:val="28"/>
          <w:szCs w:val="28"/>
          <w:lang w:val="ru-RU" w:eastAsia="en-US" w:bidi="ar-SA"/>
        </w:rPr>
        <w:t xml:space="preserve"> </w:t>
      </w:r>
      <w:proofErr w:type="spellStart"/>
      <w:r w:rsidR="00075F25" w:rsidRPr="00423453">
        <w:rPr>
          <w:rFonts w:ascii="Times New Roman" w:eastAsia="Times New Roman" w:hAnsi="Times New Roman" w:cs="Times New Roman"/>
          <w:color w:val="auto"/>
          <w:sz w:val="28"/>
          <w:szCs w:val="28"/>
          <w:lang w:val="ru-RU" w:eastAsia="en-US" w:bidi="ar-SA"/>
        </w:rPr>
        <w:t>спрямованості</w:t>
      </w:r>
      <w:proofErr w:type="spellEnd"/>
      <w:r w:rsidR="00075F25" w:rsidRPr="00423453">
        <w:rPr>
          <w:rFonts w:ascii="Times New Roman" w:eastAsia="Times New Roman" w:hAnsi="Times New Roman" w:cs="Times New Roman"/>
          <w:color w:val="auto"/>
          <w:sz w:val="28"/>
          <w:szCs w:val="28"/>
          <w:lang w:val="ru-RU" w:eastAsia="en-US" w:bidi="ar-SA"/>
        </w:rPr>
        <w:t>;</w:t>
      </w:r>
    </w:p>
    <w:p w:rsidR="00075F25" w:rsidRPr="00423453" w:rsidRDefault="00075F25" w:rsidP="004578BC">
      <w:pPr>
        <w:widowControl/>
        <w:numPr>
          <w:ilvl w:val="0"/>
          <w:numId w:val="2"/>
        </w:numPr>
        <w:tabs>
          <w:tab w:val="left" w:pos="0"/>
          <w:tab w:val="left" w:pos="993"/>
        </w:tabs>
        <w:ind w:firstLine="709"/>
        <w:jc w:val="both"/>
        <w:rPr>
          <w:rFonts w:ascii="Times New Roman" w:eastAsia="Times New Roman" w:hAnsi="Times New Roman" w:cs="Times New Roman"/>
          <w:color w:val="auto"/>
          <w:sz w:val="28"/>
          <w:szCs w:val="28"/>
          <w:lang w:val="ru-RU" w:eastAsia="en-US" w:bidi="ar-SA"/>
        </w:rPr>
      </w:pPr>
      <w:proofErr w:type="spellStart"/>
      <w:proofErr w:type="gramStart"/>
      <w:r w:rsidRPr="00423453">
        <w:rPr>
          <w:rFonts w:ascii="Times New Roman" w:eastAsia="Times New Roman" w:hAnsi="Times New Roman" w:cs="Times New Roman"/>
          <w:color w:val="auto"/>
          <w:sz w:val="28"/>
          <w:szCs w:val="28"/>
          <w:lang w:val="ru-RU" w:eastAsia="en-US" w:bidi="ar-SA"/>
        </w:rPr>
        <w:t>п</w:t>
      </w:r>
      <w:proofErr w:type="gramEnd"/>
      <w:r w:rsidRPr="00423453">
        <w:rPr>
          <w:rFonts w:ascii="Times New Roman" w:eastAsia="Times New Roman" w:hAnsi="Times New Roman" w:cs="Times New Roman"/>
          <w:color w:val="auto"/>
          <w:sz w:val="28"/>
          <w:szCs w:val="28"/>
          <w:lang w:val="ru-RU" w:eastAsia="en-US" w:bidi="ar-SA"/>
        </w:rPr>
        <w:t>ідвищення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якості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соціального</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обслуговування</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громадян</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які</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перебувають</w:t>
      </w:r>
      <w:proofErr w:type="spellEnd"/>
      <w:r w:rsidRPr="00423453">
        <w:rPr>
          <w:rFonts w:ascii="Times New Roman" w:eastAsia="Times New Roman" w:hAnsi="Times New Roman" w:cs="Times New Roman"/>
          <w:color w:val="auto"/>
          <w:sz w:val="28"/>
          <w:szCs w:val="28"/>
          <w:lang w:val="ru-RU" w:eastAsia="en-US" w:bidi="ar-SA"/>
        </w:rPr>
        <w:t xml:space="preserve"> у </w:t>
      </w:r>
      <w:proofErr w:type="spellStart"/>
      <w:r w:rsidRPr="00423453">
        <w:rPr>
          <w:rFonts w:ascii="Times New Roman" w:eastAsia="Times New Roman" w:hAnsi="Times New Roman" w:cs="Times New Roman"/>
          <w:color w:val="auto"/>
          <w:sz w:val="28"/>
          <w:szCs w:val="28"/>
          <w:lang w:val="ru-RU" w:eastAsia="en-US" w:bidi="ar-SA"/>
        </w:rPr>
        <w:t>складних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життєвих</w:t>
      </w:r>
      <w:proofErr w:type="spellEnd"/>
      <w:r w:rsidRPr="00423453">
        <w:rPr>
          <w:rFonts w:ascii="Times New Roman" w:eastAsia="Times New Roman" w:hAnsi="Times New Roman" w:cs="Times New Roman"/>
          <w:color w:val="auto"/>
          <w:sz w:val="28"/>
          <w:szCs w:val="28"/>
          <w:lang w:val="ru-RU" w:eastAsia="en-US" w:bidi="ar-SA"/>
        </w:rPr>
        <w:t xml:space="preserve"> </w:t>
      </w:r>
      <w:proofErr w:type="spellStart"/>
      <w:r w:rsidRPr="00423453">
        <w:rPr>
          <w:rFonts w:ascii="Times New Roman" w:eastAsia="Times New Roman" w:hAnsi="Times New Roman" w:cs="Times New Roman"/>
          <w:color w:val="auto"/>
          <w:sz w:val="28"/>
          <w:szCs w:val="28"/>
          <w:lang w:val="ru-RU" w:eastAsia="en-US" w:bidi="ar-SA"/>
        </w:rPr>
        <w:t>обставинах</w:t>
      </w:r>
      <w:proofErr w:type="spellEnd"/>
      <w:r w:rsidR="004578BC">
        <w:rPr>
          <w:rFonts w:ascii="Times New Roman" w:eastAsia="Times New Roman" w:hAnsi="Times New Roman" w:cs="Times New Roman"/>
          <w:color w:val="auto"/>
          <w:sz w:val="28"/>
          <w:szCs w:val="28"/>
          <w:lang w:val="ru-RU" w:eastAsia="en-US" w:bidi="ar-SA"/>
        </w:rPr>
        <w:t>.</w:t>
      </w:r>
    </w:p>
    <w:p w:rsidR="00075F25" w:rsidRPr="00423453" w:rsidRDefault="00075F25" w:rsidP="005A58A3">
      <w:pPr>
        <w:ind w:firstLine="709"/>
        <w:jc w:val="both"/>
        <w:rPr>
          <w:rFonts w:ascii="Times New Roman" w:eastAsia="Courier New" w:hAnsi="Times New Roman" w:cs="Times New Roman"/>
          <w:sz w:val="28"/>
          <w:szCs w:val="28"/>
        </w:rPr>
      </w:pPr>
      <w:r w:rsidRPr="00423453">
        <w:rPr>
          <w:rFonts w:ascii="Times New Roman" w:eastAsia="Courier New" w:hAnsi="Times New Roman" w:cs="Times New Roman"/>
          <w:sz w:val="28"/>
          <w:szCs w:val="28"/>
        </w:rPr>
        <w:t>Одним з основних шляхів поліпшення соціальної ситуації у на території громади є відповідне формування соціальної політики громади</w:t>
      </w:r>
      <w:r w:rsidR="004578BC">
        <w:rPr>
          <w:rFonts w:ascii="Times New Roman" w:eastAsia="Courier New" w:hAnsi="Times New Roman" w:cs="Times New Roman"/>
          <w:sz w:val="28"/>
          <w:szCs w:val="28"/>
        </w:rPr>
        <w:t>.</w:t>
      </w:r>
    </w:p>
    <w:p w:rsidR="00075F25" w:rsidRPr="00423453" w:rsidRDefault="00075F25" w:rsidP="005A58A3">
      <w:pPr>
        <w:ind w:firstLine="709"/>
        <w:jc w:val="both"/>
        <w:rPr>
          <w:rFonts w:ascii="Times New Roman" w:eastAsia="Times New Roman" w:hAnsi="Times New Roman" w:cs="Times New Roman"/>
          <w:sz w:val="28"/>
          <w:szCs w:val="28"/>
        </w:rPr>
      </w:pPr>
      <w:r w:rsidRPr="00423453">
        <w:rPr>
          <w:rFonts w:ascii="Times New Roman" w:eastAsia="Times New Roman" w:hAnsi="Times New Roman" w:cs="Times New Roman"/>
          <w:sz w:val="28"/>
          <w:szCs w:val="28"/>
        </w:rPr>
        <w:t>Затвердження Програми забезпечить ефективне розв’язання соціальних проблем мешканців територіальної громади, оскільки застосовує до їх вирішення принципи системності та адресності, координує взаємодію виконавчих органів міської ради, об’єднань громадян та безпосередньо громадськості. Окрім того використання програмного фінансування заходів Програми забезпечує прозорість бюджетного процесу в соціальній сфері територіальної громади.</w:t>
      </w:r>
    </w:p>
    <w:p w:rsidR="00075F25" w:rsidRPr="004578BC" w:rsidRDefault="00075F25" w:rsidP="005A58A3">
      <w:pPr>
        <w:ind w:firstLine="709"/>
        <w:rPr>
          <w:rFonts w:ascii="Times New Roman" w:eastAsia="Times New Roman" w:hAnsi="Times New Roman" w:cs="Times New Roman"/>
          <w:bCs/>
          <w:sz w:val="20"/>
          <w:szCs w:val="20"/>
        </w:rPr>
      </w:pPr>
    </w:p>
    <w:p w:rsidR="00075F25" w:rsidRPr="00423453" w:rsidRDefault="005A58A3" w:rsidP="005A58A3">
      <w:pPr>
        <w:ind w:firstLine="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4578B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Очікувані результати</w:t>
      </w:r>
      <w:r w:rsidR="00075F25" w:rsidRPr="00423453">
        <w:rPr>
          <w:rFonts w:ascii="Times New Roman" w:eastAsia="Times New Roman" w:hAnsi="Times New Roman" w:cs="Times New Roman"/>
          <w:b/>
          <w:bCs/>
          <w:sz w:val="28"/>
          <w:szCs w:val="28"/>
        </w:rPr>
        <w:t xml:space="preserve"> та ефективність Програми</w:t>
      </w:r>
    </w:p>
    <w:p w:rsidR="00075F25" w:rsidRPr="004578BC" w:rsidRDefault="00075F25" w:rsidP="005A58A3">
      <w:pPr>
        <w:spacing w:after="179" w:line="1" w:lineRule="exact"/>
        <w:ind w:firstLine="709"/>
        <w:rPr>
          <w:rFonts w:ascii="Courier New" w:eastAsia="Courier New" w:hAnsi="Courier New" w:cs="Courier New"/>
          <w:sz w:val="20"/>
          <w:szCs w:val="20"/>
        </w:rPr>
      </w:pPr>
    </w:p>
    <w:p w:rsidR="00075F25" w:rsidRPr="00423453" w:rsidRDefault="00075F25" w:rsidP="005A58A3">
      <w:pPr>
        <w:widowControl/>
        <w:ind w:firstLine="709"/>
        <w:jc w:val="both"/>
        <w:rPr>
          <w:rFonts w:ascii="Times New Roman" w:eastAsia="Times New Roman" w:hAnsi="Times New Roman" w:cs="Times New Roman"/>
          <w:sz w:val="28"/>
          <w:szCs w:val="28"/>
        </w:rPr>
      </w:pPr>
      <w:r w:rsidRPr="00423453">
        <w:rPr>
          <w:rFonts w:ascii="Times New Roman" w:eastAsia="Times New Roman" w:hAnsi="Times New Roman" w:cs="Times New Roman"/>
          <w:sz w:val="28"/>
          <w:szCs w:val="28"/>
        </w:rPr>
        <w:t>Реалізація заходів Програми забезпечить можливість отримати соціально незахищеним громадянам громади додаткову соціальну допомогу, що дозволить пом’якшити соціальну напругу, пов'язану з негативним впливом фінансово-економічної кризи і відчути реальну допомогу з боку Ананьївської міської ради.</w:t>
      </w:r>
    </w:p>
    <w:p w:rsidR="00075F25" w:rsidRPr="004578BC" w:rsidRDefault="00075F25" w:rsidP="005A58A3">
      <w:pPr>
        <w:widowControl/>
        <w:ind w:firstLine="709"/>
        <w:jc w:val="both"/>
        <w:rPr>
          <w:rFonts w:ascii="Times New Roman" w:eastAsia="Times New Roman" w:hAnsi="Times New Roman" w:cs="Times New Roman"/>
          <w:sz w:val="20"/>
          <w:szCs w:val="20"/>
        </w:rPr>
      </w:pPr>
    </w:p>
    <w:p w:rsidR="00075F25" w:rsidRPr="00423453" w:rsidRDefault="00075F25" w:rsidP="005A58A3">
      <w:pPr>
        <w:widowControl/>
        <w:ind w:firstLine="709"/>
        <w:jc w:val="both"/>
        <w:rPr>
          <w:rFonts w:ascii="Times New Roman" w:eastAsia="Times New Roman" w:hAnsi="Times New Roman" w:cs="Times New Roman"/>
          <w:b/>
          <w:sz w:val="28"/>
          <w:szCs w:val="28"/>
        </w:rPr>
      </w:pPr>
      <w:r w:rsidRPr="00423453">
        <w:rPr>
          <w:rFonts w:ascii="Times New Roman" w:eastAsia="Times New Roman" w:hAnsi="Times New Roman" w:cs="Times New Roman"/>
          <w:b/>
          <w:sz w:val="28"/>
          <w:szCs w:val="28"/>
        </w:rPr>
        <w:lastRenderedPageBreak/>
        <w:t>7. Координація та контроль за ходом виконання Програми</w:t>
      </w:r>
    </w:p>
    <w:p w:rsidR="00075F25" w:rsidRPr="008B3A87" w:rsidRDefault="00075F25" w:rsidP="005A58A3">
      <w:pPr>
        <w:widowControl/>
        <w:ind w:firstLine="709"/>
        <w:jc w:val="both"/>
        <w:rPr>
          <w:rFonts w:ascii="Times New Roman" w:eastAsia="Times New Roman" w:hAnsi="Times New Roman" w:cs="Times New Roman"/>
          <w:b/>
          <w:sz w:val="20"/>
          <w:szCs w:val="20"/>
        </w:rPr>
      </w:pPr>
    </w:p>
    <w:p w:rsidR="002213B6" w:rsidRDefault="00075F25" w:rsidP="005A58A3">
      <w:pPr>
        <w:widowControl/>
        <w:tabs>
          <w:tab w:val="left" w:pos="14601"/>
        </w:tabs>
        <w:ind w:firstLine="709"/>
        <w:jc w:val="both"/>
        <w:rPr>
          <w:rFonts w:ascii="Times New Roman" w:eastAsia="Times New Roman" w:hAnsi="Times New Roman" w:cs="Times New Roman"/>
          <w:sz w:val="28"/>
          <w:szCs w:val="28"/>
        </w:rPr>
        <w:sectPr w:rsidR="002213B6" w:rsidSect="005A58A3">
          <w:pgSz w:w="11906" w:h="16838"/>
          <w:pgMar w:top="567" w:right="850" w:bottom="426" w:left="1701" w:header="708" w:footer="708" w:gutter="0"/>
          <w:cols w:space="708"/>
          <w:docGrid w:linePitch="360"/>
        </w:sectPr>
      </w:pPr>
      <w:r w:rsidRPr="00423453">
        <w:rPr>
          <w:rFonts w:ascii="Times New Roman" w:eastAsia="Times New Roman" w:hAnsi="Times New Roman" w:cs="Times New Roman"/>
          <w:sz w:val="28"/>
          <w:szCs w:val="28"/>
        </w:rPr>
        <w:t>Координацію та контроль за ходом виконання Програми здійснює відділ охорони здоров’я та соціальної політики Ананьївської міської ради.</w:t>
      </w:r>
    </w:p>
    <w:p w:rsidR="00D55D5C" w:rsidRPr="00D55D5C" w:rsidRDefault="00D55D5C" w:rsidP="00D55D5C">
      <w:pPr>
        <w:widowControl/>
        <w:tabs>
          <w:tab w:val="left" w:pos="14601"/>
        </w:tabs>
        <w:ind w:left="10206"/>
        <w:jc w:val="both"/>
        <w:rPr>
          <w:rFonts w:ascii="Times New Roman" w:eastAsia="Times New Roman" w:hAnsi="Times New Roman" w:cs="Times New Roman"/>
          <w:b/>
          <w:color w:val="auto"/>
          <w:sz w:val="28"/>
          <w:lang w:eastAsia="ru-RU" w:bidi="ar-SA"/>
        </w:rPr>
      </w:pPr>
      <w:r w:rsidRPr="00D55D5C">
        <w:rPr>
          <w:rFonts w:ascii="Times New Roman" w:eastAsia="Times New Roman" w:hAnsi="Times New Roman" w:cs="Times New Roman"/>
          <w:b/>
          <w:color w:val="auto"/>
          <w:sz w:val="28"/>
          <w:lang w:eastAsia="ru-RU" w:bidi="ar-SA"/>
        </w:rPr>
        <w:lastRenderedPageBreak/>
        <w:t>Додаток 1</w:t>
      </w:r>
    </w:p>
    <w:p w:rsidR="00D55D5C" w:rsidRPr="00D55D5C" w:rsidRDefault="00D55D5C" w:rsidP="00D55D5C">
      <w:pPr>
        <w:widowControl/>
        <w:suppressAutoHyphens/>
        <w:ind w:left="10206"/>
        <w:jc w:val="both"/>
        <w:rPr>
          <w:rFonts w:ascii="Times New Roman" w:eastAsia="Times New Roman" w:hAnsi="Times New Roman" w:cs="Times New Roman"/>
          <w:b/>
          <w:color w:val="auto"/>
          <w:sz w:val="28"/>
          <w:lang w:eastAsia="ar-SA" w:bidi="ar-SA"/>
        </w:rPr>
      </w:pPr>
      <w:r w:rsidRPr="00D55D5C">
        <w:rPr>
          <w:rFonts w:ascii="Times New Roman" w:eastAsia="Times New Roman" w:hAnsi="Times New Roman" w:cs="Times New Roman"/>
          <w:b/>
          <w:color w:val="auto"/>
          <w:sz w:val="28"/>
          <w:lang w:eastAsia="ar-SA" w:bidi="ar-SA"/>
        </w:rPr>
        <w:t xml:space="preserve">до Програми </w:t>
      </w:r>
    </w:p>
    <w:p w:rsidR="00D55D5C" w:rsidRPr="00D55D5C" w:rsidRDefault="00D55D5C" w:rsidP="00D55D5C">
      <w:pPr>
        <w:widowControl/>
        <w:suppressAutoHyphens/>
        <w:ind w:left="10206"/>
        <w:jc w:val="both"/>
        <w:rPr>
          <w:rFonts w:ascii="Times New Roman" w:eastAsia="Times New Roman" w:hAnsi="Times New Roman" w:cs="Times New Roman"/>
          <w:b/>
          <w:color w:val="auto"/>
          <w:sz w:val="28"/>
          <w:lang w:eastAsia="ar-SA" w:bidi="ar-SA"/>
        </w:rPr>
      </w:pPr>
      <w:r w:rsidRPr="00D55D5C">
        <w:rPr>
          <w:rFonts w:ascii="Times New Roman" w:eastAsia="Times New Roman" w:hAnsi="Times New Roman" w:cs="Times New Roman"/>
          <w:b/>
          <w:color w:val="auto"/>
          <w:sz w:val="28"/>
          <w:lang w:eastAsia="ar-SA" w:bidi="ar-SA"/>
        </w:rPr>
        <w:t>соціального захисту населення</w:t>
      </w:r>
    </w:p>
    <w:p w:rsidR="00D55D5C" w:rsidRPr="00D55D5C" w:rsidRDefault="00D55D5C" w:rsidP="00D55D5C">
      <w:pPr>
        <w:widowControl/>
        <w:suppressAutoHyphens/>
        <w:ind w:left="10206"/>
        <w:jc w:val="both"/>
        <w:rPr>
          <w:rFonts w:ascii="Times New Roman" w:eastAsia="Times New Roman" w:hAnsi="Times New Roman" w:cs="Times New Roman"/>
          <w:b/>
          <w:color w:val="auto"/>
          <w:sz w:val="28"/>
          <w:lang w:eastAsia="ar-SA" w:bidi="ar-SA"/>
        </w:rPr>
      </w:pPr>
      <w:r w:rsidRPr="00D55D5C">
        <w:rPr>
          <w:rFonts w:ascii="Times New Roman" w:eastAsia="Times New Roman" w:hAnsi="Times New Roman" w:cs="Times New Roman"/>
          <w:b/>
          <w:color w:val="auto"/>
          <w:sz w:val="28"/>
          <w:lang w:eastAsia="ar-SA" w:bidi="ar-SA"/>
        </w:rPr>
        <w:t>Ананьївської міської територіальної громади на 2023-2025 роки</w:t>
      </w:r>
    </w:p>
    <w:p w:rsidR="00D55D5C" w:rsidRPr="00D55D5C" w:rsidRDefault="00D55D5C" w:rsidP="00D55D5C">
      <w:pPr>
        <w:widowControl/>
        <w:suppressAutoHyphens/>
        <w:ind w:left="9923"/>
        <w:jc w:val="both"/>
        <w:rPr>
          <w:rFonts w:ascii="Times New Roman" w:eastAsia="Times New Roman" w:hAnsi="Times New Roman" w:cs="Times New Roman"/>
          <w:b/>
          <w:color w:val="auto"/>
          <w:sz w:val="28"/>
          <w:lang w:eastAsia="ar-SA" w:bidi="ar-SA"/>
        </w:rPr>
      </w:pPr>
    </w:p>
    <w:p w:rsidR="00D55D5C" w:rsidRDefault="00D55D5C" w:rsidP="00D55D5C">
      <w:pPr>
        <w:widowControl/>
        <w:ind w:left="10065" w:firstLine="2977"/>
        <w:jc w:val="center"/>
        <w:rPr>
          <w:rFonts w:ascii="Times New Roman" w:eastAsia="Times New Roman" w:hAnsi="Times New Roman" w:cs="Times New Roman"/>
          <w:color w:val="auto"/>
          <w:sz w:val="20"/>
          <w:szCs w:val="20"/>
          <w:lang w:eastAsia="ru-RU" w:bidi="ar-SA"/>
        </w:rPr>
      </w:pPr>
    </w:p>
    <w:p w:rsidR="00D55D5C" w:rsidRDefault="00D55D5C" w:rsidP="00D55D5C">
      <w:pPr>
        <w:widowControl/>
        <w:ind w:left="10206"/>
        <w:jc w:val="center"/>
        <w:rPr>
          <w:rFonts w:ascii="Times New Roman" w:eastAsia="Times New Roman" w:hAnsi="Times New Roman" w:cs="Times New Roman"/>
          <w:b/>
          <w:color w:val="auto"/>
          <w:sz w:val="28"/>
          <w:szCs w:val="28"/>
          <w:lang w:eastAsia="ru-RU" w:bidi="ar-SA"/>
        </w:rPr>
      </w:pPr>
    </w:p>
    <w:p w:rsidR="00D55D5C" w:rsidRDefault="00D55D5C" w:rsidP="00D55D5C">
      <w:pPr>
        <w:widowControl/>
        <w:ind w:firstLine="600"/>
        <w:jc w:val="center"/>
        <w:rPr>
          <w:rFonts w:ascii="Times New Roman" w:eastAsia="Times New Roman" w:hAnsi="Times New Roman" w:cs="Times New Roman"/>
          <w:b/>
          <w:color w:val="auto"/>
          <w:sz w:val="28"/>
          <w:szCs w:val="28"/>
          <w:lang w:eastAsia="ru-RU" w:bidi="ar-SA"/>
        </w:rPr>
      </w:pPr>
    </w:p>
    <w:p w:rsidR="00D55D5C" w:rsidRDefault="00D55D5C" w:rsidP="00D55D5C">
      <w:pPr>
        <w:widowControl/>
        <w:ind w:firstLine="600"/>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t>РЕСУРСНЕ ЗАБЕЗПЕЧЕННЯ</w:t>
      </w:r>
    </w:p>
    <w:p w:rsidR="00D55D5C" w:rsidRDefault="00D55D5C" w:rsidP="00D55D5C">
      <w:pPr>
        <w:widowControl/>
        <w:suppressAutoHyphens/>
        <w:ind w:right="-1"/>
        <w:jc w:val="center"/>
        <w:rPr>
          <w:rFonts w:ascii="Times New Roman" w:eastAsia="Times New Roman" w:hAnsi="Times New Roman" w:cs="Times New Roman"/>
          <w:b/>
          <w:color w:val="auto"/>
          <w:sz w:val="28"/>
          <w:szCs w:val="28"/>
          <w:lang w:eastAsia="ar-SA" w:bidi="ar-SA"/>
        </w:rPr>
      </w:pPr>
      <w:r>
        <w:rPr>
          <w:rFonts w:ascii="Times New Roman" w:eastAsia="Times New Roman" w:hAnsi="Times New Roman" w:cs="Times New Roman"/>
          <w:b/>
          <w:color w:val="auto"/>
          <w:sz w:val="28"/>
          <w:szCs w:val="28"/>
          <w:lang w:eastAsia="ar-SA" w:bidi="ar-SA"/>
        </w:rPr>
        <w:t>Програми соціального захисту населення Ананьївської міської територіальної громади на 2023-2025 роки</w:t>
      </w:r>
    </w:p>
    <w:p w:rsidR="00D55D5C" w:rsidRDefault="00D55D5C" w:rsidP="00D55D5C">
      <w:pPr>
        <w:widowControl/>
        <w:suppressAutoHyphens/>
        <w:rPr>
          <w:rFonts w:ascii="Times New Roman" w:eastAsia="Times New Roman" w:hAnsi="Times New Roman" w:cs="Times New Roman"/>
          <w:b/>
          <w:color w:val="auto"/>
          <w:sz w:val="28"/>
          <w:szCs w:val="28"/>
          <w:lang w:eastAsia="ar-SA" w:bidi="ar-SA"/>
        </w:rPr>
      </w:pPr>
    </w:p>
    <w:tbl>
      <w:tblPr>
        <w:tblW w:w="141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693"/>
        <w:gridCol w:w="2410"/>
        <w:gridCol w:w="2835"/>
        <w:gridCol w:w="3118"/>
      </w:tblGrid>
      <w:tr w:rsidR="00D55D5C" w:rsidTr="00D76BD8">
        <w:trPr>
          <w:trHeight w:val="397"/>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D55D5C" w:rsidRDefault="00D55D5C" w:rsidP="00D76BD8">
            <w:pPr>
              <w:widowControl/>
              <w:spacing w:line="276" w:lineRule="auto"/>
              <w:rPr>
                <w:rFonts w:ascii="Times New Roman" w:eastAsia="Times New Roman" w:hAnsi="Times New Roman" w:cs="Times New Roman"/>
                <w:b/>
                <w:color w:val="auto"/>
                <w:lang w:val="ru-RU" w:eastAsia="en-US" w:bidi="ar-SA"/>
              </w:rPr>
            </w:pPr>
            <w:proofErr w:type="spellStart"/>
            <w:r>
              <w:rPr>
                <w:rFonts w:ascii="Times New Roman" w:eastAsia="Times New Roman" w:hAnsi="Times New Roman" w:cs="Times New Roman"/>
                <w:b/>
                <w:color w:val="auto"/>
                <w:lang w:val="ru-RU" w:eastAsia="en-US" w:bidi="ar-SA"/>
              </w:rPr>
              <w:t>Обсяг</w:t>
            </w:r>
            <w:proofErr w:type="spellEnd"/>
            <w:r>
              <w:rPr>
                <w:rFonts w:ascii="Times New Roman" w:eastAsia="Times New Roman" w:hAnsi="Times New Roman" w:cs="Times New Roman"/>
                <w:b/>
                <w:color w:val="auto"/>
                <w:lang w:val="ru-RU" w:eastAsia="en-US" w:bidi="ar-SA"/>
              </w:rPr>
              <w:t xml:space="preserve"> </w:t>
            </w:r>
            <w:proofErr w:type="spellStart"/>
            <w:r>
              <w:rPr>
                <w:rFonts w:ascii="Times New Roman" w:eastAsia="Times New Roman" w:hAnsi="Times New Roman" w:cs="Times New Roman"/>
                <w:b/>
                <w:color w:val="auto"/>
                <w:lang w:val="ru-RU" w:eastAsia="en-US" w:bidi="ar-SA"/>
              </w:rPr>
              <w:t>кошті</w:t>
            </w:r>
            <w:proofErr w:type="gramStart"/>
            <w:r>
              <w:rPr>
                <w:rFonts w:ascii="Times New Roman" w:eastAsia="Times New Roman" w:hAnsi="Times New Roman" w:cs="Times New Roman"/>
                <w:b/>
                <w:color w:val="auto"/>
                <w:lang w:val="ru-RU" w:eastAsia="en-US" w:bidi="ar-SA"/>
              </w:rPr>
              <w:t>в</w:t>
            </w:r>
            <w:proofErr w:type="spellEnd"/>
            <w:proofErr w:type="gramEnd"/>
            <w:r>
              <w:rPr>
                <w:rFonts w:ascii="Times New Roman" w:eastAsia="Times New Roman" w:hAnsi="Times New Roman" w:cs="Times New Roman"/>
                <w:b/>
                <w:color w:val="auto"/>
                <w:lang w:val="ru-RU" w:eastAsia="en-US" w:bidi="ar-SA"/>
              </w:rPr>
              <w:t xml:space="preserve"> </w:t>
            </w:r>
            <w:proofErr w:type="spellStart"/>
            <w:r>
              <w:rPr>
                <w:rFonts w:ascii="Times New Roman" w:eastAsia="Times New Roman" w:hAnsi="Times New Roman" w:cs="Times New Roman"/>
                <w:b/>
                <w:color w:val="auto"/>
                <w:lang w:val="ru-RU" w:eastAsia="en-US" w:bidi="ar-SA"/>
              </w:rPr>
              <w:t>які</w:t>
            </w:r>
            <w:proofErr w:type="spellEnd"/>
            <w:r>
              <w:rPr>
                <w:rFonts w:ascii="Times New Roman" w:eastAsia="Times New Roman" w:hAnsi="Times New Roman" w:cs="Times New Roman"/>
                <w:b/>
                <w:color w:val="auto"/>
                <w:lang w:val="ru-RU" w:eastAsia="en-US" w:bidi="ar-SA"/>
              </w:rPr>
              <w:t xml:space="preserve"> </w:t>
            </w:r>
            <w:proofErr w:type="spellStart"/>
            <w:r>
              <w:rPr>
                <w:rFonts w:ascii="Times New Roman" w:eastAsia="Times New Roman" w:hAnsi="Times New Roman" w:cs="Times New Roman"/>
                <w:b/>
                <w:color w:val="auto"/>
                <w:lang w:val="ru-RU" w:eastAsia="en-US" w:bidi="ar-SA"/>
              </w:rPr>
              <w:t>пропонується</w:t>
            </w:r>
            <w:proofErr w:type="spellEnd"/>
            <w:r>
              <w:rPr>
                <w:rFonts w:ascii="Times New Roman" w:eastAsia="Times New Roman" w:hAnsi="Times New Roman" w:cs="Times New Roman"/>
                <w:b/>
                <w:color w:val="auto"/>
                <w:lang w:val="ru-RU" w:eastAsia="en-US" w:bidi="ar-SA"/>
              </w:rPr>
              <w:t xml:space="preserve"> </w:t>
            </w:r>
            <w:proofErr w:type="spellStart"/>
            <w:r>
              <w:rPr>
                <w:rFonts w:ascii="Times New Roman" w:eastAsia="Times New Roman" w:hAnsi="Times New Roman" w:cs="Times New Roman"/>
                <w:b/>
                <w:color w:val="auto"/>
                <w:lang w:val="ru-RU" w:eastAsia="en-US" w:bidi="ar-SA"/>
              </w:rPr>
              <w:t>залучити</w:t>
            </w:r>
            <w:proofErr w:type="spellEnd"/>
            <w:r>
              <w:rPr>
                <w:rFonts w:ascii="Times New Roman" w:eastAsia="Times New Roman" w:hAnsi="Times New Roman" w:cs="Times New Roman"/>
                <w:b/>
                <w:color w:val="auto"/>
                <w:lang w:val="ru-RU" w:eastAsia="en-US" w:bidi="ar-SA"/>
              </w:rPr>
              <w:t xml:space="preserve"> на </w:t>
            </w:r>
            <w:proofErr w:type="spellStart"/>
            <w:r>
              <w:rPr>
                <w:rFonts w:ascii="Times New Roman" w:eastAsia="Times New Roman" w:hAnsi="Times New Roman" w:cs="Times New Roman"/>
                <w:b/>
                <w:color w:val="auto"/>
                <w:lang w:val="ru-RU" w:eastAsia="en-US" w:bidi="ar-SA"/>
              </w:rPr>
              <w:t>виконання</w:t>
            </w:r>
            <w:proofErr w:type="spellEnd"/>
            <w:r>
              <w:rPr>
                <w:rFonts w:ascii="Times New Roman" w:eastAsia="Times New Roman" w:hAnsi="Times New Roman" w:cs="Times New Roman"/>
                <w:b/>
                <w:color w:val="auto"/>
                <w:lang w:val="ru-RU" w:eastAsia="en-US" w:bidi="ar-SA"/>
              </w:rPr>
              <w:t xml:space="preserve"> </w:t>
            </w:r>
            <w:proofErr w:type="spellStart"/>
            <w:r>
              <w:rPr>
                <w:rFonts w:ascii="Times New Roman" w:eastAsia="Times New Roman" w:hAnsi="Times New Roman" w:cs="Times New Roman"/>
                <w:b/>
                <w:color w:val="auto"/>
                <w:lang w:val="ru-RU" w:eastAsia="en-US" w:bidi="ar-SA"/>
              </w:rPr>
              <w:t>Програми</w:t>
            </w:r>
            <w:proofErr w:type="spellEnd"/>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rsidR="00D55D5C" w:rsidRDefault="00D55D5C" w:rsidP="00D76BD8">
            <w:pPr>
              <w:widowControl/>
              <w:spacing w:line="276" w:lineRule="auto"/>
              <w:jc w:val="center"/>
              <w:rPr>
                <w:rFonts w:ascii="Times New Roman" w:eastAsia="Times New Roman" w:hAnsi="Times New Roman" w:cs="Times New Roman"/>
                <w:b/>
                <w:color w:val="auto"/>
                <w:lang w:val="ru-RU" w:eastAsia="en-US" w:bidi="ar-SA"/>
              </w:rPr>
            </w:pPr>
            <w:r>
              <w:rPr>
                <w:rFonts w:ascii="Times New Roman" w:eastAsia="Times New Roman" w:hAnsi="Times New Roman" w:cs="Times New Roman"/>
                <w:b/>
                <w:color w:val="auto"/>
                <w:lang w:val="ru-RU" w:eastAsia="en-US" w:bidi="ar-SA"/>
              </w:rPr>
              <w:t>роки</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D55D5C" w:rsidRDefault="00D55D5C" w:rsidP="00D76BD8">
            <w:pPr>
              <w:widowControl/>
              <w:spacing w:line="276" w:lineRule="auto"/>
              <w:rPr>
                <w:rFonts w:ascii="Times New Roman" w:eastAsia="Times New Roman" w:hAnsi="Times New Roman" w:cs="Times New Roman"/>
                <w:b/>
                <w:color w:val="auto"/>
                <w:lang w:val="ru-RU" w:eastAsia="en-US" w:bidi="ar-SA"/>
              </w:rPr>
            </w:pPr>
            <w:proofErr w:type="spellStart"/>
            <w:r>
              <w:rPr>
                <w:rFonts w:ascii="Times New Roman" w:eastAsia="Times New Roman" w:hAnsi="Times New Roman" w:cs="Times New Roman"/>
                <w:b/>
                <w:color w:val="auto"/>
                <w:lang w:val="ru-RU" w:eastAsia="en-US" w:bidi="ar-SA"/>
              </w:rPr>
              <w:t>Усього</w:t>
            </w:r>
            <w:proofErr w:type="spellEnd"/>
            <w:r>
              <w:rPr>
                <w:rFonts w:ascii="Times New Roman" w:eastAsia="Times New Roman" w:hAnsi="Times New Roman" w:cs="Times New Roman"/>
                <w:b/>
                <w:color w:val="auto"/>
                <w:lang w:val="ru-RU" w:eastAsia="en-US" w:bidi="ar-SA"/>
              </w:rPr>
              <w:t xml:space="preserve"> </w:t>
            </w:r>
            <w:proofErr w:type="spellStart"/>
            <w:r>
              <w:rPr>
                <w:rFonts w:ascii="Times New Roman" w:eastAsia="Times New Roman" w:hAnsi="Times New Roman" w:cs="Times New Roman"/>
                <w:b/>
                <w:color w:val="auto"/>
                <w:lang w:val="ru-RU" w:eastAsia="en-US" w:bidi="ar-SA"/>
              </w:rPr>
              <w:t>витрат</w:t>
            </w:r>
            <w:proofErr w:type="spellEnd"/>
            <w:r>
              <w:rPr>
                <w:rFonts w:ascii="Times New Roman" w:eastAsia="Times New Roman" w:hAnsi="Times New Roman" w:cs="Times New Roman"/>
                <w:b/>
                <w:color w:val="auto"/>
                <w:lang w:val="ru-RU" w:eastAsia="en-US" w:bidi="ar-SA"/>
              </w:rPr>
              <w:t xml:space="preserve"> на </w:t>
            </w:r>
            <w:proofErr w:type="spellStart"/>
            <w:r>
              <w:rPr>
                <w:rFonts w:ascii="Times New Roman" w:eastAsia="Times New Roman" w:hAnsi="Times New Roman" w:cs="Times New Roman"/>
                <w:b/>
                <w:color w:val="auto"/>
                <w:lang w:val="ru-RU" w:eastAsia="en-US" w:bidi="ar-SA"/>
              </w:rPr>
              <w:t>виконання</w:t>
            </w:r>
            <w:proofErr w:type="spellEnd"/>
            <w:r>
              <w:rPr>
                <w:rFonts w:ascii="Times New Roman" w:eastAsia="Times New Roman" w:hAnsi="Times New Roman" w:cs="Times New Roman"/>
                <w:b/>
                <w:color w:val="auto"/>
                <w:lang w:val="ru-RU" w:eastAsia="en-US" w:bidi="ar-SA"/>
              </w:rPr>
              <w:t xml:space="preserve"> </w:t>
            </w:r>
            <w:proofErr w:type="spellStart"/>
            <w:r>
              <w:rPr>
                <w:rFonts w:ascii="Times New Roman" w:eastAsia="Times New Roman" w:hAnsi="Times New Roman" w:cs="Times New Roman"/>
                <w:b/>
                <w:color w:val="auto"/>
                <w:lang w:val="ru-RU" w:eastAsia="en-US" w:bidi="ar-SA"/>
              </w:rPr>
              <w:t>Програми</w:t>
            </w:r>
            <w:proofErr w:type="spellEnd"/>
            <w:r>
              <w:rPr>
                <w:rFonts w:ascii="Times New Roman" w:eastAsia="Times New Roman" w:hAnsi="Times New Roman" w:cs="Times New Roman"/>
                <w:b/>
                <w:color w:val="auto"/>
                <w:lang w:val="ru-RU" w:eastAsia="en-US" w:bidi="ar-SA"/>
              </w:rPr>
              <w:t xml:space="preserve">, </w:t>
            </w:r>
            <w:proofErr w:type="spellStart"/>
            <w:r>
              <w:rPr>
                <w:rFonts w:ascii="Times New Roman" w:eastAsia="Times New Roman" w:hAnsi="Times New Roman" w:cs="Times New Roman"/>
                <w:b/>
                <w:color w:val="auto"/>
                <w:lang w:val="ru-RU" w:eastAsia="en-US" w:bidi="ar-SA"/>
              </w:rPr>
              <w:t>тис</w:t>
            </w:r>
            <w:proofErr w:type="gramStart"/>
            <w:r>
              <w:rPr>
                <w:rFonts w:ascii="Times New Roman" w:eastAsia="Times New Roman" w:hAnsi="Times New Roman" w:cs="Times New Roman"/>
                <w:b/>
                <w:color w:val="auto"/>
                <w:lang w:val="ru-RU" w:eastAsia="en-US" w:bidi="ar-SA"/>
              </w:rPr>
              <w:t>.г</w:t>
            </w:r>
            <w:proofErr w:type="gramEnd"/>
            <w:r>
              <w:rPr>
                <w:rFonts w:ascii="Times New Roman" w:eastAsia="Times New Roman" w:hAnsi="Times New Roman" w:cs="Times New Roman"/>
                <w:b/>
                <w:color w:val="auto"/>
                <w:lang w:val="ru-RU" w:eastAsia="en-US" w:bidi="ar-SA"/>
              </w:rPr>
              <w:t>рн</w:t>
            </w:r>
            <w:proofErr w:type="spellEnd"/>
            <w:r>
              <w:rPr>
                <w:rFonts w:ascii="Times New Roman" w:eastAsia="Times New Roman" w:hAnsi="Times New Roman" w:cs="Times New Roman"/>
                <w:b/>
                <w:color w:val="auto"/>
                <w:lang w:val="ru-RU" w:eastAsia="en-US" w:bidi="ar-SA"/>
              </w:rPr>
              <w:t>.</w:t>
            </w:r>
          </w:p>
        </w:tc>
      </w:tr>
      <w:tr w:rsidR="00D55D5C" w:rsidTr="00D76BD8">
        <w:tc>
          <w:tcPr>
            <w:tcW w:w="0" w:type="auto"/>
            <w:vMerge/>
            <w:tcBorders>
              <w:top w:val="single" w:sz="4" w:space="0" w:color="auto"/>
              <w:left w:val="single" w:sz="4" w:space="0" w:color="auto"/>
              <w:bottom w:val="single" w:sz="4" w:space="0" w:color="auto"/>
              <w:right w:val="single" w:sz="4" w:space="0" w:color="auto"/>
            </w:tcBorders>
            <w:vAlign w:val="center"/>
            <w:hideMark/>
          </w:tcPr>
          <w:p w:rsidR="00D55D5C" w:rsidRDefault="00D55D5C" w:rsidP="00D76BD8">
            <w:pPr>
              <w:widowControl/>
              <w:rPr>
                <w:rFonts w:ascii="Times New Roman" w:eastAsia="Times New Roman" w:hAnsi="Times New Roman" w:cs="Times New Roman"/>
                <w:b/>
                <w:color w:val="auto"/>
                <w:lang w:val="ru-RU" w:eastAsia="en-US" w:bidi="ar-SA"/>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D55D5C" w:rsidRDefault="00D55D5C" w:rsidP="00D76BD8">
            <w:pPr>
              <w:widowControl/>
              <w:spacing w:line="276" w:lineRule="auto"/>
              <w:jc w:val="center"/>
              <w:rPr>
                <w:rFonts w:ascii="Times New Roman" w:eastAsia="Times New Roman" w:hAnsi="Times New Roman" w:cs="Times New Roman"/>
                <w:b/>
                <w:color w:val="auto"/>
                <w:lang w:val="ru-RU" w:eastAsia="en-US" w:bidi="ar-SA"/>
              </w:rPr>
            </w:pPr>
            <w:r>
              <w:rPr>
                <w:rFonts w:ascii="Times New Roman" w:eastAsia="Times New Roman" w:hAnsi="Times New Roman" w:cs="Times New Roman"/>
                <w:b/>
                <w:color w:val="auto"/>
                <w:lang w:val="ru-RU" w:eastAsia="en-US" w:bidi="ar-SA"/>
              </w:rPr>
              <w:t>2023</w:t>
            </w:r>
          </w:p>
        </w:tc>
        <w:tc>
          <w:tcPr>
            <w:tcW w:w="2410" w:type="dxa"/>
            <w:tcBorders>
              <w:top w:val="single" w:sz="4" w:space="0" w:color="auto"/>
              <w:left w:val="single" w:sz="4" w:space="0" w:color="auto"/>
              <w:bottom w:val="single" w:sz="4" w:space="0" w:color="auto"/>
              <w:right w:val="single" w:sz="4" w:space="0" w:color="auto"/>
            </w:tcBorders>
            <w:vAlign w:val="center"/>
            <w:hideMark/>
          </w:tcPr>
          <w:p w:rsidR="00D55D5C" w:rsidRDefault="00D55D5C" w:rsidP="00D76BD8">
            <w:pPr>
              <w:widowControl/>
              <w:spacing w:line="276" w:lineRule="auto"/>
              <w:jc w:val="center"/>
              <w:rPr>
                <w:rFonts w:ascii="Times New Roman" w:eastAsia="Times New Roman" w:hAnsi="Times New Roman" w:cs="Times New Roman"/>
                <w:b/>
                <w:color w:val="auto"/>
                <w:lang w:val="ru-RU" w:eastAsia="en-US" w:bidi="ar-SA"/>
              </w:rPr>
            </w:pPr>
            <w:r>
              <w:rPr>
                <w:rFonts w:ascii="Times New Roman" w:eastAsia="Times New Roman" w:hAnsi="Times New Roman" w:cs="Times New Roman"/>
                <w:b/>
                <w:color w:val="auto"/>
                <w:lang w:val="ru-RU" w:eastAsia="en-US" w:bidi="ar-SA"/>
              </w:rPr>
              <w:t>2024</w:t>
            </w:r>
          </w:p>
        </w:tc>
        <w:tc>
          <w:tcPr>
            <w:tcW w:w="2835" w:type="dxa"/>
            <w:tcBorders>
              <w:top w:val="single" w:sz="4" w:space="0" w:color="auto"/>
              <w:left w:val="single" w:sz="4" w:space="0" w:color="auto"/>
              <w:bottom w:val="single" w:sz="4" w:space="0" w:color="auto"/>
              <w:right w:val="single" w:sz="4" w:space="0" w:color="auto"/>
            </w:tcBorders>
            <w:vAlign w:val="center"/>
            <w:hideMark/>
          </w:tcPr>
          <w:p w:rsidR="00D55D5C" w:rsidRDefault="00D55D5C" w:rsidP="00D76BD8">
            <w:pPr>
              <w:widowControl/>
              <w:spacing w:line="276" w:lineRule="auto"/>
              <w:jc w:val="center"/>
              <w:rPr>
                <w:rFonts w:ascii="Times New Roman" w:eastAsia="Times New Roman" w:hAnsi="Times New Roman" w:cs="Times New Roman"/>
                <w:b/>
                <w:color w:val="auto"/>
                <w:lang w:val="ru-RU" w:eastAsia="en-US" w:bidi="ar-SA"/>
              </w:rPr>
            </w:pPr>
            <w:r>
              <w:rPr>
                <w:rFonts w:ascii="Times New Roman" w:eastAsia="Times New Roman" w:hAnsi="Times New Roman" w:cs="Times New Roman"/>
                <w:b/>
                <w:color w:val="auto"/>
                <w:lang w:val="ru-RU" w:eastAsia="en-US" w:bidi="ar-SA"/>
              </w:rPr>
              <w:t>2025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55D5C" w:rsidRDefault="00D55D5C" w:rsidP="00D76BD8">
            <w:pPr>
              <w:widowControl/>
              <w:rPr>
                <w:rFonts w:ascii="Times New Roman" w:eastAsia="Times New Roman" w:hAnsi="Times New Roman" w:cs="Times New Roman"/>
                <w:b/>
                <w:color w:val="auto"/>
                <w:lang w:val="ru-RU" w:eastAsia="en-US" w:bidi="ar-SA"/>
              </w:rPr>
            </w:pPr>
          </w:p>
        </w:tc>
      </w:tr>
      <w:tr w:rsidR="00D55D5C" w:rsidTr="00D76BD8">
        <w:tc>
          <w:tcPr>
            <w:tcW w:w="3119" w:type="dxa"/>
            <w:tcBorders>
              <w:top w:val="single" w:sz="4" w:space="0" w:color="auto"/>
              <w:left w:val="single" w:sz="4" w:space="0" w:color="auto"/>
              <w:bottom w:val="single" w:sz="4" w:space="0" w:color="auto"/>
              <w:right w:val="single" w:sz="4" w:space="0" w:color="auto"/>
            </w:tcBorders>
            <w:hideMark/>
          </w:tcPr>
          <w:p w:rsidR="00D55D5C" w:rsidRDefault="00D55D5C" w:rsidP="00D76BD8">
            <w:pPr>
              <w:widowControl/>
              <w:spacing w:line="276" w:lineRule="auto"/>
              <w:jc w:val="both"/>
              <w:rPr>
                <w:rFonts w:ascii="Times New Roman" w:eastAsia="Times New Roman" w:hAnsi="Times New Roman" w:cs="Times New Roman"/>
                <w:color w:val="auto"/>
                <w:sz w:val="28"/>
                <w:szCs w:val="28"/>
                <w:lang w:val="ru-RU" w:eastAsia="en-US" w:bidi="ar-SA"/>
              </w:rPr>
            </w:pPr>
            <w:proofErr w:type="spellStart"/>
            <w:r>
              <w:rPr>
                <w:rFonts w:ascii="Times New Roman" w:eastAsia="Times New Roman" w:hAnsi="Times New Roman" w:cs="Times New Roman"/>
                <w:color w:val="auto"/>
                <w:sz w:val="28"/>
                <w:szCs w:val="28"/>
                <w:lang w:val="ru-RU" w:eastAsia="en-US" w:bidi="ar-SA"/>
              </w:rPr>
              <w:t>Обсяг</w:t>
            </w:r>
            <w:proofErr w:type="spellEnd"/>
            <w:r>
              <w:rPr>
                <w:rFonts w:ascii="Times New Roman" w:eastAsia="Times New Roman" w:hAnsi="Times New Roman" w:cs="Times New Roman"/>
                <w:color w:val="auto"/>
                <w:sz w:val="28"/>
                <w:szCs w:val="28"/>
                <w:lang w:val="ru-RU" w:eastAsia="en-US" w:bidi="ar-SA"/>
              </w:rPr>
              <w:t xml:space="preserve"> </w:t>
            </w:r>
            <w:proofErr w:type="spellStart"/>
            <w:r>
              <w:rPr>
                <w:rFonts w:ascii="Times New Roman" w:eastAsia="Times New Roman" w:hAnsi="Times New Roman" w:cs="Times New Roman"/>
                <w:color w:val="auto"/>
                <w:sz w:val="28"/>
                <w:szCs w:val="28"/>
                <w:lang w:val="ru-RU" w:eastAsia="en-US" w:bidi="ar-SA"/>
              </w:rPr>
              <w:t>ресурсів</w:t>
            </w:r>
            <w:proofErr w:type="spellEnd"/>
            <w:r>
              <w:rPr>
                <w:rFonts w:ascii="Times New Roman" w:eastAsia="Times New Roman" w:hAnsi="Times New Roman" w:cs="Times New Roman"/>
                <w:color w:val="auto"/>
                <w:sz w:val="28"/>
                <w:szCs w:val="28"/>
                <w:lang w:val="ru-RU" w:eastAsia="en-US" w:bidi="ar-SA"/>
              </w:rPr>
              <w:t xml:space="preserve">, </w:t>
            </w:r>
            <w:proofErr w:type="spellStart"/>
            <w:r>
              <w:rPr>
                <w:rFonts w:ascii="Times New Roman" w:eastAsia="Times New Roman" w:hAnsi="Times New Roman" w:cs="Times New Roman"/>
                <w:color w:val="auto"/>
                <w:sz w:val="28"/>
                <w:szCs w:val="28"/>
                <w:lang w:val="ru-RU" w:eastAsia="en-US" w:bidi="ar-SA"/>
              </w:rPr>
              <w:t>усього</w:t>
            </w:r>
            <w:proofErr w:type="spellEnd"/>
          </w:p>
        </w:tc>
        <w:tc>
          <w:tcPr>
            <w:tcW w:w="2693" w:type="dxa"/>
            <w:tcBorders>
              <w:top w:val="single" w:sz="4" w:space="0" w:color="auto"/>
              <w:left w:val="single" w:sz="4" w:space="0" w:color="auto"/>
              <w:bottom w:val="single" w:sz="4" w:space="0" w:color="auto"/>
              <w:right w:val="single" w:sz="4" w:space="0" w:color="auto"/>
            </w:tcBorders>
            <w:vAlign w:val="center"/>
            <w:hideMark/>
          </w:tcPr>
          <w:p w:rsidR="00D55D5C" w:rsidRDefault="00D55D5C" w:rsidP="00D76BD8">
            <w:pPr>
              <w:widowControl/>
              <w:spacing w:line="276" w:lineRule="auto"/>
              <w:jc w:val="center"/>
              <w:rPr>
                <w:rFonts w:ascii="Times New Roman" w:eastAsia="Times New Roman" w:hAnsi="Times New Roman" w:cs="Times New Roman"/>
                <w:color w:val="auto"/>
                <w:sz w:val="28"/>
                <w:szCs w:val="28"/>
                <w:lang w:val="ru-RU" w:eastAsia="en-US" w:bidi="ar-SA"/>
              </w:rPr>
            </w:pPr>
            <w:r>
              <w:rPr>
                <w:rFonts w:ascii="Times New Roman" w:eastAsia="Times New Roman" w:hAnsi="Times New Roman" w:cs="Times New Roman"/>
                <w:color w:val="auto"/>
                <w:sz w:val="28"/>
                <w:szCs w:val="28"/>
                <w:lang w:val="ru-RU" w:eastAsia="en-US" w:bidi="ar-SA"/>
              </w:rPr>
              <w:t>1710,0</w:t>
            </w:r>
          </w:p>
        </w:tc>
        <w:tc>
          <w:tcPr>
            <w:tcW w:w="2410" w:type="dxa"/>
            <w:tcBorders>
              <w:top w:val="single" w:sz="4" w:space="0" w:color="auto"/>
              <w:left w:val="single" w:sz="4" w:space="0" w:color="auto"/>
              <w:bottom w:val="single" w:sz="4" w:space="0" w:color="auto"/>
              <w:right w:val="single" w:sz="4" w:space="0" w:color="auto"/>
            </w:tcBorders>
            <w:hideMark/>
          </w:tcPr>
          <w:p w:rsidR="00D55D5C" w:rsidRDefault="00D55D5C" w:rsidP="00D76BD8">
            <w:pPr>
              <w:widowControl/>
              <w:spacing w:line="276" w:lineRule="auto"/>
              <w:rPr>
                <w:rFonts w:ascii="Times New Roman" w:eastAsia="Times New Roman" w:hAnsi="Times New Roman" w:cs="Times New Roman"/>
                <w:color w:val="auto"/>
                <w:sz w:val="28"/>
                <w:szCs w:val="28"/>
                <w:lang w:val="ru-RU" w:eastAsia="en-US" w:bidi="ar-SA"/>
              </w:rPr>
            </w:pPr>
            <w:r>
              <w:rPr>
                <w:rFonts w:ascii="Times New Roman" w:eastAsia="Times New Roman" w:hAnsi="Times New Roman" w:cs="Times New Roman"/>
                <w:color w:val="auto"/>
                <w:sz w:val="28"/>
                <w:szCs w:val="28"/>
                <w:lang w:val="ru-RU" w:eastAsia="en-US" w:bidi="ar-SA"/>
              </w:rPr>
              <w:t>1689,0</w:t>
            </w:r>
          </w:p>
        </w:tc>
        <w:tc>
          <w:tcPr>
            <w:tcW w:w="2835" w:type="dxa"/>
            <w:tcBorders>
              <w:top w:val="single" w:sz="4" w:space="0" w:color="auto"/>
              <w:left w:val="single" w:sz="4" w:space="0" w:color="auto"/>
              <w:bottom w:val="single" w:sz="4" w:space="0" w:color="auto"/>
              <w:right w:val="single" w:sz="4" w:space="0" w:color="auto"/>
            </w:tcBorders>
            <w:hideMark/>
          </w:tcPr>
          <w:p w:rsidR="00D55D5C" w:rsidRDefault="00D55D5C" w:rsidP="00D76BD8">
            <w:pPr>
              <w:widowControl/>
              <w:spacing w:line="276" w:lineRule="auto"/>
              <w:rPr>
                <w:rFonts w:ascii="Times New Roman" w:eastAsia="Times New Roman" w:hAnsi="Times New Roman" w:cs="Times New Roman"/>
                <w:color w:val="auto"/>
                <w:sz w:val="28"/>
                <w:szCs w:val="28"/>
                <w:lang w:val="ru-RU" w:eastAsia="en-US" w:bidi="ar-SA"/>
              </w:rPr>
            </w:pPr>
            <w:r>
              <w:rPr>
                <w:rFonts w:ascii="Times New Roman" w:eastAsia="Times New Roman" w:hAnsi="Times New Roman" w:cs="Times New Roman"/>
                <w:color w:val="auto"/>
                <w:sz w:val="28"/>
                <w:szCs w:val="28"/>
                <w:lang w:val="ru-RU" w:eastAsia="en-US" w:bidi="ar-SA"/>
              </w:rPr>
              <w:t>1689,0</w:t>
            </w:r>
          </w:p>
        </w:tc>
        <w:tc>
          <w:tcPr>
            <w:tcW w:w="3118" w:type="dxa"/>
            <w:tcBorders>
              <w:top w:val="single" w:sz="4" w:space="0" w:color="auto"/>
              <w:left w:val="single" w:sz="4" w:space="0" w:color="auto"/>
              <w:bottom w:val="single" w:sz="4" w:space="0" w:color="auto"/>
              <w:right w:val="single" w:sz="4" w:space="0" w:color="auto"/>
            </w:tcBorders>
            <w:hideMark/>
          </w:tcPr>
          <w:p w:rsidR="00D55D5C" w:rsidRDefault="00D55D5C" w:rsidP="00D76BD8">
            <w:pPr>
              <w:widowControl/>
              <w:spacing w:line="276" w:lineRule="auto"/>
              <w:jc w:val="both"/>
              <w:rPr>
                <w:rFonts w:ascii="Times New Roman" w:eastAsia="Times New Roman" w:hAnsi="Times New Roman" w:cs="Times New Roman"/>
                <w:color w:val="auto"/>
                <w:sz w:val="28"/>
                <w:szCs w:val="28"/>
                <w:lang w:val="ru-RU" w:eastAsia="en-US" w:bidi="ar-SA"/>
              </w:rPr>
            </w:pPr>
            <w:r>
              <w:rPr>
                <w:rFonts w:ascii="Times New Roman" w:eastAsia="Times New Roman" w:hAnsi="Times New Roman" w:cs="Times New Roman"/>
                <w:color w:val="auto"/>
                <w:sz w:val="28"/>
                <w:szCs w:val="28"/>
                <w:lang w:val="ru-RU" w:eastAsia="en-US" w:bidi="ar-SA"/>
              </w:rPr>
              <w:t>5130,0</w:t>
            </w:r>
          </w:p>
        </w:tc>
      </w:tr>
      <w:tr w:rsidR="00D55D5C" w:rsidTr="00D76BD8">
        <w:tc>
          <w:tcPr>
            <w:tcW w:w="3119" w:type="dxa"/>
            <w:tcBorders>
              <w:top w:val="single" w:sz="4" w:space="0" w:color="auto"/>
              <w:left w:val="single" w:sz="4" w:space="0" w:color="auto"/>
              <w:bottom w:val="single" w:sz="4" w:space="0" w:color="auto"/>
              <w:right w:val="single" w:sz="4" w:space="0" w:color="auto"/>
            </w:tcBorders>
            <w:hideMark/>
          </w:tcPr>
          <w:p w:rsidR="00D55D5C" w:rsidRDefault="00D55D5C" w:rsidP="00D76BD8">
            <w:pPr>
              <w:widowControl/>
              <w:spacing w:line="276" w:lineRule="auto"/>
              <w:jc w:val="both"/>
              <w:rPr>
                <w:rFonts w:ascii="Times New Roman" w:eastAsia="Times New Roman" w:hAnsi="Times New Roman" w:cs="Times New Roman"/>
                <w:color w:val="auto"/>
                <w:sz w:val="28"/>
                <w:szCs w:val="28"/>
                <w:lang w:val="ru-RU" w:eastAsia="en-US" w:bidi="ar-SA"/>
              </w:rPr>
            </w:pPr>
            <w:proofErr w:type="spellStart"/>
            <w:r>
              <w:rPr>
                <w:rFonts w:ascii="Times New Roman" w:eastAsia="Times New Roman" w:hAnsi="Times New Roman" w:cs="Times New Roman"/>
                <w:color w:val="auto"/>
                <w:sz w:val="28"/>
                <w:szCs w:val="28"/>
                <w:lang w:val="ru-RU" w:eastAsia="en-US" w:bidi="ar-SA"/>
              </w:rPr>
              <w:t>місцевий</w:t>
            </w:r>
            <w:proofErr w:type="spellEnd"/>
            <w:r>
              <w:rPr>
                <w:rFonts w:ascii="Times New Roman" w:eastAsia="Times New Roman" w:hAnsi="Times New Roman" w:cs="Times New Roman"/>
                <w:color w:val="auto"/>
                <w:sz w:val="28"/>
                <w:szCs w:val="28"/>
                <w:lang w:val="ru-RU" w:eastAsia="en-US" w:bidi="ar-SA"/>
              </w:rPr>
              <w:t xml:space="preserve"> бюджет, </w:t>
            </w:r>
            <w:proofErr w:type="gramStart"/>
            <w:r>
              <w:rPr>
                <w:rFonts w:ascii="Times New Roman" w:eastAsia="Times New Roman" w:hAnsi="Times New Roman" w:cs="Times New Roman"/>
                <w:color w:val="auto"/>
                <w:sz w:val="28"/>
                <w:szCs w:val="28"/>
                <w:lang w:val="ru-RU" w:eastAsia="en-US" w:bidi="ar-SA"/>
              </w:rPr>
              <w:t>в</w:t>
            </w:r>
            <w:proofErr w:type="gramEnd"/>
            <w:r>
              <w:rPr>
                <w:rFonts w:ascii="Times New Roman" w:eastAsia="Times New Roman" w:hAnsi="Times New Roman" w:cs="Times New Roman"/>
                <w:color w:val="auto"/>
                <w:sz w:val="28"/>
                <w:szCs w:val="28"/>
                <w:lang w:val="ru-RU" w:eastAsia="en-US" w:bidi="ar-SA"/>
              </w:rPr>
              <w:t xml:space="preserve"> тому </w:t>
            </w:r>
            <w:proofErr w:type="spellStart"/>
            <w:r>
              <w:rPr>
                <w:rFonts w:ascii="Times New Roman" w:eastAsia="Times New Roman" w:hAnsi="Times New Roman" w:cs="Times New Roman"/>
                <w:color w:val="auto"/>
                <w:sz w:val="28"/>
                <w:szCs w:val="28"/>
                <w:lang w:val="ru-RU" w:eastAsia="en-US" w:bidi="ar-SA"/>
              </w:rPr>
              <w:t>числі</w:t>
            </w:r>
            <w:proofErr w:type="spellEnd"/>
            <w:r>
              <w:rPr>
                <w:rFonts w:ascii="Times New Roman" w:eastAsia="Times New Roman" w:hAnsi="Times New Roman" w:cs="Times New Roman"/>
                <w:color w:val="auto"/>
                <w:sz w:val="28"/>
                <w:szCs w:val="28"/>
                <w:lang w:val="ru-RU" w:eastAsia="en-US" w:bidi="ar-SA"/>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D55D5C" w:rsidRDefault="00D55D5C" w:rsidP="00D76BD8">
            <w:pPr>
              <w:widowControl/>
              <w:spacing w:line="276" w:lineRule="auto"/>
              <w:jc w:val="center"/>
              <w:rPr>
                <w:rFonts w:ascii="Times New Roman" w:eastAsia="Times New Roman" w:hAnsi="Times New Roman" w:cs="Times New Roman"/>
                <w:color w:val="auto"/>
                <w:sz w:val="28"/>
                <w:szCs w:val="28"/>
                <w:lang w:val="ru-RU" w:eastAsia="en-US" w:bidi="ar-SA"/>
              </w:rPr>
            </w:pPr>
            <w:r>
              <w:rPr>
                <w:rFonts w:ascii="Times New Roman" w:eastAsia="Times New Roman" w:hAnsi="Times New Roman" w:cs="Times New Roman"/>
                <w:color w:val="auto"/>
                <w:sz w:val="28"/>
                <w:szCs w:val="28"/>
                <w:lang w:val="ru-RU" w:eastAsia="en-US" w:bidi="ar-SA"/>
              </w:rPr>
              <w:t>1710,0</w:t>
            </w:r>
          </w:p>
        </w:tc>
        <w:tc>
          <w:tcPr>
            <w:tcW w:w="2410" w:type="dxa"/>
            <w:tcBorders>
              <w:top w:val="single" w:sz="4" w:space="0" w:color="auto"/>
              <w:left w:val="single" w:sz="4" w:space="0" w:color="auto"/>
              <w:bottom w:val="single" w:sz="4" w:space="0" w:color="auto"/>
              <w:right w:val="single" w:sz="4" w:space="0" w:color="auto"/>
            </w:tcBorders>
            <w:hideMark/>
          </w:tcPr>
          <w:p w:rsidR="00D55D5C" w:rsidRDefault="00D55D5C" w:rsidP="00D76BD8">
            <w:pPr>
              <w:widowControl/>
              <w:spacing w:line="276" w:lineRule="auto"/>
              <w:rPr>
                <w:rFonts w:ascii="Times New Roman" w:eastAsia="Times New Roman" w:hAnsi="Times New Roman" w:cs="Times New Roman"/>
                <w:color w:val="auto"/>
                <w:sz w:val="28"/>
                <w:szCs w:val="28"/>
                <w:lang w:val="ru-RU" w:eastAsia="en-US" w:bidi="ar-SA"/>
              </w:rPr>
            </w:pPr>
            <w:r>
              <w:rPr>
                <w:rFonts w:ascii="Times New Roman" w:eastAsia="Times New Roman" w:hAnsi="Times New Roman" w:cs="Times New Roman"/>
                <w:color w:val="auto"/>
                <w:sz w:val="28"/>
                <w:szCs w:val="28"/>
                <w:lang w:val="ru-RU" w:eastAsia="en-US" w:bidi="ar-SA"/>
              </w:rPr>
              <w:t>1689,0</w:t>
            </w:r>
          </w:p>
        </w:tc>
        <w:tc>
          <w:tcPr>
            <w:tcW w:w="2835" w:type="dxa"/>
            <w:tcBorders>
              <w:top w:val="single" w:sz="4" w:space="0" w:color="auto"/>
              <w:left w:val="single" w:sz="4" w:space="0" w:color="auto"/>
              <w:bottom w:val="single" w:sz="4" w:space="0" w:color="auto"/>
              <w:right w:val="single" w:sz="4" w:space="0" w:color="auto"/>
            </w:tcBorders>
            <w:hideMark/>
          </w:tcPr>
          <w:p w:rsidR="00D55D5C" w:rsidRDefault="00D55D5C" w:rsidP="00D76BD8">
            <w:pPr>
              <w:widowControl/>
              <w:spacing w:line="276" w:lineRule="auto"/>
              <w:rPr>
                <w:rFonts w:ascii="Times New Roman" w:eastAsia="Times New Roman" w:hAnsi="Times New Roman" w:cs="Times New Roman"/>
                <w:color w:val="auto"/>
                <w:sz w:val="28"/>
                <w:szCs w:val="28"/>
                <w:lang w:val="ru-RU" w:eastAsia="en-US" w:bidi="ar-SA"/>
              </w:rPr>
            </w:pPr>
            <w:r>
              <w:rPr>
                <w:rFonts w:ascii="Times New Roman" w:eastAsia="Times New Roman" w:hAnsi="Times New Roman" w:cs="Times New Roman"/>
                <w:color w:val="auto"/>
                <w:sz w:val="28"/>
                <w:szCs w:val="28"/>
                <w:lang w:val="ru-RU" w:eastAsia="en-US" w:bidi="ar-SA"/>
              </w:rPr>
              <w:t>1689,0</w:t>
            </w:r>
          </w:p>
        </w:tc>
        <w:tc>
          <w:tcPr>
            <w:tcW w:w="3118" w:type="dxa"/>
            <w:tcBorders>
              <w:top w:val="single" w:sz="4" w:space="0" w:color="auto"/>
              <w:left w:val="single" w:sz="4" w:space="0" w:color="auto"/>
              <w:bottom w:val="single" w:sz="4" w:space="0" w:color="auto"/>
              <w:right w:val="single" w:sz="4" w:space="0" w:color="auto"/>
            </w:tcBorders>
            <w:hideMark/>
          </w:tcPr>
          <w:p w:rsidR="00D55D5C" w:rsidRDefault="00D55D5C" w:rsidP="00D76BD8">
            <w:pPr>
              <w:widowControl/>
              <w:spacing w:line="276" w:lineRule="auto"/>
              <w:jc w:val="both"/>
              <w:rPr>
                <w:rFonts w:ascii="Times New Roman" w:eastAsia="Times New Roman" w:hAnsi="Times New Roman" w:cs="Times New Roman"/>
                <w:color w:val="auto"/>
                <w:sz w:val="28"/>
                <w:szCs w:val="28"/>
                <w:lang w:val="ru-RU" w:eastAsia="en-US" w:bidi="ar-SA"/>
              </w:rPr>
            </w:pPr>
            <w:r>
              <w:rPr>
                <w:rFonts w:ascii="Times New Roman" w:eastAsia="Times New Roman" w:hAnsi="Times New Roman" w:cs="Times New Roman"/>
                <w:color w:val="auto"/>
                <w:sz w:val="28"/>
                <w:szCs w:val="28"/>
                <w:lang w:val="ru-RU" w:eastAsia="en-US" w:bidi="ar-SA"/>
              </w:rPr>
              <w:t>5130,0</w:t>
            </w:r>
          </w:p>
        </w:tc>
      </w:tr>
      <w:tr w:rsidR="00D55D5C" w:rsidTr="00D76BD8">
        <w:tc>
          <w:tcPr>
            <w:tcW w:w="3119" w:type="dxa"/>
            <w:tcBorders>
              <w:top w:val="single" w:sz="4" w:space="0" w:color="auto"/>
              <w:left w:val="single" w:sz="4" w:space="0" w:color="auto"/>
              <w:bottom w:val="single" w:sz="4" w:space="0" w:color="auto"/>
              <w:right w:val="single" w:sz="4" w:space="0" w:color="auto"/>
            </w:tcBorders>
            <w:hideMark/>
          </w:tcPr>
          <w:p w:rsidR="00D55D5C" w:rsidRDefault="00D55D5C" w:rsidP="00D76BD8">
            <w:pPr>
              <w:widowControl/>
              <w:spacing w:line="276" w:lineRule="auto"/>
              <w:jc w:val="both"/>
              <w:rPr>
                <w:rFonts w:ascii="Times New Roman" w:eastAsia="Times New Roman" w:hAnsi="Times New Roman" w:cs="Times New Roman"/>
                <w:color w:val="auto"/>
                <w:sz w:val="28"/>
                <w:szCs w:val="28"/>
                <w:lang w:val="ru-RU" w:eastAsia="en-US" w:bidi="ar-SA"/>
              </w:rPr>
            </w:pPr>
            <w:proofErr w:type="spellStart"/>
            <w:r>
              <w:rPr>
                <w:rFonts w:ascii="Times New Roman" w:eastAsia="Times New Roman" w:hAnsi="Times New Roman" w:cs="Times New Roman"/>
                <w:color w:val="auto"/>
                <w:sz w:val="28"/>
                <w:szCs w:val="28"/>
                <w:lang w:val="ru-RU" w:eastAsia="en-US" w:bidi="ar-SA"/>
              </w:rPr>
              <w:t>кошти</w:t>
            </w:r>
            <w:proofErr w:type="spellEnd"/>
            <w:r>
              <w:rPr>
                <w:rFonts w:ascii="Times New Roman" w:eastAsia="Times New Roman" w:hAnsi="Times New Roman" w:cs="Times New Roman"/>
                <w:color w:val="auto"/>
                <w:sz w:val="28"/>
                <w:szCs w:val="28"/>
                <w:lang w:val="ru-RU" w:eastAsia="en-US" w:bidi="ar-SA"/>
              </w:rPr>
              <w:t xml:space="preserve"> </w:t>
            </w:r>
            <w:proofErr w:type="spellStart"/>
            <w:r>
              <w:rPr>
                <w:rFonts w:ascii="Times New Roman" w:eastAsia="Times New Roman" w:hAnsi="Times New Roman" w:cs="Times New Roman"/>
                <w:color w:val="auto"/>
                <w:sz w:val="28"/>
                <w:szCs w:val="28"/>
                <w:lang w:val="ru-RU" w:eastAsia="en-US" w:bidi="ar-SA"/>
              </w:rPr>
              <w:t>інших</w:t>
            </w:r>
            <w:proofErr w:type="spellEnd"/>
            <w:r>
              <w:rPr>
                <w:rFonts w:ascii="Times New Roman" w:eastAsia="Times New Roman" w:hAnsi="Times New Roman" w:cs="Times New Roman"/>
                <w:color w:val="auto"/>
                <w:sz w:val="28"/>
                <w:szCs w:val="28"/>
                <w:lang w:val="ru-RU" w:eastAsia="en-US" w:bidi="ar-SA"/>
              </w:rPr>
              <w:t xml:space="preserve"> </w:t>
            </w:r>
            <w:proofErr w:type="spellStart"/>
            <w:r>
              <w:rPr>
                <w:rFonts w:ascii="Times New Roman" w:eastAsia="Times New Roman" w:hAnsi="Times New Roman" w:cs="Times New Roman"/>
                <w:color w:val="auto"/>
                <w:sz w:val="28"/>
                <w:szCs w:val="28"/>
                <w:lang w:val="ru-RU" w:eastAsia="en-US" w:bidi="ar-SA"/>
              </w:rPr>
              <w:t>джерел</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D55D5C" w:rsidRDefault="00D55D5C" w:rsidP="00D76BD8">
            <w:pPr>
              <w:widowControl/>
              <w:spacing w:line="276" w:lineRule="auto"/>
              <w:jc w:val="center"/>
              <w:rPr>
                <w:rFonts w:ascii="Times New Roman" w:eastAsia="Times New Roman" w:hAnsi="Times New Roman" w:cs="Times New Roman"/>
                <w:color w:val="auto"/>
                <w:sz w:val="28"/>
                <w:szCs w:val="28"/>
                <w:lang w:val="ru-RU" w:eastAsia="en-US" w:bidi="ar-SA"/>
              </w:rPr>
            </w:pPr>
            <w:r>
              <w:rPr>
                <w:rFonts w:ascii="Times New Roman" w:eastAsia="Times New Roman" w:hAnsi="Times New Roman" w:cs="Times New Roman"/>
                <w:color w:val="auto"/>
                <w:sz w:val="28"/>
                <w:szCs w:val="28"/>
                <w:lang w:val="ru-RU" w:eastAsia="en-US" w:bidi="ar-SA"/>
              </w:rPr>
              <w:t>-</w:t>
            </w:r>
          </w:p>
        </w:tc>
        <w:tc>
          <w:tcPr>
            <w:tcW w:w="2410" w:type="dxa"/>
            <w:tcBorders>
              <w:top w:val="single" w:sz="4" w:space="0" w:color="auto"/>
              <w:left w:val="single" w:sz="4" w:space="0" w:color="auto"/>
              <w:bottom w:val="single" w:sz="4" w:space="0" w:color="auto"/>
              <w:right w:val="single" w:sz="4" w:space="0" w:color="auto"/>
            </w:tcBorders>
          </w:tcPr>
          <w:p w:rsidR="00D55D5C" w:rsidRDefault="00D55D5C" w:rsidP="00D76BD8">
            <w:pPr>
              <w:widowControl/>
              <w:spacing w:line="276" w:lineRule="auto"/>
              <w:rPr>
                <w:rFonts w:ascii="Times New Roman" w:eastAsia="Times New Roman" w:hAnsi="Times New Roman" w:cs="Times New Roman"/>
                <w:color w:val="auto"/>
                <w:sz w:val="28"/>
                <w:szCs w:val="28"/>
                <w:lang w:val="ru-RU" w:eastAsia="en-US" w:bidi="ar-SA"/>
              </w:rPr>
            </w:pPr>
          </w:p>
        </w:tc>
        <w:tc>
          <w:tcPr>
            <w:tcW w:w="2835" w:type="dxa"/>
            <w:tcBorders>
              <w:top w:val="single" w:sz="4" w:space="0" w:color="auto"/>
              <w:left w:val="single" w:sz="4" w:space="0" w:color="auto"/>
              <w:bottom w:val="single" w:sz="4" w:space="0" w:color="auto"/>
              <w:right w:val="single" w:sz="4" w:space="0" w:color="auto"/>
            </w:tcBorders>
          </w:tcPr>
          <w:p w:rsidR="00D55D5C" w:rsidRDefault="00D55D5C" w:rsidP="00D76BD8">
            <w:pPr>
              <w:widowControl/>
              <w:spacing w:line="276" w:lineRule="auto"/>
              <w:rPr>
                <w:rFonts w:ascii="Times New Roman" w:eastAsia="Times New Roman" w:hAnsi="Times New Roman" w:cs="Times New Roman"/>
                <w:color w:val="auto"/>
                <w:sz w:val="28"/>
                <w:szCs w:val="28"/>
                <w:lang w:val="ru-RU" w:eastAsia="en-US" w:bidi="ar-SA"/>
              </w:rPr>
            </w:pPr>
          </w:p>
        </w:tc>
        <w:tc>
          <w:tcPr>
            <w:tcW w:w="3118" w:type="dxa"/>
            <w:tcBorders>
              <w:top w:val="single" w:sz="4" w:space="0" w:color="auto"/>
              <w:left w:val="single" w:sz="4" w:space="0" w:color="auto"/>
              <w:bottom w:val="single" w:sz="4" w:space="0" w:color="auto"/>
              <w:right w:val="single" w:sz="4" w:space="0" w:color="auto"/>
            </w:tcBorders>
          </w:tcPr>
          <w:p w:rsidR="00D55D5C" w:rsidRDefault="00D55D5C" w:rsidP="00D76BD8">
            <w:pPr>
              <w:widowControl/>
              <w:spacing w:line="276" w:lineRule="auto"/>
              <w:jc w:val="both"/>
              <w:rPr>
                <w:rFonts w:ascii="Times New Roman" w:eastAsia="Times New Roman" w:hAnsi="Times New Roman" w:cs="Times New Roman"/>
                <w:color w:val="auto"/>
                <w:sz w:val="28"/>
                <w:szCs w:val="28"/>
                <w:lang w:val="ru-RU" w:eastAsia="en-US" w:bidi="ar-SA"/>
              </w:rPr>
            </w:pPr>
          </w:p>
        </w:tc>
      </w:tr>
    </w:tbl>
    <w:p w:rsidR="00D55D5C" w:rsidRDefault="00D55D5C" w:rsidP="00D55D5C">
      <w:pPr>
        <w:widowControl/>
        <w:rPr>
          <w:rFonts w:ascii="Times New Roman" w:eastAsia="Times New Roman" w:hAnsi="Times New Roman" w:cs="Times New Roman"/>
          <w:color w:val="auto"/>
          <w:sz w:val="20"/>
          <w:szCs w:val="20"/>
          <w:lang w:eastAsia="ru-RU" w:bidi="ar-SA"/>
        </w:rPr>
      </w:pPr>
    </w:p>
    <w:p w:rsidR="00D55D5C" w:rsidRDefault="00D55D5C" w:rsidP="00D55D5C">
      <w:pPr>
        <w:widowControl/>
        <w:ind w:firstLine="600"/>
        <w:jc w:val="right"/>
        <w:rPr>
          <w:rFonts w:ascii="Times New Roman" w:eastAsia="Times New Roman" w:hAnsi="Times New Roman" w:cs="Times New Roman"/>
          <w:color w:val="auto"/>
          <w:sz w:val="20"/>
          <w:szCs w:val="20"/>
          <w:lang w:eastAsia="ru-RU" w:bidi="ar-SA"/>
        </w:rPr>
      </w:pPr>
    </w:p>
    <w:p w:rsidR="00D55D5C" w:rsidRDefault="00D55D5C" w:rsidP="00D55D5C">
      <w:pPr>
        <w:widowControl/>
        <w:ind w:firstLine="600"/>
        <w:jc w:val="right"/>
        <w:rPr>
          <w:rFonts w:ascii="Times New Roman" w:eastAsia="Times New Roman" w:hAnsi="Times New Roman" w:cs="Times New Roman"/>
          <w:color w:val="auto"/>
          <w:sz w:val="20"/>
          <w:szCs w:val="20"/>
          <w:lang w:eastAsia="ru-RU" w:bidi="ar-SA"/>
        </w:rPr>
      </w:pPr>
    </w:p>
    <w:p w:rsidR="00D55D5C" w:rsidRDefault="00D55D5C" w:rsidP="00D55D5C">
      <w:pPr>
        <w:widowControl/>
        <w:ind w:firstLine="600"/>
        <w:jc w:val="right"/>
        <w:rPr>
          <w:rFonts w:ascii="Times New Roman" w:eastAsia="Times New Roman" w:hAnsi="Times New Roman" w:cs="Times New Roman"/>
          <w:color w:val="auto"/>
          <w:sz w:val="20"/>
          <w:szCs w:val="20"/>
          <w:lang w:eastAsia="ru-RU" w:bidi="ar-SA"/>
        </w:rPr>
      </w:pPr>
    </w:p>
    <w:p w:rsidR="00D55D5C" w:rsidRDefault="00D55D5C" w:rsidP="00D55D5C">
      <w:pPr>
        <w:widowControl/>
        <w:ind w:firstLine="600"/>
        <w:jc w:val="right"/>
        <w:rPr>
          <w:rFonts w:ascii="Times New Roman" w:eastAsia="Times New Roman" w:hAnsi="Times New Roman" w:cs="Times New Roman"/>
          <w:color w:val="auto"/>
          <w:sz w:val="20"/>
          <w:szCs w:val="20"/>
          <w:lang w:eastAsia="ru-RU" w:bidi="ar-SA"/>
        </w:rPr>
      </w:pPr>
    </w:p>
    <w:p w:rsidR="00D55D5C" w:rsidRDefault="00D55D5C" w:rsidP="00D55D5C">
      <w:pPr>
        <w:widowControl/>
        <w:ind w:firstLine="600"/>
        <w:jc w:val="right"/>
        <w:rPr>
          <w:rFonts w:ascii="Times New Roman" w:eastAsia="Times New Roman" w:hAnsi="Times New Roman" w:cs="Times New Roman"/>
          <w:color w:val="auto"/>
          <w:sz w:val="20"/>
          <w:szCs w:val="20"/>
          <w:lang w:eastAsia="ru-RU" w:bidi="ar-SA"/>
        </w:rPr>
      </w:pPr>
    </w:p>
    <w:p w:rsidR="00D55D5C" w:rsidRDefault="00D55D5C" w:rsidP="00D55D5C">
      <w:pPr>
        <w:widowControl/>
        <w:tabs>
          <w:tab w:val="left" w:pos="9923"/>
        </w:tabs>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eastAsia="ru-RU" w:bidi="ar-SA"/>
        </w:rPr>
        <w:t xml:space="preserve">                                                                                                       </w:t>
      </w:r>
    </w:p>
    <w:p w:rsidR="00D55D5C" w:rsidRDefault="00D55D5C" w:rsidP="00D55D5C">
      <w:pPr>
        <w:widowControl/>
        <w:tabs>
          <w:tab w:val="left" w:pos="9923"/>
        </w:tabs>
        <w:jc w:val="center"/>
        <w:rPr>
          <w:rFonts w:ascii="Times New Roman" w:eastAsia="Times New Roman" w:hAnsi="Times New Roman" w:cs="Times New Roman"/>
          <w:color w:val="auto"/>
          <w:lang w:val="ru-RU" w:eastAsia="ru-RU" w:bidi="ar-SA"/>
        </w:rPr>
      </w:pPr>
    </w:p>
    <w:p w:rsidR="00D55D5C" w:rsidRDefault="00D55D5C" w:rsidP="00D55D5C">
      <w:pPr>
        <w:widowControl/>
        <w:tabs>
          <w:tab w:val="left" w:pos="9923"/>
        </w:tabs>
        <w:jc w:val="center"/>
        <w:rPr>
          <w:rFonts w:ascii="Times New Roman" w:eastAsia="Times New Roman" w:hAnsi="Times New Roman" w:cs="Times New Roman"/>
          <w:color w:val="auto"/>
          <w:lang w:val="ru-RU" w:eastAsia="ru-RU" w:bidi="ar-SA"/>
        </w:rPr>
      </w:pPr>
    </w:p>
    <w:p w:rsidR="00D55D5C" w:rsidRDefault="00D55D5C" w:rsidP="00D55D5C">
      <w:pPr>
        <w:widowControl/>
        <w:tabs>
          <w:tab w:val="left" w:pos="9923"/>
        </w:tabs>
        <w:jc w:val="center"/>
        <w:rPr>
          <w:rFonts w:ascii="Times New Roman" w:eastAsia="Times New Roman" w:hAnsi="Times New Roman" w:cs="Times New Roman"/>
          <w:color w:val="auto"/>
          <w:lang w:val="ru-RU" w:eastAsia="ru-RU" w:bidi="ar-SA"/>
        </w:rPr>
      </w:pPr>
    </w:p>
    <w:p w:rsidR="00D55D5C" w:rsidRDefault="00D55D5C" w:rsidP="00D55D5C">
      <w:pPr>
        <w:widowControl/>
        <w:tabs>
          <w:tab w:val="left" w:pos="9923"/>
        </w:tabs>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 xml:space="preserve">                                                                                                       </w:t>
      </w:r>
    </w:p>
    <w:p w:rsidR="00D55D5C" w:rsidRDefault="00D55D5C" w:rsidP="00D55D5C">
      <w:pPr>
        <w:widowControl/>
        <w:tabs>
          <w:tab w:val="left" w:pos="9923"/>
        </w:tabs>
        <w:jc w:val="center"/>
        <w:rPr>
          <w:rFonts w:ascii="Times New Roman" w:eastAsia="Times New Roman" w:hAnsi="Times New Roman" w:cs="Times New Roman"/>
          <w:color w:val="auto"/>
          <w:lang w:val="ru-RU" w:eastAsia="ru-RU" w:bidi="ar-SA"/>
        </w:rPr>
      </w:pPr>
    </w:p>
    <w:p w:rsidR="005A58A3" w:rsidRDefault="005A58A3" w:rsidP="00D55D5C">
      <w:pPr>
        <w:widowControl/>
        <w:tabs>
          <w:tab w:val="left" w:pos="9923"/>
        </w:tabs>
        <w:ind w:left="10206"/>
        <w:rPr>
          <w:rFonts w:ascii="Times New Roman" w:eastAsia="Times New Roman" w:hAnsi="Times New Roman" w:cs="Times New Roman"/>
          <w:b/>
          <w:color w:val="auto"/>
          <w:sz w:val="28"/>
          <w:lang w:eastAsia="ru-RU" w:bidi="ar-SA"/>
        </w:rPr>
      </w:pPr>
    </w:p>
    <w:p w:rsidR="005A58A3" w:rsidRDefault="005A58A3" w:rsidP="00D55D5C">
      <w:pPr>
        <w:widowControl/>
        <w:tabs>
          <w:tab w:val="left" w:pos="9923"/>
        </w:tabs>
        <w:ind w:left="10206"/>
        <w:rPr>
          <w:rFonts w:ascii="Times New Roman" w:eastAsia="Times New Roman" w:hAnsi="Times New Roman" w:cs="Times New Roman"/>
          <w:b/>
          <w:color w:val="auto"/>
          <w:sz w:val="28"/>
          <w:lang w:eastAsia="ru-RU" w:bidi="ar-SA"/>
        </w:rPr>
      </w:pPr>
    </w:p>
    <w:p w:rsidR="005A58A3" w:rsidRDefault="005A58A3" w:rsidP="00D55D5C">
      <w:pPr>
        <w:widowControl/>
        <w:tabs>
          <w:tab w:val="left" w:pos="9923"/>
        </w:tabs>
        <w:ind w:left="10206"/>
        <w:rPr>
          <w:rFonts w:ascii="Times New Roman" w:eastAsia="Times New Roman" w:hAnsi="Times New Roman" w:cs="Times New Roman"/>
          <w:b/>
          <w:color w:val="auto"/>
          <w:sz w:val="28"/>
          <w:lang w:eastAsia="ru-RU" w:bidi="ar-SA"/>
        </w:rPr>
      </w:pPr>
    </w:p>
    <w:p w:rsidR="008B3A87" w:rsidRDefault="008B3A87" w:rsidP="00D55D5C">
      <w:pPr>
        <w:widowControl/>
        <w:tabs>
          <w:tab w:val="left" w:pos="9923"/>
        </w:tabs>
        <w:ind w:left="10206"/>
        <w:rPr>
          <w:rFonts w:ascii="Times New Roman" w:eastAsia="Times New Roman" w:hAnsi="Times New Roman" w:cs="Times New Roman"/>
          <w:b/>
          <w:color w:val="auto"/>
          <w:sz w:val="28"/>
          <w:lang w:eastAsia="ru-RU" w:bidi="ar-SA"/>
        </w:rPr>
      </w:pPr>
    </w:p>
    <w:p w:rsidR="008B3A87" w:rsidRDefault="008B3A87" w:rsidP="00D55D5C">
      <w:pPr>
        <w:widowControl/>
        <w:tabs>
          <w:tab w:val="left" w:pos="9923"/>
        </w:tabs>
        <w:ind w:left="10206"/>
        <w:rPr>
          <w:rFonts w:ascii="Times New Roman" w:eastAsia="Times New Roman" w:hAnsi="Times New Roman" w:cs="Times New Roman"/>
          <w:b/>
          <w:color w:val="auto"/>
          <w:sz w:val="28"/>
          <w:lang w:eastAsia="ru-RU" w:bidi="ar-SA"/>
        </w:rPr>
      </w:pPr>
    </w:p>
    <w:p w:rsidR="00D55D5C" w:rsidRPr="00D55D5C" w:rsidRDefault="00D55D5C" w:rsidP="00D55D5C">
      <w:pPr>
        <w:widowControl/>
        <w:tabs>
          <w:tab w:val="left" w:pos="9923"/>
        </w:tabs>
        <w:ind w:left="10206"/>
        <w:rPr>
          <w:rFonts w:ascii="Times New Roman" w:eastAsia="Times New Roman" w:hAnsi="Times New Roman" w:cs="Times New Roman"/>
          <w:b/>
          <w:color w:val="auto"/>
          <w:sz w:val="28"/>
          <w:lang w:eastAsia="ru-RU" w:bidi="ar-SA"/>
        </w:rPr>
      </w:pPr>
      <w:r w:rsidRPr="00D55D5C">
        <w:rPr>
          <w:rFonts w:ascii="Times New Roman" w:eastAsia="Times New Roman" w:hAnsi="Times New Roman" w:cs="Times New Roman"/>
          <w:b/>
          <w:color w:val="auto"/>
          <w:sz w:val="28"/>
          <w:lang w:eastAsia="ru-RU" w:bidi="ar-SA"/>
        </w:rPr>
        <w:lastRenderedPageBreak/>
        <w:t>Додаток 2</w:t>
      </w:r>
    </w:p>
    <w:p w:rsidR="00D55D5C" w:rsidRPr="00D55D5C" w:rsidRDefault="00D55D5C" w:rsidP="00D55D5C">
      <w:pPr>
        <w:widowControl/>
        <w:suppressAutoHyphens/>
        <w:ind w:left="10206"/>
        <w:jc w:val="both"/>
        <w:rPr>
          <w:rFonts w:ascii="Times New Roman" w:eastAsia="Times New Roman" w:hAnsi="Times New Roman" w:cs="Times New Roman"/>
          <w:b/>
          <w:color w:val="auto"/>
          <w:sz w:val="28"/>
          <w:lang w:eastAsia="ar-SA" w:bidi="ar-SA"/>
        </w:rPr>
      </w:pPr>
      <w:r w:rsidRPr="00D55D5C">
        <w:rPr>
          <w:rFonts w:ascii="Times New Roman" w:eastAsia="Times New Roman" w:hAnsi="Times New Roman" w:cs="Times New Roman"/>
          <w:b/>
          <w:color w:val="auto"/>
          <w:sz w:val="28"/>
          <w:lang w:eastAsia="ru-RU" w:bidi="ar-SA"/>
        </w:rPr>
        <w:t xml:space="preserve">до </w:t>
      </w:r>
      <w:r w:rsidRPr="00D55D5C">
        <w:rPr>
          <w:rFonts w:ascii="Times New Roman" w:eastAsia="Times New Roman" w:hAnsi="Times New Roman" w:cs="Times New Roman"/>
          <w:b/>
          <w:color w:val="auto"/>
          <w:sz w:val="28"/>
          <w:lang w:eastAsia="ar-SA" w:bidi="ar-SA"/>
        </w:rPr>
        <w:t>Програми соціального захисту населення</w:t>
      </w:r>
    </w:p>
    <w:p w:rsidR="00D55D5C" w:rsidRPr="00D55D5C" w:rsidRDefault="00D55D5C" w:rsidP="00D55D5C">
      <w:pPr>
        <w:widowControl/>
        <w:tabs>
          <w:tab w:val="left" w:pos="9781"/>
          <w:tab w:val="left" w:pos="9923"/>
        </w:tabs>
        <w:suppressAutoHyphens/>
        <w:ind w:left="10206"/>
        <w:jc w:val="both"/>
        <w:rPr>
          <w:rFonts w:ascii="Times New Roman" w:eastAsia="Times New Roman" w:hAnsi="Times New Roman" w:cs="Times New Roman"/>
          <w:b/>
          <w:color w:val="auto"/>
          <w:sz w:val="28"/>
          <w:lang w:eastAsia="ar-SA" w:bidi="ar-SA"/>
        </w:rPr>
      </w:pPr>
      <w:r w:rsidRPr="00D55D5C">
        <w:rPr>
          <w:rFonts w:ascii="Times New Roman" w:eastAsia="Times New Roman" w:hAnsi="Times New Roman" w:cs="Times New Roman"/>
          <w:b/>
          <w:color w:val="auto"/>
          <w:sz w:val="28"/>
          <w:lang w:eastAsia="ar-SA" w:bidi="ar-SA"/>
        </w:rPr>
        <w:t xml:space="preserve">Ананьївської міської територіальної </w:t>
      </w:r>
    </w:p>
    <w:p w:rsidR="00D55D5C" w:rsidRPr="00D55D5C" w:rsidRDefault="00D55D5C" w:rsidP="00D55D5C">
      <w:pPr>
        <w:widowControl/>
        <w:suppressAutoHyphens/>
        <w:ind w:left="10206"/>
        <w:jc w:val="both"/>
        <w:rPr>
          <w:rFonts w:ascii="Times New Roman" w:eastAsia="Times New Roman" w:hAnsi="Times New Roman" w:cs="Times New Roman"/>
          <w:b/>
          <w:color w:val="auto"/>
          <w:sz w:val="28"/>
          <w:lang w:eastAsia="ar-SA" w:bidi="ar-SA"/>
        </w:rPr>
      </w:pPr>
      <w:r w:rsidRPr="00D55D5C">
        <w:rPr>
          <w:rFonts w:ascii="Times New Roman" w:eastAsia="Times New Roman" w:hAnsi="Times New Roman" w:cs="Times New Roman"/>
          <w:b/>
          <w:color w:val="auto"/>
          <w:sz w:val="28"/>
          <w:lang w:eastAsia="ar-SA" w:bidi="ar-SA"/>
        </w:rPr>
        <w:t>громади на 2023-2025 роки</w:t>
      </w:r>
    </w:p>
    <w:p w:rsidR="00D55D5C" w:rsidRDefault="00D55D5C" w:rsidP="00D55D5C">
      <w:pPr>
        <w:widowControl/>
        <w:suppressAutoHyphens/>
        <w:ind w:left="9923"/>
        <w:jc w:val="both"/>
        <w:rPr>
          <w:rFonts w:ascii="Times New Roman" w:eastAsia="Times New Roman" w:hAnsi="Times New Roman" w:cs="Times New Roman"/>
          <w:color w:val="auto"/>
          <w:lang w:eastAsia="ar-SA" w:bidi="ar-SA"/>
        </w:rPr>
      </w:pPr>
    </w:p>
    <w:p w:rsidR="00D55D5C" w:rsidRDefault="00D55D5C" w:rsidP="00D55D5C">
      <w:pPr>
        <w:widowControl/>
        <w:ind w:left="708" w:firstLine="9207"/>
        <w:rPr>
          <w:rFonts w:ascii="Times New Roman" w:eastAsia="Times New Roman" w:hAnsi="Times New Roman" w:cs="Times New Roman"/>
          <w:color w:val="auto"/>
          <w:lang w:eastAsia="ru-RU" w:bidi="ar-SA"/>
        </w:rPr>
      </w:pPr>
      <w:r>
        <w:rPr>
          <w:rFonts w:ascii="Times New Roman" w:eastAsia="Times New Roman" w:hAnsi="Times New Roman" w:cs="Times New Roman"/>
          <w:b/>
          <w:color w:val="auto"/>
          <w:sz w:val="28"/>
          <w:szCs w:val="28"/>
          <w:lang w:eastAsia="ru-RU" w:bidi="ar-SA"/>
        </w:rPr>
        <w:tab/>
      </w:r>
      <w:r>
        <w:rPr>
          <w:rFonts w:ascii="Times New Roman" w:eastAsia="Times New Roman" w:hAnsi="Times New Roman" w:cs="Times New Roman"/>
          <w:b/>
          <w:color w:val="auto"/>
          <w:sz w:val="28"/>
          <w:szCs w:val="28"/>
          <w:lang w:eastAsia="ru-RU" w:bidi="ar-SA"/>
        </w:rPr>
        <w:tab/>
      </w:r>
      <w:r>
        <w:rPr>
          <w:rFonts w:ascii="Times New Roman" w:eastAsia="Times New Roman" w:hAnsi="Times New Roman" w:cs="Times New Roman"/>
          <w:b/>
          <w:color w:val="auto"/>
          <w:sz w:val="28"/>
          <w:szCs w:val="28"/>
          <w:lang w:eastAsia="ru-RU" w:bidi="ar-SA"/>
        </w:rPr>
        <w:tab/>
      </w:r>
      <w:r>
        <w:rPr>
          <w:rFonts w:ascii="Times New Roman" w:eastAsia="Times New Roman" w:hAnsi="Times New Roman" w:cs="Times New Roman"/>
          <w:b/>
          <w:color w:val="auto"/>
          <w:sz w:val="28"/>
          <w:szCs w:val="28"/>
          <w:lang w:eastAsia="ru-RU" w:bidi="ar-SA"/>
        </w:rPr>
        <w:tab/>
      </w:r>
      <w:r>
        <w:rPr>
          <w:rFonts w:ascii="Times New Roman" w:eastAsia="Times New Roman" w:hAnsi="Times New Roman" w:cs="Times New Roman"/>
          <w:b/>
          <w:color w:val="auto"/>
          <w:sz w:val="28"/>
          <w:szCs w:val="28"/>
          <w:lang w:eastAsia="ru-RU" w:bidi="ar-SA"/>
        </w:rPr>
        <w:tab/>
      </w:r>
      <w:r>
        <w:rPr>
          <w:rFonts w:ascii="Times New Roman" w:eastAsia="Times New Roman" w:hAnsi="Times New Roman" w:cs="Times New Roman"/>
          <w:b/>
          <w:color w:val="auto"/>
          <w:sz w:val="28"/>
          <w:szCs w:val="28"/>
          <w:lang w:eastAsia="ru-RU" w:bidi="ar-SA"/>
        </w:rPr>
        <w:tab/>
      </w:r>
    </w:p>
    <w:p w:rsidR="00D55D5C" w:rsidRDefault="00D55D5C" w:rsidP="00D55D5C">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t xml:space="preserve">Перелік заходів і завдань </w:t>
      </w:r>
      <w:r w:rsidR="008B3A87">
        <w:rPr>
          <w:rFonts w:ascii="Times New Roman" w:eastAsia="Times New Roman" w:hAnsi="Times New Roman" w:cs="Times New Roman"/>
          <w:b/>
          <w:color w:val="auto"/>
          <w:sz w:val="28"/>
          <w:szCs w:val="28"/>
          <w:lang w:eastAsia="ru-RU" w:bidi="ar-SA"/>
        </w:rPr>
        <w:t>П</w:t>
      </w:r>
      <w:r>
        <w:rPr>
          <w:rFonts w:ascii="Times New Roman" w:eastAsia="Times New Roman" w:hAnsi="Times New Roman" w:cs="Times New Roman"/>
          <w:b/>
          <w:color w:val="auto"/>
          <w:sz w:val="28"/>
          <w:szCs w:val="28"/>
          <w:lang w:eastAsia="ru-RU" w:bidi="ar-SA"/>
        </w:rPr>
        <w:t>рограми</w:t>
      </w:r>
    </w:p>
    <w:p w:rsidR="00D55D5C" w:rsidRPr="00CF3ECA" w:rsidRDefault="00D55D5C" w:rsidP="00CF3ECA">
      <w:pPr>
        <w:widowControl/>
        <w:jc w:val="center"/>
        <w:rPr>
          <w:rFonts w:ascii="Times New Roman" w:eastAsia="Times New Roman" w:hAnsi="Times New Roman" w:cs="Times New Roman"/>
          <w:b/>
          <w:color w:val="auto"/>
          <w:sz w:val="28"/>
          <w:lang w:eastAsia="ar-SA" w:bidi="ar-SA"/>
        </w:rPr>
      </w:pPr>
      <w:r w:rsidRPr="00CF3ECA">
        <w:rPr>
          <w:rFonts w:ascii="Times New Roman" w:eastAsia="Times New Roman" w:hAnsi="Times New Roman" w:cs="Times New Roman"/>
          <w:b/>
          <w:color w:val="auto"/>
          <w:sz w:val="28"/>
          <w:lang w:eastAsia="ar-SA" w:bidi="ar-SA"/>
        </w:rPr>
        <w:t>соціального захисту населення</w:t>
      </w:r>
      <w:r w:rsidR="00CF3ECA">
        <w:rPr>
          <w:rFonts w:ascii="Times New Roman" w:eastAsia="Times New Roman" w:hAnsi="Times New Roman" w:cs="Times New Roman"/>
          <w:b/>
          <w:color w:val="auto"/>
          <w:sz w:val="28"/>
          <w:lang w:eastAsia="ar-SA" w:bidi="ar-SA"/>
        </w:rPr>
        <w:t xml:space="preserve"> </w:t>
      </w:r>
      <w:r w:rsidRPr="00CF3ECA">
        <w:rPr>
          <w:rFonts w:ascii="Times New Roman" w:eastAsia="Times New Roman" w:hAnsi="Times New Roman" w:cs="Times New Roman"/>
          <w:b/>
          <w:color w:val="auto"/>
          <w:sz w:val="28"/>
          <w:lang w:eastAsia="ar-SA" w:bidi="ar-SA"/>
        </w:rPr>
        <w:t>Ананьївської міської територіальної громади на 2023-2025 роки</w:t>
      </w:r>
    </w:p>
    <w:p w:rsidR="00D55D5C" w:rsidRDefault="00D55D5C" w:rsidP="00D55D5C">
      <w:pPr>
        <w:widowControl/>
        <w:shd w:val="clear" w:color="auto" w:fill="FFFFFF"/>
        <w:jc w:val="center"/>
        <w:rPr>
          <w:rFonts w:ascii="Times New Roman" w:eastAsia="Times New Roman" w:hAnsi="Times New Roman" w:cs="Times New Roman"/>
          <w:lang w:bidi="ar-SA"/>
        </w:rPr>
      </w:pPr>
    </w:p>
    <w:tbl>
      <w:tblPr>
        <w:tblW w:w="16596"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63"/>
        <w:gridCol w:w="455"/>
        <w:gridCol w:w="2176"/>
        <w:gridCol w:w="2413"/>
        <w:gridCol w:w="1556"/>
        <w:gridCol w:w="1846"/>
        <w:gridCol w:w="1131"/>
        <w:gridCol w:w="850"/>
        <w:gridCol w:w="851"/>
        <w:gridCol w:w="853"/>
        <w:gridCol w:w="992"/>
        <w:gridCol w:w="2410"/>
      </w:tblGrid>
      <w:tr w:rsidR="00D55D5C" w:rsidTr="00CF3ECA">
        <w:trPr>
          <w:gridBefore w:val="1"/>
          <w:wBefore w:w="1063" w:type="dxa"/>
          <w:cantSplit/>
          <w:trHeight w:val="593"/>
        </w:trPr>
        <w:tc>
          <w:tcPr>
            <w:tcW w:w="45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r w:rsidRPr="00CF3ECA">
              <w:rPr>
                <w:rFonts w:ascii="Times New Roman" w:eastAsia="Verdana" w:hAnsi="Times New Roman" w:cs="Times New Roman"/>
                <w:lang w:val="ru-RU" w:eastAsia="en-US" w:bidi="ar-SA"/>
              </w:rPr>
              <w:t xml:space="preserve"> </w:t>
            </w:r>
            <w:r w:rsidRPr="00CF3ECA">
              <w:rPr>
                <w:rFonts w:ascii="Times New Roman" w:eastAsia="Times New Roman" w:hAnsi="Times New Roman" w:cs="Times New Roman"/>
                <w:lang w:val="ru-RU" w:eastAsia="en-US" w:bidi="ar-SA"/>
              </w:rPr>
              <w:t>№</w:t>
            </w:r>
          </w:p>
          <w:p w:rsidR="00D55D5C" w:rsidRPr="00CF3ECA" w:rsidRDefault="00D55D5C" w:rsidP="00CF3ECA">
            <w:pPr>
              <w:widowControl/>
              <w:jc w:val="center"/>
              <w:rPr>
                <w:rFonts w:ascii="Times New Roman" w:eastAsia="Times New Roman" w:hAnsi="Times New Roman" w:cs="Times New Roman"/>
                <w:color w:val="auto"/>
                <w:lang w:val="ru-RU" w:eastAsia="en-US" w:bidi="ar-SA"/>
              </w:rPr>
            </w:pPr>
            <w:r w:rsidRPr="00CF3ECA">
              <w:rPr>
                <w:rFonts w:ascii="Times New Roman" w:eastAsia="Times New Roman" w:hAnsi="Times New Roman" w:cs="Times New Roman"/>
                <w:lang w:val="ru-RU" w:eastAsia="en-US" w:bidi="ar-SA"/>
              </w:rPr>
              <w:t xml:space="preserve"> з/</w:t>
            </w:r>
            <w:proofErr w:type="gramStart"/>
            <w:r w:rsidRPr="00CF3ECA">
              <w:rPr>
                <w:rFonts w:ascii="Times New Roman" w:eastAsia="Times New Roman" w:hAnsi="Times New Roman" w:cs="Times New Roman"/>
                <w:lang w:val="ru-RU" w:eastAsia="en-US" w:bidi="ar-SA"/>
              </w:rPr>
              <w:t>п</w:t>
            </w:r>
            <w:proofErr w:type="gramEnd"/>
          </w:p>
        </w:tc>
        <w:tc>
          <w:tcPr>
            <w:tcW w:w="21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lang w:val="ru-RU" w:eastAsia="en-US" w:bidi="ar-SA"/>
              </w:rPr>
              <w:t>Назва</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напряму</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діяльності</w:t>
            </w:r>
            <w:proofErr w:type="spellEnd"/>
            <w:r w:rsidRPr="00CF3ECA">
              <w:rPr>
                <w:rFonts w:ascii="Times New Roman" w:eastAsia="Times New Roman" w:hAnsi="Times New Roman" w:cs="Times New Roman"/>
                <w:lang w:val="ru-RU" w:eastAsia="en-US" w:bidi="ar-SA"/>
              </w:rPr>
              <w:t xml:space="preserve"> (</w:t>
            </w:r>
            <w:proofErr w:type="spellStart"/>
            <w:proofErr w:type="gramStart"/>
            <w:r w:rsidRPr="00CF3ECA">
              <w:rPr>
                <w:rFonts w:ascii="Times New Roman" w:eastAsia="Times New Roman" w:hAnsi="Times New Roman" w:cs="Times New Roman"/>
                <w:lang w:val="ru-RU" w:eastAsia="en-US" w:bidi="ar-SA"/>
              </w:rPr>
              <w:t>пр</w:t>
            </w:r>
            <w:proofErr w:type="gramEnd"/>
            <w:r w:rsidRPr="00CF3ECA">
              <w:rPr>
                <w:rFonts w:ascii="Times New Roman" w:eastAsia="Times New Roman" w:hAnsi="Times New Roman" w:cs="Times New Roman"/>
                <w:lang w:val="ru-RU" w:eastAsia="en-US" w:bidi="ar-SA"/>
              </w:rPr>
              <w:t>іоритетні</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завдання</w:t>
            </w:r>
            <w:proofErr w:type="spellEnd"/>
            <w:r w:rsidRPr="00CF3ECA">
              <w:rPr>
                <w:rFonts w:ascii="Times New Roman" w:eastAsia="Times New Roman" w:hAnsi="Times New Roman" w:cs="Times New Roman"/>
                <w:lang w:val="ru-RU" w:eastAsia="en-US" w:bidi="ar-SA"/>
              </w:rPr>
              <w:t>)</w:t>
            </w:r>
          </w:p>
        </w:tc>
        <w:tc>
          <w:tcPr>
            <w:tcW w:w="241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lang w:val="ru-RU" w:eastAsia="en-US" w:bidi="ar-SA"/>
              </w:rPr>
              <w:t>Перелі</w:t>
            </w:r>
            <w:proofErr w:type="gramStart"/>
            <w:r w:rsidRPr="00CF3ECA">
              <w:rPr>
                <w:rFonts w:ascii="Times New Roman" w:eastAsia="Times New Roman" w:hAnsi="Times New Roman" w:cs="Times New Roman"/>
                <w:lang w:val="ru-RU" w:eastAsia="en-US" w:bidi="ar-SA"/>
              </w:rPr>
              <w:t>к</w:t>
            </w:r>
            <w:proofErr w:type="spellEnd"/>
            <w:proofErr w:type="gram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заходів</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програми</w:t>
            </w:r>
            <w:proofErr w:type="spellEnd"/>
          </w:p>
        </w:tc>
        <w:tc>
          <w:tcPr>
            <w:tcW w:w="155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r w:rsidRPr="00CF3ECA">
              <w:rPr>
                <w:rFonts w:ascii="Times New Roman" w:eastAsia="Times New Roman" w:hAnsi="Times New Roman" w:cs="Times New Roman"/>
                <w:lang w:val="ru-RU" w:eastAsia="en-US" w:bidi="ar-SA"/>
              </w:rPr>
              <w:t xml:space="preserve">Строк </w:t>
            </w:r>
            <w:proofErr w:type="spellStart"/>
            <w:r w:rsidRPr="00CF3ECA">
              <w:rPr>
                <w:rFonts w:ascii="Times New Roman" w:eastAsia="Times New Roman" w:hAnsi="Times New Roman" w:cs="Times New Roman"/>
                <w:lang w:val="ru-RU" w:eastAsia="en-US" w:bidi="ar-SA"/>
              </w:rPr>
              <w:t>виконання</w:t>
            </w:r>
            <w:proofErr w:type="spellEnd"/>
            <w:r w:rsidRPr="00CF3ECA">
              <w:rPr>
                <w:rFonts w:ascii="Times New Roman" w:eastAsia="Times New Roman" w:hAnsi="Times New Roman" w:cs="Times New Roman"/>
                <w:lang w:val="ru-RU" w:eastAsia="en-US" w:bidi="ar-SA"/>
              </w:rPr>
              <w:t xml:space="preserve"> заходу</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lang w:val="ru-RU" w:eastAsia="en-US" w:bidi="ar-SA"/>
              </w:rPr>
              <w:t>Виконавці</w:t>
            </w:r>
            <w:proofErr w:type="spellEnd"/>
          </w:p>
        </w:tc>
        <w:tc>
          <w:tcPr>
            <w:tcW w:w="113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lang w:val="ru-RU" w:eastAsia="en-US" w:bidi="ar-SA"/>
              </w:rPr>
              <w:t>Джерела</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фінансування</w:t>
            </w:r>
            <w:proofErr w:type="spellEnd"/>
          </w:p>
        </w:tc>
        <w:tc>
          <w:tcPr>
            <w:tcW w:w="3546" w:type="dxa"/>
            <w:gridSpan w:val="4"/>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lang w:val="ru-RU" w:eastAsia="en-US" w:bidi="ar-SA"/>
              </w:rPr>
              <w:t>Обсяги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фінансування</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вартість</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тис</w:t>
            </w:r>
            <w:proofErr w:type="gramStart"/>
            <w:r w:rsidRPr="00CF3ECA">
              <w:rPr>
                <w:rFonts w:ascii="Times New Roman" w:eastAsia="Times New Roman" w:hAnsi="Times New Roman" w:cs="Times New Roman"/>
                <w:lang w:val="ru-RU" w:eastAsia="en-US" w:bidi="ar-SA"/>
              </w:rPr>
              <w:t>.г</w:t>
            </w:r>
            <w:proofErr w:type="gramEnd"/>
            <w:r w:rsidRPr="00CF3ECA">
              <w:rPr>
                <w:rFonts w:ascii="Times New Roman" w:eastAsia="Times New Roman" w:hAnsi="Times New Roman" w:cs="Times New Roman"/>
                <w:lang w:val="ru-RU" w:eastAsia="en-US" w:bidi="ar-SA"/>
              </w:rPr>
              <w:t>рн</w:t>
            </w:r>
            <w:proofErr w:type="spellEnd"/>
            <w:r w:rsidRPr="00CF3ECA">
              <w:rPr>
                <w:rFonts w:ascii="Times New Roman" w:eastAsia="Times New Roman" w:hAnsi="Times New Roman" w:cs="Times New Roman"/>
                <w:lang w:val="ru-RU" w:eastAsia="en-US" w:bidi="ar-SA"/>
              </w:rPr>
              <w:t xml:space="preserve">., у тому </w:t>
            </w:r>
            <w:proofErr w:type="spellStart"/>
            <w:r w:rsidRPr="00CF3ECA">
              <w:rPr>
                <w:rFonts w:ascii="Times New Roman" w:eastAsia="Times New Roman" w:hAnsi="Times New Roman" w:cs="Times New Roman"/>
                <w:lang w:val="ru-RU" w:eastAsia="en-US" w:bidi="ar-SA"/>
              </w:rPr>
              <w:t>числі</w:t>
            </w:r>
            <w:proofErr w:type="spellEnd"/>
            <w:r w:rsidRPr="00CF3ECA">
              <w:rPr>
                <w:rFonts w:ascii="Times New Roman" w:eastAsia="Times New Roman" w:hAnsi="Times New Roman" w:cs="Times New Roman"/>
                <w:lang w:val="ru-RU" w:eastAsia="en-US" w:bidi="ar-SA"/>
              </w:rPr>
              <w:t>:</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lang w:val="ru-RU" w:eastAsia="en-US" w:bidi="ar-SA"/>
              </w:rPr>
              <w:t>Очікуваний</w:t>
            </w:r>
            <w:proofErr w:type="spellEnd"/>
            <w:r w:rsidRPr="00CF3ECA">
              <w:rPr>
                <w:rFonts w:ascii="Times New Roman" w:eastAsia="Times New Roman" w:hAnsi="Times New Roman" w:cs="Times New Roman"/>
                <w:lang w:val="ru-RU" w:eastAsia="en-US" w:bidi="ar-SA"/>
              </w:rPr>
              <w:t xml:space="preserve"> результат</w:t>
            </w:r>
          </w:p>
        </w:tc>
      </w:tr>
      <w:tr w:rsidR="00D55D5C" w:rsidTr="00CF3ECA">
        <w:trPr>
          <w:gridBefore w:val="1"/>
          <w:wBefore w:w="1063" w:type="dxa"/>
          <w:cantSplit/>
          <w:trHeight w:val="619"/>
        </w:trPr>
        <w:tc>
          <w:tcPr>
            <w:tcW w:w="455" w:type="dxa"/>
            <w:vMerge/>
            <w:tcBorders>
              <w:top w:val="single" w:sz="4" w:space="0" w:color="auto"/>
              <w:left w:val="single" w:sz="4" w:space="0" w:color="auto"/>
              <w:bottom w:val="single" w:sz="4" w:space="0" w:color="auto"/>
              <w:right w:val="single" w:sz="4" w:space="0" w:color="auto"/>
            </w:tcBorders>
            <w:vAlign w:val="center"/>
            <w:hideMark/>
          </w:tcPr>
          <w:p w:rsidR="00D55D5C" w:rsidRPr="00CF3ECA" w:rsidRDefault="00D55D5C" w:rsidP="00CF3ECA">
            <w:pPr>
              <w:widowControl/>
              <w:rPr>
                <w:rFonts w:ascii="Times New Roman" w:eastAsia="Times New Roman" w:hAnsi="Times New Roman" w:cs="Times New Roman"/>
                <w:color w:val="auto"/>
                <w:lang w:val="ru-RU" w:eastAsia="en-US" w:bidi="ar-SA"/>
              </w:rPr>
            </w:pPr>
          </w:p>
        </w:tc>
        <w:tc>
          <w:tcPr>
            <w:tcW w:w="2176" w:type="dxa"/>
            <w:vMerge/>
            <w:tcBorders>
              <w:top w:val="single" w:sz="4" w:space="0" w:color="auto"/>
              <w:left w:val="single" w:sz="4" w:space="0" w:color="auto"/>
              <w:bottom w:val="single" w:sz="4" w:space="0" w:color="auto"/>
              <w:right w:val="single" w:sz="4" w:space="0" w:color="auto"/>
            </w:tcBorders>
            <w:vAlign w:val="center"/>
            <w:hideMark/>
          </w:tcPr>
          <w:p w:rsidR="00D55D5C" w:rsidRPr="00CF3ECA" w:rsidRDefault="00D55D5C" w:rsidP="00CF3ECA">
            <w:pPr>
              <w:widowControl/>
              <w:rPr>
                <w:rFonts w:ascii="Times New Roman" w:eastAsia="Times New Roman" w:hAnsi="Times New Roman" w:cs="Times New Roman"/>
                <w:color w:val="auto"/>
                <w:lang w:val="ru-RU" w:eastAsia="en-US" w:bidi="ar-SA"/>
              </w:rPr>
            </w:pPr>
          </w:p>
        </w:tc>
        <w:tc>
          <w:tcPr>
            <w:tcW w:w="2413" w:type="dxa"/>
            <w:vMerge/>
            <w:tcBorders>
              <w:top w:val="single" w:sz="4" w:space="0" w:color="auto"/>
              <w:left w:val="single" w:sz="4" w:space="0" w:color="auto"/>
              <w:bottom w:val="single" w:sz="4" w:space="0" w:color="auto"/>
              <w:right w:val="single" w:sz="4" w:space="0" w:color="auto"/>
            </w:tcBorders>
            <w:vAlign w:val="center"/>
            <w:hideMark/>
          </w:tcPr>
          <w:p w:rsidR="00D55D5C" w:rsidRPr="00CF3ECA" w:rsidRDefault="00D55D5C" w:rsidP="00CF3ECA">
            <w:pPr>
              <w:widowControl/>
              <w:rPr>
                <w:rFonts w:ascii="Times New Roman" w:eastAsia="Times New Roman" w:hAnsi="Times New Roman" w:cs="Times New Roman"/>
                <w:color w:val="auto"/>
                <w:lang w:val="ru-RU" w:eastAsia="en-US" w:bidi="ar-SA"/>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D55D5C" w:rsidRPr="00CF3ECA" w:rsidRDefault="00D55D5C" w:rsidP="00CF3ECA">
            <w:pPr>
              <w:widowControl/>
              <w:rPr>
                <w:rFonts w:ascii="Times New Roman" w:eastAsia="Times New Roman" w:hAnsi="Times New Roman" w:cs="Times New Roman"/>
                <w:color w:val="auto"/>
                <w:lang w:val="ru-RU" w:eastAsia="en-US" w:bidi="ar-SA"/>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D55D5C" w:rsidRPr="00CF3ECA" w:rsidRDefault="00D55D5C" w:rsidP="00CF3ECA">
            <w:pPr>
              <w:widowControl/>
              <w:rPr>
                <w:rFonts w:ascii="Times New Roman" w:eastAsia="Times New Roman" w:hAnsi="Times New Roman" w:cs="Times New Roman"/>
                <w:color w:val="auto"/>
                <w:lang w:val="ru-RU" w:eastAsia="en-US" w:bidi="ar-SA"/>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D55D5C" w:rsidRPr="00CF3ECA" w:rsidRDefault="00D55D5C" w:rsidP="00CF3ECA">
            <w:pPr>
              <w:widowControl/>
              <w:rPr>
                <w:rFonts w:ascii="Times New Roman" w:eastAsia="Times New Roman" w:hAnsi="Times New Roman" w:cs="Times New Roman"/>
                <w:color w:val="auto"/>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color w:val="auto"/>
                <w:lang w:val="ru-RU" w:eastAsia="en-US" w:bidi="ar-SA"/>
              </w:rPr>
              <w:t>всього</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r w:rsidRPr="00CF3ECA">
              <w:rPr>
                <w:rFonts w:ascii="Times New Roman" w:eastAsia="Times New Roman" w:hAnsi="Times New Roman" w:cs="Times New Roman"/>
                <w:color w:val="auto"/>
                <w:lang w:val="ru-RU" w:eastAsia="en-US" w:bidi="ar-SA"/>
              </w:rPr>
              <w:t>2023</w:t>
            </w:r>
          </w:p>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proofErr w:type="spellStart"/>
            <w:proofErr w:type="gramStart"/>
            <w:r w:rsidRPr="00CF3ECA">
              <w:rPr>
                <w:rFonts w:ascii="Times New Roman" w:eastAsia="Times New Roman" w:hAnsi="Times New Roman" w:cs="Times New Roman"/>
                <w:color w:val="auto"/>
                <w:lang w:val="ru-RU" w:eastAsia="en-US" w:bidi="ar-SA"/>
              </w:rPr>
              <w:t>р</w:t>
            </w:r>
            <w:proofErr w:type="gramEnd"/>
            <w:r w:rsidRPr="00CF3ECA">
              <w:rPr>
                <w:rFonts w:ascii="Times New Roman" w:eastAsia="Times New Roman" w:hAnsi="Times New Roman" w:cs="Times New Roman"/>
                <w:color w:val="auto"/>
                <w:lang w:val="ru-RU" w:eastAsia="en-US" w:bidi="ar-SA"/>
              </w:rPr>
              <w:t>ік</w:t>
            </w:r>
            <w:proofErr w:type="spellEnd"/>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r w:rsidRPr="00CF3ECA">
              <w:rPr>
                <w:rFonts w:ascii="Times New Roman" w:eastAsia="Times New Roman" w:hAnsi="Times New Roman" w:cs="Times New Roman"/>
                <w:color w:val="auto"/>
                <w:lang w:val="ru-RU" w:eastAsia="en-US" w:bidi="ar-SA"/>
              </w:rPr>
              <w:t xml:space="preserve">2024 </w:t>
            </w:r>
            <w:proofErr w:type="spellStart"/>
            <w:proofErr w:type="gramStart"/>
            <w:r w:rsidRPr="00CF3ECA">
              <w:rPr>
                <w:rFonts w:ascii="Times New Roman" w:eastAsia="Times New Roman" w:hAnsi="Times New Roman" w:cs="Times New Roman"/>
                <w:color w:val="auto"/>
                <w:lang w:val="ru-RU" w:eastAsia="en-US" w:bidi="ar-SA"/>
              </w:rPr>
              <w:t>р</w:t>
            </w:r>
            <w:proofErr w:type="gramEnd"/>
            <w:r w:rsidRPr="00CF3ECA">
              <w:rPr>
                <w:rFonts w:ascii="Times New Roman" w:eastAsia="Times New Roman" w:hAnsi="Times New Roman" w:cs="Times New Roman"/>
                <w:color w:val="auto"/>
                <w:lang w:val="ru-RU" w:eastAsia="en-US" w:bidi="ar-SA"/>
              </w:rPr>
              <w:t>ік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5A58A3" w:rsidRDefault="00D55D5C" w:rsidP="00CF3ECA">
            <w:pPr>
              <w:widowControl/>
              <w:snapToGrid w:val="0"/>
              <w:jc w:val="center"/>
              <w:rPr>
                <w:rFonts w:ascii="Times New Roman" w:eastAsia="Times New Roman" w:hAnsi="Times New Roman" w:cs="Times New Roman"/>
                <w:color w:val="auto"/>
                <w:lang w:val="ru-RU" w:eastAsia="en-US" w:bidi="ar-SA"/>
              </w:rPr>
            </w:pPr>
            <w:r w:rsidRPr="00CF3ECA">
              <w:rPr>
                <w:rFonts w:ascii="Times New Roman" w:eastAsia="Times New Roman" w:hAnsi="Times New Roman" w:cs="Times New Roman"/>
                <w:color w:val="auto"/>
                <w:lang w:val="ru-RU" w:eastAsia="en-US" w:bidi="ar-SA"/>
              </w:rPr>
              <w:t>2025</w:t>
            </w:r>
          </w:p>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r w:rsidRPr="00CF3ECA">
              <w:rPr>
                <w:rFonts w:ascii="Times New Roman" w:eastAsia="Times New Roman" w:hAnsi="Times New Roman" w:cs="Times New Roman"/>
                <w:color w:val="auto"/>
                <w:lang w:val="ru-RU" w:eastAsia="en-US" w:bidi="ar-SA"/>
              </w:rPr>
              <w:t xml:space="preserve"> </w:t>
            </w:r>
            <w:proofErr w:type="spellStart"/>
            <w:proofErr w:type="gramStart"/>
            <w:r w:rsidRPr="00CF3ECA">
              <w:rPr>
                <w:rFonts w:ascii="Times New Roman" w:eastAsia="Times New Roman" w:hAnsi="Times New Roman" w:cs="Times New Roman"/>
                <w:color w:val="auto"/>
                <w:lang w:val="ru-RU" w:eastAsia="en-US" w:bidi="ar-SA"/>
              </w:rPr>
              <w:t>р</w:t>
            </w:r>
            <w:proofErr w:type="gramEnd"/>
            <w:r w:rsidRPr="00CF3ECA">
              <w:rPr>
                <w:rFonts w:ascii="Times New Roman" w:eastAsia="Times New Roman" w:hAnsi="Times New Roman" w:cs="Times New Roman"/>
                <w:color w:val="auto"/>
                <w:lang w:val="ru-RU" w:eastAsia="en-US" w:bidi="ar-SA"/>
              </w:rPr>
              <w:t>ік</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rsidR="00D55D5C" w:rsidRPr="00CF3ECA" w:rsidRDefault="00D55D5C" w:rsidP="00CF3ECA">
            <w:pPr>
              <w:widowControl/>
              <w:rPr>
                <w:rFonts w:ascii="Times New Roman" w:eastAsia="Calibri" w:hAnsi="Times New Roman" w:cs="Times New Roman"/>
                <w:color w:val="auto"/>
                <w:lang w:val="ru-RU" w:eastAsia="en-US" w:bidi="ar-SA"/>
              </w:rPr>
            </w:pPr>
          </w:p>
        </w:tc>
      </w:tr>
      <w:tr w:rsidR="00D55D5C" w:rsidTr="00CF3ECA">
        <w:trPr>
          <w:gridBefore w:val="1"/>
          <w:wBefore w:w="1063" w:type="dxa"/>
          <w:cantSplit/>
          <w:trHeight w:val="2233"/>
        </w:trPr>
        <w:tc>
          <w:tcPr>
            <w:tcW w:w="455"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roofErr w:type="spellStart"/>
            <w:proofErr w:type="gramStart"/>
            <w:r w:rsidRPr="00CF3ECA">
              <w:rPr>
                <w:rFonts w:ascii="Times New Roman" w:eastAsia="Times New Roman" w:hAnsi="Times New Roman" w:cs="Times New Roman"/>
                <w:color w:val="auto"/>
                <w:lang w:val="ru-RU" w:eastAsia="en-US" w:bidi="ar-SA"/>
              </w:rPr>
              <w:t>Соц</w:t>
            </w:r>
            <w:proofErr w:type="gramEnd"/>
            <w:r w:rsidRPr="00CF3ECA">
              <w:rPr>
                <w:rFonts w:ascii="Times New Roman" w:eastAsia="Times New Roman" w:hAnsi="Times New Roman" w:cs="Times New Roman"/>
                <w:color w:val="auto"/>
                <w:lang w:val="ru-RU" w:eastAsia="en-US" w:bidi="ar-SA"/>
              </w:rPr>
              <w:t>іальний</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захист</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військовослужбовців</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які</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загинули</w:t>
            </w:r>
            <w:proofErr w:type="spellEnd"/>
            <w:r w:rsidRPr="00CF3ECA">
              <w:rPr>
                <w:rFonts w:ascii="Times New Roman" w:eastAsia="Times New Roman" w:hAnsi="Times New Roman" w:cs="Times New Roman"/>
                <w:color w:val="auto"/>
                <w:lang w:val="ru-RU" w:eastAsia="en-US" w:bidi="ar-SA"/>
              </w:rPr>
              <w:t xml:space="preserve"> (померли) </w:t>
            </w:r>
            <w:proofErr w:type="spellStart"/>
            <w:r w:rsidRPr="00CF3ECA">
              <w:rPr>
                <w:rFonts w:ascii="Times New Roman" w:eastAsia="Times New Roman" w:hAnsi="Times New Roman" w:cs="Times New Roman"/>
                <w:color w:val="auto"/>
                <w:lang w:val="ru-RU" w:eastAsia="en-US" w:bidi="ar-SA"/>
              </w:rPr>
              <w:t>під</w:t>
            </w:r>
            <w:proofErr w:type="spellEnd"/>
            <w:r w:rsidRPr="00CF3ECA">
              <w:rPr>
                <w:rFonts w:ascii="Times New Roman" w:eastAsia="Times New Roman" w:hAnsi="Times New Roman" w:cs="Times New Roman"/>
                <w:color w:val="auto"/>
                <w:lang w:val="ru-RU" w:eastAsia="en-US" w:bidi="ar-SA"/>
              </w:rPr>
              <w:t xml:space="preserve"> час </w:t>
            </w:r>
            <w:proofErr w:type="spellStart"/>
            <w:r w:rsidRPr="00CF3ECA">
              <w:rPr>
                <w:rFonts w:ascii="Times New Roman" w:eastAsia="Times New Roman" w:hAnsi="Times New Roman" w:cs="Times New Roman"/>
                <w:color w:val="auto"/>
                <w:lang w:val="ru-RU" w:eastAsia="en-US" w:bidi="ar-SA"/>
              </w:rPr>
              <w:t>проходження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військової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служби</w:t>
            </w:r>
            <w:proofErr w:type="spellEnd"/>
            <w:r w:rsidRPr="00CF3ECA">
              <w:rPr>
                <w:rFonts w:ascii="Times New Roman" w:eastAsia="Times New Roman" w:hAnsi="Times New Roman" w:cs="Times New Roman"/>
                <w:color w:val="auto"/>
                <w:lang w:val="ru-RU" w:eastAsia="en-US" w:bidi="ar-SA"/>
              </w:rPr>
              <w:t>.</w:t>
            </w:r>
          </w:p>
        </w:tc>
        <w:tc>
          <w:tcPr>
            <w:tcW w:w="241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r w:rsidRPr="00CF3ECA">
              <w:rPr>
                <w:rFonts w:ascii="Times New Roman" w:eastAsia="Times New Roman" w:hAnsi="Times New Roman" w:cs="Times New Roman"/>
                <w:color w:val="auto"/>
                <w:lang w:val="ru-RU" w:eastAsia="en-US" w:bidi="ar-SA"/>
              </w:rPr>
              <w:t xml:space="preserve">Оплата </w:t>
            </w:r>
            <w:proofErr w:type="spellStart"/>
            <w:r w:rsidRPr="00CF3ECA">
              <w:rPr>
                <w:rFonts w:ascii="Times New Roman" w:eastAsia="Times New Roman" w:hAnsi="Times New Roman" w:cs="Times New Roman"/>
                <w:color w:val="auto"/>
                <w:lang w:val="ru-RU" w:eastAsia="en-US" w:bidi="ar-SA"/>
              </w:rPr>
              <w:t>витрат</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пов'язаних</w:t>
            </w:r>
            <w:proofErr w:type="spellEnd"/>
            <w:r w:rsidRPr="00CF3ECA">
              <w:rPr>
                <w:rFonts w:ascii="Times New Roman" w:eastAsia="Times New Roman" w:hAnsi="Times New Roman" w:cs="Times New Roman"/>
                <w:color w:val="auto"/>
                <w:lang w:val="ru-RU" w:eastAsia="en-US" w:bidi="ar-SA"/>
              </w:rPr>
              <w:t xml:space="preserve"> з </w:t>
            </w:r>
            <w:proofErr w:type="spellStart"/>
            <w:r w:rsidRPr="00CF3ECA">
              <w:rPr>
                <w:rFonts w:ascii="Times New Roman" w:eastAsia="Times New Roman" w:hAnsi="Times New Roman" w:cs="Times New Roman"/>
                <w:color w:val="auto"/>
                <w:lang w:val="ru-RU" w:eastAsia="en-US" w:bidi="ar-SA"/>
              </w:rPr>
              <w:t>похованням</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осіб</w:t>
            </w:r>
            <w:proofErr w:type="spellEnd"/>
            <w:r w:rsidRPr="00CF3ECA">
              <w:rPr>
                <w:rFonts w:ascii="Times New Roman" w:eastAsia="Times New Roman" w:hAnsi="Times New Roman" w:cs="Times New Roman"/>
                <w:color w:val="auto"/>
                <w:lang w:val="ru-RU" w:eastAsia="en-US" w:bidi="ar-SA"/>
              </w:rPr>
              <w:t xml:space="preserve"> з числа </w:t>
            </w:r>
            <w:proofErr w:type="spellStart"/>
            <w:r w:rsidR="00CF3ECA">
              <w:rPr>
                <w:rFonts w:ascii="Times New Roman" w:eastAsia="Times New Roman" w:hAnsi="Times New Roman" w:cs="Times New Roman"/>
                <w:color w:val="auto"/>
                <w:lang w:val="ru-RU" w:eastAsia="en-US" w:bidi="ar-SA"/>
              </w:rPr>
              <w:t>військовослужбовців</w:t>
            </w:r>
            <w:proofErr w:type="spellEnd"/>
            <w:r w:rsid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які</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загинули</w:t>
            </w:r>
            <w:proofErr w:type="spellEnd"/>
            <w:r w:rsidRPr="00CF3ECA">
              <w:rPr>
                <w:rFonts w:ascii="Times New Roman" w:eastAsia="Times New Roman" w:hAnsi="Times New Roman" w:cs="Times New Roman"/>
                <w:color w:val="auto"/>
                <w:lang w:val="ru-RU" w:eastAsia="en-US" w:bidi="ar-SA"/>
              </w:rPr>
              <w:t xml:space="preserve"> (померли) </w:t>
            </w:r>
            <w:proofErr w:type="spellStart"/>
            <w:proofErr w:type="gramStart"/>
            <w:r w:rsidRPr="00CF3ECA">
              <w:rPr>
                <w:rFonts w:ascii="Times New Roman" w:eastAsia="Times New Roman" w:hAnsi="Times New Roman" w:cs="Times New Roman"/>
                <w:color w:val="auto"/>
                <w:lang w:val="ru-RU" w:eastAsia="en-US" w:bidi="ar-SA"/>
              </w:rPr>
              <w:t>п</w:t>
            </w:r>
            <w:proofErr w:type="gramEnd"/>
            <w:r w:rsidRPr="00CF3ECA">
              <w:rPr>
                <w:rFonts w:ascii="Times New Roman" w:eastAsia="Times New Roman" w:hAnsi="Times New Roman" w:cs="Times New Roman"/>
                <w:color w:val="auto"/>
                <w:lang w:val="ru-RU" w:eastAsia="en-US" w:bidi="ar-SA"/>
              </w:rPr>
              <w:t>ід</w:t>
            </w:r>
            <w:proofErr w:type="spellEnd"/>
            <w:r w:rsidRPr="00CF3ECA">
              <w:rPr>
                <w:rFonts w:ascii="Times New Roman" w:eastAsia="Times New Roman" w:hAnsi="Times New Roman" w:cs="Times New Roman"/>
                <w:color w:val="auto"/>
                <w:lang w:val="ru-RU" w:eastAsia="en-US" w:bidi="ar-SA"/>
              </w:rPr>
              <w:t xml:space="preserve"> час </w:t>
            </w:r>
            <w:proofErr w:type="spellStart"/>
            <w:r w:rsidRPr="00CF3ECA">
              <w:rPr>
                <w:rFonts w:ascii="Times New Roman" w:eastAsia="Times New Roman" w:hAnsi="Times New Roman" w:cs="Times New Roman"/>
                <w:color w:val="auto"/>
                <w:lang w:val="ru-RU" w:eastAsia="en-US" w:bidi="ar-SA"/>
              </w:rPr>
              <w:t>проходження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військової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служби</w:t>
            </w:r>
            <w:proofErr w:type="spellEnd"/>
          </w:p>
        </w:tc>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2023-2025</w:t>
            </w:r>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lang w:val="ru-RU" w:eastAsia="en-US" w:bidi="ar-SA"/>
              </w:rPr>
              <w:t>Відділ</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охорони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здоров’я</w:t>
            </w:r>
            <w:proofErr w:type="spellEnd"/>
            <w:r w:rsidRPr="00CF3ECA">
              <w:rPr>
                <w:rFonts w:ascii="Times New Roman" w:eastAsia="Times New Roman" w:hAnsi="Times New Roman" w:cs="Times New Roman"/>
                <w:lang w:val="ru-RU" w:eastAsia="en-US" w:bidi="ar-SA"/>
              </w:rPr>
              <w:t xml:space="preserve"> та </w:t>
            </w:r>
            <w:proofErr w:type="spellStart"/>
            <w:proofErr w:type="gramStart"/>
            <w:r w:rsidRPr="00CF3ECA">
              <w:rPr>
                <w:rFonts w:ascii="Times New Roman" w:eastAsia="Times New Roman" w:hAnsi="Times New Roman" w:cs="Times New Roman"/>
                <w:lang w:val="ru-RU" w:eastAsia="en-US" w:bidi="ar-SA"/>
              </w:rPr>
              <w:t>соц</w:t>
            </w:r>
            <w:proofErr w:type="gramEnd"/>
            <w:r w:rsidRPr="00CF3ECA">
              <w:rPr>
                <w:rFonts w:ascii="Times New Roman" w:eastAsia="Times New Roman" w:hAnsi="Times New Roman" w:cs="Times New Roman"/>
                <w:lang w:val="ru-RU" w:eastAsia="en-US" w:bidi="ar-SA"/>
              </w:rPr>
              <w:t>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політики</w:t>
            </w:r>
            <w:proofErr w:type="spellEnd"/>
            <w:r w:rsidRPr="00CF3ECA">
              <w:rPr>
                <w:rFonts w:ascii="Times New Roman" w:eastAsia="Times New Roman" w:hAnsi="Times New Roman" w:cs="Times New Roman"/>
                <w:lang w:val="ru-RU" w:eastAsia="en-US" w:bidi="ar-SA"/>
              </w:rPr>
              <w:t xml:space="preserve">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ради</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 xml:space="preserve">Бюджет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територіальної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громади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510,0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170,0</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170,0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170,0</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color w:val="auto"/>
                <w:lang w:val="ru-RU" w:eastAsia="en-US" w:bidi="ar-SA"/>
              </w:rPr>
              <w:t xml:space="preserve">Оплата </w:t>
            </w:r>
            <w:proofErr w:type="spellStart"/>
            <w:r w:rsidRPr="00CF3ECA">
              <w:rPr>
                <w:rFonts w:ascii="Times New Roman" w:eastAsia="Times New Roman" w:hAnsi="Times New Roman" w:cs="Times New Roman"/>
                <w:color w:val="auto"/>
                <w:lang w:val="ru-RU" w:eastAsia="en-US" w:bidi="ar-SA"/>
              </w:rPr>
              <w:t>витрат</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пов'язаних</w:t>
            </w:r>
            <w:proofErr w:type="spellEnd"/>
            <w:r w:rsidRPr="00CF3ECA">
              <w:rPr>
                <w:rFonts w:ascii="Times New Roman" w:eastAsia="Times New Roman" w:hAnsi="Times New Roman" w:cs="Times New Roman"/>
                <w:color w:val="auto"/>
                <w:lang w:val="ru-RU" w:eastAsia="en-US" w:bidi="ar-SA"/>
              </w:rPr>
              <w:t xml:space="preserve"> з </w:t>
            </w:r>
            <w:proofErr w:type="spellStart"/>
            <w:r w:rsidRPr="00CF3ECA">
              <w:rPr>
                <w:rFonts w:ascii="Times New Roman" w:eastAsia="Times New Roman" w:hAnsi="Times New Roman" w:cs="Times New Roman"/>
                <w:color w:val="auto"/>
                <w:lang w:val="ru-RU" w:eastAsia="en-US" w:bidi="ar-SA"/>
              </w:rPr>
              <w:t>похованням</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осіб</w:t>
            </w:r>
            <w:proofErr w:type="spellEnd"/>
            <w:r w:rsidRPr="00CF3ECA">
              <w:rPr>
                <w:rFonts w:ascii="Times New Roman" w:eastAsia="Times New Roman" w:hAnsi="Times New Roman" w:cs="Times New Roman"/>
                <w:color w:val="auto"/>
                <w:lang w:val="ru-RU" w:eastAsia="en-US" w:bidi="ar-SA"/>
              </w:rPr>
              <w:t xml:space="preserve"> з числа </w:t>
            </w:r>
            <w:proofErr w:type="spellStart"/>
            <w:r w:rsidRPr="00CF3ECA">
              <w:rPr>
                <w:rFonts w:ascii="Times New Roman" w:eastAsia="Times New Roman" w:hAnsi="Times New Roman" w:cs="Times New Roman"/>
                <w:color w:val="auto"/>
                <w:lang w:val="ru-RU" w:eastAsia="en-US" w:bidi="ar-SA"/>
              </w:rPr>
              <w:t>військовослужбовців</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які</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загинули</w:t>
            </w:r>
            <w:proofErr w:type="spellEnd"/>
            <w:r w:rsidRPr="00CF3ECA">
              <w:rPr>
                <w:rFonts w:ascii="Times New Roman" w:eastAsia="Times New Roman" w:hAnsi="Times New Roman" w:cs="Times New Roman"/>
                <w:color w:val="auto"/>
                <w:lang w:val="ru-RU" w:eastAsia="en-US" w:bidi="ar-SA"/>
              </w:rPr>
              <w:t xml:space="preserve"> (померли) </w:t>
            </w:r>
            <w:proofErr w:type="spellStart"/>
            <w:proofErr w:type="gramStart"/>
            <w:r w:rsidRPr="00CF3ECA">
              <w:rPr>
                <w:rFonts w:ascii="Times New Roman" w:eastAsia="Times New Roman" w:hAnsi="Times New Roman" w:cs="Times New Roman"/>
                <w:color w:val="auto"/>
                <w:lang w:val="ru-RU" w:eastAsia="en-US" w:bidi="ar-SA"/>
              </w:rPr>
              <w:t>п</w:t>
            </w:r>
            <w:proofErr w:type="gramEnd"/>
            <w:r w:rsidRPr="00CF3ECA">
              <w:rPr>
                <w:rFonts w:ascii="Times New Roman" w:eastAsia="Times New Roman" w:hAnsi="Times New Roman" w:cs="Times New Roman"/>
                <w:color w:val="auto"/>
                <w:lang w:val="ru-RU" w:eastAsia="en-US" w:bidi="ar-SA"/>
              </w:rPr>
              <w:t>ід</w:t>
            </w:r>
            <w:proofErr w:type="spellEnd"/>
            <w:r w:rsidRPr="00CF3ECA">
              <w:rPr>
                <w:rFonts w:ascii="Times New Roman" w:eastAsia="Times New Roman" w:hAnsi="Times New Roman" w:cs="Times New Roman"/>
                <w:color w:val="auto"/>
                <w:lang w:val="ru-RU" w:eastAsia="en-US" w:bidi="ar-SA"/>
              </w:rPr>
              <w:t xml:space="preserve"> час </w:t>
            </w:r>
            <w:proofErr w:type="spellStart"/>
            <w:r w:rsidRPr="00CF3ECA">
              <w:rPr>
                <w:rFonts w:ascii="Times New Roman" w:eastAsia="Times New Roman" w:hAnsi="Times New Roman" w:cs="Times New Roman"/>
                <w:color w:val="auto"/>
                <w:lang w:val="ru-RU" w:eastAsia="en-US" w:bidi="ar-SA"/>
              </w:rPr>
              <w:t>проходження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військової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служби</w:t>
            </w:r>
            <w:proofErr w:type="spellEnd"/>
            <w:r w:rsidRPr="00CF3ECA">
              <w:rPr>
                <w:rFonts w:ascii="Times New Roman" w:eastAsia="Times New Roman" w:hAnsi="Times New Roman" w:cs="Times New Roman"/>
                <w:color w:val="auto"/>
                <w:lang w:val="ru-RU" w:eastAsia="en-US" w:bidi="ar-SA"/>
              </w:rPr>
              <w:t xml:space="preserve"> (10 </w:t>
            </w:r>
            <w:proofErr w:type="spellStart"/>
            <w:r w:rsidRPr="00CF3ECA">
              <w:rPr>
                <w:rFonts w:ascii="Times New Roman" w:eastAsia="Times New Roman" w:hAnsi="Times New Roman" w:cs="Times New Roman"/>
                <w:color w:val="auto"/>
                <w:lang w:val="ru-RU" w:eastAsia="en-US" w:bidi="ar-SA"/>
              </w:rPr>
              <w:t>осіб</w:t>
            </w:r>
            <w:proofErr w:type="spellEnd"/>
            <w:r w:rsidRPr="00CF3ECA">
              <w:rPr>
                <w:rFonts w:ascii="Times New Roman" w:eastAsia="Times New Roman" w:hAnsi="Times New Roman" w:cs="Times New Roman"/>
                <w:color w:val="auto"/>
                <w:lang w:val="ru-RU" w:eastAsia="en-US" w:bidi="ar-SA"/>
              </w:rPr>
              <w:t>)</w:t>
            </w:r>
          </w:p>
        </w:tc>
      </w:tr>
      <w:tr w:rsidR="00D55D5C" w:rsidTr="00CF3ECA">
        <w:trPr>
          <w:gridBefore w:val="1"/>
          <w:wBefore w:w="1063" w:type="dxa"/>
          <w:cantSplit/>
          <w:trHeight w:val="1681"/>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
        </w:tc>
        <w:tc>
          <w:tcPr>
            <w:tcW w:w="241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color w:val="auto"/>
                <w:lang w:val="ru-RU" w:eastAsia="en-US" w:bidi="ar-SA"/>
              </w:rPr>
              <w:t>Виплата</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матеріальної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допомоги</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сім’ям</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військовослужбовців</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що</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загинули</w:t>
            </w:r>
            <w:proofErr w:type="spellEnd"/>
            <w:r w:rsidRPr="00CF3ECA">
              <w:rPr>
                <w:rFonts w:ascii="Times New Roman" w:eastAsia="Times New Roman" w:hAnsi="Times New Roman" w:cs="Times New Roman"/>
                <w:color w:val="auto"/>
                <w:lang w:val="ru-RU" w:eastAsia="en-US" w:bidi="ar-SA"/>
              </w:rPr>
              <w:t xml:space="preserve">  </w:t>
            </w:r>
            <w:proofErr w:type="gramStart"/>
            <w:r w:rsidRPr="00CF3ECA">
              <w:rPr>
                <w:rFonts w:ascii="Times New Roman" w:eastAsia="Times New Roman" w:hAnsi="Times New Roman" w:cs="Times New Roman"/>
                <w:color w:val="auto"/>
                <w:lang w:val="ru-RU" w:eastAsia="en-US" w:bidi="ar-SA"/>
              </w:rPr>
              <w:t>у</w:t>
            </w:r>
            <w:proofErr w:type="gram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військових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діях</w:t>
            </w:r>
            <w:proofErr w:type="spellEnd"/>
          </w:p>
        </w:tc>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2023-2025</w:t>
            </w:r>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lang w:val="ru-RU" w:eastAsia="en-US" w:bidi="ar-SA"/>
              </w:rPr>
              <w:t>Відділ</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охорони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здоров’я</w:t>
            </w:r>
            <w:proofErr w:type="spellEnd"/>
            <w:r w:rsidRPr="00CF3ECA">
              <w:rPr>
                <w:rFonts w:ascii="Times New Roman" w:eastAsia="Times New Roman" w:hAnsi="Times New Roman" w:cs="Times New Roman"/>
                <w:lang w:val="ru-RU" w:eastAsia="en-US" w:bidi="ar-SA"/>
              </w:rPr>
              <w:t xml:space="preserve"> та </w:t>
            </w:r>
            <w:proofErr w:type="spellStart"/>
            <w:proofErr w:type="gramStart"/>
            <w:r w:rsidRPr="00CF3ECA">
              <w:rPr>
                <w:rFonts w:ascii="Times New Roman" w:eastAsia="Times New Roman" w:hAnsi="Times New Roman" w:cs="Times New Roman"/>
                <w:lang w:val="ru-RU" w:eastAsia="en-US" w:bidi="ar-SA"/>
              </w:rPr>
              <w:t>соц</w:t>
            </w:r>
            <w:proofErr w:type="gramEnd"/>
            <w:r w:rsidRPr="00CF3ECA">
              <w:rPr>
                <w:rFonts w:ascii="Times New Roman" w:eastAsia="Times New Roman" w:hAnsi="Times New Roman" w:cs="Times New Roman"/>
                <w:lang w:val="ru-RU" w:eastAsia="en-US" w:bidi="ar-SA"/>
              </w:rPr>
              <w:t>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політики</w:t>
            </w:r>
            <w:proofErr w:type="spellEnd"/>
            <w:r w:rsidRPr="00CF3ECA">
              <w:rPr>
                <w:rFonts w:ascii="Times New Roman" w:eastAsia="Times New Roman" w:hAnsi="Times New Roman" w:cs="Times New Roman"/>
                <w:lang w:val="ru-RU" w:eastAsia="en-US" w:bidi="ar-SA"/>
              </w:rPr>
              <w:t xml:space="preserve">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ради</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 xml:space="preserve">Бюджет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територіальної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громади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1500,0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500,0</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500,0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500,0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lang w:val="ru-RU" w:eastAsia="en-US" w:bidi="ar-SA"/>
              </w:rPr>
              <w:t>Надання</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одноразової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матеріальної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допомоги</w:t>
            </w:r>
            <w:proofErr w:type="spellEnd"/>
            <w:r w:rsidRPr="00CF3ECA">
              <w:rPr>
                <w:rFonts w:ascii="Times New Roman" w:eastAsia="Times New Roman" w:hAnsi="Times New Roman" w:cs="Times New Roman"/>
                <w:color w:val="auto"/>
                <w:lang w:val="ru-RU" w:eastAsia="en-US" w:bidi="ar-SA"/>
              </w:rPr>
              <w:t xml:space="preserve">  10 </w:t>
            </w:r>
            <w:proofErr w:type="spellStart"/>
            <w:r w:rsidRPr="00CF3ECA">
              <w:rPr>
                <w:rFonts w:ascii="Times New Roman" w:eastAsia="Times New Roman" w:hAnsi="Times New Roman" w:cs="Times New Roman"/>
                <w:color w:val="auto"/>
                <w:lang w:val="ru-RU" w:eastAsia="en-US" w:bidi="ar-SA"/>
              </w:rPr>
              <w:t>сім’ям</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військовослужбовців</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що</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загинули</w:t>
            </w:r>
            <w:proofErr w:type="spellEnd"/>
            <w:r w:rsidRPr="00CF3ECA">
              <w:rPr>
                <w:rFonts w:ascii="Times New Roman" w:eastAsia="Times New Roman" w:hAnsi="Times New Roman" w:cs="Times New Roman"/>
                <w:color w:val="auto"/>
                <w:lang w:val="ru-RU" w:eastAsia="en-US" w:bidi="ar-SA"/>
              </w:rPr>
              <w:t xml:space="preserve">  </w:t>
            </w:r>
            <w:proofErr w:type="gramStart"/>
            <w:r w:rsidRPr="00CF3ECA">
              <w:rPr>
                <w:rFonts w:ascii="Times New Roman" w:eastAsia="Times New Roman" w:hAnsi="Times New Roman" w:cs="Times New Roman"/>
                <w:color w:val="auto"/>
                <w:lang w:val="ru-RU" w:eastAsia="en-US" w:bidi="ar-SA"/>
              </w:rPr>
              <w:t>у</w:t>
            </w:r>
            <w:proofErr w:type="gram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військових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діях</w:t>
            </w:r>
            <w:proofErr w:type="spellEnd"/>
          </w:p>
        </w:tc>
      </w:tr>
      <w:tr w:rsidR="00D55D5C" w:rsidTr="00CF3ECA">
        <w:trPr>
          <w:gridBefore w:val="1"/>
          <w:wBefore w:w="1063" w:type="dxa"/>
          <w:cantSplit/>
          <w:trHeight w:val="287"/>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
        </w:tc>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color w:val="auto"/>
                <w:lang w:val="ru-RU" w:eastAsia="en-US" w:bidi="ar-SA"/>
              </w:rPr>
              <w:t>Всього</w:t>
            </w:r>
            <w:proofErr w:type="spellEnd"/>
            <w:r w:rsidRPr="00CF3ECA">
              <w:rPr>
                <w:rFonts w:ascii="Times New Roman" w:eastAsia="Times New Roman" w:hAnsi="Times New Roman" w:cs="Times New Roman"/>
                <w:color w:val="auto"/>
                <w:lang w:val="ru-RU" w:eastAsia="en-US" w:bidi="ar-SA"/>
              </w:rPr>
              <w:t xml:space="preserve"> за </w:t>
            </w:r>
            <w:proofErr w:type="spellStart"/>
            <w:r w:rsidRPr="00CF3ECA">
              <w:rPr>
                <w:rFonts w:ascii="Times New Roman" w:eastAsia="Times New Roman" w:hAnsi="Times New Roman" w:cs="Times New Roman"/>
                <w:color w:val="auto"/>
                <w:lang w:val="ru-RU" w:eastAsia="en-US" w:bidi="ar-SA"/>
              </w:rPr>
              <w:t>напрямом</w:t>
            </w:r>
            <w:proofErr w:type="spellEnd"/>
            <w:r w:rsidRPr="00CF3ECA">
              <w:rPr>
                <w:rFonts w:ascii="Times New Roman" w:eastAsia="Times New Roman" w:hAnsi="Times New Roman" w:cs="Times New Roman"/>
                <w:color w:val="auto"/>
                <w:lang w:val="ru-RU" w:eastAsia="en-US" w:bidi="ar-SA"/>
              </w:rPr>
              <w:t xml:space="preserve"> </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2010,0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670,0</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670,00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670,0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
        </w:tc>
      </w:tr>
      <w:tr w:rsidR="00D55D5C" w:rsidTr="00CF3ECA">
        <w:trPr>
          <w:gridBefore w:val="1"/>
          <w:wBefore w:w="1063" w:type="dxa"/>
          <w:cantSplit/>
          <w:trHeight w:val="2252"/>
        </w:trPr>
        <w:tc>
          <w:tcPr>
            <w:tcW w:w="455"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lastRenderedPageBreak/>
              <w:t>2</w:t>
            </w:r>
          </w:p>
        </w:tc>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roofErr w:type="spellStart"/>
            <w:proofErr w:type="gramStart"/>
            <w:r w:rsidRPr="00CF3ECA">
              <w:rPr>
                <w:rFonts w:ascii="Times New Roman" w:eastAsia="Times New Roman" w:hAnsi="Times New Roman" w:cs="Times New Roman"/>
                <w:color w:val="auto"/>
                <w:lang w:val="ru-RU" w:eastAsia="en-US" w:bidi="ar-SA"/>
              </w:rPr>
              <w:t>Соц</w:t>
            </w:r>
            <w:proofErr w:type="gramEnd"/>
            <w:r w:rsidRPr="00CF3ECA">
              <w:rPr>
                <w:rFonts w:ascii="Times New Roman" w:eastAsia="Times New Roman" w:hAnsi="Times New Roman" w:cs="Times New Roman"/>
                <w:color w:val="auto"/>
                <w:lang w:val="ru-RU" w:eastAsia="en-US" w:bidi="ar-SA"/>
              </w:rPr>
              <w:t>іальний</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захист</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громадян</w:t>
            </w:r>
            <w:proofErr w:type="spellEnd"/>
            <w:r w:rsidRPr="00CF3ECA">
              <w:rPr>
                <w:rFonts w:ascii="Times New Roman" w:eastAsia="Times New Roman" w:hAnsi="Times New Roman" w:cs="Times New Roman"/>
                <w:color w:val="auto"/>
                <w:lang w:val="ru-RU" w:eastAsia="en-US" w:bidi="ar-SA"/>
              </w:rPr>
              <w:t xml:space="preserve"> Ананьївської </w:t>
            </w:r>
            <w:proofErr w:type="spellStart"/>
            <w:r w:rsidRPr="00CF3ECA">
              <w:rPr>
                <w:rFonts w:ascii="Times New Roman" w:eastAsia="Times New Roman" w:hAnsi="Times New Roman" w:cs="Times New Roman"/>
                <w:color w:val="auto"/>
                <w:lang w:val="ru-RU" w:eastAsia="en-US" w:bidi="ar-SA"/>
              </w:rPr>
              <w:t>міської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територіальної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громадян</w:t>
            </w:r>
            <w:proofErr w:type="spellEnd"/>
            <w:r w:rsidRPr="00CF3ECA">
              <w:rPr>
                <w:rFonts w:ascii="Times New Roman" w:eastAsia="Times New Roman" w:hAnsi="Times New Roman" w:cs="Times New Roman"/>
                <w:color w:val="auto"/>
                <w:lang w:val="ru-RU" w:eastAsia="en-US" w:bidi="ar-SA"/>
              </w:rPr>
              <w:t xml:space="preserve"> та </w:t>
            </w:r>
            <w:proofErr w:type="spellStart"/>
            <w:r w:rsidRPr="00CF3ECA">
              <w:rPr>
                <w:rFonts w:ascii="Times New Roman" w:eastAsia="Times New Roman" w:hAnsi="Times New Roman" w:cs="Times New Roman"/>
                <w:color w:val="auto"/>
                <w:lang w:val="ru-RU" w:eastAsia="en-US" w:bidi="ar-SA"/>
              </w:rPr>
              <w:t>окремих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категорій</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громадян</w:t>
            </w:r>
            <w:proofErr w:type="spellEnd"/>
          </w:p>
        </w:tc>
        <w:tc>
          <w:tcPr>
            <w:tcW w:w="241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color w:val="auto"/>
                <w:lang w:val="ru-RU" w:eastAsia="en-US" w:bidi="ar-SA"/>
              </w:rPr>
              <w:t>Поховання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померлих</w:t>
            </w:r>
            <w:proofErr w:type="spellEnd"/>
            <w:r w:rsidRPr="00CF3ECA">
              <w:rPr>
                <w:rFonts w:ascii="Times New Roman" w:eastAsia="Times New Roman" w:hAnsi="Times New Roman" w:cs="Times New Roman"/>
                <w:color w:val="auto"/>
                <w:lang w:val="ru-RU" w:eastAsia="en-US" w:bidi="ar-SA"/>
              </w:rPr>
              <w:t xml:space="preserve"> одиноких </w:t>
            </w:r>
            <w:proofErr w:type="spellStart"/>
            <w:r w:rsidRPr="00CF3ECA">
              <w:rPr>
                <w:rFonts w:ascii="Times New Roman" w:eastAsia="Times New Roman" w:hAnsi="Times New Roman" w:cs="Times New Roman"/>
                <w:color w:val="auto"/>
                <w:lang w:val="ru-RU" w:eastAsia="en-US" w:bidi="ar-SA"/>
              </w:rPr>
              <w:t>громадян</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осіб</w:t>
            </w:r>
            <w:proofErr w:type="spellEnd"/>
            <w:r w:rsidRPr="00CF3ECA">
              <w:rPr>
                <w:rFonts w:ascii="Times New Roman" w:eastAsia="Times New Roman" w:hAnsi="Times New Roman" w:cs="Times New Roman"/>
                <w:color w:val="auto"/>
                <w:lang w:val="ru-RU" w:eastAsia="en-US" w:bidi="ar-SA"/>
              </w:rPr>
              <w:t xml:space="preserve"> без </w:t>
            </w:r>
            <w:proofErr w:type="spellStart"/>
            <w:r w:rsidRPr="00CF3ECA">
              <w:rPr>
                <w:rFonts w:ascii="Times New Roman" w:eastAsia="Times New Roman" w:hAnsi="Times New Roman" w:cs="Times New Roman"/>
                <w:color w:val="auto"/>
                <w:lang w:val="ru-RU" w:eastAsia="en-US" w:bidi="ar-SA"/>
              </w:rPr>
              <w:t>певного</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місця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проживання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громадян</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від</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поховання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яких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відмовилися</w:t>
            </w:r>
            <w:proofErr w:type="spellEnd"/>
            <w:r w:rsidRPr="00CF3ECA">
              <w:rPr>
                <w:rFonts w:ascii="Times New Roman" w:eastAsia="Times New Roman" w:hAnsi="Times New Roman" w:cs="Times New Roman"/>
                <w:color w:val="auto"/>
                <w:lang w:val="ru-RU" w:eastAsia="en-US" w:bidi="ar-SA"/>
              </w:rPr>
              <w:t xml:space="preserve"> </w:t>
            </w:r>
            <w:proofErr w:type="spellStart"/>
            <w:proofErr w:type="gramStart"/>
            <w:r w:rsidRPr="00CF3ECA">
              <w:rPr>
                <w:rFonts w:ascii="Times New Roman" w:eastAsia="Times New Roman" w:hAnsi="Times New Roman" w:cs="Times New Roman"/>
                <w:color w:val="auto"/>
                <w:lang w:val="ru-RU" w:eastAsia="en-US" w:bidi="ar-SA"/>
              </w:rPr>
              <w:t>р</w:t>
            </w:r>
            <w:proofErr w:type="gramEnd"/>
            <w:r w:rsidRPr="00CF3ECA">
              <w:rPr>
                <w:rFonts w:ascii="Times New Roman" w:eastAsia="Times New Roman" w:hAnsi="Times New Roman" w:cs="Times New Roman"/>
                <w:color w:val="auto"/>
                <w:lang w:val="ru-RU" w:eastAsia="en-US" w:bidi="ar-SA"/>
              </w:rPr>
              <w:t>ідні</w:t>
            </w:r>
            <w:proofErr w:type="spellEnd"/>
            <w:r w:rsidRPr="00CF3ECA">
              <w:rPr>
                <w:rFonts w:ascii="Times New Roman" w:eastAsia="Times New Roman" w:hAnsi="Times New Roman" w:cs="Times New Roman"/>
                <w:color w:val="auto"/>
                <w:lang w:val="ru-RU" w:eastAsia="en-US" w:bidi="ar-SA"/>
              </w:rPr>
              <w:t xml:space="preserve"> , </w:t>
            </w:r>
            <w:proofErr w:type="spellStart"/>
            <w:r w:rsidRPr="00CF3ECA">
              <w:rPr>
                <w:rFonts w:ascii="Times New Roman" w:eastAsia="Times New Roman" w:hAnsi="Times New Roman" w:cs="Times New Roman"/>
                <w:color w:val="auto"/>
                <w:lang w:val="ru-RU" w:eastAsia="en-US" w:bidi="ar-SA"/>
              </w:rPr>
              <w:t>знайдених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невпізнаних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трупів</w:t>
            </w:r>
            <w:proofErr w:type="spellEnd"/>
          </w:p>
        </w:tc>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2023-2025</w:t>
            </w:r>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lang w:val="ru-RU" w:eastAsia="en-US" w:bidi="ar-SA"/>
              </w:rPr>
              <w:t>Відділ</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охорони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здоров’я</w:t>
            </w:r>
            <w:proofErr w:type="spellEnd"/>
            <w:r w:rsidRPr="00CF3ECA">
              <w:rPr>
                <w:rFonts w:ascii="Times New Roman" w:eastAsia="Times New Roman" w:hAnsi="Times New Roman" w:cs="Times New Roman"/>
                <w:lang w:val="ru-RU" w:eastAsia="en-US" w:bidi="ar-SA"/>
              </w:rPr>
              <w:t xml:space="preserve"> та </w:t>
            </w:r>
            <w:proofErr w:type="spellStart"/>
            <w:proofErr w:type="gramStart"/>
            <w:r w:rsidRPr="00CF3ECA">
              <w:rPr>
                <w:rFonts w:ascii="Times New Roman" w:eastAsia="Times New Roman" w:hAnsi="Times New Roman" w:cs="Times New Roman"/>
                <w:lang w:val="ru-RU" w:eastAsia="en-US" w:bidi="ar-SA"/>
              </w:rPr>
              <w:t>соц</w:t>
            </w:r>
            <w:proofErr w:type="gramEnd"/>
            <w:r w:rsidRPr="00CF3ECA">
              <w:rPr>
                <w:rFonts w:ascii="Times New Roman" w:eastAsia="Times New Roman" w:hAnsi="Times New Roman" w:cs="Times New Roman"/>
                <w:lang w:val="ru-RU" w:eastAsia="en-US" w:bidi="ar-SA"/>
              </w:rPr>
              <w:t>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політики</w:t>
            </w:r>
            <w:proofErr w:type="spellEnd"/>
            <w:r w:rsidRPr="00CF3ECA">
              <w:rPr>
                <w:rFonts w:ascii="Times New Roman" w:eastAsia="Times New Roman" w:hAnsi="Times New Roman" w:cs="Times New Roman"/>
                <w:lang w:val="ru-RU" w:eastAsia="en-US" w:bidi="ar-SA"/>
              </w:rPr>
              <w:t xml:space="preserve">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ради</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 xml:space="preserve">Бюджет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територіальної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громади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150,0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50,0</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50,0</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lang w:val="ru-RU" w:eastAsia="en-US" w:bidi="ar-SA"/>
              </w:rPr>
              <w:t>Забезпечення</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поховання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померлих</w:t>
            </w:r>
            <w:proofErr w:type="spellEnd"/>
            <w:r w:rsidRPr="00CF3ECA">
              <w:rPr>
                <w:rFonts w:ascii="Times New Roman" w:eastAsia="Times New Roman" w:hAnsi="Times New Roman" w:cs="Times New Roman"/>
                <w:color w:val="auto"/>
                <w:lang w:val="ru-RU" w:eastAsia="en-US" w:bidi="ar-SA"/>
              </w:rPr>
              <w:t xml:space="preserve"> одиноких </w:t>
            </w:r>
            <w:proofErr w:type="spellStart"/>
            <w:r w:rsidRPr="00CF3ECA">
              <w:rPr>
                <w:rFonts w:ascii="Times New Roman" w:eastAsia="Times New Roman" w:hAnsi="Times New Roman" w:cs="Times New Roman"/>
                <w:color w:val="auto"/>
                <w:lang w:val="ru-RU" w:eastAsia="en-US" w:bidi="ar-SA"/>
              </w:rPr>
              <w:t>громадян</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осіб</w:t>
            </w:r>
            <w:proofErr w:type="spellEnd"/>
            <w:r w:rsidRPr="00CF3ECA">
              <w:rPr>
                <w:rFonts w:ascii="Times New Roman" w:eastAsia="Times New Roman" w:hAnsi="Times New Roman" w:cs="Times New Roman"/>
                <w:color w:val="auto"/>
                <w:lang w:val="ru-RU" w:eastAsia="en-US" w:bidi="ar-SA"/>
              </w:rPr>
              <w:t xml:space="preserve"> без </w:t>
            </w:r>
            <w:proofErr w:type="spellStart"/>
            <w:r w:rsidRPr="00CF3ECA">
              <w:rPr>
                <w:rFonts w:ascii="Times New Roman" w:eastAsia="Times New Roman" w:hAnsi="Times New Roman" w:cs="Times New Roman"/>
                <w:color w:val="auto"/>
                <w:lang w:val="ru-RU" w:eastAsia="en-US" w:bidi="ar-SA"/>
              </w:rPr>
              <w:t>певного</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місця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проживання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громадян</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від</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поховання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яких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відмовилися</w:t>
            </w:r>
            <w:proofErr w:type="spellEnd"/>
            <w:r w:rsidRPr="00CF3ECA">
              <w:rPr>
                <w:rFonts w:ascii="Times New Roman" w:eastAsia="Times New Roman" w:hAnsi="Times New Roman" w:cs="Times New Roman"/>
                <w:color w:val="auto"/>
                <w:lang w:val="ru-RU" w:eastAsia="en-US" w:bidi="ar-SA"/>
              </w:rPr>
              <w:t xml:space="preserve"> </w:t>
            </w:r>
            <w:proofErr w:type="spellStart"/>
            <w:proofErr w:type="gramStart"/>
            <w:r w:rsidRPr="00CF3ECA">
              <w:rPr>
                <w:rFonts w:ascii="Times New Roman" w:eastAsia="Times New Roman" w:hAnsi="Times New Roman" w:cs="Times New Roman"/>
                <w:color w:val="auto"/>
                <w:lang w:val="ru-RU" w:eastAsia="en-US" w:bidi="ar-SA"/>
              </w:rPr>
              <w:t>р</w:t>
            </w:r>
            <w:proofErr w:type="gramEnd"/>
            <w:r w:rsidRPr="00CF3ECA">
              <w:rPr>
                <w:rFonts w:ascii="Times New Roman" w:eastAsia="Times New Roman" w:hAnsi="Times New Roman" w:cs="Times New Roman"/>
                <w:color w:val="auto"/>
                <w:lang w:val="ru-RU" w:eastAsia="en-US" w:bidi="ar-SA"/>
              </w:rPr>
              <w:t>ідні</w:t>
            </w:r>
            <w:proofErr w:type="spellEnd"/>
            <w:r w:rsidRPr="00CF3ECA">
              <w:rPr>
                <w:rFonts w:ascii="Times New Roman" w:eastAsia="Times New Roman" w:hAnsi="Times New Roman" w:cs="Times New Roman"/>
                <w:color w:val="auto"/>
                <w:lang w:val="ru-RU" w:eastAsia="en-US" w:bidi="ar-SA"/>
              </w:rPr>
              <w:t xml:space="preserve"> , </w:t>
            </w:r>
            <w:proofErr w:type="spellStart"/>
            <w:r w:rsidRPr="00CF3ECA">
              <w:rPr>
                <w:rFonts w:ascii="Times New Roman" w:eastAsia="Times New Roman" w:hAnsi="Times New Roman" w:cs="Times New Roman"/>
                <w:color w:val="auto"/>
                <w:lang w:val="ru-RU" w:eastAsia="en-US" w:bidi="ar-SA"/>
              </w:rPr>
              <w:t>знайдених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невпізнаних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трупів</w:t>
            </w:r>
            <w:proofErr w:type="spellEnd"/>
            <w:r w:rsidRPr="00CF3ECA">
              <w:rPr>
                <w:rFonts w:ascii="Times New Roman" w:eastAsia="Times New Roman" w:hAnsi="Times New Roman" w:cs="Times New Roman"/>
                <w:color w:val="auto"/>
                <w:lang w:val="ru-RU" w:eastAsia="en-US" w:bidi="ar-SA"/>
              </w:rPr>
              <w:t xml:space="preserve"> (8 </w:t>
            </w:r>
            <w:proofErr w:type="spellStart"/>
            <w:r w:rsidRPr="00CF3ECA">
              <w:rPr>
                <w:rFonts w:ascii="Times New Roman" w:eastAsia="Times New Roman" w:hAnsi="Times New Roman" w:cs="Times New Roman"/>
                <w:color w:val="auto"/>
                <w:lang w:val="ru-RU" w:eastAsia="en-US" w:bidi="ar-SA"/>
              </w:rPr>
              <w:t>осіб</w:t>
            </w:r>
            <w:proofErr w:type="spellEnd"/>
            <w:r w:rsidRPr="00CF3ECA">
              <w:rPr>
                <w:rFonts w:ascii="Times New Roman" w:eastAsia="Times New Roman" w:hAnsi="Times New Roman" w:cs="Times New Roman"/>
                <w:color w:val="auto"/>
                <w:lang w:val="ru-RU" w:eastAsia="en-US" w:bidi="ar-SA"/>
              </w:rPr>
              <w:t>)</w:t>
            </w:r>
          </w:p>
        </w:tc>
      </w:tr>
      <w:tr w:rsidR="00D55D5C" w:rsidTr="00CF3ECA">
        <w:trPr>
          <w:gridBefore w:val="1"/>
          <w:wBefore w:w="1063" w:type="dxa"/>
          <w:cantSplit/>
          <w:trHeight w:val="5773"/>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
        </w:tc>
        <w:tc>
          <w:tcPr>
            <w:tcW w:w="241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roofErr w:type="spellStart"/>
            <w:proofErr w:type="gramStart"/>
            <w:r w:rsidRPr="00CF3ECA">
              <w:rPr>
                <w:rFonts w:ascii="Times New Roman" w:eastAsia="Times New Roman" w:hAnsi="Times New Roman" w:cs="Times New Roman"/>
                <w:color w:val="auto"/>
                <w:lang w:val="ru-RU" w:eastAsia="en-US" w:bidi="ar-SA"/>
              </w:rPr>
              <w:t>Надання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одноразової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матеріальної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допомоги</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малозабезпеченим</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громадянам</w:t>
            </w:r>
            <w:proofErr w:type="spellEnd"/>
            <w:r w:rsidRPr="00CF3ECA">
              <w:rPr>
                <w:rFonts w:ascii="Times New Roman" w:eastAsia="Times New Roman" w:hAnsi="Times New Roman" w:cs="Times New Roman"/>
                <w:color w:val="auto"/>
                <w:lang w:val="ru-RU" w:eastAsia="en-US" w:bidi="ar-SA"/>
              </w:rPr>
              <w:t xml:space="preserve">, одиноким особам </w:t>
            </w:r>
            <w:proofErr w:type="spellStart"/>
            <w:r w:rsidRPr="00CF3ECA">
              <w:rPr>
                <w:rFonts w:ascii="Times New Roman" w:eastAsia="Times New Roman" w:hAnsi="Times New Roman" w:cs="Times New Roman"/>
                <w:color w:val="auto"/>
                <w:lang w:val="ru-RU" w:eastAsia="en-US" w:bidi="ar-SA"/>
              </w:rPr>
              <w:t>похилого</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віку</w:t>
            </w:r>
            <w:proofErr w:type="spellEnd"/>
            <w:r w:rsidRPr="00CF3ECA">
              <w:rPr>
                <w:rFonts w:ascii="Times New Roman" w:eastAsia="Times New Roman" w:hAnsi="Times New Roman" w:cs="Times New Roman"/>
                <w:color w:val="auto"/>
                <w:lang w:val="ru-RU" w:eastAsia="en-US" w:bidi="ar-SA"/>
              </w:rPr>
              <w:t xml:space="preserve">, одиноким особам з </w:t>
            </w:r>
            <w:proofErr w:type="spellStart"/>
            <w:r w:rsidRPr="00CF3ECA">
              <w:rPr>
                <w:rFonts w:ascii="Times New Roman" w:eastAsia="Times New Roman" w:hAnsi="Times New Roman" w:cs="Times New Roman"/>
                <w:color w:val="auto"/>
                <w:lang w:val="ru-RU" w:eastAsia="en-US" w:bidi="ar-SA"/>
              </w:rPr>
              <w:t>інвалідністю</w:t>
            </w:r>
            <w:proofErr w:type="spellEnd"/>
            <w:r w:rsidRPr="00CF3ECA">
              <w:rPr>
                <w:rFonts w:ascii="Times New Roman" w:eastAsia="Times New Roman" w:hAnsi="Times New Roman" w:cs="Times New Roman"/>
                <w:color w:val="auto"/>
                <w:lang w:val="ru-RU" w:eastAsia="en-US" w:bidi="ar-SA"/>
              </w:rPr>
              <w:t xml:space="preserve">, родинам, в </w:t>
            </w:r>
            <w:proofErr w:type="spellStart"/>
            <w:r w:rsidRPr="00CF3ECA">
              <w:rPr>
                <w:rFonts w:ascii="Times New Roman" w:eastAsia="Times New Roman" w:hAnsi="Times New Roman" w:cs="Times New Roman"/>
                <w:color w:val="auto"/>
                <w:lang w:val="ru-RU" w:eastAsia="en-US" w:bidi="ar-SA"/>
              </w:rPr>
              <w:t>яких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виховуються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діти</w:t>
            </w:r>
            <w:proofErr w:type="spellEnd"/>
            <w:r w:rsidRPr="00CF3ECA">
              <w:rPr>
                <w:rFonts w:ascii="Times New Roman" w:eastAsia="Times New Roman" w:hAnsi="Times New Roman" w:cs="Times New Roman"/>
                <w:color w:val="auto"/>
                <w:lang w:val="ru-RU" w:eastAsia="en-US" w:bidi="ar-SA"/>
              </w:rPr>
              <w:t xml:space="preserve"> з </w:t>
            </w:r>
            <w:proofErr w:type="spellStart"/>
            <w:r w:rsidRPr="00CF3ECA">
              <w:rPr>
                <w:rFonts w:ascii="Times New Roman" w:eastAsia="Times New Roman" w:hAnsi="Times New Roman" w:cs="Times New Roman"/>
                <w:color w:val="auto"/>
                <w:lang w:val="ru-RU" w:eastAsia="en-US" w:bidi="ar-SA"/>
              </w:rPr>
              <w:t>інвалідністю</w:t>
            </w:r>
            <w:proofErr w:type="spellEnd"/>
            <w:r w:rsidRPr="00CF3ECA">
              <w:rPr>
                <w:rFonts w:ascii="Times New Roman" w:eastAsia="Times New Roman" w:hAnsi="Times New Roman" w:cs="Times New Roman"/>
                <w:color w:val="auto"/>
                <w:lang w:val="ru-RU" w:eastAsia="en-US" w:bidi="ar-SA"/>
              </w:rPr>
              <w:t xml:space="preserve">, на </w:t>
            </w:r>
            <w:proofErr w:type="spellStart"/>
            <w:r w:rsidRPr="00CF3ECA">
              <w:rPr>
                <w:rFonts w:ascii="Times New Roman" w:eastAsia="Times New Roman" w:hAnsi="Times New Roman" w:cs="Times New Roman"/>
                <w:color w:val="auto"/>
                <w:lang w:val="ru-RU" w:eastAsia="en-US" w:bidi="ar-SA"/>
              </w:rPr>
              <w:t>лікування</w:t>
            </w:r>
            <w:proofErr w:type="spellEnd"/>
            <w:r w:rsidRPr="00CF3ECA">
              <w:rPr>
                <w:rFonts w:ascii="Times New Roman" w:eastAsia="Times New Roman" w:hAnsi="Times New Roman" w:cs="Times New Roman"/>
                <w:color w:val="auto"/>
                <w:lang w:val="ru-RU" w:eastAsia="en-US" w:bidi="ar-SA"/>
              </w:rPr>
              <w:t xml:space="preserve"> та </w:t>
            </w:r>
            <w:proofErr w:type="spellStart"/>
            <w:r w:rsidRPr="00CF3ECA">
              <w:rPr>
                <w:rFonts w:ascii="Times New Roman" w:eastAsia="Times New Roman" w:hAnsi="Times New Roman" w:cs="Times New Roman"/>
                <w:color w:val="auto"/>
                <w:lang w:val="ru-RU" w:eastAsia="en-US" w:bidi="ar-SA"/>
              </w:rPr>
              <w:t>проведення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складних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хірургічних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операцій</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Надання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разової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матеріальної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допомоги</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учасникам</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війни</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бойових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дій</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ліквідатори</w:t>
            </w:r>
            <w:proofErr w:type="spellEnd"/>
            <w:r w:rsidRPr="00CF3ECA">
              <w:rPr>
                <w:rFonts w:ascii="Times New Roman" w:eastAsia="Times New Roman" w:hAnsi="Times New Roman" w:cs="Times New Roman"/>
                <w:color w:val="auto"/>
                <w:lang w:val="ru-RU" w:eastAsia="en-US" w:bidi="ar-SA"/>
              </w:rPr>
              <w:t xml:space="preserve"> ЧАЕС на </w:t>
            </w:r>
            <w:proofErr w:type="spellStart"/>
            <w:r w:rsidRPr="00CF3ECA">
              <w:rPr>
                <w:rFonts w:ascii="Times New Roman" w:eastAsia="Times New Roman" w:hAnsi="Times New Roman" w:cs="Times New Roman"/>
                <w:color w:val="auto"/>
                <w:lang w:val="ru-RU" w:eastAsia="en-US" w:bidi="ar-SA"/>
              </w:rPr>
              <w:t>лікування</w:t>
            </w:r>
            <w:proofErr w:type="spellEnd"/>
            <w:r w:rsidRPr="00CF3ECA">
              <w:rPr>
                <w:rFonts w:ascii="Times New Roman" w:eastAsia="Times New Roman" w:hAnsi="Times New Roman" w:cs="Times New Roman"/>
                <w:color w:val="auto"/>
                <w:lang w:val="ru-RU" w:eastAsia="en-US" w:bidi="ar-SA"/>
              </w:rPr>
              <w:t xml:space="preserve"> та </w:t>
            </w:r>
            <w:proofErr w:type="spellStart"/>
            <w:r w:rsidRPr="00CF3ECA">
              <w:rPr>
                <w:rFonts w:ascii="Times New Roman" w:eastAsia="Times New Roman" w:hAnsi="Times New Roman" w:cs="Times New Roman"/>
                <w:color w:val="auto"/>
                <w:lang w:val="ru-RU" w:eastAsia="en-US" w:bidi="ar-SA"/>
              </w:rPr>
              <w:t>реабіл</w:t>
            </w:r>
            <w:proofErr w:type="gramEnd"/>
            <w:r w:rsidRPr="00CF3ECA">
              <w:rPr>
                <w:rFonts w:ascii="Times New Roman" w:eastAsia="Times New Roman" w:hAnsi="Times New Roman" w:cs="Times New Roman"/>
                <w:color w:val="auto"/>
                <w:lang w:val="ru-RU" w:eastAsia="en-US" w:bidi="ar-SA"/>
              </w:rPr>
              <w:t>і</w:t>
            </w:r>
            <w:proofErr w:type="gramStart"/>
            <w:r w:rsidRPr="00CF3ECA">
              <w:rPr>
                <w:rFonts w:ascii="Times New Roman" w:eastAsia="Times New Roman" w:hAnsi="Times New Roman" w:cs="Times New Roman"/>
                <w:color w:val="auto"/>
                <w:lang w:val="ru-RU" w:eastAsia="en-US" w:bidi="ar-SA"/>
              </w:rPr>
              <w:t>тацію</w:t>
            </w:r>
            <w:proofErr w:type="spellEnd"/>
            <w:r w:rsidRPr="00CF3ECA">
              <w:rPr>
                <w:rFonts w:ascii="Times New Roman" w:eastAsia="Times New Roman" w:hAnsi="Times New Roman" w:cs="Times New Roman"/>
                <w:color w:val="auto"/>
                <w:lang w:val="ru-RU" w:eastAsia="en-US" w:bidi="ar-SA"/>
              </w:rPr>
              <w:t xml:space="preserve"> в закладах </w:t>
            </w:r>
            <w:proofErr w:type="spellStart"/>
            <w:r w:rsidRPr="00CF3ECA">
              <w:rPr>
                <w:rFonts w:ascii="Times New Roman" w:eastAsia="Times New Roman" w:hAnsi="Times New Roman" w:cs="Times New Roman"/>
                <w:color w:val="auto"/>
                <w:lang w:val="ru-RU" w:eastAsia="en-US" w:bidi="ar-SA"/>
              </w:rPr>
              <w:t>охорони</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здоров’я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Надання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разової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матеріальної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допомоги</w:t>
            </w:r>
            <w:proofErr w:type="spellEnd"/>
            <w:r w:rsidRPr="00CF3ECA">
              <w:rPr>
                <w:rFonts w:ascii="Times New Roman" w:eastAsia="Times New Roman" w:hAnsi="Times New Roman" w:cs="Times New Roman"/>
                <w:color w:val="auto"/>
                <w:lang w:val="ru-RU" w:eastAsia="en-US" w:bidi="ar-SA"/>
              </w:rPr>
              <w:t xml:space="preserve"> особам, </w:t>
            </w:r>
            <w:proofErr w:type="spellStart"/>
            <w:r w:rsidRPr="00CF3ECA">
              <w:rPr>
                <w:rFonts w:ascii="Times New Roman" w:eastAsia="Times New Roman" w:hAnsi="Times New Roman" w:cs="Times New Roman"/>
                <w:color w:val="auto"/>
                <w:lang w:val="ru-RU" w:eastAsia="en-US" w:bidi="ar-SA"/>
              </w:rPr>
              <w:t>які</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постраждали</w:t>
            </w:r>
            <w:proofErr w:type="spellEnd"/>
            <w:r w:rsidRPr="00CF3ECA">
              <w:rPr>
                <w:rFonts w:ascii="Times New Roman" w:eastAsia="Times New Roman" w:hAnsi="Times New Roman" w:cs="Times New Roman"/>
                <w:lang w:val="ru-RU" w:eastAsia="en-US"/>
              </w:rPr>
              <w:t xml:space="preserve"> </w:t>
            </w:r>
            <w:proofErr w:type="spellStart"/>
            <w:r w:rsidRPr="00CF3ECA">
              <w:rPr>
                <w:rFonts w:ascii="Times New Roman" w:eastAsia="Times New Roman" w:hAnsi="Times New Roman" w:cs="Times New Roman"/>
                <w:lang w:val="ru-RU" w:eastAsia="en-US"/>
              </w:rPr>
              <w:t>внаслідок</w:t>
            </w:r>
            <w:proofErr w:type="spellEnd"/>
            <w:r w:rsidRPr="00CF3ECA">
              <w:rPr>
                <w:rFonts w:ascii="Times New Roman" w:eastAsia="Times New Roman" w:hAnsi="Times New Roman" w:cs="Times New Roman"/>
                <w:lang w:val="ru-RU" w:eastAsia="en-US"/>
              </w:rPr>
              <w:t xml:space="preserve"> </w:t>
            </w:r>
            <w:proofErr w:type="spellStart"/>
            <w:r w:rsidRPr="00CF3ECA">
              <w:rPr>
                <w:rFonts w:ascii="Times New Roman" w:eastAsia="Times New Roman" w:hAnsi="Times New Roman" w:cs="Times New Roman"/>
                <w:lang w:val="ru-RU" w:eastAsia="en-US"/>
              </w:rPr>
              <w:t>виникнення</w:t>
            </w:r>
            <w:proofErr w:type="spellEnd"/>
            <w:r w:rsidRPr="00CF3ECA">
              <w:rPr>
                <w:rFonts w:ascii="Times New Roman" w:eastAsia="Times New Roman" w:hAnsi="Times New Roman" w:cs="Times New Roman"/>
                <w:lang w:val="ru-RU" w:eastAsia="en-US"/>
              </w:rPr>
              <w:t xml:space="preserve"> </w:t>
            </w:r>
            <w:proofErr w:type="spellStart"/>
            <w:r w:rsidRPr="00CF3ECA">
              <w:rPr>
                <w:rFonts w:ascii="Times New Roman" w:eastAsia="Times New Roman" w:hAnsi="Times New Roman" w:cs="Times New Roman"/>
                <w:color w:val="auto"/>
                <w:lang w:val="ru-RU" w:eastAsia="en-US" w:bidi="ar-SA"/>
              </w:rPr>
              <w:t>надзвичайних</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ситуацій</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пожежі</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стихійного</w:t>
            </w:r>
            <w:proofErr w:type="spellEnd"/>
            <w:proofErr w:type="gramEnd"/>
          </w:p>
          <w:p w:rsidR="00D55D5C" w:rsidRPr="00CF3ECA" w:rsidRDefault="00D55D5C" w:rsidP="00CF3ECA">
            <w:pPr>
              <w:widowControl/>
              <w:jc w:val="center"/>
              <w:rPr>
                <w:rFonts w:ascii="Times New Roman" w:eastAsia="Times New Roman" w:hAnsi="Times New Roman" w:cs="Times New Roman"/>
                <w:color w:val="auto"/>
                <w:lang w:val="ru-RU" w:eastAsia="en-US" w:bidi="ar-SA"/>
              </w:rPr>
            </w:pPr>
            <w:r w:rsidRPr="00CF3ECA">
              <w:rPr>
                <w:rFonts w:ascii="Times New Roman" w:eastAsia="Times New Roman" w:hAnsi="Times New Roman" w:cs="Times New Roman"/>
                <w:color w:val="auto"/>
                <w:lang w:val="ru-RU" w:eastAsia="en-US" w:bidi="ar-SA"/>
              </w:rPr>
              <w:t xml:space="preserve">лиха та </w:t>
            </w:r>
            <w:proofErr w:type="spellStart"/>
            <w:proofErr w:type="gramStart"/>
            <w:r w:rsidRPr="00CF3ECA">
              <w:rPr>
                <w:rFonts w:ascii="Times New Roman" w:eastAsia="Times New Roman" w:hAnsi="Times New Roman" w:cs="Times New Roman"/>
                <w:color w:val="auto"/>
                <w:lang w:val="ru-RU" w:eastAsia="en-US" w:bidi="ar-SA"/>
              </w:rPr>
              <w:t>п</w:t>
            </w:r>
            <w:proofErr w:type="gramEnd"/>
            <w:r w:rsidRPr="00CF3ECA">
              <w:rPr>
                <w:rFonts w:ascii="Times New Roman" w:eastAsia="Times New Roman" w:hAnsi="Times New Roman" w:cs="Times New Roman"/>
                <w:color w:val="auto"/>
                <w:lang w:val="ru-RU" w:eastAsia="en-US" w:bidi="ar-SA"/>
              </w:rPr>
              <w:t>ідтоплень</w:t>
            </w:r>
            <w:proofErr w:type="spellEnd"/>
            <w:r w:rsidRPr="00CF3ECA">
              <w:rPr>
                <w:rFonts w:ascii="Times New Roman" w:eastAsia="Times New Roman" w:hAnsi="Times New Roman" w:cs="Times New Roman"/>
                <w:color w:val="auto"/>
                <w:lang w:val="ru-RU" w:eastAsia="en-US" w:bidi="ar-SA"/>
              </w:rPr>
              <w:t>).</w:t>
            </w:r>
          </w:p>
        </w:tc>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2023-2025</w:t>
            </w:r>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lang w:val="ru-RU" w:eastAsia="en-US" w:bidi="ar-SA"/>
              </w:rPr>
              <w:t>Відділ</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охорони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здоров’я</w:t>
            </w:r>
            <w:proofErr w:type="spellEnd"/>
            <w:r w:rsidRPr="00CF3ECA">
              <w:rPr>
                <w:rFonts w:ascii="Times New Roman" w:eastAsia="Times New Roman" w:hAnsi="Times New Roman" w:cs="Times New Roman"/>
                <w:lang w:val="ru-RU" w:eastAsia="en-US" w:bidi="ar-SA"/>
              </w:rPr>
              <w:t xml:space="preserve"> та </w:t>
            </w:r>
            <w:proofErr w:type="spellStart"/>
            <w:proofErr w:type="gramStart"/>
            <w:r w:rsidRPr="00CF3ECA">
              <w:rPr>
                <w:rFonts w:ascii="Times New Roman" w:eastAsia="Times New Roman" w:hAnsi="Times New Roman" w:cs="Times New Roman"/>
                <w:lang w:val="ru-RU" w:eastAsia="en-US" w:bidi="ar-SA"/>
              </w:rPr>
              <w:t>соц</w:t>
            </w:r>
            <w:proofErr w:type="gramEnd"/>
            <w:r w:rsidRPr="00CF3ECA">
              <w:rPr>
                <w:rFonts w:ascii="Times New Roman" w:eastAsia="Times New Roman" w:hAnsi="Times New Roman" w:cs="Times New Roman"/>
                <w:lang w:val="ru-RU" w:eastAsia="en-US" w:bidi="ar-SA"/>
              </w:rPr>
              <w:t>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політики</w:t>
            </w:r>
            <w:proofErr w:type="spellEnd"/>
            <w:r w:rsidRPr="00CF3ECA">
              <w:rPr>
                <w:rFonts w:ascii="Times New Roman" w:eastAsia="Times New Roman" w:hAnsi="Times New Roman" w:cs="Times New Roman"/>
                <w:lang w:val="ru-RU" w:eastAsia="en-US" w:bidi="ar-SA"/>
              </w:rPr>
              <w:t xml:space="preserve">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ради</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 xml:space="preserve">Бюджет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територіальної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громади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2250,0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750,0</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750,0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750,0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color w:val="auto"/>
                <w:lang w:val="ru-RU" w:eastAsia="en-US" w:bidi="ar-SA"/>
              </w:rPr>
              <w:t>Надання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одноразової</w:t>
            </w:r>
            <w:proofErr w:type="spellEnd"/>
            <w:r w:rsidRPr="00CF3ECA">
              <w:rPr>
                <w:rFonts w:ascii="Times New Roman" w:eastAsia="Times New Roman" w:hAnsi="Times New Roman" w:cs="Times New Roman"/>
                <w:color w:val="auto"/>
                <w:lang w:val="ru-RU" w:eastAsia="en-US" w:bidi="ar-SA"/>
              </w:rPr>
              <w:t xml:space="preserve"> </w:t>
            </w:r>
            <w:proofErr w:type="spellStart"/>
            <w:proofErr w:type="gramStart"/>
            <w:r w:rsidRPr="00CF3ECA">
              <w:rPr>
                <w:rFonts w:ascii="Times New Roman" w:eastAsia="Times New Roman" w:hAnsi="Times New Roman" w:cs="Times New Roman"/>
                <w:color w:val="auto"/>
                <w:lang w:val="ru-RU" w:eastAsia="en-US" w:bidi="ar-SA"/>
              </w:rPr>
              <w:t>матер</w:t>
            </w:r>
            <w:proofErr w:type="gramEnd"/>
            <w:r w:rsidRPr="00CF3ECA">
              <w:rPr>
                <w:rFonts w:ascii="Times New Roman" w:eastAsia="Times New Roman" w:hAnsi="Times New Roman" w:cs="Times New Roman"/>
                <w:color w:val="auto"/>
                <w:lang w:val="ru-RU" w:eastAsia="en-US" w:bidi="ar-SA"/>
              </w:rPr>
              <w:t>іальної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допомоги</w:t>
            </w:r>
            <w:proofErr w:type="spellEnd"/>
            <w:r w:rsidRPr="00CF3ECA">
              <w:rPr>
                <w:rFonts w:ascii="Times New Roman" w:eastAsia="Times New Roman" w:hAnsi="Times New Roman" w:cs="Times New Roman"/>
                <w:color w:val="auto"/>
                <w:lang w:val="ru-RU" w:eastAsia="en-US" w:bidi="ar-SA"/>
              </w:rPr>
              <w:t xml:space="preserve"> жителям Ананьївської </w:t>
            </w:r>
            <w:proofErr w:type="spellStart"/>
            <w:r w:rsidRPr="00CF3ECA">
              <w:rPr>
                <w:rFonts w:ascii="Times New Roman" w:eastAsia="Times New Roman" w:hAnsi="Times New Roman" w:cs="Times New Roman"/>
                <w:color w:val="auto"/>
                <w:lang w:val="ru-RU" w:eastAsia="en-US" w:bidi="ar-SA"/>
              </w:rPr>
              <w:t>міської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територіальної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громади</w:t>
            </w:r>
            <w:proofErr w:type="spellEnd"/>
            <w:r w:rsidRPr="00CF3ECA">
              <w:rPr>
                <w:rFonts w:ascii="Times New Roman" w:eastAsia="Times New Roman" w:hAnsi="Times New Roman" w:cs="Times New Roman"/>
                <w:color w:val="auto"/>
                <w:lang w:val="ru-RU" w:eastAsia="en-US" w:bidi="ar-SA"/>
              </w:rPr>
              <w:t xml:space="preserve"> (270 </w:t>
            </w:r>
            <w:proofErr w:type="spellStart"/>
            <w:r w:rsidRPr="00CF3ECA">
              <w:rPr>
                <w:rFonts w:ascii="Times New Roman" w:eastAsia="Times New Roman" w:hAnsi="Times New Roman" w:cs="Times New Roman"/>
                <w:color w:val="auto"/>
                <w:lang w:val="ru-RU" w:eastAsia="en-US" w:bidi="ar-SA"/>
              </w:rPr>
              <w:t>осіб</w:t>
            </w:r>
            <w:proofErr w:type="spellEnd"/>
            <w:r w:rsidRPr="00CF3ECA">
              <w:rPr>
                <w:rFonts w:ascii="Times New Roman" w:eastAsia="Times New Roman" w:hAnsi="Times New Roman" w:cs="Times New Roman"/>
                <w:color w:val="auto"/>
                <w:lang w:val="ru-RU" w:eastAsia="en-US" w:bidi="ar-SA"/>
              </w:rPr>
              <w:t>)</w:t>
            </w:r>
          </w:p>
          <w:p w:rsidR="00D55D5C" w:rsidRPr="00CF3ECA" w:rsidRDefault="00D55D5C" w:rsidP="00CF3ECA">
            <w:pPr>
              <w:widowControl/>
              <w:snapToGrid w:val="0"/>
              <w:jc w:val="center"/>
              <w:rPr>
                <w:rFonts w:ascii="Times New Roman" w:eastAsia="Times New Roman" w:hAnsi="Times New Roman" w:cs="Times New Roman"/>
                <w:lang w:val="ru-RU" w:eastAsia="en-US" w:bidi="ar-SA"/>
              </w:rPr>
            </w:pPr>
          </w:p>
        </w:tc>
      </w:tr>
      <w:tr w:rsidR="00D55D5C" w:rsidTr="00CF3ECA">
        <w:trPr>
          <w:gridBefore w:val="1"/>
          <w:wBefore w:w="1063" w:type="dxa"/>
          <w:cantSplit/>
          <w:trHeight w:val="2255"/>
        </w:trPr>
        <w:tc>
          <w:tcPr>
            <w:tcW w:w="455"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
        </w:tc>
        <w:tc>
          <w:tcPr>
            <w:tcW w:w="241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color w:val="auto"/>
                <w:lang w:val="ru-RU" w:eastAsia="en-US" w:bidi="ar-SA"/>
              </w:rPr>
              <w:t>Матеріально-технічне</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забезпечення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діяльності</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робочої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групи</w:t>
            </w:r>
            <w:proofErr w:type="spellEnd"/>
            <w:r w:rsidRPr="00CF3ECA">
              <w:rPr>
                <w:rFonts w:ascii="Times New Roman" w:eastAsia="Times New Roman" w:hAnsi="Times New Roman" w:cs="Times New Roman"/>
                <w:color w:val="auto"/>
                <w:lang w:val="ru-RU" w:eastAsia="en-US" w:bidi="ar-SA"/>
              </w:rPr>
              <w:t xml:space="preserve"> для </w:t>
            </w:r>
            <w:proofErr w:type="spellStart"/>
            <w:r w:rsidRPr="00CF3ECA">
              <w:rPr>
                <w:rFonts w:ascii="Times New Roman" w:eastAsia="Times New Roman" w:hAnsi="Times New Roman" w:cs="Times New Roman"/>
                <w:color w:val="auto"/>
                <w:lang w:val="ru-RU" w:eastAsia="en-US" w:bidi="ar-SA"/>
              </w:rPr>
              <w:t>отримання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передачі</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гуманітарної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допомоги</w:t>
            </w:r>
            <w:proofErr w:type="spellEnd"/>
            <w:r w:rsidRPr="00CF3ECA">
              <w:rPr>
                <w:rFonts w:ascii="Times New Roman" w:eastAsia="Times New Roman" w:hAnsi="Times New Roman" w:cs="Times New Roman"/>
                <w:color w:val="auto"/>
                <w:lang w:val="ru-RU" w:eastAsia="en-US" w:bidi="ar-SA"/>
              </w:rPr>
              <w:t xml:space="preserve"> та </w:t>
            </w:r>
            <w:proofErr w:type="spellStart"/>
            <w:r w:rsidRPr="00CF3ECA">
              <w:rPr>
                <w:rFonts w:ascii="Times New Roman" w:eastAsia="Times New Roman" w:hAnsi="Times New Roman" w:cs="Times New Roman"/>
                <w:color w:val="auto"/>
                <w:lang w:val="ru-RU" w:eastAsia="en-US" w:bidi="ar-SA"/>
              </w:rPr>
              <w:t>пунктів</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видачі</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гуманітарної</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допомоги</w:t>
            </w:r>
            <w:proofErr w:type="spellEnd"/>
          </w:p>
        </w:tc>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2023-2025</w:t>
            </w:r>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lang w:val="ru-RU" w:eastAsia="en-US" w:bidi="ar-SA"/>
              </w:rPr>
              <w:t>Відділ</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охорони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здоров’я</w:t>
            </w:r>
            <w:proofErr w:type="spellEnd"/>
            <w:r w:rsidRPr="00CF3ECA">
              <w:rPr>
                <w:rFonts w:ascii="Times New Roman" w:eastAsia="Times New Roman" w:hAnsi="Times New Roman" w:cs="Times New Roman"/>
                <w:lang w:val="ru-RU" w:eastAsia="en-US" w:bidi="ar-SA"/>
              </w:rPr>
              <w:t xml:space="preserve"> та </w:t>
            </w:r>
            <w:proofErr w:type="spellStart"/>
            <w:proofErr w:type="gramStart"/>
            <w:r w:rsidRPr="00CF3ECA">
              <w:rPr>
                <w:rFonts w:ascii="Times New Roman" w:eastAsia="Times New Roman" w:hAnsi="Times New Roman" w:cs="Times New Roman"/>
                <w:lang w:val="ru-RU" w:eastAsia="en-US" w:bidi="ar-SA"/>
              </w:rPr>
              <w:t>соц</w:t>
            </w:r>
            <w:proofErr w:type="gramEnd"/>
            <w:r w:rsidRPr="00CF3ECA">
              <w:rPr>
                <w:rFonts w:ascii="Times New Roman" w:eastAsia="Times New Roman" w:hAnsi="Times New Roman" w:cs="Times New Roman"/>
                <w:lang w:val="ru-RU" w:eastAsia="en-US" w:bidi="ar-SA"/>
              </w:rPr>
              <w:t>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політики</w:t>
            </w:r>
            <w:proofErr w:type="spellEnd"/>
            <w:r w:rsidRPr="00CF3ECA">
              <w:rPr>
                <w:rFonts w:ascii="Times New Roman" w:eastAsia="Times New Roman" w:hAnsi="Times New Roman" w:cs="Times New Roman"/>
                <w:lang w:val="ru-RU" w:eastAsia="en-US" w:bidi="ar-SA"/>
              </w:rPr>
              <w:t xml:space="preserve">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ради</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 xml:space="preserve">Бюджет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територіальної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громади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21,0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21,0</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0,0</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lang w:val="ru-RU" w:eastAsia="en-US" w:bidi="ar-SA"/>
              </w:rPr>
              <w:t>Забезпечення</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двох</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пунктів</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видачі</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гуманітарної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допомоги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необхідними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засобами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витратними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матеріалами</w:t>
            </w:r>
            <w:proofErr w:type="spellEnd"/>
            <w:r w:rsidRPr="00CF3ECA">
              <w:rPr>
                <w:rFonts w:ascii="Times New Roman" w:eastAsia="Times New Roman" w:hAnsi="Times New Roman" w:cs="Times New Roman"/>
                <w:lang w:val="ru-RU" w:eastAsia="en-US" w:bidi="ar-SA"/>
              </w:rPr>
              <w:t xml:space="preserve"> та </w:t>
            </w:r>
            <w:proofErr w:type="spellStart"/>
            <w:r w:rsidRPr="00CF3ECA">
              <w:rPr>
                <w:rFonts w:ascii="Times New Roman" w:eastAsia="Times New Roman" w:hAnsi="Times New Roman" w:cs="Times New Roman"/>
                <w:lang w:val="ru-RU" w:eastAsia="en-US" w:bidi="ar-SA"/>
              </w:rPr>
              <w:t>упаковкою</w:t>
            </w:r>
            <w:proofErr w:type="spellEnd"/>
            <w:r w:rsidRPr="00CF3ECA">
              <w:rPr>
                <w:rFonts w:ascii="Times New Roman" w:eastAsia="Times New Roman" w:hAnsi="Times New Roman" w:cs="Times New Roman"/>
                <w:lang w:val="ru-RU" w:eastAsia="en-US" w:bidi="ar-SA"/>
              </w:rPr>
              <w:t xml:space="preserve"> </w:t>
            </w:r>
          </w:p>
        </w:tc>
      </w:tr>
      <w:tr w:rsidR="00D55D5C" w:rsidTr="00CF3ECA">
        <w:trPr>
          <w:gridBefore w:val="1"/>
          <w:wBefore w:w="1063" w:type="dxa"/>
          <w:cantSplit/>
          <w:trHeight w:val="336"/>
        </w:trPr>
        <w:tc>
          <w:tcPr>
            <w:tcW w:w="455"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3</w:t>
            </w: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
        </w:tc>
        <w:tc>
          <w:tcPr>
            <w:tcW w:w="241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color w:val="auto"/>
                <w:lang w:val="ru-RU" w:eastAsia="en-US" w:bidi="ar-SA"/>
              </w:rPr>
              <w:t>Забезпечення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надання</w:t>
            </w:r>
            <w:proofErr w:type="spellEnd"/>
            <w:r w:rsidRPr="00CF3ECA">
              <w:rPr>
                <w:rFonts w:ascii="Times New Roman" w:eastAsia="Times New Roman" w:hAnsi="Times New Roman" w:cs="Times New Roman"/>
                <w:color w:val="auto"/>
                <w:lang w:val="ru-RU" w:eastAsia="en-US" w:bidi="ar-SA"/>
              </w:rPr>
              <w:t xml:space="preserve"> </w:t>
            </w:r>
            <w:proofErr w:type="spellStart"/>
            <w:proofErr w:type="gramStart"/>
            <w:r w:rsidRPr="00CF3ECA">
              <w:rPr>
                <w:rFonts w:ascii="Times New Roman" w:eastAsia="Times New Roman" w:hAnsi="Times New Roman" w:cs="Times New Roman"/>
                <w:color w:val="auto"/>
                <w:lang w:val="ru-RU" w:eastAsia="en-US" w:bidi="ar-SA"/>
              </w:rPr>
              <w:t>п</w:t>
            </w:r>
            <w:proofErr w:type="gramEnd"/>
            <w:r w:rsidRPr="00CF3ECA">
              <w:rPr>
                <w:rFonts w:ascii="Times New Roman" w:eastAsia="Times New Roman" w:hAnsi="Times New Roman" w:cs="Times New Roman"/>
                <w:color w:val="auto"/>
                <w:lang w:val="ru-RU" w:eastAsia="en-US" w:bidi="ar-SA"/>
              </w:rPr>
              <w:t>ільг</w:t>
            </w:r>
            <w:proofErr w:type="spellEnd"/>
            <w:r w:rsidRPr="00CF3ECA">
              <w:rPr>
                <w:rFonts w:ascii="Times New Roman" w:eastAsia="Times New Roman" w:hAnsi="Times New Roman" w:cs="Times New Roman"/>
                <w:color w:val="auto"/>
                <w:lang w:val="ru-RU" w:eastAsia="en-US" w:bidi="ar-SA"/>
              </w:rPr>
              <w:t xml:space="preserve"> з </w:t>
            </w:r>
            <w:proofErr w:type="spellStart"/>
            <w:r w:rsidRPr="00CF3ECA">
              <w:rPr>
                <w:rFonts w:ascii="Times New Roman" w:eastAsia="Times New Roman" w:hAnsi="Times New Roman" w:cs="Times New Roman"/>
                <w:color w:val="auto"/>
                <w:lang w:val="ru-RU" w:eastAsia="en-US" w:bidi="ar-SA"/>
              </w:rPr>
              <w:t>послуг</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зв’язку</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окремим</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категоріям</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громадян</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згідно</w:t>
            </w:r>
            <w:proofErr w:type="spellEnd"/>
            <w:r w:rsidRPr="00CF3ECA">
              <w:rPr>
                <w:rFonts w:ascii="Times New Roman" w:eastAsia="Times New Roman" w:hAnsi="Times New Roman" w:cs="Times New Roman"/>
                <w:color w:val="auto"/>
                <w:lang w:val="ru-RU" w:eastAsia="en-US" w:bidi="ar-SA"/>
              </w:rPr>
              <w:t xml:space="preserve"> чинного </w:t>
            </w:r>
            <w:proofErr w:type="spellStart"/>
            <w:r w:rsidRPr="00CF3ECA">
              <w:rPr>
                <w:rFonts w:ascii="Times New Roman" w:eastAsia="Times New Roman" w:hAnsi="Times New Roman" w:cs="Times New Roman"/>
                <w:color w:val="auto"/>
                <w:lang w:val="ru-RU" w:eastAsia="en-US" w:bidi="ar-SA"/>
              </w:rPr>
              <w:t>законодавства</w:t>
            </w:r>
            <w:proofErr w:type="spellEnd"/>
          </w:p>
        </w:tc>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2023-2025</w:t>
            </w:r>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lang w:val="ru-RU" w:eastAsia="en-US" w:bidi="ar-SA"/>
              </w:rPr>
              <w:t>Відділ</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охорони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здоров’я</w:t>
            </w:r>
            <w:proofErr w:type="spellEnd"/>
            <w:r w:rsidRPr="00CF3ECA">
              <w:rPr>
                <w:rFonts w:ascii="Times New Roman" w:eastAsia="Times New Roman" w:hAnsi="Times New Roman" w:cs="Times New Roman"/>
                <w:lang w:val="ru-RU" w:eastAsia="en-US" w:bidi="ar-SA"/>
              </w:rPr>
              <w:t xml:space="preserve"> та </w:t>
            </w:r>
            <w:proofErr w:type="spellStart"/>
            <w:proofErr w:type="gramStart"/>
            <w:r w:rsidRPr="00CF3ECA">
              <w:rPr>
                <w:rFonts w:ascii="Times New Roman" w:eastAsia="Times New Roman" w:hAnsi="Times New Roman" w:cs="Times New Roman"/>
                <w:lang w:val="ru-RU" w:eastAsia="en-US" w:bidi="ar-SA"/>
              </w:rPr>
              <w:t>соц</w:t>
            </w:r>
            <w:proofErr w:type="gramEnd"/>
            <w:r w:rsidRPr="00CF3ECA">
              <w:rPr>
                <w:rFonts w:ascii="Times New Roman" w:eastAsia="Times New Roman" w:hAnsi="Times New Roman" w:cs="Times New Roman"/>
                <w:lang w:val="ru-RU" w:eastAsia="en-US" w:bidi="ar-SA"/>
              </w:rPr>
              <w:t>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політики</w:t>
            </w:r>
            <w:proofErr w:type="spellEnd"/>
            <w:r w:rsidRPr="00CF3ECA">
              <w:rPr>
                <w:rFonts w:ascii="Times New Roman" w:eastAsia="Times New Roman" w:hAnsi="Times New Roman" w:cs="Times New Roman"/>
                <w:lang w:val="ru-RU" w:eastAsia="en-US" w:bidi="ar-SA"/>
              </w:rPr>
              <w:t xml:space="preserve">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ради</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 xml:space="preserve">Бюджет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територіальної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громади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93,0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31,0</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31,0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31,0</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lang w:val="ru-RU" w:eastAsia="en-US" w:bidi="ar-SA"/>
              </w:rPr>
              <w:t>Забезпечення</w:t>
            </w:r>
            <w:proofErr w:type="spellEnd"/>
            <w:r w:rsidRPr="00CF3ECA">
              <w:rPr>
                <w:rFonts w:ascii="Times New Roman" w:eastAsia="Times New Roman" w:hAnsi="Times New Roman" w:cs="Times New Roman"/>
                <w:lang w:val="ru-RU" w:eastAsia="en-US" w:bidi="ar-SA"/>
              </w:rPr>
              <w:t xml:space="preserve"> </w:t>
            </w:r>
            <w:proofErr w:type="spellStart"/>
            <w:proofErr w:type="gramStart"/>
            <w:r w:rsidRPr="00CF3ECA">
              <w:rPr>
                <w:rFonts w:ascii="Times New Roman" w:eastAsia="Times New Roman" w:hAnsi="Times New Roman" w:cs="Times New Roman"/>
                <w:lang w:val="ru-RU" w:eastAsia="en-US" w:bidi="ar-SA"/>
              </w:rPr>
              <w:t>п</w:t>
            </w:r>
            <w:proofErr w:type="gramEnd"/>
            <w:r w:rsidRPr="00CF3ECA">
              <w:rPr>
                <w:rFonts w:ascii="Times New Roman" w:eastAsia="Times New Roman" w:hAnsi="Times New Roman" w:cs="Times New Roman"/>
                <w:lang w:val="ru-RU" w:eastAsia="en-US" w:bidi="ar-SA"/>
              </w:rPr>
              <w:t>ільгами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зв’язку</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осіб</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пільгової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категорії</w:t>
            </w:r>
            <w:proofErr w:type="spellEnd"/>
            <w:r w:rsidRPr="00CF3ECA">
              <w:rPr>
                <w:rFonts w:ascii="Times New Roman" w:eastAsia="Times New Roman" w:hAnsi="Times New Roman" w:cs="Times New Roman"/>
                <w:lang w:val="ru-RU" w:eastAsia="en-US" w:bidi="ar-SA"/>
              </w:rPr>
              <w:t xml:space="preserve"> (84 особи)</w:t>
            </w:r>
          </w:p>
        </w:tc>
      </w:tr>
      <w:tr w:rsidR="00D55D5C" w:rsidTr="00CF3ECA">
        <w:trPr>
          <w:cantSplit/>
          <w:trHeight w:val="2008"/>
        </w:trPr>
        <w:tc>
          <w:tcPr>
            <w:tcW w:w="1063" w:type="dxa"/>
            <w:vMerge w:val="restart"/>
            <w:tcBorders>
              <w:top w:val="single" w:sz="4" w:space="0" w:color="auto"/>
              <w:left w:val="single" w:sz="4" w:space="0" w:color="auto"/>
              <w:right w:val="single" w:sz="4" w:space="0" w:color="auto"/>
            </w:tcBorders>
          </w:tcPr>
          <w:p w:rsidR="00D55D5C" w:rsidRDefault="00D55D5C" w:rsidP="00D76BD8">
            <w:pPr>
              <w:widowControl/>
              <w:snapToGrid w:val="0"/>
              <w:spacing w:line="276" w:lineRule="auto"/>
              <w:jc w:val="center"/>
              <w:rPr>
                <w:rFonts w:ascii="Times New Roman" w:eastAsia="Times New Roman" w:hAnsi="Times New Roman" w:cs="Times New Roman"/>
                <w:lang w:val="ru-RU" w:eastAsia="en-US" w:bidi="ar-SA"/>
              </w:rPr>
            </w:pPr>
          </w:p>
        </w:tc>
        <w:tc>
          <w:tcPr>
            <w:tcW w:w="455" w:type="dxa"/>
            <w:tcBorders>
              <w:top w:val="single" w:sz="4" w:space="0" w:color="auto"/>
              <w:left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
        </w:tc>
        <w:tc>
          <w:tcPr>
            <w:tcW w:w="241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color w:val="auto"/>
                <w:lang w:val="ru-RU" w:eastAsia="en-US" w:bidi="ar-SA"/>
              </w:rPr>
              <w:t>Забезпечення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надання</w:t>
            </w:r>
            <w:proofErr w:type="spellEnd"/>
            <w:r w:rsidRPr="00CF3ECA">
              <w:rPr>
                <w:rFonts w:ascii="Times New Roman" w:eastAsia="Times New Roman" w:hAnsi="Times New Roman" w:cs="Times New Roman"/>
                <w:color w:val="auto"/>
                <w:lang w:val="ru-RU" w:eastAsia="en-US" w:bidi="ar-SA"/>
              </w:rPr>
              <w:t xml:space="preserve"> </w:t>
            </w:r>
            <w:proofErr w:type="spellStart"/>
            <w:proofErr w:type="gramStart"/>
            <w:r w:rsidRPr="00CF3ECA">
              <w:rPr>
                <w:rFonts w:ascii="Times New Roman" w:eastAsia="Times New Roman" w:hAnsi="Times New Roman" w:cs="Times New Roman"/>
                <w:color w:val="auto"/>
                <w:lang w:val="ru-RU" w:eastAsia="en-US" w:bidi="ar-SA"/>
              </w:rPr>
              <w:t>п</w:t>
            </w:r>
            <w:proofErr w:type="gramEnd"/>
            <w:r w:rsidRPr="00CF3ECA">
              <w:rPr>
                <w:rFonts w:ascii="Times New Roman" w:eastAsia="Times New Roman" w:hAnsi="Times New Roman" w:cs="Times New Roman"/>
                <w:color w:val="auto"/>
                <w:lang w:val="ru-RU" w:eastAsia="en-US" w:bidi="ar-SA"/>
              </w:rPr>
              <w:t>ільг</w:t>
            </w:r>
            <w:proofErr w:type="spellEnd"/>
            <w:r w:rsidRPr="00CF3ECA">
              <w:rPr>
                <w:rFonts w:ascii="Times New Roman" w:eastAsia="Times New Roman" w:hAnsi="Times New Roman" w:cs="Times New Roman"/>
                <w:color w:val="auto"/>
                <w:lang w:val="ru-RU" w:eastAsia="en-US" w:bidi="ar-SA"/>
              </w:rPr>
              <w:t xml:space="preserve"> з </w:t>
            </w:r>
            <w:proofErr w:type="spellStart"/>
            <w:r w:rsidRPr="00CF3ECA">
              <w:rPr>
                <w:rFonts w:ascii="Times New Roman" w:eastAsia="Times New Roman" w:hAnsi="Times New Roman" w:cs="Times New Roman"/>
                <w:color w:val="auto"/>
                <w:lang w:val="ru-RU" w:eastAsia="en-US" w:bidi="ar-SA"/>
              </w:rPr>
              <w:t>послуг</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перевезення</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окремим</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категоріям</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громадян</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залізничним</w:t>
            </w:r>
            <w:proofErr w:type="spellEnd"/>
            <w:r w:rsidRPr="00CF3ECA">
              <w:rPr>
                <w:rFonts w:ascii="Times New Roman" w:eastAsia="Times New Roman" w:hAnsi="Times New Roman" w:cs="Times New Roman"/>
                <w:color w:val="auto"/>
                <w:lang w:val="ru-RU" w:eastAsia="en-US" w:bidi="ar-SA"/>
              </w:rPr>
              <w:t xml:space="preserve"> транспортом </w:t>
            </w:r>
            <w:proofErr w:type="spellStart"/>
            <w:r w:rsidRPr="00CF3ECA">
              <w:rPr>
                <w:rFonts w:ascii="Times New Roman" w:eastAsia="Times New Roman" w:hAnsi="Times New Roman" w:cs="Times New Roman"/>
                <w:color w:val="auto"/>
                <w:lang w:val="ru-RU" w:eastAsia="en-US" w:bidi="ar-SA"/>
              </w:rPr>
              <w:t>згідно</w:t>
            </w:r>
            <w:proofErr w:type="spellEnd"/>
            <w:r w:rsidRPr="00CF3ECA">
              <w:rPr>
                <w:rFonts w:ascii="Times New Roman" w:eastAsia="Times New Roman" w:hAnsi="Times New Roman" w:cs="Times New Roman"/>
                <w:color w:val="auto"/>
                <w:lang w:val="ru-RU" w:eastAsia="en-US" w:bidi="ar-SA"/>
              </w:rPr>
              <w:t xml:space="preserve"> чинного </w:t>
            </w:r>
            <w:proofErr w:type="spellStart"/>
            <w:r w:rsidRPr="00CF3ECA">
              <w:rPr>
                <w:rFonts w:ascii="Times New Roman" w:eastAsia="Times New Roman" w:hAnsi="Times New Roman" w:cs="Times New Roman"/>
                <w:color w:val="auto"/>
                <w:lang w:val="ru-RU" w:eastAsia="en-US" w:bidi="ar-SA"/>
              </w:rPr>
              <w:t>законодавства</w:t>
            </w:r>
            <w:proofErr w:type="spellEnd"/>
          </w:p>
        </w:tc>
        <w:tc>
          <w:tcPr>
            <w:tcW w:w="155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2023-2025</w:t>
            </w:r>
          </w:p>
        </w:tc>
        <w:tc>
          <w:tcPr>
            <w:tcW w:w="184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lang w:val="ru-RU" w:eastAsia="en-US" w:bidi="ar-SA"/>
              </w:rPr>
              <w:t>Відділ</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охорони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здоров’я</w:t>
            </w:r>
            <w:proofErr w:type="spellEnd"/>
            <w:r w:rsidRPr="00CF3ECA">
              <w:rPr>
                <w:rFonts w:ascii="Times New Roman" w:eastAsia="Times New Roman" w:hAnsi="Times New Roman" w:cs="Times New Roman"/>
                <w:lang w:val="ru-RU" w:eastAsia="en-US" w:bidi="ar-SA"/>
              </w:rPr>
              <w:t xml:space="preserve"> та </w:t>
            </w:r>
            <w:proofErr w:type="spellStart"/>
            <w:proofErr w:type="gramStart"/>
            <w:r w:rsidRPr="00CF3ECA">
              <w:rPr>
                <w:rFonts w:ascii="Times New Roman" w:eastAsia="Times New Roman" w:hAnsi="Times New Roman" w:cs="Times New Roman"/>
                <w:lang w:val="ru-RU" w:eastAsia="en-US" w:bidi="ar-SA"/>
              </w:rPr>
              <w:t>соц</w:t>
            </w:r>
            <w:proofErr w:type="gramEnd"/>
            <w:r w:rsidRPr="00CF3ECA">
              <w:rPr>
                <w:rFonts w:ascii="Times New Roman" w:eastAsia="Times New Roman" w:hAnsi="Times New Roman" w:cs="Times New Roman"/>
                <w:lang w:val="ru-RU" w:eastAsia="en-US" w:bidi="ar-SA"/>
              </w:rPr>
              <w:t>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політики</w:t>
            </w:r>
            <w:proofErr w:type="spellEnd"/>
            <w:r w:rsidRPr="00CF3ECA">
              <w:rPr>
                <w:rFonts w:ascii="Times New Roman" w:eastAsia="Times New Roman" w:hAnsi="Times New Roman" w:cs="Times New Roman"/>
                <w:lang w:val="ru-RU" w:eastAsia="en-US" w:bidi="ar-SA"/>
              </w:rPr>
              <w:t xml:space="preserve">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ради</w:t>
            </w:r>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 xml:space="preserve">Бюджет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територіальної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громади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246,0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82,0</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82,0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82,0</w:t>
            </w:r>
          </w:p>
        </w:tc>
        <w:tc>
          <w:tcPr>
            <w:tcW w:w="241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lang w:val="ru-RU" w:eastAsia="en-US" w:bidi="ar-SA"/>
              </w:rPr>
              <w:t>Забезпечення</w:t>
            </w:r>
            <w:proofErr w:type="spellEnd"/>
            <w:r w:rsidRPr="00CF3ECA">
              <w:rPr>
                <w:rFonts w:ascii="Times New Roman" w:eastAsia="Times New Roman" w:hAnsi="Times New Roman" w:cs="Times New Roman"/>
                <w:lang w:val="ru-RU" w:eastAsia="en-US" w:bidi="ar-SA"/>
              </w:rPr>
              <w:t xml:space="preserve"> </w:t>
            </w:r>
            <w:proofErr w:type="spellStart"/>
            <w:proofErr w:type="gramStart"/>
            <w:r w:rsidRPr="00CF3ECA">
              <w:rPr>
                <w:rFonts w:ascii="Times New Roman" w:eastAsia="Times New Roman" w:hAnsi="Times New Roman" w:cs="Times New Roman"/>
                <w:lang w:val="ru-RU" w:eastAsia="en-US" w:bidi="ar-SA"/>
              </w:rPr>
              <w:t>п</w:t>
            </w:r>
            <w:proofErr w:type="gramEnd"/>
            <w:r w:rsidRPr="00CF3ECA">
              <w:rPr>
                <w:rFonts w:ascii="Times New Roman" w:eastAsia="Times New Roman" w:hAnsi="Times New Roman" w:cs="Times New Roman"/>
                <w:lang w:val="ru-RU" w:eastAsia="en-US" w:bidi="ar-SA"/>
              </w:rPr>
              <w:t>ільгами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перевезення</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осіб</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пільгової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категорії</w:t>
            </w:r>
            <w:proofErr w:type="spellEnd"/>
            <w:r w:rsidRPr="00CF3ECA">
              <w:rPr>
                <w:rFonts w:ascii="Times New Roman" w:eastAsia="Times New Roman" w:hAnsi="Times New Roman" w:cs="Times New Roman"/>
                <w:lang w:val="ru-RU" w:eastAsia="en-US" w:bidi="ar-SA"/>
              </w:rPr>
              <w:t xml:space="preserve"> (52 особи</w:t>
            </w:r>
          </w:p>
        </w:tc>
      </w:tr>
      <w:tr w:rsidR="00D55D5C" w:rsidTr="00CF3ECA">
        <w:trPr>
          <w:cantSplit/>
          <w:trHeight w:val="1290"/>
        </w:trPr>
        <w:tc>
          <w:tcPr>
            <w:tcW w:w="1063" w:type="dxa"/>
            <w:vMerge/>
            <w:tcBorders>
              <w:top w:val="single" w:sz="4" w:space="0" w:color="auto"/>
              <w:left w:val="single" w:sz="4" w:space="0" w:color="auto"/>
              <w:right w:val="single" w:sz="4" w:space="0" w:color="auto"/>
            </w:tcBorders>
          </w:tcPr>
          <w:p w:rsidR="00D55D5C" w:rsidRDefault="00D55D5C" w:rsidP="00D76BD8">
            <w:pPr>
              <w:widowControl/>
              <w:snapToGrid w:val="0"/>
              <w:spacing w:line="276" w:lineRule="auto"/>
              <w:jc w:val="center"/>
              <w:rPr>
                <w:rFonts w:ascii="Times New Roman" w:eastAsia="Times New Roman" w:hAnsi="Times New Roman" w:cs="Times New Roman"/>
                <w:lang w:val="ru-RU" w:eastAsia="en-US" w:bidi="ar-SA"/>
              </w:rPr>
            </w:pPr>
          </w:p>
        </w:tc>
        <w:tc>
          <w:tcPr>
            <w:tcW w:w="455" w:type="dxa"/>
            <w:vMerge w:val="restart"/>
            <w:tcBorders>
              <w:top w:val="single" w:sz="4" w:space="0" w:color="auto"/>
              <w:left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CF3ECA" w:rsidP="008B3A87">
            <w:pPr>
              <w:jc w:val="center"/>
              <w:rPr>
                <w:rFonts w:ascii="Times New Roman" w:eastAsia="Times New Roman" w:hAnsi="Times New Roman" w:cs="Times New Roman"/>
                <w:color w:val="auto"/>
                <w:lang w:val="ru-RU" w:eastAsia="en-US" w:bidi="ar-SA"/>
              </w:rPr>
            </w:pPr>
            <w:proofErr w:type="spellStart"/>
            <w:r>
              <w:rPr>
                <w:rFonts w:ascii="Times New Roman" w:eastAsia="Times New Roman" w:hAnsi="Times New Roman" w:cs="Times New Roman"/>
                <w:color w:val="auto"/>
                <w:lang w:val="ru-RU" w:eastAsia="en-US" w:bidi="ar-SA"/>
              </w:rPr>
              <w:t>Виплата</w:t>
            </w:r>
            <w:proofErr w:type="spellEnd"/>
            <w:r>
              <w:rPr>
                <w:rFonts w:ascii="Times New Roman" w:eastAsia="Times New Roman" w:hAnsi="Times New Roman" w:cs="Times New Roman"/>
                <w:color w:val="auto"/>
                <w:lang w:val="ru-RU" w:eastAsia="en-US" w:bidi="ar-SA"/>
              </w:rPr>
              <w:t xml:space="preserve"> </w:t>
            </w:r>
            <w:proofErr w:type="spellStart"/>
            <w:r>
              <w:rPr>
                <w:rFonts w:ascii="Times New Roman" w:eastAsia="Times New Roman" w:hAnsi="Times New Roman" w:cs="Times New Roman"/>
                <w:color w:val="auto"/>
                <w:lang w:val="ru-RU" w:eastAsia="en-US" w:bidi="ar-SA"/>
              </w:rPr>
              <w:t>компесацій</w:t>
            </w:r>
            <w:proofErr w:type="spellEnd"/>
            <w:r>
              <w:rPr>
                <w:rFonts w:ascii="Times New Roman" w:eastAsia="Times New Roman" w:hAnsi="Times New Roman" w:cs="Times New Roman"/>
                <w:color w:val="auto"/>
                <w:lang w:val="ru-RU" w:eastAsia="en-US" w:bidi="ar-SA"/>
              </w:rPr>
              <w:t xml:space="preserve">  за </w:t>
            </w:r>
            <w:proofErr w:type="spellStart"/>
            <w:r>
              <w:rPr>
                <w:rFonts w:ascii="Times New Roman" w:eastAsia="Times New Roman" w:hAnsi="Times New Roman" w:cs="Times New Roman"/>
                <w:color w:val="auto"/>
                <w:lang w:val="ru-RU" w:eastAsia="en-US" w:bidi="ar-SA"/>
              </w:rPr>
              <w:t>надання</w:t>
            </w:r>
            <w:proofErr w:type="spellEnd"/>
            <w:r>
              <w:rPr>
                <w:rFonts w:ascii="Times New Roman" w:eastAsia="Times New Roman" w:hAnsi="Times New Roman" w:cs="Times New Roman"/>
                <w:color w:val="auto"/>
                <w:lang w:val="ru-RU" w:eastAsia="en-US" w:bidi="ar-SA"/>
              </w:rPr>
              <w:t xml:space="preserve"> </w:t>
            </w:r>
            <w:proofErr w:type="spellStart"/>
            <w:r w:rsidR="00D55D5C" w:rsidRPr="00CF3ECA">
              <w:rPr>
                <w:rFonts w:ascii="Times New Roman" w:eastAsia="Times New Roman" w:hAnsi="Times New Roman" w:cs="Times New Roman"/>
                <w:color w:val="auto"/>
                <w:lang w:val="ru-RU" w:eastAsia="en-US" w:bidi="ar-SA"/>
              </w:rPr>
              <w:t>послуг</w:t>
            </w:r>
            <w:proofErr w:type="spellEnd"/>
            <w:r w:rsidR="00D55D5C" w:rsidRPr="00CF3ECA">
              <w:rPr>
                <w:rFonts w:ascii="Times New Roman" w:eastAsia="Times New Roman" w:hAnsi="Times New Roman" w:cs="Times New Roman"/>
                <w:color w:val="auto"/>
                <w:lang w:val="ru-RU" w:eastAsia="en-US" w:bidi="ar-SA"/>
              </w:rPr>
              <w:t xml:space="preserve"> догляду </w:t>
            </w:r>
            <w:proofErr w:type="spellStart"/>
            <w:r w:rsidR="00D55D5C" w:rsidRPr="00CF3ECA">
              <w:rPr>
                <w:rFonts w:ascii="Times New Roman" w:eastAsia="Times New Roman" w:hAnsi="Times New Roman" w:cs="Times New Roman"/>
                <w:color w:val="auto"/>
                <w:lang w:val="ru-RU" w:eastAsia="en-US" w:bidi="ar-SA"/>
              </w:rPr>
              <w:t>осіб</w:t>
            </w:r>
            <w:proofErr w:type="spellEnd"/>
            <w:r w:rsidR="00D55D5C" w:rsidRPr="00CF3ECA">
              <w:rPr>
                <w:rFonts w:ascii="Times New Roman" w:eastAsia="Times New Roman" w:hAnsi="Times New Roman" w:cs="Times New Roman"/>
                <w:color w:val="auto"/>
                <w:lang w:val="ru-RU" w:eastAsia="en-US" w:bidi="ar-SA"/>
              </w:rPr>
              <w:t xml:space="preserve"> на </w:t>
            </w:r>
            <w:proofErr w:type="spellStart"/>
            <w:r w:rsidR="00D55D5C" w:rsidRPr="00CF3ECA">
              <w:rPr>
                <w:rFonts w:ascii="Times New Roman" w:eastAsia="Times New Roman" w:hAnsi="Times New Roman" w:cs="Times New Roman"/>
                <w:color w:val="auto"/>
                <w:lang w:val="ru-RU" w:eastAsia="en-US" w:bidi="ar-SA"/>
              </w:rPr>
              <w:t>непрофесійній</w:t>
            </w:r>
            <w:proofErr w:type="spellEnd"/>
            <w:r w:rsidR="00D55D5C" w:rsidRPr="00CF3ECA">
              <w:rPr>
                <w:rFonts w:ascii="Times New Roman" w:eastAsia="Times New Roman" w:hAnsi="Times New Roman" w:cs="Times New Roman"/>
                <w:color w:val="auto"/>
                <w:lang w:val="ru-RU" w:eastAsia="en-US" w:bidi="ar-SA"/>
              </w:rPr>
              <w:t xml:space="preserve"> </w:t>
            </w:r>
            <w:proofErr w:type="spellStart"/>
            <w:r w:rsidR="00D55D5C" w:rsidRPr="00CF3ECA">
              <w:rPr>
                <w:rFonts w:ascii="Times New Roman" w:eastAsia="Times New Roman" w:hAnsi="Times New Roman" w:cs="Times New Roman"/>
                <w:color w:val="auto"/>
                <w:lang w:val="ru-RU" w:eastAsia="en-US" w:bidi="ar-SA"/>
              </w:rPr>
              <w:t>основі</w:t>
            </w:r>
            <w:proofErr w:type="spellEnd"/>
            <w:r w:rsidR="00D55D5C" w:rsidRPr="00CF3ECA">
              <w:rPr>
                <w:rFonts w:ascii="Times New Roman" w:eastAsia="Times New Roman" w:hAnsi="Times New Roman" w:cs="Times New Roman"/>
                <w:color w:val="auto"/>
                <w:lang w:val="ru-RU" w:eastAsia="en-US" w:bidi="ar-SA"/>
              </w:rPr>
              <w:t xml:space="preserve">, </w:t>
            </w:r>
            <w:proofErr w:type="spellStart"/>
            <w:r w:rsidR="00D55D5C" w:rsidRPr="00CF3ECA">
              <w:rPr>
                <w:rFonts w:ascii="Times New Roman" w:eastAsia="Times New Roman" w:hAnsi="Times New Roman" w:cs="Times New Roman"/>
                <w:color w:val="auto"/>
                <w:lang w:val="ru-RU" w:eastAsia="en-US" w:bidi="ar-SA"/>
              </w:rPr>
              <w:t>відповідно</w:t>
            </w:r>
            <w:proofErr w:type="spellEnd"/>
            <w:proofErr w:type="gramStart"/>
            <w:r w:rsidR="00D55D5C" w:rsidRPr="00CF3ECA">
              <w:rPr>
                <w:rFonts w:ascii="Times New Roman" w:eastAsia="Times New Roman" w:hAnsi="Times New Roman" w:cs="Times New Roman"/>
                <w:color w:val="auto"/>
                <w:lang w:val="ru-RU" w:eastAsia="en-US" w:bidi="ar-SA"/>
              </w:rPr>
              <w:t xml:space="preserve"> П</w:t>
            </w:r>
            <w:proofErr w:type="gramEnd"/>
            <w:r w:rsidR="00D55D5C" w:rsidRPr="00CF3ECA">
              <w:rPr>
                <w:rFonts w:ascii="Times New Roman" w:eastAsia="Times New Roman" w:hAnsi="Times New Roman" w:cs="Times New Roman"/>
                <w:color w:val="auto"/>
                <w:lang w:val="ru-RU" w:eastAsia="en-US" w:bidi="ar-SA"/>
              </w:rPr>
              <w:t xml:space="preserve">останови КМУ №859 </w:t>
            </w:r>
            <w:proofErr w:type="spellStart"/>
            <w:r w:rsidR="00D55D5C" w:rsidRPr="00CF3ECA">
              <w:rPr>
                <w:rFonts w:ascii="Times New Roman" w:eastAsia="Times New Roman" w:hAnsi="Times New Roman" w:cs="Times New Roman"/>
                <w:color w:val="auto"/>
                <w:lang w:val="ru-RU" w:eastAsia="en-US" w:bidi="ar-SA"/>
              </w:rPr>
              <w:t>від</w:t>
            </w:r>
            <w:proofErr w:type="spellEnd"/>
            <w:r w:rsidR="00D55D5C" w:rsidRPr="00CF3ECA">
              <w:rPr>
                <w:rFonts w:ascii="Times New Roman" w:eastAsia="Times New Roman" w:hAnsi="Times New Roman" w:cs="Times New Roman"/>
                <w:color w:val="auto"/>
                <w:lang w:val="ru-RU" w:eastAsia="en-US" w:bidi="ar-SA"/>
              </w:rPr>
              <w:t xml:space="preserve"> 19.09.2020 року</w:t>
            </w: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2023-2025</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proofErr w:type="spellStart"/>
            <w:r w:rsidRPr="00CF3ECA">
              <w:rPr>
                <w:rFonts w:ascii="Times New Roman" w:eastAsia="Times New Roman" w:hAnsi="Times New Roman" w:cs="Times New Roman"/>
                <w:lang w:val="ru-RU" w:eastAsia="en-US" w:bidi="ar-SA"/>
              </w:rPr>
              <w:t>Відділ</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охорони</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здоров’я</w:t>
            </w:r>
            <w:proofErr w:type="spellEnd"/>
            <w:r w:rsidRPr="00CF3ECA">
              <w:rPr>
                <w:rFonts w:ascii="Times New Roman" w:eastAsia="Times New Roman" w:hAnsi="Times New Roman" w:cs="Times New Roman"/>
                <w:lang w:val="ru-RU" w:eastAsia="en-US" w:bidi="ar-SA"/>
              </w:rPr>
              <w:t xml:space="preserve"> та </w:t>
            </w:r>
            <w:proofErr w:type="spellStart"/>
            <w:proofErr w:type="gramStart"/>
            <w:r w:rsidRPr="00CF3ECA">
              <w:rPr>
                <w:rFonts w:ascii="Times New Roman" w:eastAsia="Times New Roman" w:hAnsi="Times New Roman" w:cs="Times New Roman"/>
                <w:lang w:val="ru-RU" w:eastAsia="en-US" w:bidi="ar-SA"/>
              </w:rPr>
              <w:t>соц</w:t>
            </w:r>
            <w:proofErr w:type="gramEnd"/>
            <w:r w:rsidRPr="00CF3ECA">
              <w:rPr>
                <w:rFonts w:ascii="Times New Roman" w:eastAsia="Times New Roman" w:hAnsi="Times New Roman" w:cs="Times New Roman"/>
                <w:lang w:val="ru-RU" w:eastAsia="en-US" w:bidi="ar-SA"/>
              </w:rPr>
              <w:t>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політики</w:t>
            </w:r>
            <w:proofErr w:type="spellEnd"/>
            <w:r w:rsidRPr="00CF3ECA">
              <w:rPr>
                <w:rFonts w:ascii="Times New Roman" w:eastAsia="Times New Roman" w:hAnsi="Times New Roman" w:cs="Times New Roman"/>
                <w:lang w:val="ru-RU" w:eastAsia="en-US" w:bidi="ar-SA"/>
              </w:rPr>
              <w:t xml:space="preserve">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ради</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 xml:space="preserve">Бюджет Ананьївської </w:t>
            </w:r>
            <w:proofErr w:type="spellStart"/>
            <w:r w:rsidRPr="00CF3ECA">
              <w:rPr>
                <w:rFonts w:ascii="Times New Roman" w:eastAsia="Times New Roman" w:hAnsi="Times New Roman" w:cs="Times New Roman"/>
                <w:lang w:val="ru-RU" w:eastAsia="en-US" w:bidi="ar-SA"/>
              </w:rPr>
              <w:t>міської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територіальної</w:t>
            </w:r>
            <w:proofErr w:type="spellEnd"/>
            <w:r w:rsidRPr="00CF3ECA">
              <w:rPr>
                <w:rFonts w:ascii="Times New Roman" w:eastAsia="Times New Roman" w:hAnsi="Times New Roman" w:cs="Times New Roman"/>
                <w:lang w:val="ru-RU" w:eastAsia="en-US" w:bidi="ar-SA"/>
              </w:rPr>
              <w:t xml:space="preserve"> </w:t>
            </w:r>
            <w:proofErr w:type="spellStart"/>
            <w:r w:rsidRPr="00CF3ECA">
              <w:rPr>
                <w:rFonts w:ascii="Times New Roman" w:eastAsia="Times New Roman" w:hAnsi="Times New Roman" w:cs="Times New Roman"/>
                <w:lang w:val="ru-RU" w:eastAsia="en-US" w:bidi="ar-SA"/>
              </w:rPr>
              <w:t>громади</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360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120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120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color w:val="auto"/>
                <w:lang w:val="ru-RU" w:eastAsia="en-US" w:bidi="ar-SA"/>
              </w:rPr>
              <w:t xml:space="preserve">Догляд 7 </w:t>
            </w:r>
            <w:proofErr w:type="spellStart"/>
            <w:r w:rsidRPr="00CF3ECA">
              <w:rPr>
                <w:rFonts w:ascii="Times New Roman" w:eastAsia="Times New Roman" w:hAnsi="Times New Roman" w:cs="Times New Roman"/>
                <w:color w:val="auto"/>
                <w:lang w:val="ru-RU" w:eastAsia="en-US" w:bidi="ar-SA"/>
              </w:rPr>
              <w:t>осіб</w:t>
            </w:r>
            <w:proofErr w:type="spellEnd"/>
            <w:r w:rsidRPr="00CF3ECA">
              <w:rPr>
                <w:rFonts w:ascii="Times New Roman" w:eastAsia="Times New Roman" w:hAnsi="Times New Roman" w:cs="Times New Roman"/>
                <w:color w:val="auto"/>
                <w:lang w:val="ru-RU" w:eastAsia="en-US" w:bidi="ar-SA"/>
              </w:rPr>
              <w:t xml:space="preserve"> на </w:t>
            </w:r>
            <w:proofErr w:type="spellStart"/>
            <w:r w:rsidRPr="00CF3ECA">
              <w:rPr>
                <w:rFonts w:ascii="Times New Roman" w:eastAsia="Times New Roman" w:hAnsi="Times New Roman" w:cs="Times New Roman"/>
                <w:color w:val="auto"/>
                <w:lang w:val="ru-RU" w:eastAsia="en-US" w:bidi="ar-SA"/>
              </w:rPr>
              <w:t>непрофесійній</w:t>
            </w:r>
            <w:proofErr w:type="spellEnd"/>
            <w:r w:rsidRPr="00CF3ECA">
              <w:rPr>
                <w:rFonts w:ascii="Times New Roman" w:eastAsia="Times New Roman" w:hAnsi="Times New Roman" w:cs="Times New Roman"/>
                <w:color w:val="auto"/>
                <w:lang w:val="ru-RU" w:eastAsia="en-US" w:bidi="ar-SA"/>
              </w:rPr>
              <w:t xml:space="preserve"> </w:t>
            </w:r>
            <w:proofErr w:type="spellStart"/>
            <w:r w:rsidRPr="00CF3ECA">
              <w:rPr>
                <w:rFonts w:ascii="Times New Roman" w:eastAsia="Times New Roman" w:hAnsi="Times New Roman" w:cs="Times New Roman"/>
                <w:color w:val="auto"/>
                <w:lang w:val="ru-RU" w:eastAsia="en-US" w:bidi="ar-SA"/>
              </w:rPr>
              <w:t>основі</w:t>
            </w:r>
            <w:proofErr w:type="spellEnd"/>
            <w:r w:rsidRPr="00CF3ECA">
              <w:rPr>
                <w:rFonts w:ascii="Times New Roman" w:eastAsia="Times New Roman" w:hAnsi="Times New Roman" w:cs="Times New Roman"/>
                <w:color w:val="auto"/>
                <w:lang w:val="ru-RU" w:eastAsia="en-US" w:bidi="ar-SA"/>
              </w:rPr>
              <w:t xml:space="preserve"> , </w:t>
            </w:r>
            <w:proofErr w:type="spellStart"/>
            <w:r w:rsidRPr="00CF3ECA">
              <w:rPr>
                <w:rFonts w:ascii="Times New Roman" w:eastAsia="Times New Roman" w:hAnsi="Times New Roman" w:cs="Times New Roman"/>
                <w:color w:val="auto"/>
                <w:lang w:val="ru-RU" w:eastAsia="en-US" w:bidi="ar-SA"/>
              </w:rPr>
              <w:t>відповідно</w:t>
            </w:r>
            <w:proofErr w:type="spellEnd"/>
            <w:proofErr w:type="gramStart"/>
            <w:r w:rsidRPr="00CF3ECA">
              <w:rPr>
                <w:rFonts w:ascii="Times New Roman" w:eastAsia="Times New Roman" w:hAnsi="Times New Roman" w:cs="Times New Roman"/>
                <w:color w:val="auto"/>
                <w:lang w:val="ru-RU" w:eastAsia="en-US" w:bidi="ar-SA"/>
              </w:rPr>
              <w:t xml:space="preserve"> П</w:t>
            </w:r>
            <w:proofErr w:type="gramEnd"/>
            <w:r w:rsidRPr="00CF3ECA">
              <w:rPr>
                <w:rFonts w:ascii="Times New Roman" w:eastAsia="Times New Roman" w:hAnsi="Times New Roman" w:cs="Times New Roman"/>
                <w:color w:val="auto"/>
                <w:lang w:val="ru-RU" w:eastAsia="en-US" w:bidi="ar-SA"/>
              </w:rPr>
              <w:t xml:space="preserve">останови КМУ №859 </w:t>
            </w:r>
            <w:proofErr w:type="spellStart"/>
            <w:r w:rsidRPr="00CF3ECA">
              <w:rPr>
                <w:rFonts w:ascii="Times New Roman" w:eastAsia="Times New Roman" w:hAnsi="Times New Roman" w:cs="Times New Roman"/>
                <w:color w:val="auto"/>
                <w:lang w:val="ru-RU" w:eastAsia="en-US" w:bidi="ar-SA"/>
              </w:rPr>
              <w:t>від</w:t>
            </w:r>
            <w:proofErr w:type="spellEnd"/>
            <w:r w:rsidRPr="00CF3ECA">
              <w:rPr>
                <w:rFonts w:ascii="Times New Roman" w:eastAsia="Times New Roman" w:hAnsi="Times New Roman" w:cs="Times New Roman"/>
                <w:color w:val="auto"/>
                <w:lang w:val="ru-RU" w:eastAsia="en-US" w:bidi="ar-SA"/>
              </w:rPr>
              <w:t xml:space="preserve"> 19.09.2020 року</w:t>
            </w:r>
          </w:p>
          <w:p w:rsidR="00D55D5C" w:rsidRPr="00CF3ECA" w:rsidRDefault="00D55D5C" w:rsidP="00CF3ECA">
            <w:pPr>
              <w:snapToGrid w:val="0"/>
              <w:jc w:val="center"/>
              <w:rPr>
                <w:rFonts w:ascii="Times New Roman" w:eastAsia="Times New Roman" w:hAnsi="Times New Roman" w:cs="Times New Roman"/>
                <w:lang w:val="ru-RU" w:eastAsia="en-US" w:bidi="ar-SA"/>
              </w:rPr>
            </w:pPr>
          </w:p>
        </w:tc>
      </w:tr>
      <w:tr w:rsidR="00D55D5C" w:rsidTr="00CF3ECA">
        <w:trPr>
          <w:cantSplit/>
          <w:trHeight w:val="560"/>
        </w:trPr>
        <w:tc>
          <w:tcPr>
            <w:tcW w:w="1063" w:type="dxa"/>
            <w:vMerge/>
            <w:tcBorders>
              <w:left w:val="single" w:sz="4" w:space="0" w:color="auto"/>
              <w:bottom w:val="single" w:sz="4" w:space="0" w:color="auto"/>
              <w:right w:val="single" w:sz="4" w:space="0" w:color="auto"/>
            </w:tcBorders>
            <w:vAlign w:val="center"/>
          </w:tcPr>
          <w:p w:rsidR="00D55D5C" w:rsidRDefault="00D55D5C" w:rsidP="00D76BD8">
            <w:pPr>
              <w:widowControl/>
              <w:rPr>
                <w:rFonts w:ascii="Times New Roman" w:eastAsia="Times New Roman" w:hAnsi="Times New Roman" w:cs="Times New Roman"/>
                <w:lang w:val="ru-RU" w:eastAsia="en-US" w:bidi="ar-SA"/>
              </w:rPr>
            </w:pPr>
          </w:p>
        </w:tc>
        <w:tc>
          <w:tcPr>
            <w:tcW w:w="455" w:type="dxa"/>
            <w:vMerge/>
            <w:tcBorders>
              <w:left w:val="single" w:sz="4" w:space="0" w:color="auto"/>
              <w:bottom w:val="single" w:sz="4" w:space="0" w:color="auto"/>
              <w:right w:val="single" w:sz="4" w:space="0" w:color="auto"/>
            </w:tcBorders>
            <w:vAlign w:val="center"/>
          </w:tcPr>
          <w:p w:rsidR="00D55D5C" w:rsidRPr="00CF3ECA" w:rsidRDefault="00D55D5C" w:rsidP="00CF3ECA">
            <w:pPr>
              <w:widowControl/>
              <w:rPr>
                <w:rFonts w:ascii="Times New Roman" w:eastAsia="Times New Roman" w:hAnsi="Times New Roman" w:cs="Times New Roman"/>
                <w:lang w:val="ru-RU" w:eastAsia="en-US" w:bidi="ar-SA"/>
              </w:rPr>
            </w:pPr>
          </w:p>
        </w:tc>
        <w:tc>
          <w:tcPr>
            <w:tcW w:w="217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color w:val="auto"/>
                <w:lang w:val="ru-RU" w:eastAsia="en-US" w:bidi="ar-SA"/>
              </w:rPr>
              <w:t>Всього</w:t>
            </w:r>
            <w:proofErr w:type="spellEnd"/>
            <w:r w:rsidRPr="00CF3ECA">
              <w:rPr>
                <w:rFonts w:ascii="Times New Roman" w:eastAsia="Times New Roman" w:hAnsi="Times New Roman" w:cs="Times New Roman"/>
                <w:color w:val="auto"/>
                <w:lang w:val="ru-RU" w:eastAsia="en-US" w:bidi="ar-SA"/>
              </w:rPr>
              <w:t xml:space="preserve"> за </w:t>
            </w:r>
            <w:proofErr w:type="spellStart"/>
            <w:r w:rsidRPr="00CF3ECA">
              <w:rPr>
                <w:rFonts w:ascii="Times New Roman" w:eastAsia="Times New Roman" w:hAnsi="Times New Roman" w:cs="Times New Roman"/>
                <w:color w:val="auto"/>
                <w:lang w:val="ru-RU" w:eastAsia="en-US" w:bidi="ar-SA"/>
              </w:rPr>
              <w:t>напрямками</w:t>
            </w:r>
            <w:proofErr w:type="spellEnd"/>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jc w:val="center"/>
              <w:rPr>
                <w:rFonts w:ascii="Times New Roman" w:eastAsia="Times New Roman" w:hAnsi="Times New Roman" w:cs="Times New Roman"/>
                <w:color w:val="auto"/>
                <w:lang w:val="ru-RU" w:eastAsia="en-US" w:bidi="ar-SA"/>
              </w:rPr>
            </w:pP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snapToGrid w:val="0"/>
              <w:rPr>
                <w:rFonts w:ascii="Times New Roman" w:eastAsia="Times New Roman" w:hAnsi="Times New Roman" w:cs="Times New Roman"/>
                <w:lang w:val="ru-RU" w:eastAsia="en-US" w:bidi="ar-SA"/>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snapToGrid w:val="0"/>
              <w:jc w:val="center"/>
              <w:rPr>
                <w:rFonts w:ascii="Times New Roman" w:eastAsia="Times New Roman" w:hAnsi="Times New Roman" w:cs="Times New Roman"/>
                <w:lang w:val="ru-RU" w:eastAsia="en-US" w:bidi="ar-SA"/>
              </w:rPr>
            </w:pPr>
          </w:p>
        </w:tc>
        <w:tc>
          <w:tcPr>
            <w:tcW w:w="1131"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snapToGrid w:val="0"/>
              <w:jc w:val="center"/>
              <w:rPr>
                <w:rFonts w:ascii="Times New Roman" w:eastAsia="Times New Roman" w:hAnsi="Times New Roman" w:cs="Times New Roman"/>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snapToGrid w:val="0"/>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699,0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233,0</w:t>
            </w:r>
          </w:p>
        </w:tc>
        <w:tc>
          <w:tcPr>
            <w:tcW w:w="853"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233,0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233,0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snapToGrid w:val="0"/>
              <w:jc w:val="center"/>
              <w:rPr>
                <w:rFonts w:ascii="Times New Roman" w:eastAsia="Times New Roman" w:hAnsi="Times New Roman" w:cs="Times New Roman"/>
                <w:lang w:val="ru-RU" w:eastAsia="en-US" w:bidi="ar-SA"/>
              </w:rPr>
            </w:pPr>
          </w:p>
        </w:tc>
      </w:tr>
      <w:tr w:rsidR="00D55D5C" w:rsidTr="00697DA5">
        <w:trPr>
          <w:gridBefore w:val="1"/>
          <w:wBefore w:w="1063" w:type="dxa"/>
          <w:cantSplit/>
          <w:trHeight w:val="336"/>
        </w:trPr>
        <w:tc>
          <w:tcPr>
            <w:tcW w:w="455" w:type="dxa"/>
            <w:tcBorders>
              <w:top w:val="single" w:sz="4" w:space="0" w:color="auto"/>
              <w:left w:val="single" w:sz="4" w:space="0" w:color="auto"/>
              <w:bottom w:val="single" w:sz="4" w:space="0" w:color="auto"/>
              <w:right w:val="single" w:sz="4" w:space="0" w:color="auto"/>
            </w:tcBorders>
            <w:shd w:val="clear" w:color="auto" w:fill="FFFFFF"/>
            <w:vAlign w:val="center"/>
          </w:tcPr>
          <w:p w:rsidR="00D55D5C" w:rsidRPr="00CF3ECA" w:rsidRDefault="00D55D5C" w:rsidP="00CF3ECA">
            <w:pPr>
              <w:widowControl/>
              <w:snapToGrid w:val="0"/>
              <w:rPr>
                <w:rFonts w:ascii="Times New Roman" w:eastAsia="Times New Roman" w:hAnsi="Times New Roman" w:cs="Times New Roman"/>
                <w:lang w:val="ru-RU" w:eastAsia="en-US" w:bidi="ar-SA"/>
              </w:rPr>
            </w:pPr>
          </w:p>
        </w:tc>
        <w:tc>
          <w:tcPr>
            <w:tcW w:w="2176"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jc w:val="center"/>
              <w:rPr>
                <w:rFonts w:ascii="Times New Roman" w:eastAsia="Times New Roman" w:hAnsi="Times New Roman" w:cs="Times New Roman"/>
                <w:color w:val="auto"/>
                <w:lang w:val="ru-RU" w:eastAsia="en-US" w:bidi="ar-SA"/>
              </w:rPr>
            </w:pPr>
            <w:proofErr w:type="spellStart"/>
            <w:r w:rsidRPr="00CF3ECA">
              <w:rPr>
                <w:rFonts w:ascii="Times New Roman" w:eastAsia="Times New Roman" w:hAnsi="Times New Roman" w:cs="Times New Roman"/>
                <w:color w:val="auto"/>
                <w:lang w:val="ru-RU" w:eastAsia="en-US" w:bidi="ar-SA"/>
              </w:rPr>
              <w:t>Всього</w:t>
            </w:r>
            <w:proofErr w:type="spellEnd"/>
            <w:r w:rsidRPr="00CF3ECA">
              <w:rPr>
                <w:rFonts w:ascii="Times New Roman" w:eastAsia="Times New Roman" w:hAnsi="Times New Roman" w:cs="Times New Roman"/>
                <w:color w:val="auto"/>
                <w:lang w:val="ru-RU" w:eastAsia="en-US" w:bidi="ar-SA"/>
              </w:rPr>
              <w:t xml:space="preserve"> по </w:t>
            </w:r>
            <w:proofErr w:type="spellStart"/>
            <w:r w:rsidRPr="00CF3ECA">
              <w:rPr>
                <w:rFonts w:ascii="Times New Roman" w:eastAsia="Times New Roman" w:hAnsi="Times New Roman" w:cs="Times New Roman"/>
                <w:color w:val="auto"/>
                <w:lang w:val="ru-RU" w:eastAsia="en-US" w:bidi="ar-SA"/>
              </w:rPr>
              <w:t>Програмі</w:t>
            </w:r>
            <w:proofErr w:type="spellEnd"/>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CF3ECA">
            <w:pPr>
              <w:widowControl/>
              <w:jc w:val="both"/>
              <w:rPr>
                <w:rFonts w:ascii="Times New Roman" w:eastAsia="Times New Roman" w:hAnsi="Times New Roman" w:cs="Times New Roman"/>
                <w:color w:val="auto"/>
                <w:lang w:val="ru-RU" w:eastAsia="en-US" w:bidi="ar-SA"/>
              </w:rPr>
            </w:pPr>
          </w:p>
        </w:tc>
        <w:tc>
          <w:tcPr>
            <w:tcW w:w="1556" w:type="dxa"/>
            <w:tcBorders>
              <w:top w:val="single" w:sz="4" w:space="0" w:color="auto"/>
              <w:left w:val="single" w:sz="4" w:space="0" w:color="auto"/>
              <w:bottom w:val="single" w:sz="4" w:space="0" w:color="auto"/>
              <w:right w:val="single" w:sz="4" w:space="0" w:color="auto"/>
            </w:tcBorders>
            <w:shd w:val="clear" w:color="auto" w:fill="FFFFFF"/>
            <w:vAlign w:val="center"/>
          </w:tcPr>
          <w:p w:rsidR="00D55D5C" w:rsidRPr="00CF3ECA" w:rsidRDefault="00D55D5C" w:rsidP="00CF3ECA">
            <w:pPr>
              <w:widowControl/>
              <w:snapToGrid w:val="0"/>
              <w:rPr>
                <w:rFonts w:ascii="Times New Roman" w:eastAsia="Times New Roman" w:hAnsi="Times New Roman" w:cs="Times New Roman"/>
                <w:lang w:val="ru-RU" w:eastAsia="en-US" w:bidi="ar-SA"/>
              </w:rPr>
            </w:pPr>
          </w:p>
        </w:tc>
        <w:tc>
          <w:tcPr>
            <w:tcW w:w="1846" w:type="dxa"/>
            <w:tcBorders>
              <w:top w:val="single" w:sz="4" w:space="0" w:color="auto"/>
              <w:left w:val="single" w:sz="4" w:space="0" w:color="auto"/>
              <w:bottom w:val="single" w:sz="4" w:space="0" w:color="auto"/>
              <w:right w:val="single" w:sz="4" w:space="0" w:color="auto"/>
            </w:tcBorders>
            <w:shd w:val="clear" w:color="auto" w:fill="FFFFFF"/>
            <w:vAlign w:val="center"/>
          </w:tcPr>
          <w:p w:rsidR="00D55D5C" w:rsidRPr="00CF3ECA" w:rsidRDefault="00D55D5C" w:rsidP="00CF3ECA">
            <w:pPr>
              <w:widowControl/>
              <w:snapToGrid w:val="0"/>
              <w:rPr>
                <w:rFonts w:ascii="Times New Roman" w:eastAsia="Times New Roman" w:hAnsi="Times New Roman" w:cs="Times New Roman"/>
                <w:lang w:val="ru-RU" w:eastAsia="en-US" w:bidi="ar-SA"/>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center"/>
          </w:tcPr>
          <w:p w:rsidR="00D55D5C" w:rsidRPr="00CF3ECA" w:rsidRDefault="00D55D5C" w:rsidP="00CF3ECA">
            <w:pPr>
              <w:widowControl/>
              <w:snapToGrid w:val="0"/>
              <w:rPr>
                <w:rFonts w:ascii="Times New Roman" w:eastAsia="Times New Roman" w:hAnsi="Times New Roman" w:cs="Times New Roman"/>
                <w:lang w:val="ru-RU" w:eastAsia="en-US" w:bidi="ar-SA"/>
              </w:rPr>
            </w:pP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5130,0</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1710,0</w:t>
            </w:r>
          </w:p>
        </w:tc>
        <w:tc>
          <w:tcPr>
            <w:tcW w:w="853"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1689,0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55D5C" w:rsidRPr="00CF3ECA" w:rsidRDefault="00D55D5C" w:rsidP="00CF3ECA">
            <w:pPr>
              <w:widowControl/>
              <w:snapToGrid w:val="0"/>
              <w:jc w:val="center"/>
              <w:rPr>
                <w:rFonts w:ascii="Times New Roman" w:eastAsia="Times New Roman" w:hAnsi="Times New Roman" w:cs="Times New Roman"/>
                <w:lang w:val="ru-RU" w:eastAsia="en-US" w:bidi="ar-SA"/>
              </w:rPr>
            </w:pPr>
            <w:r w:rsidRPr="00CF3ECA">
              <w:rPr>
                <w:rFonts w:ascii="Times New Roman" w:eastAsia="Times New Roman" w:hAnsi="Times New Roman" w:cs="Times New Roman"/>
                <w:lang w:val="ru-RU" w:eastAsia="en-US" w:bidi="ar-SA"/>
              </w:rPr>
              <w:t>1689,0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D55D5C" w:rsidRPr="00CF3ECA" w:rsidRDefault="00D55D5C" w:rsidP="00697DA5">
            <w:pPr>
              <w:widowControl/>
              <w:snapToGrid w:val="0"/>
              <w:rPr>
                <w:rFonts w:ascii="Times New Roman" w:eastAsia="Times New Roman" w:hAnsi="Times New Roman" w:cs="Times New Roman"/>
                <w:lang w:val="ru-RU" w:eastAsia="en-US" w:bidi="ar-SA"/>
              </w:rPr>
            </w:pPr>
          </w:p>
        </w:tc>
      </w:tr>
    </w:tbl>
    <w:p w:rsidR="00F86EC7" w:rsidRPr="000E0C2D" w:rsidRDefault="00F86EC7" w:rsidP="00075F25">
      <w:pPr>
        <w:widowControl/>
        <w:tabs>
          <w:tab w:val="left" w:pos="14601"/>
        </w:tabs>
        <w:jc w:val="both"/>
      </w:pPr>
    </w:p>
    <w:sectPr w:rsidR="00F86EC7" w:rsidRPr="000E0C2D" w:rsidSect="005A58A3">
      <w:pgSz w:w="16838" w:h="11906" w:orient="landscape"/>
      <w:pgMar w:top="567" w:right="56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33B31"/>
    <w:multiLevelType w:val="multilevel"/>
    <w:tmpl w:val="06ECD6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AA411A2"/>
    <w:multiLevelType w:val="hybridMultilevel"/>
    <w:tmpl w:val="25E06A62"/>
    <w:lvl w:ilvl="0" w:tplc="D5DC0EA4">
      <w:start w:val="2"/>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86A"/>
    <w:rsid w:val="00075F25"/>
    <w:rsid w:val="000E0C2D"/>
    <w:rsid w:val="001B795E"/>
    <w:rsid w:val="001F0B7C"/>
    <w:rsid w:val="001F42A5"/>
    <w:rsid w:val="002213B6"/>
    <w:rsid w:val="002D1D39"/>
    <w:rsid w:val="002E4AC3"/>
    <w:rsid w:val="004578BC"/>
    <w:rsid w:val="0047207E"/>
    <w:rsid w:val="005758F5"/>
    <w:rsid w:val="005A58A3"/>
    <w:rsid w:val="00697DA5"/>
    <w:rsid w:val="00730CFB"/>
    <w:rsid w:val="007E4446"/>
    <w:rsid w:val="00826D63"/>
    <w:rsid w:val="00872C5B"/>
    <w:rsid w:val="008B3A87"/>
    <w:rsid w:val="0093086A"/>
    <w:rsid w:val="00AD09A2"/>
    <w:rsid w:val="00C62B2F"/>
    <w:rsid w:val="00CB722D"/>
    <w:rsid w:val="00CF3ECA"/>
    <w:rsid w:val="00D55D5C"/>
    <w:rsid w:val="00E16F26"/>
    <w:rsid w:val="00E741E4"/>
    <w:rsid w:val="00EA05FC"/>
    <w:rsid w:val="00EA6DA9"/>
    <w:rsid w:val="00F86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C2D"/>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C2D"/>
    <w:rPr>
      <w:rFonts w:ascii="Tahoma" w:hAnsi="Tahoma" w:cs="Tahoma"/>
      <w:sz w:val="16"/>
      <w:szCs w:val="16"/>
    </w:rPr>
  </w:style>
  <w:style w:type="character" w:customStyle="1" w:styleId="a4">
    <w:name w:val="Текст выноски Знак"/>
    <w:basedOn w:val="a0"/>
    <w:link w:val="a3"/>
    <w:uiPriority w:val="99"/>
    <w:semiHidden/>
    <w:rsid w:val="000E0C2D"/>
    <w:rPr>
      <w:rFonts w:ascii="Tahoma" w:eastAsia="Arial Unicode MS" w:hAnsi="Tahoma" w:cs="Tahoma"/>
      <w:color w:val="000000"/>
      <w:sz w:val="16"/>
      <w:szCs w:val="16"/>
      <w:lang w:val="uk-UA" w:eastAsia="uk-UA" w:bidi="uk-UA"/>
    </w:rPr>
  </w:style>
  <w:style w:type="paragraph" w:styleId="a5">
    <w:name w:val="No Spacing"/>
    <w:uiPriority w:val="1"/>
    <w:qFormat/>
    <w:rsid w:val="00075F25"/>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6">
    <w:name w:val="List Paragraph"/>
    <w:basedOn w:val="a"/>
    <w:uiPriority w:val="34"/>
    <w:qFormat/>
    <w:rsid w:val="007E44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C2D"/>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C2D"/>
    <w:rPr>
      <w:rFonts w:ascii="Tahoma" w:hAnsi="Tahoma" w:cs="Tahoma"/>
      <w:sz w:val="16"/>
      <w:szCs w:val="16"/>
    </w:rPr>
  </w:style>
  <w:style w:type="character" w:customStyle="1" w:styleId="a4">
    <w:name w:val="Текст выноски Знак"/>
    <w:basedOn w:val="a0"/>
    <w:link w:val="a3"/>
    <w:uiPriority w:val="99"/>
    <w:semiHidden/>
    <w:rsid w:val="000E0C2D"/>
    <w:rPr>
      <w:rFonts w:ascii="Tahoma" w:eastAsia="Arial Unicode MS" w:hAnsi="Tahoma" w:cs="Tahoma"/>
      <w:color w:val="000000"/>
      <w:sz w:val="16"/>
      <w:szCs w:val="16"/>
      <w:lang w:val="uk-UA" w:eastAsia="uk-UA" w:bidi="uk-UA"/>
    </w:rPr>
  </w:style>
  <w:style w:type="paragraph" w:styleId="a5">
    <w:name w:val="No Spacing"/>
    <w:uiPriority w:val="1"/>
    <w:qFormat/>
    <w:rsid w:val="00075F25"/>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6">
    <w:name w:val="List Paragraph"/>
    <w:basedOn w:val="a"/>
    <w:uiPriority w:val="34"/>
    <w:qFormat/>
    <w:rsid w:val="007E4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4587">
      <w:bodyDiv w:val="1"/>
      <w:marLeft w:val="0"/>
      <w:marRight w:val="0"/>
      <w:marTop w:val="0"/>
      <w:marBottom w:val="0"/>
      <w:divBdr>
        <w:top w:val="none" w:sz="0" w:space="0" w:color="auto"/>
        <w:left w:val="none" w:sz="0" w:space="0" w:color="auto"/>
        <w:bottom w:val="none" w:sz="0" w:space="0" w:color="auto"/>
        <w:right w:val="none" w:sz="0" w:space="0" w:color="auto"/>
      </w:divBdr>
    </w:div>
    <w:div w:id="247934272">
      <w:bodyDiv w:val="1"/>
      <w:marLeft w:val="0"/>
      <w:marRight w:val="0"/>
      <w:marTop w:val="0"/>
      <w:marBottom w:val="0"/>
      <w:divBdr>
        <w:top w:val="none" w:sz="0" w:space="0" w:color="auto"/>
        <w:left w:val="none" w:sz="0" w:space="0" w:color="auto"/>
        <w:bottom w:val="none" w:sz="0" w:space="0" w:color="auto"/>
        <w:right w:val="none" w:sz="0" w:space="0" w:color="auto"/>
      </w:divBdr>
    </w:div>
    <w:div w:id="7753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55AB-03AF-4A04-B985-6E805454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Pages>
  <Words>9415</Words>
  <Characters>5368</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2023-04-22T08:41:00Z</cp:lastPrinted>
  <dcterms:created xsi:type="dcterms:W3CDTF">2023-04-07T12:14:00Z</dcterms:created>
  <dcterms:modified xsi:type="dcterms:W3CDTF">2023-04-22T08:42:00Z</dcterms:modified>
</cp:coreProperties>
</file>