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A9" w:rsidRPr="000646A9" w:rsidRDefault="000646A9" w:rsidP="000646A9">
      <w:pPr>
        <w:rPr>
          <w:rFonts w:eastAsia="Calibri"/>
          <w:b/>
          <w:bCs/>
          <w:color w:val="000000"/>
          <w:sz w:val="28"/>
          <w:szCs w:val="28"/>
          <w:lang w:val="ru-RU" w:eastAsia="ar-SA"/>
        </w:rPr>
      </w:pPr>
    </w:p>
    <w:p w:rsidR="00155F54" w:rsidRPr="00155F54" w:rsidRDefault="00155F54" w:rsidP="00155F54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val="ru-RU" w:eastAsia="ar-SA"/>
        </w:rPr>
      </w:pPr>
      <w:r w:rsidRPr="00155F54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7F3F07C0" wp14:editId="30193DE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54" w:rsidRPr="00155F54" w:rsidRDefault="00155F54" w:rsidP="00155F54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val="ru-RU" w:eastAsia="ar-SA"/>
        </w:rPr>
      </w:pPr>
      <w:r w:rsidRPr="00155F54">
        <w:rPr>
          <w:rFonts w:eastAsia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55F54" w:rsidRPr="00155F54" w:rsidRDefault="00155F54" w:rsidP="00155F54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55F54">
        <w:rPr>
          <w:rFonts w:eastAsia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55F54">
        <w:rPr>
          <w:rFonts w:eastAsia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55F54" w:rsidRPr="00155F54" w:rsidRDefault="00155F54" w:rsidP="00155F54">
      <w:pPr>
        <w:suppressAutoHyphens/>
        <w:spacing w:line="200" w:lineRule="atLeast"/>
        <w:jc w:val="center"/>
        <w:rPr>
          <w:rFonts w:eastAsia="Times New Roman"/>
          <w:lang w:val="ru-RU" w:eastAsia="ar-SA"/>
        </w:rPr>
      </w:pPr>
      <w:r w:rsidRPr="00155F54">
        <w:rPr>
          <w:rFonts w:eastAsia="Times New Roman"/>
          <w:lang w:val="ru-RU" w:eastAsia="ar-SA"/>
        </w:rPr>
        <w:t>Ананьїв</w:t>
      </w:r>
    </w:p>
    <w:p w:rsidR="00155F54" w:rsidRPr="00155F54" w:rsidRDefault="00155F54" w:rsidP="00155F54">
      <w:pPr>
        <w:rPr>
          <w:rFonts w:eastAsia="Calibri"/>
          <w:b/>
          <w:bCs/>
          <w:color w:val="000000"/>
          <w:sz w:val="28"/>
          <w:szCs w:val="28"/>
          <w:lang w:val="ru-RU" w:eastAsia="ar-SA"/>
        </w:rPr>
      </w:pPr>
    </w:p>
    <w:p w:rsidR="000646A9" w:rsidRPr="000646A9" w:rsidRDefault="000646A9" w:rsidP="000646A9">
      <w:pPr>
        <w:jc w:val="both"/>
        <w:rPr>
          <w:rFonts w:eastAsia="Calibri"/>
          <w:sz w:val="28"/>
          <w:szCs w:val="28"/>
          <w:lang w:val="ru-RU" w:eastAsia="en-US"/>
        </w:rPr>
      </w:pPr>
      <w:r w:rsidRPr="000646A9">
        <w:rPr>
          <w:rFonts w:eastAsia="Calibri"/>
          <w:sz w:val="28"/>
          <w:szCs w:val="28"/>
          <w:lang w:eastAsia="en-US"/>
        </w:rPr>
        <w:t>21 квітня 2023 року</w:t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</w:r>
      <w:r w:rsidRPr="000646A9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0646A9">
        <w:rPr>
          <w:rFonts w:eastAsia="Calibri"/>
          <w:sz w:val="28"/>
          <w:szCs w:val="28"/>
          <w:lang w:val="ru-RU" w:eastAsia="en-US"/>
        </w:rPr>
        <w:t>№ 7</w:t>
      </w:r>
      <w:r w:rsidRPr="000646A9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7</w:t>
      </w:r>
      <w:r w:rsidRPr="000646A9">
        <w:rPr>
          <w:rFonts w:eastAsia="Calibri"/>
          <w:sz w:val="28"/>
          <w:szCs w:val="28"/>
          <w:lang w:eastAsia="en-US"/>
        </w:rPr>
        <w:t>-</w:t>
      </w:r>
      <w:r w:rsidRPr="000646A9">
        <w:rPr>
          <w:rFonts w:eastAsia="Calibri"/>
          <w:sz w:val="28"/>
          <w:szCs w:val="28"/>
          <w:lang w:val="en-US" w:eastAsia="en-US"/>
        </w:rPr>
        <w:t>V</w:t>
      </w:r>
      <w:r w:rsidRPr="000646A9">
        <w:rPr>
          <w:rFonts w:eastAsia="Calibri"/>
          <w:sz w:val="28"/>
          <w:szCs w:val="28"/>
          <w:lang w:val="ru-RU" w:eastAsia="en-US"/>
        </w:rPr>
        <w:t>ІІІ</w:t>
      </w:r>
    </w:p>
    <w:p w:rsidR="00065697" w:rsidRPr="000646A9" w:rsidRDefault="00065697" w:rsidP="00065697">
      <w:pPr>
        <w:ind w:firstLine="540"/>
        <w:jc w:val="center"/>
        <w:rPr>
          <w:rFonts w:eastAsia="Times New Roman"/>
          <w:b/>
          <w:bCs/>
          <w:sz w:val="28"/>
          <w:szCs w:val="28"/>
          <w:lang w:val="ru-RU" w:eastAsia="uk-UA"/>
        </w:rPr>
      </w:pPr>
    </w:p>
    <w:p w:rsidR="00065697" w:rsidRDefault="00065697" w:rsidP="00BA289D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065697" w:rsidRDefault="00065697" w:rsidP="00BA289D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від 04 червня 2021 року №210-VІІІ </w:t>
      </w:r>
    </w:p>
    <w:p w:rsidR="00FB58FD" w:rsidRDefault="00FB58FD" w:rsidP="00FB58FD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FB58FD" w:rsidRDefault="00FB58FD" w:rsidP="00FB58F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Керуючись статтями 26,59,69 Закону України «Про місцеве самоврядування в Україні», статтями</w:t>
      </w:r>
      <w:r>
        <w:rPr>
          <w:rFonts w:eastAsia="Times New Roman"/>
          <w:b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281</w:t>
      </w:r>
      <w:r>
        <w:rPr>
          <w:rFonts w:eastAsia="Times New Roman"/>
          <w:b/>
          <w:sz w:val="28"/>
          <w:szCs w:val="28"/>
          <w:lang w:eastAsia="uk-UA"/>
        </w:rPr>
        <w:t>-</w:t>
      </w:r>
      <w:r>
        <w:rPr>
          <w:rFonts w:eastAsia="Times New Roman"/>
          <w:sz w:val="28"/>
          <w:szCs w:val="28"/>
          <w:lang w:eastAsia="uk-UA"/>
        </w:rPr>
        <w:t xml:space="preserve">284 Податкового Кодексу України, розділом ХІІ Податкового Кодексу України, </w:t>
      </w:r>
      <w:r>
        <w:rPr>
          <w:rFonts w:eastAsia="Calibri"/>
          <w:sz w:val="28"/>
          <w:szCs w:val="28"/>
          <w:lang w:eastAsia="ar-SA"/>
        </w:rPr>
        <w:t>враховуючи рішення виконавчого комітету Ананьївської міської ради від</w:t>
      </w:r>
      <w:r w:rsidR="004103F2">
        <w:rPr>
          <w:rFonts w:eastAsia="Calibri"/>
          <w:sz w:val="28"/>
          <w:szCs w:val="28"/>
          <w:lang w:eastAsia="ar-SA"/>
        </w:rPr>
        <w:t xml:space="preserve"> </w:t>
      </w:r>
      <w:r w:rsidR="00911163">
        <w:rPr>
          <w:rFonts w:eastAsia="Calibri"/>
          <w:sz w:val="28"/>
          <w:szCs w:val="28"/>
          <w:lang w:eastAsia="ar-SA"/>
        </w:rPr>
        <w:t>19</w:t>
      </w:r>
      <w:r w:rsidRPr="00FB58FD">
        <w:rPr>
          <w:rFonts w:eastAsia="Calibri"/>
          <w:sz w:val="28"/>
          <w:szCs w:val="28"/>
          <w:lang w:eastAsia="ar-SA"/>
        </w:rPr>
        <w:t xml:space="preserve"> </w:t>
      </w:r>
      <w:r w:rsidR="00823459">
        <w:rPr>
          <w:rFonts w:eastAsia="Calibri"/>
          <w:sz w:val="28"/>
          <w:szCs w:val="28"/>
          <w:lang w:eastAsia="ar-SA"/>
        </w:rPr>
        <w:t xml:space="preserve">квітня 2023 року </w:t>
      </w:r>
      <w:r w:rsidR="00FF6C58">
        <w:rPr>
          <w:rFonts w:eastAsia="Calibri"/>
          <w:sz w:val="28"/>
          <w:szCs w:val="28"/>
          <w:lang w:eastAsia="ar-SA"/>
        </w:rPr>
        <w:t xml:space="preserve">      </w:t>
      </w:r>
      <w:r w:rsidRPr="000646A9">
        <w:rPr>
          <w:rFonts w:eastAsia="Calibri"/>
          <w:color w:val="000000" w:themeColor="text1"/>
          <w:sz w:val="28"/>
          <w:szCs w:val="28"/>
          <w:lang w:eastAsia="ar-SA"/>
        </w:rPr>
        <w:t>№</w:t>
      </w:r>
      <w:r w:rsidR="000646A9" w:rsidRPr="000646A9">
        <w:rPr>
          <w:rFonts w:eastAsia="Calibri"/>
          <w:color w:val="000000" w:themeColor="text1"/>
          <w:sz w:val="28"/>
          <w:szCs w:val="28"/>
          <w:lang w:eastAsia="ar-SA"/>
        </w:rPr>
        <w:t>92</w:t>
      </w:r>
      <w:r w:rsidRPr="000646A9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«Про схвалення </w:t>
      </w:r>
      <w:proofErr w:type="spellStart"/>
      <w:r>
        <w:rPr>
          <w:rFonts w:eastAsia="Calibri"/>
          <w:sz w:val="28"/>
          <w:szCs w:val="28"/>
          <w:lang w:eastAsia="ar-SA"/>
        </w:rPr>
        <w:t>проєкту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рішення</w:t>
      </w:r>
      <w:r w:rsidRPr="00FB58F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Ананьївської міської ради «Про внесення змін до рішення Ананьївської міської ради від 04 червня 2021 року №210-VІІІ»,</w:t>
      </w:r>
      <w:r>
        <w:rPr>
          <w:rFonts w:eastAsia="Times New Roman"/>
          <w:sz w:val="28"/>
          <w:szCs w:val="28"/>
          <w:lang w:eastAsia="uk-UA"/>
        </w:rPr>
        <w:t xml:space="preserve"> висновки і рекомендації постійної комісії </w:t>
      </w:r>
      <w:r w:rsidR="00823459">
        <w:rPr>
          <w:rFonts w:eastAsia="Calibri"/>
          <w:sz w:val="28"/>
          <w:szCs w:val="28"/>
          <w:lang w:eastAsia="ar-SA"/>
        </w:rPr>
        <w:t>Ананьївської</w:t>
      </w:r>
      <w:r w:rsidR="00823459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FB58FD" w:rsidRPr="00FB58FD" w:rsidRDefault="00FB58FD" w:rsidP="00FB58FD">
      <w:pPr>
        <w:ind w:firstLine="540"/>
        <w:jc w:val="both"/>
        <w:rPr>
          <w:rFonts w:eastAsia="Times New Roman"/>
          <w:szCs w:val="28"/>
          <w:lang w:eastAsia="uk-UA"/>
        </w:rPr>
      </w:pPr>
    </w:p>
    <w:p w:rsidR="00FB58FD" w:rsidRDefault="00FB58FD" w:rsidP="00FB58FD">
      <w:pPr>
        <w:jc w:val="both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FB58FD" w:rsidRPr="00FB58FD" w:rsidRDefault="00FB58FD" w:rsidP="00FB58FD">
      <w:pPr>
        <w:jc w:val="center"/>
        <w:rPr>
          <w:rFonts w:eastAsia="Times New Roman"/>
          <w:szCs w:val="27"/>
          <w:lang w:eastAsia="uk-UA"/>
        </w:rPr>
      </w:pPr>
    </w:p>
    <w:p w:rsidR="00FB58FD" w:rsidRDefault="00FB58FD" w:rsidP="00FB58F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1. Внести зміни до рішення Ананьївської міської ради від 04 червня 2021 року №210-VІІІ «Про встановлення місцевих податків та зборів на території Ананьївської міської територіальної громади», а саме: </w:t>
      </w:r>
    </w:p>
    <w:p w:rsidR="00FB58FD" w:rsidRDefault="00FB58FD" w:rsidP="00FB58F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- визначені підпунктом 1.3 пункту 1 рішення пільги для фізичних та юридичних осіб зі сплати земельного податку викласти в новій редакції (додається).</w:t>
      </w:r>
    </w:p>
    <w:p w:rsidR="00FB58FD" w:rsidRPr="00FB58FD" w:rsidRDefault="00FB58FD" w:rsidP="00FB58FD">
      <w:pPr>
        <w:ind w:firstLine="709"/>
        <w:jc w:val="both"/>
        <w:rPr>
          <w:rFonts w:eastAsia="Times New Roman"/>
          <w:szCs w:val="28"/>
          <w:lang w:eastAsia="uk-UA"/>
        </w:rPr>
      </w:pPr>
    </w:p>
    <w:p w:rsidR="00FB58FD" w:rsidRDefault="00FB58FD" w:rsidP="00FB58F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2. Пільги для фізичних та юридичних осіб зі сплати земельного </w:t>
      </w:r>
      <w:r w:rsidR="00E52503">
        <w:rPr>
          <w:rFonts w:eastAsia="Times New Roman"/>
          <w:sz w:val="28"/>
          <w:szCs w:val="28"/>
          <w:lang w:eastAsia="uk-UA"/>
        </w:rPr>
        <w:t>податку вводяться в дію з 01</w:t>
      </w:r>
      <w:r w:rsidR="00E52503">
        <w:rPr>
          <w:rFonts w:eastAsia="Times New Roman"/>
          <w:sz w:val="28"/>
          <w:szCs w:val="28"/>
          <w:lang w:val="ru-RU" w:eastAsia="uk-UA"/>
        </w:rPr>
        <w:t xml:space="preserve"> </w:t>
      </w:r>
      <w:proofErr w:type="spellStart"/>
      <w:r w:rsidR="00E52503">
        <w:rPr>
          <w:rFonts w:eastAsia="Times New Roman"/>
          <w:sz w:val="28"/>
          <w:szCs w:val="28"/>
          <w:lang w:val="ru-RU" w:eastAsia="uk-UA"/>
        </w:rPr>
        <w:t>травня</w:t>
      </w:r>
      <w:proofErr w:type="spellEnd"/>
      <w:r w:rsidR="00E52503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2023</w:t>
      </w:r>
      <w:r w:rsidR="00E52503">
        <w:rPr>
          <w:rFonts w:eastAsia="Times New Roman"/>
          <w:sz w:val="28"/>
          <w:szCs w:val="28"/>
          <w:lang w:eastAsia="uk-UA"/>
        </w:rPr>
        <w:t xml:space="preserve"> року до 31</w:t>
      </w:r>
      <w:r w:rsidR="00E52503">
        <w:rPr>
          <w:rFonts w:eastAsia="Times New Roman"/>
          <w:sz w:val="28"/>
          <w:szCs w:val="28"/>
          <w:lang w:val="ru-RU" w:eastAsia="uk-UA"/>
        </w:rPr>
        <w:t xml:space="preserve"> </w:t>
      </w:r>
      <w:proofErr w:type="spellStart"/>
      <w:r w:rsidR="00E52503">
        <w:rPr>
          <w:rFonts w:eastAsia="Times New Roman"/>
          <w:sz w:val="28"/>
          <w:szCs w:val="28"/>
          <w:lang w:val="ru-RU" w:eastAsia="uk-UA"/>
        </w:rPr>
        <w:t>грудня</w:t>
      </w:r>
      <w:proofErr w:type="spellEnd"/>
      <w:r w:rsidR="00E52503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2023 року.</w:t>
      </w:r>
    </w:p>
    <w:p w:rsidR="00FB58FD" w:rsidRPr="00FB58FD" w:rsidRDefault="00FB58FD" w:rsidP="00FB58FD">
      <w:pPr>
        <w:ind w:firstLine="720"/>
        <w:jc w:val="both"/>
        <w:rPr>
          <w:rFonts w:eastAsia="Times New Roman"/>
          <w:szCs w:val="28"/>
          <w:lang w:eastAsia="uk-UA"/>
        </w:rPr>
      </w:pPr>
    </w:p>
    <w:p w:rsidR="00FB58FD" w:rsidRDefault="00FB58FD" w:rsidP="00FB58FD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3. Контроль за виконанням цього рішення покласти на постійну комісію Ананьївської міської ради з питань фінансів, бюджету, пла</w:t>
      </w:r>
      <w:r w:rsidR="00344A66">
        <w:rPr>
          <w:rFonts w:eastAsia="Times New Roman"/>
          <w:sz w:val="28"/>
          <w:szCs w:val="28"/>
          <w:lang w:eastAsia="uk-UA"/>
        </w:rPr>
        <w:t xml:space="preserve">нування соціально-економічного </w:t>
      </w:r>
      <w:r>
        <w:rPr>
          <w:rFonts w:eastAsia="Times New Roman"/>
          <w:sz w:val="28"/>
          <w:szCs w:val="28"/>
          <w:lang w:eastAsia="uk-UA"/>
        </w:rPr>
        <w:t>розвитку, інвестицій та міжнародного співробітництва.</w:t>
      </w:r>
    </w:p>
    <w:p w:rsidR="00FB58FD" w:rsidRPr="00E52503" w:rsidRDefault="00FB58FD" w:rsidP="00FB58FD">
      <w:pPr>
        <w:jc w:val="both"/>
        <w:rPr>
          <w:rFonts w:eastAsia="Times New Roman"/>
          <w:b/>
          <w:szCs w:val="28"/>
          <w:lang w:eastAsia="uk-UA"/>
        </w:rPr>
      </w:pPr>
    </w:p>
    <w:p w:rsidR="00FB58FD" w:rsidRDefault="00FB58FD" w:rsidP="00FB58FD">
      <w:pPr>
        <w:jc w:val="both"/>
        <w:rPr>
          <w:rFonts w:eastAsia="Times New Roman"/>
          <w:b/>
          <w:szCs w:val="28"/>
          <w:lang w:eastAsia="uk-UA"/>
        </w:rPr>
      </w:pPr>
    </w:p>
    <w:p w:rsidR="00FB58FD" w:rsidRDefault="00FB58FD" w:rsidP="00FB58FD">
      <w:pPr>
        <w:jc w:val="both"/>
        <w:rPr>
          <w:rFonts w:eastAsia="Times New Roman"/>
          <w:b/>
          <w:szCs w:val="28"/>
          <w:lang w:eastAsia="uk-UA"/>
        </w:rPr>
      </w:pPr>
    </w:p>
    <w:p w:rsidR="000646A9" w:rsidRPr="000646A9" w:rsidRDefault="000646A9" w:rsidP="000646A9">
      <w:pPr>
        <w:rPr>
          <w:rFonts w:eastAsia="Times New Roman"/>
          <w:b/>
          <w:sz w:val="28"/>
          <w:szCs w:val="28"/>
          <w:lang w:val="ru-RU" w:eastAsia="ru-RU"/>
        </w:rPr>
      </w:pPr>
      <w:proofErr w:type="spellStart"/>
      <w:r w:rsidRPr="000646A9">
        <w:rPr>
          <w:rFonts w:eastAsia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0646A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46A9">
        <w:rPr>
          <w:rFonts w:eastAsia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0646A9">
        <w:rPr>
          <w:rFonts w:eastAsia="Times New Roman"/>
          <w:b/>
          <w:sz w:val="28"/>
          <w:szCs w:val="28"/>
          <w:lang w:val="ru-RU" w:eastAsia="ru-RU"/>
        </w:rPr>
        <w:t xml:space="preserve"> </w:t>
      </w:r>
    </w:p>
    <w:p w:rsidR="000646A9" w:rsidRPr="000646A9" w:rsidRDefault="000646A9" w:rsidP="000646A9">
      <w:pPr>
        <w:rPr>
          <w:rFonts w:eastAsia="Times New Roman"/>
          <w:b/>
          <w:sz w:val="28"/>
          <w:szCs w:val="28"/>
          <w:lang w:val="ru-RU" w:eastAsia="ru-RU"/>
        </w:rPr>
      </w:pPr>
      <w:r w:rsidRPr="000646A9">
        <w:rPr>
          <w:rFonts w:eastAsia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0646A9">
        <w:rPr>
          <w:rFonts w:eastAsia="Times New Roman"/>
          <w:b/>
          <w:sz w:val="28"/>
          <w:szCs w:val="28"/>
          <w:lang w:val="ru-RU" w:eastAsia="ru-RU"/>
        </w:rPr>
        <w:t>міського</w:t>
      </w:r>
      <w:proofErr w:type="spellEnd"/>
      <w:r w:rsidRPr="000646A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646A9">
        <w:rPr>
          <w:rFonts w:eastAsia="Times New Roman"/>
          <w:b/>
          <w:sz w:val="28"/>
          <w:szCs w:val="28"/>
          <w:lang w:val="ru-RU" w:eastAsia="ru-RU"/>
        </w:rPr>
        <w:t>голови</w:t>
      </w:r>
      <w:proofErr w:type="spellEnd"/>
      <w:r w:rsidRPr="000646A9">
        <w:rPr>
          <w:rFonts w:eastAsia="Times New Roman"/>
          <w:b/>
          <w:sz w:val="28"/>
          <w:szCs w:val="28"/>
          <w:lang w:val="ru-RU" w:eastAsia="ru-RU"/>
        </w:rPr>
        <w:t xml:space="preserve">                               </w:t>
      </w:r>
      <w:r w:rsidRPr="000646A9">
        <w:rPr>
          <w:rFonts w:eastAsia="Times New Roman"/>
          <w:b/>
          <w:sz w:val="28"/>
          <w:szCs w:val="28"/>
          <w:lang w:eastAsia="ru-RU"/>
        </w:rPr>
        <w:t xml:space="preserve">     </w:t>
      </w:r>
      <w:r w:rsidRPr="000646A9">
        <w:rPr>
          <w:rFonts w:eastAsia="Times New Roman"/>
          <w:b/>
          <w:sz w:val="28"/>
          <w:szCs w:val="28"/>
          <w:lang w:val="ru-RU" w:eastAsia="ru-RU"/>
        </w:rPr>
        <w:t>Оксана ГЛУЩЕНКО</w:t>
      </w:r>
    </w:p>
    <w:p w:rsidR="00FB58FD" w:rsidRPr="000646A9" w:rsidRDefault="00FB58FD" w:rsidP="00FB58FD">
      <w:pPr>
        <w:keepNext/>
        <w:jc w:val="right"/>
        <w:outlineLvl w:val="1"/>
        <w:rPr>
          <w:rFonts w:eastAsia="Times New Roman"/>
          <w:sz w:val="28"/>
          <w:szCs w:val="28"/>
          <w:lang w:val="ru-RU" w:eastAsia="x-none"/>
        </w:rPr>
      </w:pPr>
    </w:p>
    <w:p w:rsidR="00FB58FD" w:rsidRDefault="00FB58FD" w:rsidP="00FB58FD">
      <w:pPr>
        <w:rPr>
          <w:rFonts w:eastAsia="Times New Roman"/>
          <w:lang w:eastAsia="x-none"/>
        </w:rPr>
      </w:pPr>
    </w:p>
    <w:p w:rsidR="00FB58FD" w:rsidRDefault="00FB58FD" w:rsidP="00FB58FD">
      <w:pPr>
        <w:rPr>
          <w:rFonts w:eastAsia="Times New Roman"/>
          <w:lang w:eastAsia="x-none"/>
        </w:rPr>
      </w:pPr>
    </w:p>
    <w:p w:rsidR="00E52503" w:rsidRDefault="00E52503" w:rsidP="005660BA">
      <w:pPr>
        <w:keepNext/>
        <w:ind w:firstLine="5670"/>
        <w:jc w:val="both"/>
        <w:outlineLvl w:val="1"/>
        <w:rPr>
          <w:rFonts w:eastAsia="Times New Roman"/>
          <w:b/>
          <w:lang w:eastAsia="x-none"/>
        </w:rPr>
      </w:pPr>
      <w:bookmarkStart w:id="0" w:name="_GoBack"/>
      <w:bookmarkEnd w:id="0"/>
      <w:r>
        <w:rPr>
          <w:rFonts w:eastAsia="Times New Roman"/>
          <w:b/>
          <w:lang w:eastAsia="x-none"/>
        </w:rPr>
        <w:lastRenderedPageBreak/>
        <w:t>ЗАТВЕРДЖЕНО</w:t>
      </w:r>
    </w:p>
    <w:p w:rsidR="00E52503" w:rsidRDefault="00E52503" w:rsidP="005660BA">
      <w:pPr>
        <w:keepNext/>
        <w:ind w:firstLine="5670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 Ананьївської міської ради</w:t>
      </w:r>
    </w:p>
    <w:p w:rsidR="00E52503" w:rsidRDefault="00E52503" w:rsidP="005660BA">
      <w:pPr>
        <w:ind w:firstLine="567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від 04 червня 2021 року</w:t>
      </w:r>
      <w:r w:rsidR="009F5882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>№210</w:t>
      </w:r>
      <w:r>
        <w:rPr>
          <w:rFonts w:eastAsia="Times New Roman"/>
          <w:lang w:eastAsia="ru-RU"/>
        </w:rPr>
        <w:t>-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>ІІІ</w:t>
      </w:r>
      <w:r>
        <w:rPr>
          <w:rFonts w:eastAsia="Times New Roman"/>
          <w:lang w:eastAsia="uk-UA"/>
        </w:rPr>
        <w:t xml:space="preserve"> </w:t>
      </w:r>
    </w:p>
    <w:p w:rsidR="00E52503" w:rsidRDefault="00E52503" w:rsidP="005660BA">
      <w:pPr>
        <w:ind w:firstLine="567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(в редакції рішення </w:t>
      </w:r>
    </w:p>
    <w:p w:rsidR="00E52503" w:rsidRPr="009D78B3" w:rsidRDefault="00E52503" w:rsidP="005660BA">
      <w:pPr>
        <w:ind w:firstLine="567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від 21 квітня 2023 року</w:t>
      </w:r>
      <w:r w:rsidR="009F5882">
        <w:rPr>
          <w:rFonts w:eastAsia="Times New Roman"/>
          <w:lang w:eastAsia="uk-UA"/>
        </w:rPr>
        <w:t xml:space="preserve"> </w:t>
      </w:r>
      <w:r w:rsidR="00F70368" w:rsidRPr="00302F50">
        <w:rPr>
          <w:rFonts w:eastAsia="Calibri"/>
          <w:lang w:eastAsia="en-US"/>
        </w:rPr>
        <w:t>№7</w:t>
      </w:r>
      <w:r w:rsidR="00F70368" w:rsidRPr="000646A9">
        <w:rPr>
          <w:rFonts w:eastAsia="Calibri"/>
          <w:lang w:eastAsia="en-US"/>
        </w:rPr>
        <w:t>8</w:t>
      </w:r>
      <w:r w:rsidR="00F70368" w:rsidRPr="009D78B3">
        <w:rPr>
          <w:rFonts w:eastAsia="Calibri"/>
          <w:lang w:eastAsia="en-US"/>
        </w:rPr>
        <w:t>7</w:t>
      </w:r>
      <w:r w:rsidR="00F70368" w:rsidRPr="000646A9">
        <w:rPr>
          <w:rFonts w:eastAsia="Calibri"/>
          <w:lang w:eastAsia="en-US"/>
        </w:rPr>
        <w:t>-</w:t>
      </w:r>
      <w:r w:rsidR="00F70368" w:rsidRPr="000646A9">
        <w:rPr>
          <w:rFonts w:eastAsia="Calibri"/>
          <w:lang w:val="en-US" w:eastAsia="en-US"/>
        </w:rPr>
        <w:t>V</w:t>
      </w:r>
      <w:r w:rsidR="00F70368" w:rsidRPr="00302F50">
        <w:rPr>
          <w:rFonts w:eastAsia="Calibri"/>
          <w:lang w:eastAsia="en-US"/>
        </w:rPr>
        <w:t>ІІІ</w:t>
      </w:r>
      <w:r w:rsidRPr="009D78B3">
        <w:rPr>
          <w:rFonts w:eastAsia="Times New Roman"/>
          <w:lang w:eastAsia="ru-RU"/>
        </w:rPr>
        <w:t>)</w:t>
      </w:r>
      <w:r w:rsidRPr="009D78B3">
        <w:rPr>
          <w:rFonts w:eastAsia="Times New Roman"/>
          <w:lang w:eastAsia="uk-UA"/>
        </w:rPr>
        <w:t xml:space="preserve"> </w:t>
      </w:r>
    </w:p>
    <w:p w:rsidR="00E52503" w:rsidRDefault="00E52503" w:rsidP="00E52503">
      <w:pPr>
        <w:ind w:firstLine="6663"/>
        <w:jc w:val="both"/>
        <w:rPr>
          <w:rFonts w:eastAsia="Times New Roman"/>
          <w:lang w:eastAsia="uk-UA"/>
        </w:rPr>
      </w:pPr>
    </w:p>
    <w:p w:rsidR="00E52503" w:rsidRDefault="00E52503" w:rsidP="00E52503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02191" w:rsidRDefault="00E52503" w:rsidP="00002191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 xml:space="preserve">Пільги для фізичних та юридичних осіб, наданих відповідно до пункту 284.1 статті 284 Податкового кодексу України, </w:t>
      </w:r>
    </w:p>
    <w:p w:rsidR="00E52503" w:rsidRDefault="00E52503" w:rsidP="00002191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зі сплати земельного податку</w:t>
      </w:r>
    </w:p>
    <w:p w:rsidR="00002191" w:rsidRDefault="00002191" w:rsidP="00E52503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</w:p>
    <w:p w:rsidR="00E52503" w:rsidRDefault="00E52503" w:rsidP="00823459">
      <w:pPr>
        <w:jc w:val="center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Пільги вводяться в дію з 01 травня 2</w:t>
      </w:r>
      <w:r w:rsidR="00302F50">
        <w:rPr>
          <w:rFonts w:eastAsia="Times New Roman"/>
          <w:sz w:val="28"/>
          <w:szCs w:val="28"/>
          <w:lang w:eastAsia="uk-UA"/>
        </w:rPr>
        <w:t>023 року до 31 грудня 2023 року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3687"/>
        <w:gridCol w:w="4704"/>
        <w:gridCol w:w="1533"/>
      </w:tblGrid>
      <w:tr w:rsidR="00002191" w:rsidTr="00302F50">
        <w:trPr>
          <w:trHeight w:val="342"/>
        </w:trPr>
        <w:tc>
          <w:tcPr>
            <w:tcW w:w="8391" w:type="dxa"/>
            <w:gridSpan w:val="2"/>
            <w:vAlign w:val="center"/>
            <w:hideMark/>
          </w:tcPr>
          <w:p w:rsidR="00002191" w:rsidRDefault="00002191" w:rsidP="00161F8A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Код бюджету</w:t>
            </w:r>
          </w:p>
          <w:p w:rsidR="00002191" w:rsidRDefault="00002191" w:rsidP="00002191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  <w:tc>
          <w:tcPr>
            <w:tcW w:w="1533" w:type="dxa"/>
            <w:hideMark/>
          </w:tcPr>
          <w:p w:rsidR="00002191" w:rsidRDefault="00002191" w:rsidP="00161F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52503" w:rsidTr="00302F50">
        <w:trPr>
          <w:trHeight w:val="402"/>
        </w:trPr>
        <w:tc>
          <w:tcPr>
            <w:tcW w:w="9924" w:type="dxa"/>
            <w:gridSpan w:val="3"/>
            <w:vAlign w:val="center"/>
            <w:hideMark/>
          </w:tcPr>
          <w:p w:rsidR="00002191" w:rsidRDefault="00002191" w:rsidP="00161F8A">
            <w:pPr>
              <w:ind w:firstLine="567"/>
              <w:jc w:val="both"/>
              <w:rPr>
                <w:rFonts w:eastAsia="Times New Roman"/>
                <w:noProof/>
                <w:sz w:val="28"/>
                <w:szCs w:val="28"/>
                <w:lang w:val="ru-RU" w:eastAsia="ru-RU"/>
              </w:rPr>
            </w:pPr>
          </w:p>
          <w:p w:rsidR="00E52503" w:rsidRDefault="00E52503" w:rsidP="00302F50">
            <w:pPr>
              <w:jc w:val="center"/>
              <w:rPr>
                <w:rFonts w:eastAsia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Адміністративно-територіальні одиниці або населені пункти на які поширюється дія рішення ради:</w:t>
            </w:r>
          </w:p>
          <w:p w:rsidR="00E52503" w:rsidRDefault="00E52503" w:rsidP="00161F8A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503" w:rsidRPr="007E7D70" w:rsidRDefault="007E7D70" w:rsidP="00161F8A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Times New Roman"/>
                <w:b/>
                <w:noProof/>
                <w:lang w:val="ru-RU" w:eastAsia="ru-RU"/>
              </w:rPr>
              <w:t>К</w:t>
            </w:r>
            <w:r w:rsidR="00E52503" w:rsidRPr="007E7D70">
              <w:rPr>
                <w:rFonts w:eastAsia="Times New Roman"/>
                <w:b/>
                <w:noProof/>
                <w:lang w:val="ru-RU" w:eastAsia="ru-RU"/>
              </w:rPr>
              <w:t>од КАТОТТГ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503" w:rsidRPr="007E7D70" w:rsidRDefault="00E52503" w:rsidP="00161F8A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  <w:lang w:eastAsia="uk-UA"/>
              </w:rPr>
            </w:pPr>
            <w:r w:rsidRPr="007E7D70">
              <w:rPr>
                <w:rFonts w:eastAsia="Times New Roman"/>
                <w:b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58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 xml:space="preserve">село Кохівка у складі Ананьївської міської територіальної </w:t>
            </w:r>
            <w:r>
              <w:rPr>
                <w:rFonts w:eastAsia="Times New Roman"/>
                <w:noProof/>
                <w:lang w:val="ru-RU" w:eastAsia="ru-RU"/>
              </w:rPr>
              <w:lastRenderedPageBreak/>
              <w:t>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lastRenderedPageBreak/>
              <w:t>UA51120010200043805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UA51120010210057588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E52503" w:rsidTr="00302F50">
        <w:trPr>
          <w:trHeight w:val="40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E52503" w:rsidRDefault="00E52503" w:rsidP="00E52503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E52503" w:rsidRDefault="00E52503" w:rsidP="00E52503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E52503" w:rsidRDefault="00E52503" w:rsidP="00E52503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945"/>
        <w:gridCol w:w="1572"/>
      </w:tblGrid>
      <w:tr w:rsidR="00E52503" w:rsidTr="00161F8A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Pr="007E7D70" w:rsidRDefault="007E7D70" w:rsidP="00161F8A">
            <w:pPr>
              <w:jc w:val="center"/>
              <w:rPr>
                <w:rFonts w:eastAsia="Times New Roman"/>
                <w:b/>
                <w:noProof/>
                <w:lang w:eastAsia="ru-RU"/>
              </w:rPr>
            </w:pPr>
            <w:r w:rsidRPr="007E7D70">
              <w:rPr>
                <w:rFonts w:eastAsia="Times New Roman"/>
                <w:b/>
                <w:noProof/>
                <w:lang w:eastAsia="ru-RU"/>
              </w:rPr>
              <w:lastRenderedPageBreak/>
              <w:t>К</w:t>
            </w:r>
            <w:r w:rsidR="00E52503" w:rsidRPr="007E7D70">
              <w:rPr>
                <w:rFonts w:eastAsia="Times New Roman"/>
                <w:b/>
                <w:noProof/>
                <w:lang w:eastAsia="ru-RU"/>
              </w:rPr>
              <w:t>од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Pr="007E7D70" w:rsidRDefault="00E52503" w:rsidP="00161F8A">
            <w:pPr>
              <w:jc w:val="center"/>
              <w:rPr>
                <w:rFonts w:eastAsia="Times New Roman"/>
                <w:b/>
                <w:noProof/>
                <w:lang w:val="ru-RU" w:eastAsia="ru-RU"/>
              </w:rPr>
            </w:pPr>
            <w:r w:rsidRPr="007E7D70">
              <w:rPr>
                <w:rFonts w:eastAsia="Times New Roman"/>
                <w:b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Pr="007E7D70" w:rsidRDefault="00E52503" w:rsidP="00161F8A">
            <w:pPr>
              <w:jc w:val="center"/>
              <w:rPr>
                <w:rFonts w:eastAsia="Times New Roman"/>
                <w:b/>
                <w:noProof/>
                <w:lang w:val="ru-RU" w:eastAsia="ru-RU"/>
              </w:rPr>
            </w:pPr>
            <w:r w:rsidRPr="007E7D70">
              <w:rPr>
                <w:rFonts w:eastAsia="Times New Roman"/>
                <w:b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E52503" w:rsidTr="00161F8A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Земельні ділянки житлової забудови</w:t>
            </w:r>
          </w:p>
        </w:tc>
      </w:tr>
      <w:tr w:rsidR="00E52503" w:rsidTr="00161F8A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будинку: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E52503" w:rsidTr="00161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Pr="00FB58FD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 житлово-комунальні підприємства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E52503" w:rsidTr="00161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E52503" w:rsidTr="00161F8A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Земельні ділянки громадської забудови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</w:pPr>
            <w: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</w:pPr>
            <w:r>
              <w:t>Для будівництва та обслуговування будівель закладів освіти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</w:pPr>
            <w: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E52503" w:rsidTr="00F1316E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забудови: 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52503" w:rsidTr="00F13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Pr="00FB58FD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E52503" w:rsidTr="00F13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  неприбутковим установам та організаціям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E52503" w:rsidTr="00F13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- комунальні некомерційні підприємства, засновником яких є Ананьївська міська рада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503" w:rsidRDefault="00E52503" w:rsidP="00161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Земельні ділянки  промисловості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E52503" w:rsidRPr="00FB58FD" w:rsidTr="00F1316E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</w:pPr>
            <w:r>
              <w:t>11.01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</w:pPr>
            <w:r>
              <w:t>Для розміщення та експлуатації основних, підсобних і допоміжних будівель та споруд підприємствами, що пов'язані з користуванням надрами: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E52503" w:rsidTr="00F131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</w:pP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03" w:rsidRDefault="00E52503" w:rsidP="00161F8A">
            <w:pPr>
              <w:jc w:val="both"/>
            </w:pPr>
            <w:r>
              <w:rPr>
                <w:rFonts w:eastAsia="Times New Roman"/>
                <w:noProof/>
                <w:lang w:eastAsia="ru-RU"/>
              </w:rPr>
              <w:t xml:space="preserve">- </w:t>
            </w:r>
            <w:r>
              <w:rPr>
                <w:rFonts w:eastAsia="Times New Roman"/>
                <w:noProof/>
                <w:lang w:val="ru-RU" w:eastAsia="ru-RU"/>
              </w:rPr>
              <w:t>комунальні підприємства, засновником яких є Ананьївська міська рада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503" w:rsidRDefault="00E52503" w:rsidP="00161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Земельні ділянки оборони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E52503" w:rsidTr="00F131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розміщення та постійної діяльності Збройних Сил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03" w:rsidRDefault="00E52503" w:rsidP="00161F8A">
            <w:pPr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</w:tbl>
    <w:p w:rsidR="00E52503" w:rsidRPr="00077D51" w:rsidRDefault="00E52503" w:rsidP="00E52503">
      <w:pPr>
        <w:jc w:val="both"/>
        <w:rPr>
          <w:b/>
        </w:rPr>
      </w:pPr>
    </w:p>
    <w:sectPr w:rsidR="00E52503" w:rsidRPr="00077D51" w:rsidSect="00DC3F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8"/>
    <w:rsid w:val="00002191"/>
    <w:rsid w:val="000646A9"/>
    <w:rsid w:val="00065697"/>
    <w:rsid w:val="00077D51"/>
    <w:rsid w:val="000E4CEE"/>
    <w:rsid w:val="00155F54"/>
    <w:rsid w:val="001F7393"/>
    <w:rsid w:val="00302F50"/>
    <w:rsid w:val="00344A66"/>
    <w:rsid w:val="004103F2"/>
    <w:rsid w:val="00550882"/>
    <w:rsid w:val="005660BA"/>
    <w:rsid w:val="007E7D70"/>
    <w:rsid w:val="00823459"/>
    <w:rsid w:val="008C12BA"/>
    <w:rsid w:val="00911163"/>
    <w:rsid w:val="009D78B3"/>
    <w:rsid w:val="009F5882"/>
    <w:rsid w:val="00A31B39"/>
    <w:rsid w:val="00AA4819"/>
    <w:rsid w:val="00AF5FE1"/>
    <w:rsid w:val="00B708A6"/>
    <w:rsid w:val="00BA289D"/>
    <w:rsid w:val="00BB5298"/>
    <w:rsid w:val="00BC1BC6"/>
    <w:rsid w:val="00C61AD8"/>
    <w:rsid w:val="00D86170"/>
    <w:rsid w:val="00DA22A1"/>
    <w:rsid w:val="00DC3F9C"/>
    <w:rsid w:val="00E175F6"/>
    <w:rsid w:val="00E52503"/>
    <w:rsid w:val="00F1316E"/>
    <w:rsid w:val="00F70368"/>
    <w:rsid w:val="00FB58FD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97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DA22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6">
    <w:name w:val="List Paragraph"/>
    <w:basedOn w:val="a"/>
    <w:uiPriority w:val="34"/>
    <w:qFormat/>
    <w:rsid w:val="00FB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97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DA22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6">
    <w:name w:val="List Paragraph"/>
    <w:basedOn w:val="a"/>
    <w:uiPriority w:val="34"/>
    <w:qFormat/>
    <w:rsid w:val="00FB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2023-04-22T07:27:00Z</cp:lastPrinted>
  <dcterms:created xsi:type="dcterms:W3CDTF">2023-03-28T06:21:00Z</dcterms:created>
  <dcterms:modified xsi:type="dcterms:W3CDTF">2023-04-24T11:13:00Z</dcterms:modified>
</cp:coreProperties>
</file>