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F0" w:rsidRPr="00F81BA5" w:rsidRDefault="007E32F0" w:rsidP="007E32F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F81BA5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0167273" wp14:editId="183171D6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2F0" w:rsidRPr="00F81BA5" w:rsidRDefault="007E32F0" w:rsidP="007E32F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F81BA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7E32F0" w:rsidRPr="00F81BA5" w:rsidRDefault="007E32F0" w:rsidP="007E32F0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F81BA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F81BA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7E32F0" w:rsidRPr="00F81BA5" w:rsidRDefault="007E32F0" w:rsidP="007E32F0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1BA5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7E32F0" w:rsidRPr="00F81BA5" w:rsidRDefault="007E32F0" w:rsidP="007E3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32F0" w:rsidRDefault="007E32F0" w:rsidP="007E32F0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>10 березня 2023 року</w:t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  <w:t xml:space="preserve">            № 7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7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6</w:t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>-</w:t>
      </w:r>
      <w:r w:rsidRPr="001223DB">
        <w:rPr>
          <w:rFonts w:ascii="Times New Roman" w:hAnsi="Times New Roman" w:cs="Times New Roman"/>
          <w:sz w:val="28"/>
          <w:szCs w:val="28"/>
          <w:lang w:val="en-US" w:eastAsia="en-US"/>
        </w:rPr>
        <w:t>V</w:t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>ІІІ</w:t>
      </w:r>
    </w:p>
    <w:p w:rsidR="00A44886" w:rsidRDefault="00A44886" w:rsidP="00A448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val="uk-UA" w:eastAsia="uk-UA"/>
        </w:rPr>
      </w:pPr>
    </w:p>
    <w:p w:rsidR="00A44886" w:rsidRPr="00A44886" w:rsidRDefault="00A44886" w:rsidP="00A448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A44886">
        <w:rPr>
          <w:rFonts w:ascii="Times New Roman" w:eastAsia="Times New Roman" w:hAnsi="Times New Roman"/>
          <w:b/>
          <w:bCs/>
          <w:color w:val="000000"/>
          <w:sz w:val="27"/>
          <w:szCs w:val="27"/>
          <w:lang w:val="uk-UA" w:eastAsia="uk-UA"/>
        </w:rPr>
        <w:t xml:space="preserve">Про </w:t>
      </w:r>
      <w:r w:rsidRPr="00A4488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затвердження технічної документації із землеустрою щодо інвентаризації земельної ділянки</w:t>
      </w:r>
    </w:p>
    <w:p w:rsidR="00A44886" w:rsidRPr="00A44886" w:rsidRDefault="00A44886" w:rsidP="00A448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44886" w:rsidRPr="00A44886" w:rsidRDefault="00A44886" w:rsidP="00A448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A4488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Керуючись статтями 12,83 Земельного кодексу України, статтею 57 Закону України «Про землеустрій», пунктом 34 частини </w:t>
      </w:r>
      <w:r w:rsidRPr="00A44886">
        <w:rPr>
          <w:rFonts w:ascii="Times New Roman" w:hAnsi="Times New Roman"/>
          <w:sz w:val="28"/>
          <w:szCs w:val="28"/>
          <w:lang w:val="uk-UA" w:eastAsia="uk-UA"/>
        </w:rPr>
        <w:t>першої</w:t>
      </w:r>
      <w:r w:rsidRPr="00A4488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A44886" w:rsidRPr="00A44886" w:rsidRDefault="00A44886" w:rsidP="00A448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A44886" w:rsidRPr="00A44886" w:rsidRDefault="00A44886" w:rsidP="00A448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A44886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A44886" w:rsidRPr="00A44886" w:rsidRDefault="00A44886" w:rsidP="00A448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A44886" w:rsidRPr="00A44886" w:rsidRDefault="00A44886" w:rsidP="007E32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A4488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 Затвердити технічну документацію із землеустрою щодо інвентаризації земель, з метою формування земельної ділянки комунальної власності, що перебуває в запасі Ананьївської міської ради, що розташована</w:t>
      </w:r>
      <w:r w:rsidR="007E32F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A4488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Одеська область, Подільський район, м. Ананьїв, вул. Дворянська, 19.</w:t>
      </w:r>
    </w:p>
    <w:p w:rsidR="00A44886" w:rsidRPr="00A44886" w:rsidRDefault="00A44886" w:rsidP="00A448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A44886" w:rsidRPr="00A44886" w:rsidRDefault="00A44886" w:rsidP="00A448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0" w:name="_GoBack1"/>
      <w:bookmarkEnd w:id="0"/>
      <w:r w:rsidRPr="00A4488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2. Зареєструвати право комунальної власності за Ананьївською міською територіальною громадою на земельну ділянку для будівництва та обслуговування інших будівель громадської забудови кадастровий номер 5120210100:02:001:0643 площею 0,0944 га за адресою: Одеська область, Подільський район, м. Ананьїв, вул. Дворянська, 19.</w:t>
      </w:r>
    </w:p>
    <w:p w:rsidR="00A44886" w:rsidRPr="007E32F0" w:rsidRDefault="00A44886" w:rsidP="00A448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A44886" w:rsidRPr="00A44886" w:rsidRDefault="00A44886" w:rsidP="00A448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A4488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3.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A44886" w:rsidRPr="00A44886" w:rsidRDefault="00A44886" w:rsidP="00A448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A44886" w:rsidRPr="00A44886" w:rsidRDefault="00A44886" w:rsidP="00A448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A44886" w:rsidRPr="00A44886" w:rsidRDefault="00A44886" w:rsidP="00A448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bookmarkStart w:id="1" w:name="_GoBack"/>
      <w:bookmarkEnd w:id="1"/>
    </w:p>
    <w:p w:rsidR="00A44886" w:rsidRPr="00A44886" w:rsidRDefault="00A44886" w:rsidP="00A4488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448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A44886" w:rsidRPr="00A44886" w:rsidRDefault="00A44886" w:rsidP="00A44886">
      <w:pPr>
        <w:spacing w:after="0" w:line="240" w:lineRule="auto"/>
        <w:rPr>
          <w:lang w:val="uk-UA"/>
        </w:rPr>
      </w:pPr>
      <w:r w:rsidRPr="00A448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Ананьївського  міського голови                                    Оксана ГЛУЩЕНКО</w:t>
      </w:r>
    </w:p>
    <w:p w:rsidR="00E13452" w:rsidRPr="001B6A40" w:rsidRDefault="00E13452">
      <w:pPr>
        <w:rPr>
          <w:lang w:val="uk-UA"/>
        </w:rPr>
      </w:pPr>
    </w:p>
    <w:sectPr w:rsidR="00E13452" w:rsidRPr="001B6A40" w:rsidSect="007E32F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9D"/>
    <w:rsid w:val="001B6A40"/>
    <w:rsid w:val="0027049D"/>
    <w:rsid w:val="007E32F0"/>
    <w:rsid w:val="00A44886"/>
    <w:rsid w:val="00E1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A40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7E32F0"/>
    <w:rPr>
      <w:rFonts w:ascii="Calibri" w:eastAsia="Calibri" w:hAnsi="Calibri" w:cs="Calibri"/>
      <w:lang w:eastAsia="ar-SA"/>
    </w:rPr>
  </w:style>
  <w:style w:type="paragraph" w:styleId="a6">
    <w:name w:val="No Spacing"/>
    <w:link w:val="a5"/>
    <w:qFormat/>
    <w:rsid w:val="007E32F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A40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7E32F0"/>
    <w:rPr>
      <w:rFonts w:ascii="Calibri" w:eastAsia="Calibri" w:hAnsi="Calibri" w:cs="Calibri"/>
      <w:lang w:eastAsia="ar-SA"/>
    </w:rPr>
  </w:style>
  <w:style w:type="paragraph" w:styleId="a6">
    <w:name w:val="No Spacing"/>
    <w:link w:val="a5"/>
    <w:qFormat/>
    <w:rsid w:val="007E32F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1027</Words>
  <Characters>586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2023-02-27T07:41:00Z</dcterms:created>
  <dcterms:modified xsi:type="dcterms:W3CDTF">2023-03-14T09:56:00Z</dcterms:modified>
</cp:coreProperties>
</file>