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180" w:rsidRPr="001B5180" w:rsidRDefault="001B5180" w:rsidP="001B5180">
      <w:pPr>
        <w:shd w:val="clear" w:color="auto" w:fill="FFFFFF"/>
        <w:suppressAutoHyphens/>
        <w:spacing w:after="0" w:line="240" w:lineRule="auto"/>
        <w:jc w:val="center"/>
        <w:rPr>
          <w:rFonts w:ascii="Times New Roman" w:eastAsia="Times New Roman" w:hAnsi="Times New Roman"/>
          <w:b/>
          <w:spacing w:val="-1"/>
          <w:sz w:val="32"/>
          <w:szCs w:val="32"/>
          <w:lang w:val="ru-RU" w:eastAsia="ar-SA"/>
        </w:rPr>
      </w:pPr>
      <w:r w:rsidRPr="001B5180">
        <w:rPr>
          <w:rFonts w:ascii="Times New Roman" w:eastAsia="Times New Roman" w:hAnsi="Times New Roman"/>
          <w:b/>
          <w:noProof/>
          <w:sz w:val="28"/>
          <w:szCs w:val="28"/>
          <w:lang w:eastAsia="uk-UA"/>
        </w:rPr>
        <w:drawing>
          <wp:inline distT="0" distB="0" distL="0" distR="0" wp14:anchorId="5607BAF0" wp14:editId="019B6F8B">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1B5180" w:rsidRPr="001B5180" w:rsidRDefault="001B5180" w:rsidP="001B5180">
      <w:pPr>
        <w:tabs>
          <w:tab w:val="center" w:pos="4931"/>
        </w:tabs>
        <w:suppressAutoHyphens/>
        <w:spacing w:after="0" w:line="200" w:lineRule="atLeast"/>
        <w:jc w:val="center"/>
        <w:rPr>
          <w:rFonts w:ascii="Times New Roman" w:eastAsia="Times New Roman" w:hAnsi="Times New Roman"/>
          <w:b/>
          <w:bCs/>
          <w:color w:val="000000"/>
          <w:sz w:val="32"/>
          <w:szCs w:val="32"/>
          <w:lang w:val="ru-RU" w:eastAsia="ar-SA"/>
        </w:rPr>
      </w:pPr>
      <w:r w:rsidRPr="001B5180">
        <w:rPr>
          <w:rFonts w:ascii="Times New Roman" w:eastAsia="Times New Roman" w:hAnsi="Times New Roman"/>
          <w:b/>
          <w:bCs/>
          <w:color w:val="000000"/>
          <w:sz w:val="32"/>
          <w:szCs w:val="32"/>
          <w:lang w:val="ru-RU" w:eastAsia="ar-SA"/>
        </w:rPr>
        <w:t>АНАНЬЇВСЬКА МІСЬКА РАДА</w:t>
      </w:r>
    </w:p>
    <w:p w:rsidR="001B5180" w:rsidRPr="001B5180" w:rsidRDefault="001B5180" w:rsidP="001B5180">
      <w:pPr>
        <w:suppressAutoHyphens/>
        <w:spacing w:after="0" w:line="200" w:lineRule="atLeast"/>
        <w:jc w:val="center"/>
        <w:rPr>
          <w:rFonts w:ascii="Times New Roman" w:eastAsia="Times New Roman" w:hAnsi="Times New Roman"/>
          <w:b/>
          <w:bCs/>
          <w:color w:val="000000"/>
          <w:sz w:val="30"/>
          <w:szCs w:val="30"/>
          <w:lang w:val="ru-RU" w:eastAsia="ar-SA"/>
        </w:rPr>
      </w:pPr>
      <w:proofErr w:type="gramStart"/>
      <w:r w:rsidRPr="001B5180">
        <w:rPr>
          <w:rFonts w:ascii="Times New Roman" w:eastAsia="Times New Roman" w:hAnsi="Times New Roman"/>
          <w:b/>
          <w:bCs/>
          <w:color w:val="000000"/>
          <w:sz w:val="30"/>
          <w:szCs w:val="30"/>
          <w:lang w:val="ru-RU" w:eastAsia="ar-SA"/>
        </w:rPr>
        <w:t>Р</w:t>
      </w:r>
      <w:proofErr w:type="gramEnd"/>
      <w:r w:rsidRPr="001B5180">
        <w:rPr>
          <w:rFonts w:ascii="Times New Roman" w:eastAsia="Times New Roman" w:hAnsi="Times New Roman"/>
          <w:b/>
          <w:bCs/>
          <w:color w:val="000000"/>
          <w:sz w:val="30"/>
          <w:szCs w:val="30"/>
          <w:lang w:val="ru-RU" w:eastAsia="ar-SA"/>
        </w:rPr>
        <w:t>ІШЕННЯ</w:t>
      </w:r>
    </w:p>
    <w:p w:rsidR="001B5180" w:rsidRPr="001B5180" w:rsidRDefault="001B5180" w:rsidP="001B5180">
      <w:pPr>
        <w:suppressAutoHyphens/>
        <w:spacing w:after="0" w:line="200" w:lineRule="atLeast"/>
        <w:jc w:val="center"/>
        <w:rPr>
          <w:rFonts w:ascii="Times New Roman" w:eastAsia="Times New Roman" w:hAnsi="Times New Roman"/>
          <w:sz w:val="24"/>
          <w:szCs w:val="24"/>
          <w:lang w:val="ru-RU" w:eastAsia="ar-SA"/>
        </w:rPr>
      </w:pPr>
      <w:r w:rsidRPr="001B5180">
        <w:rPr>
          <w:rFonts w:ascii="Times New Roman" w:eastAsia="Times New Roman" w:hAnsi="Times New Roman"/>
          <w:sz w:val="24"/>
          <w:szCs w:val="24"/>
          <w:lang w:val="ru-RU" w:eastAsia="ar-SA"/>
        </w:rPr>
        <w:t>Ананьїв</w:t>
      </w:r>
    </w:p>
    <w:p w:rsidR="001B5180" w:rsidRPr="001B5180" w:rsidRDefault="001B5180" w:rsidP="001B5180">
      <w:pPr>
        <w:spacing w:after="0" w:line="240" w:lineRule="auto"/>
        <w:rPr>
          <w:rFonts w:ascii="Times New Roman" w:hAnsi="Times New Roman"/>
          <w:b/>
          <w:bCs/>
          <w:color w:val="000000"/>
          <w:sz w:val="28"/>
          <w:szCs w:val="28"/>
          <w:lang w:val="ru-RU" w:eastAsia="ar-SA"/>
        </w:rPr>
      </w:pPr>
      <w:bookmarkStart w:id="0" w:name="_GoBack"/>
      <w:bookmarkEnd w:id="0"/>
    </w:p>
    <w:p w:rsidR="001B5180" w:rsidRPr="001B5180" w:rsidRDefault="001B5180" w:rsidP="001B5180">
      <w:pPr>
        <w:spacing w:after="0" w:line="240" w:lineRule="auto"/>
        <w:jc w:val="both"/>
        <w:rPr>
          <w:rFonts w:ascii="Times New Roman" w:hAnsi="Times New Roman"/>
          <w:sz w:val="28"/>
          <w:szCs w:val="28"/>
        </w:rPr>
      </w:pPr>
      <w:r w:rsidRPr="001B5180">
        <w:rPr>
          <w:rFonts w:ascii="Times New Roman" w:hAnsi="Times New Roman"/>
          <w:sz w:val="28"/>
          <w:szCs w:val="28"/>
        </w:rPr>
        <w:t>27 січня 2023 року</w:t>
      </w:r>
      <w:r w:rsidRPr="001B5180">
        <w:rPr>
          <w:rFonts w:ascii="Times New Roman" w:hAnsi="Times New Roman"/>
          <w:sz w:val="28"/>
          <w:szCs w:val="28"/>
        </w:rPr>
        <w:tab/>
      </w:r>
      <w:r w:rsidRPr="001B5180">
        <w:rPr>
          <w:rFonts w:ascii="Times New Roman" w:hAnsi="Times New Roman"/>
          <w:sz w:val="28"/>
          <w:szCs w:val="28"/>
        </w:rPr>
        <w:tab/>
      </w:r>
      <w:r w:rsidRPr="001B5180">
        <w:rPr>
          <w:rFonts w:ascii="Times New Roman" w:hAnsi="Times New Roman"/>
          <w:sz w:val="28"/>
          <w:szCs w:val="28"/>
        </w:rPr>
        <w:tab/>
      </w:r>
      <w:r w:rsidRPr="001B5180">
        <w:rPr>
          <w:rFonts w:ascii="Times New Roman" w:hAnsi="Times New Roman"/>
          <w:sz w:val="28"/>
          <w:szCs w:val="28"/>
        </w:rPr>
        <w:tab/>
      </w:r>
      <w:r w:rsidRPr="001B5180">
        <w:rPr>
          <w:rFonts w:ascii="Times New Roman" w:hAnsi="Times New Roman"/>
          <w:sz w:val="28"/>
          <w:szCs w:val="28"/>
        </w:rPr>
        <w:tab/>
      </w:r>
      <w:r w:rsidRPr="001B5180">
        <w:rPr>
          <w:rFonts w:ascii="Times New Roman" w:hAnsi="Times New Roman"/>
          <w:sz w:val="28"/>
          <w:szCs w:val="28"/>
        </w:rPr>
        <w:tab/>
      </w:r>
      <w:r w:rsidRPr="001B5180">
        <w:rPr>
          <w:rFonts w:ascii="Times New Roman" w:hAnsi="Times New Roman"/>
          <w:sz w:val="28"/>
          <w:szCs w:val="28"/>
        </w:rPr>
        <w:tab/>
        <w:t xml:space="preserve">           </w:t>
      </w:r>
      <w:r w:rsidRPr="001B5180">
        <w:rPr>
          <w:rFonts w:ascii="Times New Roman" w:hAnsi="Times New Roman"/>
          <w:sz w:val="28"/>
          <w:szCs w:val="28"/>
          <w:lang w:val="ru-RU"/>
        </w:rPr>
        <w:t>№</w:t>
      </w:r>
      <w:r w:rsidRPr="001B5180">
        <w:rPr>
          <w:rFonts w:ascii="Times New Roman" w:hAnsi="Times New Roman"/>
          <w:sz w:val="28"/>
          <w:szCs w:val="28"/>
        </w:rPr>
        <w:t xml:space="preserve"> 73</w:t>
      </w:r>
      <w:r w:rsidR="00C00355">
        <w:rPr>
          <w:rFonts w:ascii="Times New Roman" w:hAnsi="Times New Roman"/>
          <w:sz w:val="28"/>
          <w:szCs w:val="28"/>
        </w:rPr>
        <w:t>8</w:t>
      </w:r>
      <w:r w:rsidRPr="001B5180">
        <w:rPr>
          <w:rFonts w:ascii="Times New Roman" w:hAnsi="Times New Roman"/>
          <w:sz w:val="28"/>
          <w:szCs w:val="28"/>
        </w:rPr>
        <w:t>-</w:t>
      </w:r>
      <w:r w:rsidRPr="001B5180">
        <w:rPr>
          <w:rFonts w:ascii="Times New Roman" w:hAnsi="Times New Roman"/>
          <w:sz w:val="28"/>
          <w:szCs w:val="28"/>
          <w:lang w:val="en-US"/>
        </w:rPr>
        <w:t>V</w:t>
      </w:r>
      <w:r w:rsidRPr="001B5180">
        <w:rPr>
          <w:rFonts w:ascii="Times New Roman" w:hAnsi="Times New Roman"/>
          <w:sz w:val="28"/>
          <w:szCs w:val="28"/>
          <w:lang w:val="ru-RU"/>
        </w:rPr>
        <w:t>ІІІ</w:t>
      </w:r>
    </w:p>
    <w:p w:rsidR="00DA2595" w:rsidRPr="001B5180" w:rsidRDefault="00DA2595" w:rsidP="00DA2595">
      <w:pPr>
        <w:spacing w:after="0" w:line="240" w:lineRule="auto"/>
        <w:jc w:val="both"/>
        <w:rPr>
          <w:rFonts w:ascii="Times New Roman" w:hAnsi="Times New Roman"/>
        </w:rPr>
      </w:pPr>
    </w:p>
    <w:p w:rsidR="004D7FEE" w:rsidRPr="00DA2595" w:rsidRDefault="004D7FEE" w:rsidP="00DA2595">
      <w:pPr>
        <w:pStyle w:val="a3"/>
        <w:jc w:val="center"/>
        <w:rPr>
          <w:rFonts w:ascii="Times New Roman" w:hAnsi="Times New Roman"/>
          <w:b/>
          <w:sz w:val="28"/>
          <w:szCs w:val="28"/>
        </w:rPr>
      </w:pPr>
      <w:r w:rsidRPr="00DA2595">
        <w:rPr>
          <w:rFonts w:ascii="Times New Roman" w:hAnsi="Times New Roman"/>
          <w:b/>
          <w:sz w:val="28"/>
          <w:szCs w:val="28"/>
        </w:rPr>
        <w:t>Про внесення змін до рішення Ананьївської міської ради</w:t>
      </w:r>
    </w:p>
    <w:p w:rsidR="004D7FEE" w:rsidRPr="00DA2595" w:rsidRDefault="004D7FEE" w:rsidP="00DA2595">
      <w:pPr>
        <w:pStyle w:val="a3"/>
        <w:jc w:val="center"/>
        <w:rPr>
          <w:rFonts w:ascii="Times New Roman" w:hAnsi="Times New Roman"/>
          <w:b/>
          <w:sz w:val="28"/>
          <w:szCs w:val="28"/>
        </w:rPr>
      </w:pPr>
      <w:r w:rsidRPr="00DA2595">
        <w:rPr>
          <w:rFonts w:ascii="Times New Roman" w:hAnsi="Times New Roman"/>
          <w:b/>
          <w:sz w:val="28"/>
          <w:szCs w:val="28"/>
        </w:rPr>
        <w:t>від 26 лютого 2021 року №149-</w:t>
      </w:r>
      <w:r w:rsidRPr="00DA2595">
        <w:rPr>
          <w:rFonts w:ascii="Times New Roman" w:hAnsi="Times New Roman"/>
          <w:b/>
          <w:sz w:val="28"/>
          <w:szCs w:val="28"/>
          <w:lang w:val="en-US"/>
        </w:rPr>
        <w:t>VIII</w:t>
      </w:r>
    </w:p>
    <w:p w:rsidR="004D7FEE" w:rsidRPr="001B5180" w:rsidRDefault="004D7FEE" w:rsidP="004D7FEE">
      <w:pPr>
        <w:pStyle w:val="a3"/>
        <w:jc w:val="center"/>
        <w:rPr>
          <w:rFonts w:ascii="Times New Roman" w:hAnsi="Times New Roman"/>
        </w:rPr>
      </w:pPr>
    </w:p>
    <w:p w:rsidR="004D7FEE" w:rsidRPr="001B5180" w:rsidRDefault="004D7FEE" w:rsidP="001B5180">
      <w:pPr>
        <w:pStyle w:val="a3"/>
        <w:ind w:firstLine="709"/>
        <w:jc w:val="both"/>
        <w:rPr>
          <w:rFonts w:ascii="Times New Roman" w:hAnsi="Times New Roman"/>
          <w:sz w:val="28"/>
          <w:szCs w:val="28"/>
          <w:lang w:eastAsia="ru-RU"/>
        </w:rPr>
      </w:pPr>
      <w:r w:rsidRPr="007D7AC6">
        <w:rPr>
          <w:lang w:eastAsia="ru-RU"/>
        </w:rPr>
        <w:t xml:space="preserve">  </w:t>
      </w:r>
      <w:r w:rsidRPr="001B5180">
        <w:rPr>
          <w:rFonts w:ascii="Times New Roman" w:hAnsi="Times New Roman"/>
          <w:sz w:val="28"/>
          <w:szCs w:val="28"/>
          <w:lang w:eastAsia="ru-RU"/>
        </w:rPr>
        <w:t xml:space="preserve">Відповідно до статті 26 Закону України «Про місцеве самоврядування  в Україні», законів України «Про благоустрій населених пунктів», «Про забезпечення санітарного та епідемічного благополуччя населення», «Про охорону навколишнього природного середовища», Бюджетного кодексу України, рішення Ананьївської міської ради від 03 вересня 2021 року </w:t>
      </w:r>
      <w:r w:rsidR="00964D2A" w:rsidRPr="001B5180">
        <w:rPr>
          <w:rFonts w:ascii="Times New Roman" w:hAnsi="Times New Roman"/>
          <w:sz w:val="28"/>
          <w:szCs w:val="28"/>
          <w:lang w:eastAsia="ru-RU"/>
        </w:rPr>
        <w:t xml:space="preserve">             </w:t>
      </w:r>
      <w:r w:rsidRPr="001B5180">
        <w:rPr>
          <w:rFonts w:ascii="Times New Roman" w:hAnsi="Times New Roman"/>
          <w:sz w:val="28"/>
          <w:szCs w:val="28"/>
          <w:lang w:eastAsia="ru-RU"/>
        </w:rPr>
        <w:t>№347-</w:t>
      </w:r>
      <w:r w:rsidRPr="001B5180">
        <w:rPr>
          <w:rFonts w:ascii="Times New Roman" w:hAnsi="Times New Roman"/>
          <w:sz w:val="28"/>
          <w:szCs w:val="28"/>
          <w:lang w:val="en-US" w:eastAsia="ru-RU"/>
        </w:rPr>
        <w:t>VIII</w:t>
      </w:r>
      <w:r w:rsidRPr="001B5180">
        <w:rPr>
          <w:rFonts w:ascii="Times New Roman" w:hAnsi="Times New Roman"/>
          <w:sz w:val="28"/>
          <w:szCs w:val="28"/>
          <w:lang w:eastAsia="ru-RU"/>
        </w:rPr>
        <w:t xml:space="preserve"> «</w:t>
      </w:r>
      <w:r w:rsidR="005415FF" w:rsidRPr="001B5180">
        <w:rPr>
          <w:rFonts w:ascii="Times New Roman" w:hAnsi="Times New Roman"/>
          <w:sz w:val="28"/>
          <w:szCs w:val="28"/>
          <w:lang w:eastAsia="ru-RU"/>
        </w:rPr>
        <w:t xml:space="preserve">Про затвердження </w:t>
      </w:r>
      <w:r w:rsidR="00861878" w:rsidRPr="001B5180">
        <w:rPr>
          <w:rFonts w:ascii="Times New Roman" w:hAnsi="Times New Roman"/>
          <w:sz w:val="28"/>
          <w:szCs w:val="28"/>
          <w:lang w:eastAsia="ru-RU"/>
        </w:rPr>
        <w:t>правил</w:t>
      </w:r>
      <w:r w:rsidRPr="001B5180">
        <w:rPr>
          <w:rFonts w:ascii="Times New Roman" w:hAnsi="Times New Roman"/>
          <w:sz w:val="28"/>
          <w:szCs w:val="28"/>
          <w:lang w:eastAsia="ru-RU"/>
        </w:rPr>
        <w:t xml:space="preserve"> благоустрою території Ананьївської міської територіальної громади», враховуючи рішення виконавчого комітету Ананьївської міської ради від 26 січня 2023 року </w:t>
      </w:r>
      <w:r w:rsidRPr="00DD3522">
        <w:rPr>
          <w:rFonts w:ascii="Times New Roman" w:hAnsi="Times New Roman"/>
          <w:sz w:val="28"/>
          <w:szCs w:val="28"/>
          <w:lang w:eastAsia="ru-RU"/>
        </w:rPr>
        <w:t>№</w:t>
      </w:r>
      <w:r w:rsidR="00DD3522" w:rsidRPr="00DD3522">
        <w:rPr>
          <w:rFonts w:ascii="Times New Roman" w:hAnsi="Times New Roman"/>
          <w:sz w:val="28"/>
          <w:szCs w:val="28"/>
          <w:lang w:eastAsia="ru-RU"/>
        </w:rPr>
        <w:t>35</w:t>
      </w:r>
      <w:r w:rsidRPr="00DD3522">
        <w:rPr>
          <w:rFonts w:ascii="Times New Roman" w:hAnsi="Times New Roman"/>
          <w:sz w:val="28"/>
          <w:szCs w:val="28"/>
          <w:lang w:eastAsia="ru-RU"/>
        </w:rPr>
        <w:t xml:space="preserve"> </w:t>
      </w:r>
      <w:r w:rsidRPr="001B5180">
        <w:rPr>
          <w:rFonts w:ascii="Times New Roman" w:hAnsi="Times New Roman"/>
          <w:sz w:val="28"/>
          <w:szCs w:val="28"/>
          <w:lang w:eastAsia="ru-RU"/>
        </w:rPr>
        <w:t>«Про схвалення проєкту рішення міської ради «Про внесення змін до рішення Ананьївської міської ради від 26 лютого 2021 року № 149-</w:t>
      </w:r>
      <w:r w:rsidRPr="001B5180">
        <w:rPr>
          <w:rFonts w:ascii="Times New Roman" w:hAnsi="Times New Roman"/>
          <w:sz w:val="28"/>
          <w:szCs w:val="28"/>
          <w:lang w:val="en-US" w:eastAsia="ru-RU"/>
        </w:rPr>
        <w:t>VIII</w:t>
      </w:r>
      <w:r w:rsidRPr="001B5180">
        <w:rPr>
          <w:rFonts w:ascii="Times New Roman" w:hAnsi="Times New Roman"/>
          <w:sz w:val="28"/>
          <w:szCs w:val="28"/>
          <w:lang w:eastAsia="ru-RU"/>
        </w:rPr>
        <w:t xml:space="preserve">», висновки та рекомендації постійних комісій </w:t>
      </w:r>
      <w:r w:rsidR="00861878" w:rsidRPr="001B5180">
        <w:rPr>
          <w:rFonts w:ascii="Times New Roman" w:hAnsi="Times New Roman"/>
          <w:sz w:val="28"/>
          <w:szCs w:val="28"/>
          <w:lang w:eastAsia="ru-RU"/>
        </w:rPr>
        <w:t xml:space="preserve">Ананьївської міської ради </w:t>
      </w:r>
      <w:r w:rsidRPr="001B5180">
        <w:rPr>
          <w:rFonts w:ascii="Times New Roman" w:hAnsi="Times New Roman"/>
          <w:sz w:val="28"/>
          <w:szCs w:val="28"/>
          <w:lang w:eastAsia="ru-RU"/>
        </w:rPr>
        <w:t xml:space="preserve">з питань комунальної власності, житлово-комунального господарства, енергозбереження та транспорту та з питань фінансів, бюджету, планування соціально-економічного розвитку, інвестицій та міжнародного співробітництва, Ананьївська міська </w:t>
      </w:r>
    </w:p>
    <w:p w:rsidR="004D7FEE" w:rsidRPr="001B5180" w:rsidRDefault="004D7FEE" w:rsidP="004D7FEE">
      <w:pPr>
        <w:spacing w:after="0" w:line="240" w:lineRule="auto"/>
        <w:ind w:firstLine="900"/>
        <w:jc w:val="both"/>
        <w:rPr>
          <w:rFonts w:ascii="Times New Roman" w:eastAsia="Times New Roman" w:hAnsi="Times New Roman"/>
          <w:kern w:val="32"/>
          <w:lang w:eastAsia="ru-RU"/>
        </w:rPr>
      </w:pPr>
    </w:p>
    <w:p w:rsidR="004D7FEE" w:rsidRPr="002E0145" w:rsidRDefault="004D7FEE" w:rsidP="004D7FEE">
      <w:pPr>
        <w:tabs>
          <w:tab w:val="left" w:pos="1383"/>
        </w:tabs>
        <w:spacing w:after="0" w:line="240" w:lineRule="auto"/>
        <w:jc w:val="both"/>
        <w:rPr>
          <w:rFonts w:ascii="Times New Roman" w:eastAsia="Times New Roman" w:hAnsi="Times New Roman"/>
          <w:b/>
          <w:kern w:val="32"/>
          <w:sz w:val="28"/>
          <w:szCs w:val="28"/>
          <w:lang w:eastAsia="ru-RU"/>
        </w:rPr>
      </w:pPr>
      <w:r w:rsidRPr="002E0145">
        <w:rPr>
          <w:rFonts w:ascii="Times New Roman" w:eastAsia="Times New Roman" w:hAnsi="Times New Roman"/>
          <w:b/>
          <w:kern w:val="32"/>
          <w:sz w:val="28"/>
          <w:szCs w:val="28"/>
          <w:lang w:eastAsia="ru-RU"/>
        </w:rPr>
        <w:t xml:space="preserve">ВИРІШИЛА: </w:t>
      </w:r>
    </w:p>
    <w:p w:rsidR="004D7FEE" w:rsidRPr="001B5180" w:rsidRDefault="004D7FEE" w:rsidP="004D7FEE">
      <w:pPr>
        <w:tabs>
          <w:tab w:val="left" w:pos="1383"/>
        </w:tabs>
        <w:spacing w:after="0" w:line="240" w:lineRule="auto"/>
        <w:jc w:val="both"/>
        <w:rPr>
          <w:rFonts w:ascii="Times New Roman" w:eastAsia="Times New Roman" w:hAnsi="Times New Roman"/>
          <w:b/>
          <w:kern w:val="32"/>
          <w:sz w:val="20"/>
          <w:szCs w:val="20"/>
          <w:lang w:eastAsia="ru-RU"/>
        </w:rPr>
      </w:pPr>
    </w:p>
    <w:p w:rsidR="004D7FEE" w:rsidRPr="001B5180" w:rsidRDefault="004D7FEE" w:rsidP="00CD5188">
      <w:pPr>
        <w:pStyle w:val="a3"/>
        <w:numPr>
          <w:ilvl w:val="0"/>
          <w:numId w:val="8"/>
        </w:numPr>
        <w:tabs>
          <w:tab w:val="left" w:pos="993"/>
        </w:tabs>
        <w:ind w:left="0" w:firstLine="709"/>
        <w:jc w:val="both"/>
        <w:rPr>
          <w:rFonts w:ascii="Times New Roman" w:hAnsi="Times New Roman"/>
          <w:sz w:val="28"/>
          <w:szCs w:val="28"/>
          <w:lang w:eastAsia="ru-RU"/>
        </w:rPr>
      </w:pPr>
      <w:r w:rsidRPr="001B5180">
        <w:rPr>
          <w:rFonts w:ascii="Times New Roman" w:hAnsi="Times New Roman"/>
          <w:sz w:val="28"/>
          <w:szCs w:val="28"/>
          <w:lang w:eastAsia="ru-RU"/>
        </w:rPr>
        <w:t>Внести зміни до рішення Ананьївської міської</w:t>
      </w:r>
      <w:r w:rsidR="00964D2A" w:rsidRPr="001B5180">
        <w:rPr>
          <w:rFonts w:ascii="Times New Roman" w:hAnsi="Times New Roman"/>
          <w:sz w:val="28"/>
          <w:szCs w:val="28"/>
          <w:lang w:eastAsia="ru-RU"/>
        </w:rPr>
        <w:t xml:space="preserve"> ради від 26 лютого 2021 року №</w:t>
      </w:r>
      <w:r w:rsidRPr="001B5180">
        <w:rPr>
          <w:rFonts w:ascii="Times New Roman" w:hAnsi="Times New Roman"/>
          <w:sz w:val="28"/>
          <w:szCs w:val="28"/>
          <w:lang w:eastAsia="ru-RU"/>
        </w:rPr>
        <w:t>149-</w:t>
      </w:r>
      <w:r w:rsidRPr="001B5180">
        <w:rPr>
          <w:rFonts w:ascii="Times New Roman" w:hAnsi="Times New Roman"/>
          <w:sz w:val="28"/>
          <w:szCs w:val="28"/>
          <w:lang w:val="en-US" w:eastAsia="ru-RU"/>
        </w:rPr>
        <w:t>VIII</w:t>
      </w:r>
      <w:r w:rsidRPr="001B5180">
        <w:rPr>
          <w:rFonts w:ascii="Times New Roman" w:hAnsi="Times New Roman"/>
          <w:sz w:val="28"/>
          <w:szCs w:val="28"/>
          <w:lang w:eastAsia="ru-RU"/>
        </w:rPr>
        <w:t xml:space="preserve"> «Про затвердження цільової Програми Ананьївської міської ради на 2021-2023 роки «Благоустрій</w:t>
      </w:r>
      <w:r w:rsidR="00DD3522">
        <w:rPr>
          <w:rFonts w:ascii="Times New Roman" w:hAnsi="Times New Roman"/>
          <w:sz w:val="28"/>
          <w:szCs w:val="28"/>
          <w:lang w:eastAsia="ru-RU"/>
        </w:rPr>
        <w:t>, розвиток та утримання об’єктів житлово-комунального господарства</w:t>
      </w:r>
      <w:r w:rsidRPr="001B5180">
        <w:rPr>
          <w:rFonts w:ascii="Times New Roman" w:hAnsi="Times New Roman"/>
          <w:sz w:val="28"/>
          <w:szCs w:val="28"/>
          <w:lang w:eastAsia="ru-RU"/>
        </w:rPr>
        <w:t>», виклавши ії в новій редакції (додається).</w:t>
      </w:r>
    </w:p>
    <w:p w:rsidR="00964D2A" w:rsidRPr="001B5180" w:rsidRDefault="00964D2A" w:rsidP="001B5180">
      <w:pPr>
        <w:pStyle w:val="a3"/>
        <w:ind w:firstLine="709"/>
        <w:jc w:val="both"/>
        <w:rPr>
          <w:rFonts w:ascii="Times New Roman" w:hAnsi="Times New Roman"/>
          <w:lang w:eastAsia="ru-RU"/>
        </w:rPr>
      </w:pPr>
    </w:p>
    <w:p w:rsidR="004D7FEE" w:rsidRPr="001B5180" w:rsidRDefault="00CD5188" w:rsidP="00CD5188">
      <w:pPr>
        <w:pStyle w:val="a3"/>
        <w:numPr>
          <w:ilvl w:val="0"/>
          <w:numId w:val="8"/>
        </w:numPr>
        <w:tabs>
          <w:tab w:val="left" w:pos="851"/>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4D7FEE" w:rsidRPr="001B5180">
        <w:rPr>
          <w:rFonts w:ascii="Times New Roman" w:hAnsi="Times New Roman"/>
          <w:sz w:val="28"/>
          <w:szCs w:val="28"/>
          <w:lang w:eastAsia="ru-RU"/>
        </w:rPr>
        <w:t xml:space="preserve">Фінансовому управлінню Ананьївської міської ради передбачити в бюджеті Ананьївської міської </w:t>
      </w:r>
      <w:r w:rsidR="00861878" w:rsidRPr="001B5180">
        <w:rPr>
          <w:rFonts w:ascii="Times New Roman" w:hAnsi="Times New Roman"/>
          <w:sz w:val="28"/>
          <w:szCs w:val="28"/>
          <w:lang w:eastAsia="ru-RU"/>
        </w:rPr>
        <w:t>територіальної громади</w:t>
      </w:r>
      <w:r w:rsidR="004D7FEE" w:rsidRPr="001B5180">
        <w:rPr>
          <w:rFonts w:ascii="Times New Roman" w:hAnsi="Times New Roman"/>
          <w:sz w:val="28"/>
          <w:szCs w:val="28"/>
          <w:lang w:eastAsia="ru-RU"/>
        </w:rPr>
        <w:t xml:space="preserve"> на відповідні роки видатки для реалізації заходів цільової Програми на 2021-</w:t>
      </w:r>
      <w:r w:rsidR="00861878" w:rsidRPr="001B5180">
        <w:rPr>
          <w:rFonts w:ascii="Times New Roman" w:hAnsi="Times New Roman"/>
          <w:sz w:val="28"/>
          <w:szCs w:val="28"/>
          <w:lang w:eastAsia="ru-RU"/>
        </w:rPr>
        <w:t>2023 ро</w:t>
      </w:r>
      <w:r w:rsidR="004D7FEE" w:rsidRPr="001B5180">
        <w:rPr>
          <w:rFonts w:ascii="Times New Roman" w:hAnsi="Times New Roman"/>
          <w:sz w:val="28"/>
          <w:szCs w:val="28"/>
          <w:lang w:eastAsia="ru-RU"/>
        </w:rPr>
        <w:t>к</w:t>
      </w:r>
      <w:r w:rsidR="00861878" w:rsidRPr="001B5180">
        <w:rPr>
          <w:rFonts w:ascii="Times New Roman" w:hAnsi="Times New Roman"/>
          <w:sz w:val="28"/>
          <w:szCs w:val="28"/>
          <w:lang w:eastAsia="ru-RU"/>
        </w:rPr>
        <w:t>и</w:t>
      </w:r>
      <w:r w:rsidR="004D7FEE" w:rsidRPr="001B5180">
        <w:rPr>
          <w:rFonts w:ascii="Times New Roman" w:hAnsi="Times New Roman"/>
          <w:sz w:val="28"/>
          <w:szCs w:val="28"/>
          <w:lang w:eastAsia="ru-RU"/>
        </w:rPr>
        <w:t xml:space="preserve">  </w:t>
      </w:r>
      <w:r w:rsidR="00BC25E6" w:rsidRPr="001B5180">
        <w:rPr>
          <w:rFonts w:ascii="Times New Roman" w:hAnsi="Times New Roman"/>
          <w:sz w:val="28"/>
          <w:szCs w:val="28"/>
          <w:lang w:eastAsia="ru-RU"/>
        </w:rPr>
        <w:t>«Благоустрій</w:t>
      </w:r>
      <w:r w:rsidR="00BC25E6">
        <w:rPr>
          <w:rFonts w:ascii="Times New Roman" w:hAnsi="Times New Roman"/>
          <w:sz w:val="28"/>
          <w:szCs w:val="28"/>
          <w:lang w:eastAsia="ru-RU"/>
        </w:rPr>
        <w:t>, розвиток та утримання об’єктів житлово-комунального господарства</w:t>
      </w:r>
      <w:r w:rsidR="00BC25E6" w:rsidRPr="001B5180">
        <w:rPr>
          <w:rFonts w:ascii="Times New Roman" w:hAnsi="Times New Roman"/>
          <w:sz w:val="28"/>
          <w:szCs w:val="28"/>
          <w:lang w:eastAsia="ru-RU"/>
        </w:rPr>
        <w:t>»</w:t>
      </w:r>
      <w:r w:rsidR="004D7FEE" w:rsidRPr="001B5180">
        <w:rPr>
          <w:rFonts w:ascii="Times New Roman" w:hAnsi="Times New Roman"/>
          <w:sz w:val="28"/>
          <w:szCs w:val="28"/>
          <w:lang w:eastAsia="ru-RU"/>
        </w:rPr>
        <w:t>.</w:t>
      </w:r>
    </w:p>
    <w:p w:rsidR="00964D2A" w:rsidRPr="001B5180" w:rsidRDefault="00964D2A" w:rsidP="001B5180">
      <w:pPr>
        <w:pStyle w:val="a3"/>
        <w:ind w:firstLine="709"/>
        <w:jc w:val="both"/>
        <w:rPr>
          <w:rFonts w:ascii="Times New Roman" w:hAnsi="Times New Roman"/>
          <w:lang w:eastAsia="ru-RU"/>
        </w:rPr>
      </w:pPr>
    </w:p>
    <w:p w:rsidR="004D7FEE" w:rsidRPr="001B5180" w:rsidRDefault="004D7FEE" w:rsidP="001B5180">
      <w:pPr>
        <w:pStyle w:val="a3"/>
        <w:numPr>
          <w:ilvl w:val="0"/>
          <w:numId w:val="8"/>
        </w:numPr>
        <w:ind w:left="0" w:firstLine="709"/>
        <w:jc w:val="both"/>
        <w:rPr>
          <w:rFonts w:ascii="Times New Roman" w:hAnsi="Times New Roman"/>
          <w:sz w:val="28"/>
          <w:szCs w:val="28"/>
          <w:lang w:eastAsia="ru-RU"/>
        </w:rPr>
      </w:pPr>
      <w:r w:rsidRPr="001B5180">
        <w:rPr>
          <w:rFonts w:ascii="Times New Roman" w:hAnsi="Times New Roman"/>
          <w:sz w:val="28"/>
          <w:szCs w:val="28"/>
          <w:lang w:eastAsia="ru-RU"/>
        </w:rPr>
        <w:t>Контроль за виконанням</w:t>
      </w:r>
      <w:r w:rsidR="00861878" w:rsidRPr="001B5180">
        <w:rPr>
          <w:rFonts w:ascii="Times New Roman" w:hAnsi="Times New Roman"/>
          <w:sz w:val="28"/>
          <w:szCs w:val="28"/>
          <w:lang w:eastAsia="ru-RU"/>
        </w:rPr>
        <w:t xml:space="preserve"> цього</w:t>
      </w:r>
      <w:r w:rsidRPr="001B5180">
        <w:rPr>
          <w:rFonts w:ascii="Times New Roman" w:hAnsi="Times New Roman"/>
          <w:sz w:val="28"/>
          <w:szCs w:val="28"/>
          <w:lang w:eastAsia="ru-RU"/>
        </w:rPr>
        <w:t xml:space="preserve"> рішення покласти на постійну комісію</w:t>
      </w:r>
      <w:r w:rsidR="00861878" w:rsidRPr="001B5180">
        <w:rPr>
          <w:rFonts w:ascii="Times New Roman" w:hAnsi="Times New Roman"/>
          <w:sz w:val="28"/>
          <w:szCs w:val="28"/>
          <w:lang w:eastAsia="ru-RU"/>
        </w:rPr>
        <w:t xml:space="preserve"> Ананьївської міської ради</w:t>
      </w:r>
      <w:r w:rsidRPr="001B5180">
        <w:rPr>
          <w:rFonts w:ascii="Times New Roman" w:hAnsi="Times New Roman"/>
          <w:sz w:val="28"/>
          <w:szCs w:val="28"/>
          <w:lang w:eastAsia="ru-RU"/>
        </w:rPr>
        <w:t xml:space="preserve"> з питань комунальної власності, житлово-комунального господарства, енергозбереження та транспорту</w:t>
      </w:r>
      <w:r w:rsidR="00DA2595" w:rsidRPr="001B5180">
        <w:rPr>
          <w:rFonts w:ascii="Times New Roman" w:hAnsi="Times New Roman"/>
          <w:sz w:val="28"/>
          <w:szCs w:val="28"/>
          <w:lang w:eastAsia="ru-RU"/>
        </w:rPr>
        <w:t>.</w:t>
      </w:r>
    </w:p>
    <w:p w:rsidR="00964D2A" w:rsidRPr="00964D2A" w:rsidRDefault="00964D2A" w:rsidP="00DA2595">
      <w:pPr>
        <w:spacing w:after="0"/>
        <w:rPr>
          <w:rFonts w:ascii="Times New Roman" w:eastAsia="Times New Roman" w:hAnsi="Times New Roman"/>
          <w:b/>
          <w:sz w:val="20"/>
          <w:szCs w:val="20"/>
          <w:lang w:val="ru-RU" w:eastAsia="ru-RU"/>
        </w:rPr>
      </w:pPr>
    </w:p>
    <w:p w:rsidR="00964D2A" w:rsidRDefault="00964D2A" w:rsidP="00DA2595">
      <w:pPr>
        <w:spacing w:after="0"/>
        <w:rPr>
          <w:rFonts w:ascii="Times New Roman" w:eastAsia="Times New Roman" w:hAnsi="Times New Roman"/>
          <w:b/>
          <w:sz w:val="28"/>
          <w:szCs w:val="28"/>
          <w:lang w:val="ru-RU" w:eastAsia="ru-RU"/>
        </w:rPr>
      </w:pPr>
    </w:p>
    <w:p w:rsidR="00964D2A" w:rsidRDefault="0054164D" w:rsidP="00DA2595">
      <w:pPr>
        <w:spacing w:after="0"/>
        <w:rPr>
          <w:rFonts w:ascii="Times New Roman" w:eastAsia="Times New Roman" w:hAnsi="Times New Roman"/>
          <w:b/>
          <w:sz w:val="28"/>
          <w:szCs w:val="28"/>
          <w:lang w:val="ru-RU" w:eastAsia="ru-RU"/>
        </w:rPr>
      </w:pPr>
      <w:r w:rsidRPr="0054164D">
        <w:rPr>
          <w:rFonts w:ascii="Times New Roman" w:eastAsia="Times New Roman" w:hAnsi="Times New Roman"/>
          <w:b/>
          <w:sz w:val="28"/>
          <w:szCs w:val="28"/>
          <w:lang w:val="ru-RU" w:eastAsia="ru-RU"/>
        </w:rPr>
        <w:t>Виконуюча обов’язки</w:t>
      </w:r>
      <w:r w:rsidR="00964D2A">
        <w:rPr>
          <w:rFonts w:ascii="Times New Roman" w:eastAsia="Times New Roman" w:hAnsi="Times New Roman"/>
          <w:b/>
          <w:sz w:val="28"/>
          <w:szCs w:val="28"/>
          <w:lang w:val="ru-RU" w:eastAsia="ru-RU"/>
        </w:rPr>
        <w:t xml:space="preserve"> </w:t>
      </w:r>
    </w:p>
    <w:p w:rsidR="0054164D" w:rsidRPr="0054164D" w:rsidRDefault="0054164D" w:rsidP="00DA2595">
      <w:pPr>
        <w:spacing w:after="0"/>
        <w:rPr>
          <w:rFonts w:ascii="Times New Roman" w:eastAsia="Times New Roman" w:hAnsi="Times New Roman"/>
          <w:sz w:val="24"/>
          <w:szCs w:val="24"/>
          <w:lang w:eastAsia="ru-RU"/>
        </w:rPr>
      </w:pPr>
      <w:r w:rsidRPr="0054164D">
        <w:rPr>
          <w:rFonts w:ascii="Times New Roman" w:eastAsia="Times New Roman" w:hAnsi="Times New Roman"/>
          <w:b/>
          <w:sz w:val="28"/>
          <w:szCs w:val="28"/>
          <w:lang w:val="ru-RU" w:eastAsia="ru-RU"/>
        </w:rPr>
        <w:t xml:space="preserve">Ананьївського  міського голови                             </w:t>
      </w:r>
      <w:r w:rsidRPr="0054164D">
        <w:rPr>
          <w:rFonts w:ascii="Times New Roman" w:eastAsia="Times New Roman" w:hAnsi="Times New Roman"/>
          <w:b/>
          <w:sz w:val="28"/>
          <w:szCs w:val="28"/>
          <w:lang w:eastAsia="ru-RU"/>
        </w:rPr>
        <w:t xml:space="preserve">     </w:t>
      </w:r>
      <w:r w:rsidRPr="0054164D">
        <w:rPr>
          <w:rFonts w:ascii="Times New Roman" w:eastAsia="Times New Roman" w:hAnsi="Times New Roman"/>
          <w:b/>
          <w:sz w:val="28"/>
          <w:szCs w:val="28"/>
          <w:lang w:val="ru-RU" w:eastAsia="ru-RU"/>
        </w:rPr>
        <w:t>Оксана ГЛУЩЕНКО</w:t>
      </w:r>
    </w:p>
    <w:p w:rsidR="00DA2595" w:rsidRDefault="00044F38" w:rsidP="004D7FEE">
      <w:pPr>
        <w:spacing w:after="0"/>
        <w:jc w:val="center"/>
        <w:rPr>
          <w:rFonts w:ascii="Times New Roman" w:eastAsiaTheme="minorHAnsi" w:hAnsi="Times New Roman"/>
          <w:b/>
          <w:sz w:val="28"/>
          <w:szCs w:val="28"/>
        </w:rPr>
      </w:pPr>
      <w:r>
        <w:rPr>
          <w:rFonts w:ascii="Times New Roman" w:eastAsiaTheme="minorHAnsi" w:hAnsi="Times New Roman"/>
          <w:b/>
          <w:sz w:val="28"/>
          <w:szCs w:val="28"/>
        </w:rPr>
        <w:lastRenderedPageBreak/>
        <w:t xml:space="preserve">                                   </w:t>
      </w:r>
    </w:p>
    <w:p w:rsidR="004D7FEE" w:rsidRPr="001F6C0C" w:rsidRDefault="004D7FEE" w:rsidP="001F6C0C">
      <w:pPr>
        <w:spacing w:after="0"/>
        <w:ind w:left="4962"/>
        <w:jc w:val="both"/>
        <w:rPr>
          <w:rFonts w:ascii="Times New Roman" w:eastAsiaTheme="minorHAnsi" w:hAnsi="Times New Roman"/>
          <w:b/>
          <w:sz w:val="28"/>
          <w:szCs w:val="28"/>
        </w:rPr>
      </w:pPr>
      <w:r w:rsidRPr="001F6C0C">
        <w:rPr>
          <w:rFonts w:ascii="Times New Roman" w:eastAsiaTheme="minorHAnsi" w:hAnsi="Times New Roman"/>
          <w:b/>
          <w:sz w:val="28"/>
          <w:szCs w:val="28"/>
        </w:rPr>
        <w:t>ЗАТВЕРДЖЕНО</w:t>
      </w:r>
    </w:p>
    <w:p w:rsidR="004D7FEE" w:rsidRPr="001F6C0C" w:rsidRDefault="004D7FEE" w:rsidP="001F6C0C">
      <w:pPr>
        <w:spacing w:after="0"/>
        <w:ind w:left="4962"/>
        <w:jc w:val="both"/>
        <w:rPr>
          <w:rFonts w:ascii="Times New Roman" w:eastAsiaTheme="minorHAnsi" w:hAnsi="Times New Roman"/>
          <w:sz w:val="28"/>
          <w:szCs w:val="28"/>
        </w:rPr>
      </w:pPr>
      <w:r w:rsidRPr="001F6C0C">
        <w:rPr>
          <w:rFonts w:ascii="Times New Roman" w:eastAsiaTheme="minorHAnsi" w:hAnsi="Times New Roman"/>
          <w:sz w:val="28"/>
          <w:szCs w:val="28"/>
        </w:rPr>
        <w:t>рішення Ананьївської міської ради</w:t>
      </w:r>
    </w:p>
    <w:p w:rsidR="004D7FEE" w:rsidRPr="001F6C0C" w:rsidRDefault="004D7FEE" w:rsidP="001F6C0C">
      <w:pPr>
        <w:spacing w:after="0"/>
        <w:ind w:left="4962"/>
        <w:jc w:val="both"/>
        <w:rPr>
          <w:rFonts w:ascii="Times New Roman" w:eastAsiaTheme="minorHAnsi" w:hAnsi="Times New Roman"/>
          <w:sz w:val="28"/>
          <w:szCs w:val="28"/>
        </w:rPr>
      </w:pPr>
      <w:r w:rsidRPr="001F6C0C">
        <w:rPr>
          <w:rFonts w:ascii="Times New Roman" w:eastAsiaTheme="minorHAnsi" w:hAnsi="Times New Roman"/>
          <w:sz w:val="28"/>
          <w:szCs w:val="28"/>
        </w:rPr>
        <w:t>від 26 лютого 2021 року №149-</w:t>
      </w:r>
      <w:r w:rsidRPr="001F6C0C">
        <w:rPr>
          <w:rFonts w:ascii="Times New Roman" w:eastAsiaTheme="minorHAnsi" w:hAnsi="Times New Roman"/>
          <w:sz w:val="28"/>
          <w:szCs w:val="28"/>
          <w:lang w:val="en-US"/>
        </w:rPr>
        <w:t>VIII</w:t>
      </w:r>
    </w:p>
    <w:p w:rsidR="004D7FEE" w:rsidRPr="001F6C0C" w:rsidRDefault="004D7FEE" w:rsidP="001F6C0C">
      <w:pPr>
        <w:spacing w:after="0"/>
        <w:ind w:left="4962"/>
        <w:jc w:val="both"/>
        <w:rPr>
          <w:rFonts w:ascii="Times New Roman" w:eastAsiaTheme="minorHAnsi" w:hAnsi="Times New Roman"/>
          <w:sz w:val="28"/>
          <w:szCs w:val="28"/>
        </w:rPr>
      </w:pPr>
      <w:r w:rsidRPr="001F6C0C">
        <w:rPr>
          <w:rFonts w:ascii="Times New Roman" w:eastAsiaTheme="minorHAnsi" w:hAnsi="Times New Roman"/>
          <w:sz w:val="28"/>
          <w:szCs w:val="28"/>
        </w:rPr>
        <w:t>(в редакції рішення</w:t>
      </w:r>
    </w:p>
    <w:p w:rsidR="004D7FEE" w:rsidRPr="001F6C0C" w:rsidRDefault="004D7FEE" w:rsidP="001F6C0C">
      <w:pPr>
        <w:spacing w:after="0"/>
        <w:ind w:left="4962"/>
        <w:jc w:val="both"/>
        <w:rPr>
          <w:rFonts w:ascii="Times New Roman" w:eastAsiaTheme="minorHAnsi" w:hAnsi="Times New Roman"/>
          <w:sz w:val="28"/>
          <w:szCs w:val="28"/>
        </w:rPr>
      </w:pPr>
      <w:r w:rsidRPr="001F6C0C">
        <w:rPr>
          <w:rFonts w:ascii="Times New Roman" w:eastAsiaTheme="minorHAnsi" w:hAnsi="Times New Roman"/>
          <w:sz w:val="28"/>
          <w:szCs w:val="28"/>
        </w:rPr>
        <w:t>Ананьївської міської ради</w:t>
      </w:r>
    </w:p>
    <w:p w:rsidR="004D7FEE" w:rsidRPr="004D7FEE" w:rsidRDefault="001F6C0C" w:rsidP="001F6C0C">
      <w:pPr>
        <w:spacing w:after="0"/>
        <w:ind w:left="4962"/>
        <w:jc w:val="both"/>
        <w:rPr>
          <w:rFonts w:ascii="Times New Roman" w:eastAsiaTheme="minorHAnsi" w:hAnsi="Times New Roman"/>
          <w:color w:val="FF0000"/>
          <w:sz w:val="28"/>
          <w:szCs w:val="28"/>
        </w:rPr>
      </w:pPr>
      <w:r w:rsidRPr="001B5180">
        <w:rPr>
          <w:rFonts w:ascii="Times New Roman" w:hAnsi="Times New Roman"/>
          <w:sz w:val="28"/>
          <w:szCs w:val="28"/>
        </w:rPr>
        <w:t>27 січня 2023 року</w:t>
      </w:r>
      <w:r w:rsidRPr="004D7FEE">
        <w:rPr>
          <w:rFonts w:ascii="Times New Roman" w:eastAsiaTheme="minorHAnsi" w:hAnsi="Times New Roman"/>
          <w:color w:val="FF0000"/>
          <w:sz w:val="28"/>
          <w:szCs w:val="28"/>
        </w:rPr>
        <w:t xml:space="preserve"> </w:t>
      </w:r>
      <w:r w:rsidRPr="001B5180">
        <w:rPr>
          <w:rFonts w:ascii="Times New Roman" w:hAnsi="Times New Roman"/>
          <w:sz w:val="28"/>
          <w:szCs w:val="28"/>
          <w:lang w:val="ru-RU"/>
        </w:rPr>
        <w:t>№</w:t>
      </w:r>
      <w:r w:rsidRPr="001B5180">
        <w:rPr>
          <w:rFonts w:ascii="Times New Roman" w:hAnsi="Times New Roman"/>
          <w:sz w:val="28"/>
          <w:szCs w:val="28"/>
        </w:rPr>
        <w:t xml:space="preserve"> 73</w:t>
      </w:r>
      <w:r>
        <w:rPr>
          <w:rFonts w:ascii="Times New Roman" w:hAnsi="Times New Roman"/>
          <w:sz w:val="28"/>
          <w:szCs w:val="28"/>
        </w:rPr>
        <w:t>8</w:t>
      </w:r>
      <w:r w:rsidRPr="001B5180">
        <w:rPr>
          <w:rFonts w:ascii="Times New Roman" w:hAnsi="Times New Roman"/>
          <w:sz w:val="28"/>
          <w:szCs w:val="28"/>
        </w:rPr>
        <w:t>-</w:t>
      </w:r>
      <w:r w:rsidRPr="001B5180">
        <w:rPr>
          <w:rFonts w:ascii="Times New Roman" w:hAnsi="Times New Roman"/>
          <w:sz w:val="28"/>
          <w:szCs w:val="28"/>
          <w:lang w:val="en-US"/>
        </w:rPr>
        <w:t>V</w:t>
      </w:r>
      <w:r w:rsidRPr="001B5180">
        <w:rPr>
          <w:rFonts w:ascii="Times New Roman" w:hAnsi="Times New Roman"/>
          <w:sz w:val="28"/>
          <w:szCs w:val="28"/>
          <w:lang w:val="ru-RU"/>
        </w:rPr>
        <w:t>ІІІ</w:t>
      </w:r>
      <w:r w:rsidR="004D7FEE" w:rsidRPr="001F6C0C">
        <w:rPr>
          <w:rFonts w:ascii="Times New Roman" w:eastAsiaTheme="minorHAnsi" w:hAnsi="Times New Roman"/>
          <w:sz w:val="28"/>
          <w:szCs w:val="28"/>
        </w:rPr>
        <w:t>)</w:t>
      </w:r>
    </w:p>
    <w:p w:rsidR="004D7FEE" w:rsidRPr="004D7FEE" w:rsidRDefault="004D7FEE" w:rsidP="004D7FEE">
      <w:pPr>
        <w:spacing w:after="0"/>
        <w:jc w:val="center"/>
        <w:rPr>
          <w:rFonts w:ascii="Times New Roman" w:eastAsiaTheme="minorHAnsi" w:hAnsi="Times New Roman"/>
          <w:sz w:val="28"/>
          <w:szCs w:val="28"/>
        </w:rPr>
      </w:pPr>
    </w:p>
    <w:p w:rsidR="004D7FEE" w:rsidRPr="004D7FEE" w:rsidRDefault="004D7FEE" w:rsidP="004D7FEE">
      <w:pPr>
        <w:spacing w:after="0"/>
        <w:jc w:val="center"/>
        <w:rPr>
          <w:rFonts w:ascii="Times New Roman" w:eastAsiaTheme="minorHAnsi" w:hAnsi="Times New Roman"/>
          <w:sz w:val="28"/>
          <w:szCs w:val="28"/>
        </w:rPr>
      </w:pPr>
    </w:p>
    <w:p w:rsidR="004D7FEE" w:rsidRPr="004D7FEE" w:rsidRDefault="004D7FEE" w:rsidP="004D7FEE">
      <w:pPr>
        <w:spacing w:after="0"/>
        <w:jc w:val="center"/>
        <w:rPr>
          <w:rFonts w:ascii="Times New Roman" w:eastAsiaTheme="minorHAnsi" w:hAnsi="Times New Roman"/>
          <w:sz w:val="28"/>
          <w:szCs w:val="28"/>
        </w:rPr>
      </w:pPr>
    </w:p>
    <w:p w:rsidR="004D7FEE" w:rsidRPr="004D7FEE" w:rsidRDefault="004D7FEE" w:rsidP="004D7FEE">
      <w:pPr>
        <w:spacing w:after="0"/>
        <w:jc w:val="center"/>
        <w:rPr>
          <w:rFonts w:ascii="Times New Roman" w:eastAsiaTheme="minorHAnsi" w:hAnsi="Times New Roman"/>
          <w:sz w:val="28"/>
          <w:szCs w:val="28"/>
        </w:rPr>
      </w:pPr>
    </w:p>
    <w:p w:rsidR="004D7FEE" w:rsidRPr="004D7FEE" w:rsidRDefault="004D7FEE" w:rsidP="004D7FEE">
      <w:pPr>
        <w:spacing w:after="0"/>
        <w:jc w:val="center"/>
        <w:rPr>
          <w:rFonts w:ascii="Times New Roman" w:eastAsiaTheme="minorHAnsi" w:hAnsi="Times New Roman"/>
          <w:sz w:val="28"/>
          <w:szCs w:val="28"/>
        </w:rPr>
      </w:pPr>
    </w:p>
    <w:p w:rsidR="004D7FEE" w:rsidRPr="004D7FEE" w:rsidRDefault="004D7FEE" w:rsidP="004D7FEE">
      <w:pPr>
        <w:spacing w:after="0" w:line="360" w:lineRule="auto"/>
        <w:jc w:val="center"/>
        <w:rPr>
          <w:rFonts w:ascii="Times New Roman" w:eastAsiaTheme="minorHAnsi" w:hAnsi="Times New Roman"/>
          <w:b/>
          <w:sz w:val="28"/>
          <w:szCs w:val="28"/>
        </w:rPr>
      </w:pPr>
      <w:r w:rsidRPr="004D7FEE">
        <w:rPr>
          <w:rFonts w:ascii="Times New Roman" w:eastAsiaTheme="minorHAnsi" w:hAnsi="Times New Roman"/>
          <w:b/>
          <w:sz w:val="28"/>
          <w:szCs w:val="28"/>
        </w:rPr>
        <w:t xml:space="preserve">ЦІЛЬОВА ПРОГРАМА </w:t>
      </w:r>
    </w:p>
    <w:p w:rsidR="004D7FEE" w:rsidRPr="004D7FEE" w:rsidRDefault="004D7FEE" w:rsidP="004D7FEE">
      <w:pPr>
        <w:spacing w:after="0" w:line="360" w:lineRule="auto"/>
        <w:jc w:val="center"/>
        <w:rPr>
          <w:rFonts w:ascii="Times New Roman" w:eastAsiaTheme="minorHAnsi" w:hAnsi="Times New Roman"/>
          <w:b/>
          <w:sz w:val="28"/>
          <w:szCs w:val="28"/>
        </w:rPr>
      </w:pPr>
      <w:r w:rsidRPr="004D7FEE">
        <w:rPr>
          <w:rFonts w:ascii="Times New Roman" w:eastAsiaTheme="minorHAnsi" w:hAnsi="Times New Roman"/>
          <w:b/>
          <w:sz w:val="28"/>
          <w:szCs w:val="28"/>
        </w:rPr>
        <w:t>АНАНЬЇВСЬКОЇ МІСЬКОЇ РАДИ НА</w:t>
      </w:r>
      <w:r w:rsidR="00044F38">
        <w:rPr>
          <w:rFonts w:ascii="Times New Roman" w:eastAsiaTheme="minorHAnsi" w:hAnsi="Times New Roman"/>
          <w:b/>
          <w:sz w:val="28"/>
          <w:szCs w:val="28"/>
        </w:rPr>
        <w:t xml:space="preserve"> </w:t>
      </w:r>
      <w:r w:rsidRPr="004D7FEE">
        <w:rPr>
          <w:rFonts w:ascii="Times New Roman" w:eastAsiaTheme="minorHAnsi" w:hAnsi="Times New Roman"/>
          <w:b/>
          <w:sz w:val="28"/>
          <w:szCs w:val="28"/>
        </w:rPr>
        <w:t>2021-2023 РОКИ</w:t>
      </w:r>
    </w:p>
    <w:p w:rsidR="00DD3522" w:rsidRDefault="004D7FEE" w:rsidP="002870F9">
      <w:pPr>
        <w:spacing w:after="0" w:line="360" w:lineRule="auto"/>
        <w:jc w:val="center"/>
        <w:rPr>
          <w:rFonts w:ascii="Times New Roman" w:eastAsiaTheme="minorHAnsi" w:hAnsi="Times New Roman"/>
          <w:b/>
          <w:sz w:val="28"/>
          <w:szCs w:val="28"/>
        </w:rPr>
      </w:pPr>
      <w:r w:rsidRPr="004D7FEE">
        <w:rPr>
          <w:rFonts w:ascii="Times New Roman" w:eastAsiaTheme="minorHAnsi" w:hAnsi="Times New Roman"/>
          <w:b/>
          <w:sz w:val="28"/>
          <w:szCs w:val="28"/>
        </w:rPr>
        <w:t>«БЛАГОУСТРІЙ</w:t>
      </w:r>
      <w:r w:rsidR="00DD3522">
        <w:rPr>
          <w:rFonts w:ascii="Times New Roman" w:eastAsiaTheme="minorHAnsi" w:hAnsi="Times New Roman"/>
          <w:b/>
          <w:sz w:val="28"/>
          <w:szCs w:val="28"/>
        </w:rPr>
        <w:t xml:space="preserve">, РОЗВИТОК ТА УТРИМАННЯ ОБЄКТІВ </w:t>
      </w:r>
    </w:p>
    <w:p w:rsidR="002870F9" w:rsidRPr="004D7FEE" w:rsidRDefault="00DD3522" w:rsidP="002870F9">
      <w:pPr>
        <w:spacing w:after="0" w:line="360" w:lineRule="auto"/>
        <w:jc w:val="center"/>
        <w:rPr>
          <w:rFonts w:ascii="Times New Roman" w:eastAsiaTheme="minorHAnsi" w:hAnsi="Times New Roman"/>
          <w:b/>
          <w:sz w:val="28"/>
          <w:szCs w:val="28"/>
        </w:rPr>
      </w:pPr>
      <w:r>
        <w:rPr>
          <w:rFonts w:ascii="Times New Roman" w:eastAsiaTheme="minorHAnsi" w:hAnsi="Times New Roman"/>
          <w:b/>
          <w:sz w:val="28"/>
          <w:szCs w:val="28"/>
        </w:rPr>
        <w:t>ЖИТЛОВО-КОМУНАЛЬНОГО ГОСПОДАРСТВА</w:t>
      </w:r>
      <w:r w:rsidR="002870F9">
        <w:rPr>
          <w:rFonts w:ascii="Times New Roman" w:eastAsiaTheme="minorHAnsi" w:hAnsi="Times New Roman"/>
          <w:b/>
          <w:sz w:val="28"/>
          <w:szCs w:val="28"/>
        </w:rPr>
        <w:t>»</w:t>
      </w:r>
    </w:p>
    <w:p w:rsidR="004D7FEE" w:rsidRPr="004D7FEE" w:rsidRDefault="004D7FEE" w:rsidP="004D7FEE">
      <w:pPr>
        <w:spacing w:after="0"/>
        <w:jc w:val="both"/>
        <w:rPr>
          <w:rFonts w:ascii="Times New Roman" w:eastAsiaTheme="minorHAnsi" w:hAnsi="Times New Roman"/>
          <w:sz w:val="28"/>
          <w:szCs w:val="28"/>
        </w:rPr>
      </w:pPr>
    </w:p>
    <w:p w:rsidR="004D7FEE" w:rsidRPr="004D7FEE" w:rsidRDefault="004D7FEE" w:rsidP="004D7FEE">
      <w:pPr>
        <w:spacing w:after="0"/>
        <w:jc w:val="both"/>
        <w:rPr>
          <w:rFonts w:ascii="Times New Roman" w:eastAsiaTheme="minorHAnsi" w:hAnsi="Times New Roman"/>
          <w:sz w:val="28"/>
          <w:szCs w:val="28"/>
        </w:rPr>
      </w:pPr>
    </w:p>
    <w:p w:rsidR="004D7FEE" w:rsidRPr="004D7FEE" w:rsidRDefault="004D7FEE" w:rsidP="004D7FEE">
      <w:pPr>
        <w:spacing w:after="0"/>
        <w:jc w:val="both"/>
        <w:rPr>
          <w:rFonts w:ascii="Times New Roman" w:eastAsiaTheme="minorHAnsi" w:hAnsi="Times New Roman"/>
          <w:sz w:val="28"/>
          <w:szCs w:val="28"/>
        </w:rPr>
      </w:pPr>
    </w:p>
    <w:p w:rsidR="004D7FEE" w:rsidRPr="004D7FEE" w:rsidRDefault="004D7FEE" w:rsidP="004D7FEE">
      <w:pPr>
        <w:spacing w:after="0"/>
        <w:jc w:val="both"/>
        <w:rPr>
          <w:rFonts w:ascii="Times New Roman" w:eastAsiaTheme="minorHAnsi" w:hAnsi="Times New Roman"/>
          <w:sz w:val="28"/>
          <w:szCs w:val="28"/>
        </w:rPr>
      </w:pPr>
    </w:p>
    <w:p w:rsidR="004D7FEE" w:rsidRPr="004D7FEE" w:rsidRDefault="004D7FEE" w:rsidP="004D7FEE">
      <w:pPr>
        <w:spacing w:after="0"/>
        <w:jc w:val="both"/>
        <w:rPr>
          <w:rFonts w:ascii="Times New Roman" w:eastAsiaTheme="minorHAnsi" w:hAnsi="Times New Roman"/>
          <w:sz w:val="28"/>
          <w:szCs w:val="28"/>
        </w:rPr>
      </w:pPr>
    </w:p>
    <w:p w:rsidR="004D7FEE" w:rsidRPr="004D7FEE" w:rsidRDefault="004D7FEE" w:rsidP="004D7FEE">
      <w:pPr>
        <w:spacing w:after="0"/>
        <w:jc w:val="both"/>
        <w:rPr>
          <w:rFonts w:ascii="Times New Roman" w:eastAsiaTheme="minorHAnsi" w:hAnsi="Times New Roman"/>
          <w:sz w:val="28"/>
          <w:szCs w:val="28"/>
        </w:rPr>
      </w:pPr>
    </w:p>
    <w:p w:rsidR="004D7FEE" w:rsidRPr="004D7FEE" w:rsidRDefault="004D7FEE" w:rsidP="004D7FEE">
      <w:pPr>
        <w:spacing w:after="0"/>
        <w:jc w:val="both"/>
        <w:rPr>
          <w:rFonts w:ascii="Times New Roman" w:eastAsiaTheme="minorHAnsi" w:hAnsi="Times New Roman"/>
          <w:sz w:val="28"/>
          <w:szCs w:val="28"/>
        </w:rPr>
      </w:pPr>
    </w:p>
    <w:p w:rsidR="004D7FEE" w:rsidRPr="004D7FEE" w:rsidRDefault="004D7FEE" w:rsidP="004D7FEE">
      <w:pPr>
        <w:spacing w:after="0"/>
        <w:jc w:val="both"/>
        <w:rPr>
          <w:rFonts w:ascii="Times New Roman" w:eastAsiaTheme="minorHAnsi" w:hAnsi="Times New Roman"/>
          <w:sz w:val="28"/>
          <w:szCs w:val="28"/>
        </w:rPr>
      </w:pPr>
    </w:p>
    <w:p w:rsidR="004D7FEE" w:rsidRPr="004D7FEE" w:rsidRDefault="004D7FEE" w:rsidP="004D7FEE">
      <w:pPr>
        <w:spacing w:after="0"/>
        <w:jc w:val="both"/>
        <w:rPr>
          <w:rFonts w:ascii="Times New Roman" w:eastAsiaTheme="minorHAnsi" w:hAnsi="Times New Roman"/>
          <w:sz w:val="28"/>
          <w:szCs w:val="28"/>
        </w:rPr>
      </w:pPr>
    </w:p>
    <w:p w:rsidR="004D7FEE" w:rsidRPr="004D7FEE" w:rsidRDefault="004D7FEE" w:rsidP="004D7FEE">
      <w:pPr>
        <w:spacing w:after="0"/>
        <w:ind w:left="4956"/>
        <w:jc w:val="both"/>
        <w:rPr>
          <w:rFonts w:ascii="Times New Roman" w:eastAsiaTheme="minorHAnsi" w:hAnsi="Times New Roman"/>
          <w:sz w:val="28"/>
          <w:szCs w:val="28"/>
        </w:rPr>
      </w:pPr>
    </w:p>
    <w:p w:rsidR="004D7FEE" w:rsidRPr="004D7FEE" w:rsidRDefault="004D7FEE" w:rsidP="004D7FEE">
      <w:pPr>
        <w:spacing w:after="0" w:line="240" w:lineRule="auto"/>
        <w:jc w:val="both"/>
        <w:rPr>
          <w:rFonts w:ascii="Times New Roman" w:hAnsi="Times New Roman"/>
          <w:sz w:val="28"/>
          <w:szCs w:val="28"/>
        </w:rPr>
      </w:pPr>
    </w:p>
    <w:p w:rsidR="004D7FEE" w:rsidRPr="004D7FEE" w:rsidRDefault="004D7FEE" w:rsidP="004D7FEE">
      <w:pPr>
        <w:jc w:val="both"/>
        <w:rPr>
          <w:rFonts w:ascii="Times New Roman" w:eastAsiaTheme="minorHAnsi" w:hAnsi="Times New Roman"/>
          <w:sz w:val="28"/>
          <w:szCs w:val="28"/>
        </w:rPr>
      </w:pPr>
      <w:r w:rsidRPr="004D7FEE">
        <w:rPr>
          <w:rFonts w:ascii="Times New Roman" w:eastAsiaTheme="minorHAnsi" w:hAnsi="Times New Roman"/>
          <w:sz w:val="28"/>
          <w:szCs w:val="28"/>
        </w:rPr>
        <w:br w:type="page"/>
      </w:r>
    </w:p>
    <w:p w:rsidR="004D7FEE" w:rsidRPr="00642000" w:rsidRDefault="004D7FEE" w:rsidP="00542A34">
      <w:pPr>
        <w:numPr>
          <w:ilvl w:val="0"/>
          <w:numId w:val="4"/>
        </w:numPr>
        <w:shd w:val="clear" w:color="auto" w:fill="FFFFFF"/>
        <w:spacing w:after="0" w:line="240" w:lineRule="auto"/>
        <w:ind w:left="0" w:firstLine="0"/>
        <w:contextualSpacing/>
        <w:jc w:val="center"/>
        <w:rPr>
          <w:rFonts w:ascii="Times New Roman" w:eastAsia="Times New Roman" w:hAnsi="Times New Roman"/>
          <w:b/>
          <w:color w:val="000000"/>
          <w:sz w:val="28"/>
          <w:szCs w:val="28"/>
          <w:lang w:eastAsia="ru-RU"/>
        </w:rPr>
      </w:pPr>
      <w:r w:rsidRPr="00642000">
        <w:rPr>
          <w:rFonts w:ascii="Times New Roman" w:eastAsia="Times New Roman" w:hAnsi="Times New Roman"/>
          <w:b/>
          <w:color w:val="000000"/>
          <w:sz w:val="28"/>
          <w:szCs w:val="28"/>
          <w:lang w:eastAsia="ru-RU"/>
        </w:rPr>
        <w:lastRenderedPageBreak/>
        <w:t>ПАСПОРТ</w:t>
      </w:r>
    </w:p>
    <w:p w:rsidR="007042B7" w:rsidRPr="004D7FEE" w:rsidRDefault="007042B7" w:rsidP="007042B7">
      <w:pPr>
        <w:shd w:val="clear" w:color="auto" w:fill="FFFFFF"/>
        <w:spacing w:after="0" w:line="240" w:lineRule="auto"/>
        <w:contextualSpacing/>
        <w:rPr>
          <w:rFonts w:ascii="Times New Roman" w:eastAsia="Times New Roman" w:hAnsi="Times New Roman"/>
          <w:color w:val="000000"/>
          <w:sz w:val="28"/>
          <w:szCs w:val="28"/>
          <w:lang w:eastAsia="ru-RU"/>
        </w:rPr>
      </w:pPr>
    </w:p>
    <w:p w:rsidR="00222356" w:rsidRDefault="004D7FEE" w:rsidP="004D7FEE">
      <w:pPr>
        <w:shd w:val="clear" w:color="auto" w:fill="FFFFFF"/>
        <w:spacing w:after="0" w:line="240" w:lineRule="auto"/>
        <w:jc w:val="center"/>
        <w:rPr>
          <w:rFonts w:ascii="Times New Roman" w:hAnsi="Times New Roman"/>
          <w:b/>
          <w:sz w:val="28"/>
          <w:szCs w:val="28"/>
          <w:lang w:eastAsia="ru-RU"/>
        </w:rPr>
      </w:pPr>
      <w:r w:rsidRPr="004D7FEE">
        <w:rPr>
          <w:rFonts w:ascii="Times New Roman" w:eastAsia="Times New Roman" w:hAnsi="Times New Roman"/>
          <w:b/>
          <w:color w:val="000000"/>
          <w:sz w:val="28"/>
          <w:szCs w:val="28"/>
          <w:lang w:eastAsia="ru-RU"/>
        </w:rPr>
        <w:t xml:space="preserve">цільової Програми Ананьївської міської ради на 2021-2023 роки </w:t>
      </w:r>
      <w:r w:rsidRPr="00222356">
        <w:rPr>
          <w:rFonts w:ascii="Times New Roman" w:eastAsia="Times New Roman" w:hAnsi="Times New Roman"/>
          <w:b/>
          <w:color w:val="000000"/>
          <w:sz w:val="28"/>
          <w:szCs w:val="28"/>
          <w:lang w:eastAsia="ru-RU"/>
        </w:rPr>
        <w:t>«</w:t>
      </w:r>
      <w:r w:rsidR="00222356" w:rsidRPr="00222356">
        <w:rPr>
          <w:rFonts w:ascii="Times New Roman" w:hAnsi="Times New Roman"/>
          <w:b/>
          <w:sz w:val="28"/>
          <w:szCs w:val="28"/>
          <w:lang w:eastAsia="ru-RU"/>
        </w:rPr>
        <w:t xml:space="preserve">Благоустрій, розвиток та утримання об’єктів </w:t>
      </w:r>
    </w:p>
    <w:p w:rsidR="004D7FEE" w:rsidRPr="004D7FEE" w:rsidRDefault="00222356" w:rsidP="004D7FEE">
      <w:pPr>
        <w:shd w:val="clear" w:color="auto" w:fill="FFFFFF"/>
        <w:spacing w:after="0" w:line="240" w:lineRule="auto"/>
        <w:jc w:val="center"/>
        <w:rPr>
          <w:rFonts w:ascii="Times New Roman" w:eastAsia="Times New Roman" w:hAnsi="Times New Roman"/>
          <w:b/>
          <w:color w:val="000000"/>
          <w:sz w:val="28"/>
          <w:szCs w:val="28"/>
          <w:lang w:eastAsia="ru-RU"/>
        </w:rPr>
      </w:pPr>
      <w:r w:rsidRPr="00222356">
        <w:rPr>
          <w:rFonts w:ascii="Times New Roman" w:hAnsi="Times New Roman"/>
          <w:b/>
          <w:sz w:val="28"/>
          <w:szCs w:val="28"/>
          <w:lang w:eastAsia="ru-RU"/>
        </w:rPr>
        <w:t>житлово-комунального господарства</w:t>
      </w:r>
      <w:r w:rsidR="004D7FEE" w:rsidRPr="00222356">
        <w:rPr>
          <w:rFonts w:ascii="Times New Roman" w:eastAsia="Times New Roman" w:hAnsi="Times New Roman"/>
          <w:b/>
          <w:color w:val="000000"/>
          <w:sz w:val="28"/>
          <w:szCs w:val="28"/>
          <w:lang w:eastAsia="ru-RU"/>
        </w:rPr>
        <w:t>»</w:t>
      </w:r>
      <w:r w:rsidR="004D7FEE" w:rsidRPr="004D7FEE">
        <w:rPr>
          <w:rFonts w:ascii="Times New Roman" w:eastAsia="Times New Roman" w:hAnsi="Times New Roman"/>
          <w:b/>
          <w:color w:val="000000"/>
          <w:sz w:val="28"/>
          <w:szCs w:val="28"/>
          <w:lang w:eastAsia="ru-RU"/>
        </w:rPr>
        <w:t xml:space="preserve"> </w:t>
      </w:r>
    </w:p>
    <w:p w:rsidR="004D7FEE" w:rsidRPr="004D7FEE" w:rsidRDefault="004D7FEE" w:rsidP="004D7FEE">
      <w:pPr>
        <w:shd w:val="clear" w:color="auto" w:fill="FFFFFF"/>
        <w:spacing w:after="0" w:line="240" w:lineRule="auto"/>
        <w:jc w:val="both"/>
        <w:rPr>
          <w:rFonts w:ascii="Times New Roman" w:eastAsia="Times New Roman" w:hAnsi="Times New Roman"/>
          <w:b/>
          <w:color w:val="000000"/>
          <w:sz w:val="28"/>
          <w:szCs w:val="28"/>
          <w:lang w:eastAsia="ru-RU"/>
        </w:rPr>
      </w:pPr>
    </w:p>
    <w:tbl>
      <w:tblPr>
        <w:tblStyle w:val="a5"/>
        <w:tblW w:w="0" w:type="auto"/>
        <w:tblLook w:val="04A0" w:firstRow="1" w:lastRow="0" w:firstColumn="1" w:lastColumn="0" w:noHBand="0" w:noVBand="1"/>
      </w:tblPr>
      <w:tblGrid>
        <w:gridCol w:w="675"/>
        <w:gridCol w:w="3544"/>
        <w:gridCol w:w="5352"/>
      </w:tblGrid>
      <w:tr w:rsidR="004D7FEE" w:rsidRPr="004D7FEE" w:rsidTr="007042B7">
        <w:trPr>
          <w:trHeight w:val="1184"/>
        </w:trPr>
        <w:tc>
          <w:tcPr>
            <w:tcW w:w="675" w:type="dxa"/>
          </w:tcPr>
          <w:p w:rsidR="004D7FEE" w:rsidRPr="004D7FEE" w:rsidRDefault="004D7FEE" w:rsidP="00B85CDD">
            <w:pPr>
              <w:widowControl w:val="0"/>
              <w:jc w:val="center"/>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1</w:t>
            </w:r>
          </w:p>
        </w:tc>
        <w:tc>
          <w:tcPr>
            <w:tcW w:w="3544" w:type="dxa"/>
          </w:tcPr>
          <w:p w:rsidR="004D7FEE" w:rsidRPr="004D7FEE" w:rsidRDefault="004D7FEE" w:rsidP="002870F9">
            <w:pPr>
              <w:widowControl w:val="0"/>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Ініціатор розроблення Програми</w:t>
            </w:r>
          </w:p>
        </w:tc>
        <w:tc>
          <w:tcPr>
            <w:tcW w:w="5352" w:type="dxa"/>
          </w:tcPr>
          <w:p w:rsidR="004D7FEE" w:rsidRPr="004D7FEE" w:rsidRDefault="004D7FEE" w:rsidP="002870F9">
            <w:pPr>
              <w:widowControl w:val="0"/>
              <w:ind w:firstLine="34"/>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 xml:space="preserve">Відділ з питань будівництва, житлово-комунального господарства та інфраструктури Ананьївської міської </w:t>
            </w:r>
            <w:proofErr w:type="gramStart"/>
            <w:r w:rsidRPr="004D7FEE">
              <w:rPr>
                <w:rFonts w:ascii="Times New Roman" w:eastAsia="Times New Roman" w:hAnsi="Times New Roman"/>
                <w:color w:val="000000"/>
                <w:sz w:val="28"/>
                <w:szCs w:val="28"/>
                <w:lang w:eastAsia="ru-RU"/>
              </w:rPr>
              <w:t>ради</w:t>
            </w:r>
            <w:proofErr w:type="gramEnd"/>
            <w:r w:rsidRPr="004D7FEE">
              <w:rPr>
                <w:rFonts w:ascii="Times New Roman" w:eastAsia="Times New Roman" w:hAnsi="Times New Roman"/>
                <w:color w:val="000000"/>
                <w:sz w:val="28"/>
                <w:szCs w:val="28"/>
                <w:lang w:eastAsia="ru-RU"/>
              </w:rPr>
              <w:t xml:space="preserve"> </w:t>
            </w:r>
          </w:p>
        </w:tc>
      </w:tr>
      <w:tr w:rsidR="004D7FEE" w:rsidRPr="004D7FEE" w:rsidTr="00B85CDD">
        <w:tc>
          <w:tcPr>
            <w:tcW w:w="675" w:type="dxa"/>
          </w:tcPr>
          <w:p w:rsidR="004D7FEE" w:rsidRPr="004D7FEE" w:rsidRDefault="004D7FEE" w:rsidP="00B85CDD">
            <w:pPr>
              <w:widowControl w:val="0"/>
              <w:jc w:val="center"/>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2</w:t>
            </w:r>
          </w:p>
        </w:tc>
        <w:tc>
          <w:tcPr>
            <w:tcW w:w="3544" w:type="dxa"/>
          </w:tcPr>
          <w:p w:rsidR="004D7FEE" w:rsidRPr="004D7FEE" w:rsidRDefault="004D7FEE" w:rsidP="002870F9">
            <w:pPr>
              <w:widowControl w:val="0"/>
              <w:jc w:val="both"/>
              <w:rPr>
                <w:rFonts w:ascii="Times New Roman" w:eastAsia="Times New Roman" w:hAnsi="Times New Roman"/>
                <w:color w:val="000000"/>
                <w:sz w:val="28"/>
                <w:szCs w:val="28"/>
                <w:lang w:eastAsia="ru-RU"/>
              </w:rPr>
            </w:pPr>
            <w:proofErr w:type="gramStart"/>
            <w:r w:rsidRPr="004D7FEE">
              <w:rPr>
                <w:rFonts w:ascii="Times New Roman" w:eastAsia="Times New Roman" w:hAnsi="Times New Roman"/>
                <w:color w:val="000000"/>
                <w:sz w:val="28"/>
                <w:szCs w:val="28"/>
                <w:lang w:eastAsia="ru-RU"/>
              </w:rPr>
              <w:t>Р</w:t>
            </w:r>
            <w:proofErr w:type="gramEnd"/>
            <w:r w:rsidRPr="004D7FEE">
              <w:rPr>
                <w:rFonts w:ascii="Times New Roman" w:eastAsia="Times New Roman" w:hAnsi="Times New Roman"/>
                <w:color w:val="000000"/>
                <w:sz w:val="28"/>
                <w:szCs w:val="28"/>
                <w:lang w:eastAsia="ru-RU"/>
              </w:rPr>
              <w:t>ішення виконавчого комітету Ананьївської міської ради</w:t>
            </w:r>
          </w:p>
        </w:tc>
        <w:tc>
          <w:tcPr>
            <w:tcW w:w="5352" w:type="dxa"/>
          </w:tcPr>
          <w:p w:rsidR="004D7FEE" w:rsidRPr="004D7FEE" w:rsidRDefault="002870F9" w:rsidP="00DD3522">
            <w:pPr>
              <w:widowControl w:val="0"/>
              <w:shd w:val="clear" w:color="auto" w:fill="FFFFFF"/>
              <w:ind w:firstLine="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Від 26 січня 2023 року №</w:t>
            </w:r>
            <w:r w:rsidR="00DD3522">
              <w:rPr>
                <w:rFonts w:ascii="Times New Roman" w:eastAsia="Times New Roman" w:hAnsi="Times New Roman"/>
                <w:color w:val="000000"/>
                <w:sz w:val="28"/>
                <w:szCs w:val="28"/>
                <w:lang w:eastAsia="ru-RU"/>
              </w:rPr>
              <w:t>35</w:t>
            </w:r>
          </w:p>
        </w:tc>
      </w:tr>
      <w:tr w:rsidR="004D7FEE" w:rsidRPr="004D7FEE" w:rsidTr="007042B7">
        <w:trPr>
          <w:trHeight w:val="1129"/>
        </w:trPr>
        <w:tc>
          <w:tcPr>
            <w:tcW w:w="675" w:type="dxa"/>
          </w:tcPr>
          <w:p w:rsidR="004D7FEE" w:rsidRPr="004D7FEE" w:rsidRDefault="004D7FEE" w:rsidP="00B85CDD">
            <w:pPr>
              <w:widowControl w:val="0"/>
              <w:jc w:val="center"/>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3</w:t>
            </w:r>
          </w:p>
        </w:tc>
        <w:tc>
          <w:tcPr>
            <w:tcW w:w="3544" w:type="dxa"/>
          </w:tcPr>
          <w:p w:rsidR="004D7FEE" w:rsidRPr="004D7FEE" w:rsidRDefault="004D7FEE" w:rsidP="002870F9">
            <w:pPr>
              <w:widowControl w:val="0"/>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 xml:space="preserve">Розробник </w:t>
            </w:r>
            <w:r w:rsidR="002870F9">
              <w:rPr>
                <w:rFonts w:ascii="Times New Roman" w:eastAsia="Times New Roman" w:hAnsi="Times New Roman"/>
                <w:color w:val="000000"/>
                <w:sz w:val="28"/>
                <w:szCs w:val="28"/>
                <w:lang w:eastAsia="ru-RU"/>
              </w:rPr>
              <w:t>П</w:t>
            </w:r>
            <w:r w:rsidRPr="004D7FEE">
              <w:rPr>
                <w:rFonts w:ascii="Times New Roman" w:eastAsia="Times New Roman" w:hAnsi="Times New Roman"/>
                <w:color w:val="000000"/>
                <w:sz w:val="28"/>
                <w:szCs w:val="28"/>
                <w:lang w:eastAsia="ru-RU"/>
              </w:rPr>
              <w:t>рограми</w:t>
            </w:r>
          </w:p>
        </w:tc>
        <w:tc>
          <w:tcPr>
            <w:tcW w:w="5352" w:type="dxa"/>
          </w:tcPr>
          <w:p w:rsidR="004D7FEE" w:rsidRPr="004D7FEE" w:rsidRDefault="004D7FEE" w:rsidP="002870F9">
            <w:pPr>
              <w:widowControl w:val="0"/>
              <w:shd w:val="clear" w:color="auto" w:fill="FFFFFF"/>
              <w:ind w:firstLine="34"/>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 xml:space="preserve">Відділ з питань будівництва, житлово-комунального господарства та інфраструктури Ананьївської міської </w:t>
            </w:r>
            <w:proofErr w:type="gramStart"/>
            <w:r w:rsidRPr="004D7FEE">
              <w:rPr>
                <w:rFonts w:ascii="Times New Roman" w:eastAsia="Times New Roman" w:hAnsi="Times New Roman"/>
                <w:color w:val="000000"/>
                <w:sz w:val="28"/>
                <w:szCs w:val="28"/>
                <w:lang w:eastAsia="ru-RU"/>
              </w:rPr>
              <w:t>ради</w:t>
            </w:r>
            <w:proofErr w:type="gramEnd"/>
          </w:p>
        </w:tc>
      </w:tr>
      <w:tr w:rsidR="004D7FEE" w:rsidRPr="004D7FEE" w:rsidTr="007042B7">
        <w:trPr>
          <w:trHeight w:val="848"/>
        </w:trPr>
        <w:tc>
          <w:tcPr>
            <w:tcW w:w="675" w:type="dxa"/>
          </w:tcPr>
          <w:p w:rsidR="004D7FEE" w:rsidRPr="004D7FEE" w:rsidRDefault="004D7FEE" w:rsidP="00B85CDD">
            <w:pPr>
              <w:widowControl w:val="0"/>
              <w:jc w:val="center"/>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4</w:t>
            </w:r>
          </w:p>
        </w:tc>
        <w:tc>
          <w:tcPr>
            <w:tcW w:w="3544" w:type="dxa"/>
          </w:tcPr>
          <w:p w:rsidR="004D7FEE" w:rsidRPr="004D7FEE" w:rsidRDefault="004D7FEE" w:rsidP="002870F9">
            <w:pPr>
              <w:widowControl w:val="0"/>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 xml:space="preserve">Співрозробник </w:t>
            </w:r>
            <w:r w:rsidR="002870F9">
              <w:rPr>
                <w:rFonts w:ascii="Times New Roman" w:eastAsia="Times New Roman" w:hAnsi="Times New Roman"/>
                <w:color w:val="000000"/>
                <w:sz w:val="28"/>
                <w:szCs w:val="28"/>
                <w:lang w:eastAsia="ru-RU"/>
              </w:rPr>
              <w:t>П</w:t>
            </w:r>
            <w:r w:rsidRPr="004D7FEE">
              <w:rPr>
                <w:rFonts w:ascii="Times New Roman" w:eastAsia="Times New Roman" w:hAnsi="Times New Roman"/>
                <w:color w:val="000000"/>
                <w:sz w:val="28"/>
                <w:szCs w:val="28"/>
                <w:lang w:eastAsia="ru-RU"/>
              </w:rPr>
              <w:t>рограми</w:t>
            </w:r>
          </w:p>
        </w:tc>
        <w:tc>
          <w:tcPr>
            <w:tcW w:w="5352" w:type="dxa"/>
          </w:tcPr>
          <w:p w:rsidR="004D7FEE" w:rsidRPr="004D7FEE" w:rsidRDefault="004D7FEE" w:rsidP="002870F9">
            <w:pPr>
              <w:widowControl w:val="0"/>
              <w:shd w:val="clear" w:color="auto" w:fill="FFFFFF"/>
              <w:ind w:firstLine="34"/>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Відділ економічного розвитку Ананьївської міської ради</w:t>
            </w:r>
          </w:p>
        </w:tc>
      </w:tr>
      <w:tr w:rsidR="004D7FEE" w:rsidRPr="004D7FEE" w:rsidTr="007042B7">
        <w:trPr>
          <w:trHeight w:val="1130"/>
        </w:trPr>
        <w:tc>
          <w:tcPr>
            <w:tcW w:w="675" w:type="dxa"/>
          </w:tcPr>
          <w:p w:rsidR="004D7FEE" w:rsidRPr="004D7FEE" w:rsidRDefault="004D7FEE" w:rsidP="00B85CDD">
            <w:pPr>
              <w:widowControl w:val="0"/>
              <w:jc w:val="center"/>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5</w:t>
            </w:r>
          </w:p>
        </w:tc>
        <w:tc>
          <w:tcPr>
            <w:tcW w:w="3544" w:type="dxa"/>
          </w:tcPr>
          <w:p w:rsidR="004D7FEE" w:rsidRPr="004D7FEE" w:rsidRDefault="004D7FEE" w:rsidP="002870F9">
            <w:pPr>
              <w:widowControl w:val="0"/>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Відповідальний виконавець Програми</w:t>
            </w:r>
          </w:p>
        </w:tc>
        <w:tc>
          <w:tcPr>
            <w:tcW w:w="5352" w:type="dxa"/>
          </w:tcPr>
          <w:p w:rsidR="004D7FEE" w:rsidRPr="004D7FEE" w:rsidRDefault="004D7FEE" w:rsidP="002870F9">
            <w:pPr>
              <w:widowControl w:val="0"/>
              <w:ind w:firstLine="34"/>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 xml:space="preserve">Відділ з питань будівництва, житлово-комунального господарства та інфраструктури Ананьївської міської </w:t>
            </w:r>
            <w:proofErr w:type="gramStart"/>
            <w:r w:rsidRPr="004D7FEE">
              <w:rPr>
                <w:rFonts w:ascii="Times New Roman" w:eastAsia="Times New Roman" w:hAnsi="Times New Roman"/>
                <w:color w:val="000000"/>
                <w:sz w:val="28"/>
                <w:szCs w:val="28"/>
                <w:lang w:eastAsia="ru-RU"/>
              </w:rPr>
              <w:t>ради</w:t>
            </w:r>
            <w:proofErr w:type="gramEnd"/>
          </w:p>
        </w:tc>
      </w:tr>
      <w:tr w:rsidR="004D7FEE" w:rsidRPr="004D7FEE" w:rsidTr="007042B7">
        <w:trPr>
          <w:trHeight w:val="1118"/>
        </w:trPr>
        <w:tc>
          <w:tcPr>
            <w:tcW w:w="675" w:type="dxa"/>
          </w:tcPr>
          <w:p w:rsidR="004D7FEE" w:rsidRPr="004D7FEE" w:rsidRDefault="004D7FEE" w:rsidP="00B85CDD">
            <w:pPr>
              <w:widowControl w:val="0"/>
              <w:jc w:val="center"/>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5.1</w:t>
            </w:r>
          </w:p>
        </w:tc>
        <w:tc>
          <w:tcPr>
            <w:tcW w:w="3544" w:type="dxa"/>
          </w:tcPr>
          <w:p w:rsidR="004D7FEE" w:rsidRPr="004D7FEE" w:rsidRDefault="004D7FEE" w:rsidP="002870F9">
            <w:pPr>
              <w:widowControl w:val="0"/>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Головний розпорядник кошті</w:t>
            </w:r>
            <w:proofErr w:type="gramStart"/>
            <w:r w:rsidRPr="004D7FEE">
              <w:rPr>
                <w:rFonts w:ascii="Times New Roman" w:eastAsia="Times New Roman" w:hAnsi="Times New Roman"/>
                <w:color w:val="000000"/>
                <w:sz w:val="28"/>
                <w:szCs w:val="28"/>
                <w:lang w:eastAsia="ru-RU"/>
              </w:rPr>
              <w:t>в</w:t>
            </w:r>
            <w:proofErr w:type="gramEnd"/>
            <w:r w:rsidRPr="004D7FEE">
              <w:rPr>
                <w:rFonts w:ascii="Times New Roman" w:eastAsia="Times New Roman" w:hAnsi="Times New Roman"/>
                <w:color w:val="000000"/>
                <w:sz w:val="28"/>
                <w:szCs w:val="28"/>
                <w:lang w:eastAsia="ru-RU"/>
              </w:rPr>
              <w:t xml:space="preserve"> </w:t>
            </w:r>
          </w:p>
        </w:tc>
        <w:tc>
          <w:tcPr>
            <w:tcW w:w="5352" w:type="dxa"/>
          </w:tcPr>
          <w:p w:rsidR="004D7FEE" w:rsidRPr="004D7FEE" w:rsidRDefault="004D7FEE" w:rsidP="002870F9">
            <w:pPr>
              <w:widowControl w:val="0"/>
              <w:ind w:firstLine="34"/>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 xml:space="preserve">Відділ з питань будівництва, житлово-комунального господарства та інфраструктури Ананьївської міської </w:t>
            </w:r>
            <w:proofErr w:type="gramStart"/>
            <w:r w:rsidRPr="004D7FEE">
              <w:rPr>
                <w:rFonts w:ascii="Times New Roman" w:eastAsia="Times New Roman" w:hAnsi="Times New Roman"/>
                <w:color w:val="000000"/>
                <w:sz w:val="28"/>
                <w:szCs w:val="28"/>
                <w:lang w:eastAsia="ru-RU"/>
              </w:rPr>
              <w:t>ради</w:t>
            </w:r>
            <w:proofErr w:type="gramEnd"/>
          </w:p>
        </w:tc>
      </w:tr>
      <w:tr w:rsidR="004D7FEE" w:rsidRPr="004D7FEE" w:rsidTr="007042B7">
        <w:trPr>
          <w:trHeight w:val="1687"/>
        </w:trPr>
        <w:tc>
          <w:tcPr>
            <w:tcW w:w="675" w:type="dxa"/>
          </w:tcPr>
          <w:p w:rsidR="004D7FEE" w:rsidRPr="004D7FEE" w:rsidRDefault="004D7FEE" w:rsidP="00B85CDD">
            <w:pPr>
              <w:widowControl w:val="0"/>
              <w:jc w:val="center"/>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6</w:t>
            </w:r>
          </w:p>
        </w:tc>
        <w:tc>
          <w:tcPr>
            <w:tcW w:w="3544" w:type="dxa"/>
          </w:tcPr>
          <w:p w:rsidR="004D7FEE" w:rsidRPr="004D7FEE" w:rsidRDefault="004D7FEE" w:rsidP="002870F9">
            <w:pPr>
              <w:widowControl w:val="0"/>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 xml:space="preserve">Учасники </w:t>
            </w:r>
            <w:r w:rsidR="002870F9">
              <w:rPr>
                <w:rFonts w:ascii="Times New Roman" w:eastAsia="Times New Roman" w:hAnsi="Times New Roman"/>
                <w:color w:val="000000"/>
                <w:sz w:val="28"/>
                <w:szCs w:val="28"/>
                <w:lang w:eastAsia="ru-RU"/>
              </w:rPr>
              <w:t>П</w:t>
            </w:r>
            <w:r w:rsidRPr="004D7FEE">
              <w:rPr>
                <w:rFonts w:ascii="Times New Roman" w:eastAsia="Times New Roman" w:hAnsi="Times New Roman"/>
                <w:color w:val="000000"/>
                <w:sz w:val="28"/>
                <w:szCs w:val="28"/>
                <w:lang w:eastAsia="ru-RU"/>
              </w:rPr>
              <w:t xml:space="preserve">рограми </w:t>
            </w:r>
          </w:p>
        </w:tc>
        <w:tc>
          <w:tcPr>
            <w:tcW w:w="5352" w:type="dxa"/>
          </w:tcPr>
          <w:p w:rsidR="004D7FEE" w:rsidRPr="004D7FEE" w:rsidRDefault="004D7FEE" w:rsidP="002870F9">
            <w:pPr>
              <w:widowControl w:val="0"/>
              <w:ind w:firstLine="34"/>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 xml:space="preserve">Відділ з питань будівництва, житлово-комунального господарства та інфраструктури Ананьївської міської ради, Комунальне </w:t>
            </w:r>
            <w:proofErr w:type="gramStart"/>
            <w:r w:rsidRPr="004D7FEE">
              <w:rPr>
                <w:rFonts w:ascii="Times New Roman" w:eastAsia="Times New Roman" w:hAnsi="Times New Roman"/>
                <w:color w:val="000000"/>
                <w:sz w:val="28"/>
                <w:szCs w:val="28"/>
                <w:lang w:eastAsia="ru-RU"/>
              </w:rPr>
              <w:t>п</w:t>
            </w:r>
            <w:proofErr w:type="gramEnd"/>
            <w:r w:rsidRPr="004D7FEE">
              <w:rPr>
                <w:rFonts w:ascii="Times New Roman" w:eastAsia="Times New Roman" w:hAnsi="Times New Roman"/>
                <w:color w:val="000000"/>
                <w:sz w:val="28"/>
                <w:szCs w:val="28"/>
                <w:lang w:eastAsia="ru-RU"/>
              </w:rPr>
              <w:t>ідприємство «Місто Сервіс Ананьївської міської ради»</w:t>
            </w:r>
          </w:p>
        </w:tc>
      </w:tr>
      <w:tr w:rsidR="004D7FEE" w:rsidRPr="004D7FEE" w:rsidTr="007042B7">
        <w:trPr>
          <w:trHeight w:val="407"/>
        </w:trPr>
        <w:tc>
          <w:tcPr>
            <w:tcW w:w="675" w:type="dxa"/>
          </w:tcPr>
          <w:p w:rsidR="004D7FEE" w:rsidRPr="004D7FEE" w:rsidRDefault="004D7FEE" w:rsidP="00B85CDD">
            <w:pPr>
              <w:widowControl w:val="0"/>
              <w:jc w:val="center"/>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7</w:t>
            </w:r>
          </w:p>
        </w:tc>
        <w:tc>
          <w:tcPr>
            <w:tcW w:w="3544" w:type="dxa"/>
          </w:tcPr>
          <w:p w:rsidR="004D7FEE" w:rsidRPr="004D7FEE" w:rsidRDefault="004D7FEE" w:rsidP="002870F9">
            <w:pPr>
              <w:widowControl w:val="0"/>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Термін реалізації Програми</w:t>
            </w:r>
          </w:p>
        </w:tc>
        <w:tc>
          <w:tcPr>
            <w:tcW w:w="5352" w:type="dxa"/>
          </w:tcPr>
          <w:p w:rsidR="004D7FEE" w:rsidRPr="004D7FEE" w:rsidRDefault="004D7FEE" w:rsidP="002870F9">
            <w:pPr>
              <w:widowControl w:val="0"/>
              <w:ind w:firstLine="34"/>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2021-2023</w:t>
            </w:r>
          </w:p>
        </w:tc>
      </w:tr>
      <w:tr w:rsidR="004D7FEE" w:rsidRPr="004D7FEE" w:rsidTr="00B85CDD">
        <w:tc>
          <w:tcPr>
            <w:tcW w:w="675" w:type="dxa"/>
          </w:tcPr>
          <w:p w:rsidR="004D7FEE" w:rsidRPr="004D7FEE" w:rsidRDefault="004D7FEE" w:rsidP="00B85CDD">
            <w:pPr>
              <w:widowControl w:val="0"/>
              <w:jc w:val="center"/>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7.1</w:t>
            </w:r>
          </w:p>
        </w:tc>
        <w:tc>
          <w:tcPr>
            <w:tcW w:w="3544" w:type="dxa"/>
          </w:tcPr>
          <w:p w:rsidR="004D7FEE" w:rsidRPr="004D7FEE" w:rsidRDefault="004D7FEE" w:rsidP="002870F9">
            <w:pPr>
              <w:widowControl w:val="0"/>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 xml:space="preserve">Етапи виконання </w:t>
            </w:r>
            <w:r w:rsidR="002870F9">
              <w:rPr>
                <w:rFonts w:ascii="Times New Roman" w:eastAsia="Times New Roman" w:hAnsi="Times New Roman"/>
                <w:color w:val="000000"/>
                <w:sz w:val="28"/>
                <w:szCs w:val="28"/>
                <w:lang w:eastAsia="ru-RU"/>
              </w:rPr>
              <w:t>П</w:t>
            </w:r>
            <w:r w:rsidRPr="004D7FEE">
              <w:rPr>
                <w:rFonts w:ascii="Times New Roman" w:eastAsia="Times New Roman" w:hAnsi="Times New Roman"/>
                <w:color w:val="000000"/>
                <w:sz w:val="28"/>
                <w:szCs w:val="28"/>
                <w:lang w:eastAsia="ru-RU"/>
              </w:rPr>
              <w:t>рограми (для довгострокових програм)</w:t>
            </w:r>
          </w:p>
        </w:tc>
        <w:tc>
          <w:tcPr>
            <w:tcW w:w="5352" w:type="dxa"/>
          </w:tcPr>
          <w:p w:rsidR="004D7FEE" w:rsidRPr="004D7FEE" w:rsidRDefault="004D7FEE" w:rsidP="002870F9">
            <w:pPr>
              <w:widowControl w:val="0"/>
              <w:ind w:firstLine="34"/>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w:t>
            </w:r>
          </w:p>
        </w:tc>
      </w:tr>
      <w:tr w:rsidR="004D7FEE" w:rsidRPr="004D7FEE" w:rsidTr="00B85CDD">
        <w:tc>
          <w:tcPr>
            <w:tcW w:w="675" w:type="dxa"/>
          </w:tcPr>
          <w:p w:rsidR="004D7FEE" w:rsidRPr="004D7FEE" w:rsidRDefault="004D7FEE" w:rsidP="00B85CDD">
            <w:pPr>
              <w:widowControl w:val="0"/>
              <w:jc w:val="center"/>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8</w:t>
            </w:r>
          </w:p>
        </w:tc>
        <w:tc>
          <w:tcPr>
            <w:tcW w:w="3544" w:type="dxa"/>
          </w:tcPr>
          <w:p w:rsidR="004D7FEE" w:rsidRPr="004D7FEE" w:rsidRDefault="004D7FEE" w:rsidP="002870F9">
            <w:pPr>
              <w:widowControl w:val="0"/>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Перелік місцевих бюджеті</w:t>
            </w:r>
            <w:proofErr w:type="gramStart"/>
            <w:r w:rsidRPr="004D7FEE">
              <w:rPr>
                <w:rFonts w:ascii="Times New Roman" w:eastAsia="Times New Roman" w:hAnsi="Times New Roman"/>
                <w:color w:val="000000"/>
                <w:sz w:val="28"/>
                <w:szCs w:val="28"/>
                <w:lang w:eastAsia="ru-RU"/>
              </w:rPr>
              <w:t>в</w:t>
            </w:r>
            <w:proofErr w:type="gramEnd"/>
            <w:r w:rsidRPr="004D7FEE">
              <w:rPr>
                <w:rFonts w:ascii="Times New Roman" w:eastAsia="Times New Roman" w:hAnsi="Times New Roman"/>
                <w:color w:val="000000"/>
                <w:sz w:val="28"/>
                <w:szCs w:val="28"/>
                <w:lang w:eastAsia="ru-RU"/>
              </w:rPr>
              <w:t xml:space="preserve">, </w:t>
            </w:r>
            <w:proofErr w:type="gramStart"/>
            <w:r w:rsidRPr="004D7FEE">
              <w:rPr>
                <w:rFonts w:ascii="Times New Roman" w:eastAsia="Times New Roman" w:hAnsi="Times New Roman"/>
                <w:color w:val="000000"/>
                <w:sz w:val="28"/>
                <w:szCs w:val="28"/>
                <w:lang w:eastAsia="ru-RU"/>
              </w:rPr>
              <w:t>як</w:t>
            </w:r>
            <w:proofErr w:type="gramEnd"/>
            <w:r w:rsidRPr="004D7FEE">
              <w:rPr>
                <w:rFonts w:ascii="Times New Roman" w:eastAsia="Times New Roman" w:hAnsi="Times New Roman"/>
                <w:color w:val="000000"/>
                <w:sz w:val="28"/>
                <w:szCs w:val="28"/>
                <w:lang w:eastAsia="ru-RU"/>
              </w:rPr>
              <w:t xml:space="preserve">і беруть участь у виконання </w:t>
            </w:r>
            <w:r w:rsidR="002870F9">
              <w:rPr>
                <w:rFonts w:ascii="Times New Roman" w:eastAsia="Times New Roman" w:hAnsi="Times New Roman"/>
                <w:color w:val="000000"/>
                <w:sz w:val="28"/>
                <w:szCs w:val="28"/>
                <w:lang w:eastAsia="ru-RU"/>
              </w:rPr>
              <w:t>П</w:t>
            </w:r>
            <w:r w:rsidRPr="004D7FEE">
              <w:rPr>
                <w:rFonts w:ascii="Times New Roman" w:eastAsia="Times New Roman" w:hAnsi="Times New Roman"/>
                <w:color w:val="000000"/>
                <w:sz w:val="28"/>
                <w:szCs w:val="28"/>
                <w:lang w:eastAsia="ru-RU"/>
              </w:rPr>
              <w:t>рограми</w:t>
            </w:r>
          </w:p>
        </w:tc>
        <w:tc>
          <w:tcPr>
            <w:tcW w:w="5352" w:type="dxa"/>
          </w:tcPr>
          <w:p w:rsidR="004D7FEE" w:rsidRPr="004D7FEE" w:rsidRDefault="004D7FEE" w:rsidP="002870F9">
            <w:pPr>
              <w:widowControl w:val="0"/>
              <w:ind w:firstLine="34"/>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 xml:space="preserve"> Бюджет </w:t>
            </w:r>
            <w:proofErr w:type="gramStart"/>
            <w:r w:rsidRPr="004D7FEE">
              <w:rPr>
                <w:rFonts w:ascii="Times New Roman" w:eastAsia="Times New Roman" w:hAnsi="Times New Roman"/>
                <w:color w:val="000000"/>
                <w:sz w:val="28"/>
                <w:szCs w:val="28"/>
                <w:lang w:eastAsia="ru-RU"/>
              </w:rPr>
              <w:t>м</w:t>
            </w:r>
            <w:proofErr w:type="gramEnd"/>
            <w:r w:rsidRPr="004D7FEE">
              <w:rPr>
                <w:rFonts w:ascii="Times New Roman" w:eastAsia="Times New Roman" w:hAnsi="Times New Roman"/>
                <w:color w:val="000000"/>
                <w:sz w:val="28"/>
                <w:szCs w:val="28"/>
                <w:lang w:eastAsia="ru-RU"/>
              </w:rPr>
              <w:t>іської територіальної громади.</w:t>
            </w:r>
          </w:p>
        </w:tc>
      </w:tr>
      <w:tr w:rsidR="004D7FEE" w:rsidRPr="004D7FEE" w:rsidTr="00B85CDD">
        <w:tc>
          <w:tcPr>
            <w:tcW w:w="675" w:type="dxa"/>
          </w:tcPr>
          <w:p w:rsidR="004D7FEE" w:rsidRPr="004D7FEE" w:rsidRDefault="004D7FEE" w:rsidP="00B85CDD">
            <w:pPr>
              <w:widowControl w:val="0"/>
              <w:jc w:val="center"/>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9</w:t>
            </w:r>
          </w:p>
        </w:tc>
        <w:tc>
          <w:tcPr>
            <w:tcW w:w="3544" w:type="dxa"/>
          </w:tcPr>
          <w:p w:rsidR="004D7FEE" w:rsidRPr="004D7FEE" w:rsidRDefault="004D7FEE" w:rsidP="002870F9">
            <w:pPr>
              <w:widowControl w:val="0"/>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Загальний обсяг фінансових ресурсів необхідних для реалізації Програми всього тис</w:t>
            </w:r>
            <w:proofErr w:type="gramStart"/>
            <w:r w:rsidRPr="004D7FEE">
              <w:rPr>
                <w:rFonts w:ascii="Times New Roman" w:eastAsia="Times New Roman" w:hAnsi="Times New Roman"/>
                <w:color w:val="000000"/>
                <w:sz w:val="28"/>
                <w:szCs w:val="28"/>
                <w:lang w:eastAsia="ru-RU"/>
              </w:rPr>
              <w:t>.</w:t>
            </w:r>
            <w:proofErr w:type="gramEnd"/>
            <w:r w:rsidRPr="004D7FEE">
              <w:rPr>
                <w:rFonts w:ascii="Times New Roman" w:eastAsia="Times New Roman" w:hAnsi="Times New Roman"/>
                <w:color w:val="000000"/>
                <w:sz w:val="28"/>
                <w:szCs w:val="28"/>
                <w:lang w:eastAsia="ru-RU"/>
              </w:rPr>
              <w:t xml:space="preserve"> </w:t>
            </w:r>
            <w:proofErr w:type="gramStart"/>
            <w:r w:rsidRPr="004D7FEE">
              <w:rPr>
                <w:rFonts w:ascii="Times New Roman" w:eastAsia="Times New Roman" w:hAnsi="Times New Roman"/>
                <w:color w:val="000000"/>
                <w:sz w:val="28"/>
                <w:szCs w:val="28"/>
                <w:lang w:eastAsia="ru-RU"/>
              </w:rPr>
              <w:t>г</w:t>
            </w:r>
            <w:proofErr w:type="gramEnd"/>
            <w:r w:rsidRPr="004D7FEE">
              <w:rPr>
                <w:rFonts w:ascii="Times New Roman" w:eastAsia="Times New Roman" w:hAnsi="Times New Roman"/>
                <w:color w:val="000000"/>
                <w:sz w:val="28"/>
                <w:szCs w:val="28"/>
                <w:lang w:eastAsia="ru-RU"/>
              </w:rPr>
              <w:t>рн., у</w:t>
            </w:r>
            <w:r w:rsidR="00B85CDD">
              <w:rPr>
                <w:rFonts w:ascii="Times New Roman" w:eastAsia="Times New Roman" w:hAnsi="Times New Roman"/>
                <w:color w:val="000000"/>
                <w:sz w:val="28"/>
                <w:szCs w:val="28"/>
                <w:lang w:eastAsia="ru-RU"/>
              </w:rPr>
              <w:t xml:space="preserve"> </w:t>
            </w:r>
            <w:r w:rsidRPr="004D7FEE">
              <w:rPr>
                <w:rFonts w:ascii="Times New Roman" w:eastAsia="Times New Roman" w:hAnsi="Times New Roman"/>
                <w:color w:val="000000"/>
                <w:sz w:val="28"/>
                <w:szCs w:val="28"/>
                <w:lang w:eastAsia="ru-RU"/>
              </w:rPr>
              <w:t>тому числі</w:t>
            </w:r>
          </w:p>
        </w:tc>
        <w:tc>
          <w:tcPr>
            <w:tcW w:w="5352" w:type="dxa"/>
          </w:tcPr>
          <w:p w:rsidR="004D7FEE" w:rsidRPr="004D7FEE" w:rsidRDefault="00C46402" w:rsidP="002870F9">
            <w:pPr>
              <w:widowControl w:val="0"/>
              <w:shd w:val="clear" w:color="auto" w:fill="FFFFFF"/>
              <w:ind w:firstLine="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66019,0</w:t>
            </w:r>
          </w:p>
        </w:tc>
      </w:tr>
      <w:tr w:rsidR="004D7FEE" w:rsidRPr="004D7FEE" w:rsidTr="00B85CDD">
        <w:tc>
          <w:tcPr>
            <w:tcW w:w="675" w:type="dxa"/>
          </w:tcPr>
          <w:p w:rsidR="004D7FEE" w:rsidRPr="004D7FEE" w:rsidRDefault="004D7FEE" w:rsidP="00B85CDD">
            <w:pPr>
              <w:widowControl w:val="0"/>
              <w:jc w:val="center"/>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9.1</w:t>
            </w:r>
          </w:p>
        </w:tc>
        <w:tc>
          <w:tcPr>
            <w:tcW w:w="3544" w:type="dxa"/>
          </w:tcPr>
          <w:p w:rsidR="004D7FEE" w:rsidRPr="004D7FEE" w:rsidRDefault="004D7FEE" w:rsidP="002870F9">
            <w:pPr>
              <w:widowControl w:val="0"/>
              <w:jc w:val="both"/>
              <w:rPr>
                <w:rFonts w:ascii="Times New Roman" w:eastAsia="Times New Roman" w:hAnsi="Times New Roman"/>
                <w:color w:val="000000"/>
                <w:sz w:val="28"/>
                <w:szCs w:val="28"/>
                <w:lang w:eastAsia="ru-RU"/>
              </w:rPr>
            </w:pPr>
            <w:r w:rsidRPr="004D7FEE">
              <w:rPr>
                <w:rFonts w:ascii="Times New Roman" w:eastAsia="Times New Roman" w:hAnsi="Times New Roman"/>
                <w:color w:val="000000"/>
                <w:sz w:val="28"/>
                <w:szCs w:val="28"/>
                <w:lang w:eastAsia="ru-RU"/>
              </w:rPr>
              <w:t xml:space="preserve"> </w:t>
            </w:r>
            <w:proofErr w:type="gramStart"/>
            <w:r w:rsidRPr="004D7FEE">
              <w:rPr>
                <w:rFonts w:ascii="Times New Roman" w:eastAsia="Times New Roman" w:hAnsi="Times New Roman"/>
                <w:color w:val="000000"/>
                <w:sz w:val="28"/>
                <w:szCs w:val="28"/>
                <w:lang w:eastAsia="ru-RU"/>
              </w:rPr>
              <w:t>м</w:t>
            </w:r>
            <w:proofErr w:type="gramEnd"/>
            <w:r w:rsidRPr="004D7FEE">
              <w:rPr>
                <w:rFonts w:ascii="Times New Roman" w:eastAsia="Times New Roman" w:hAnsi="Times New Roman"/>
                <w:color w:val="000000"/>
                <w:sz w:val="28"/>
                <w:szCs w:val="28"/>
                <w:lang w:eastAsia="ru-RU"/>
              </w:rPr>
              <w:t>ісцевого бюджету</w:t>
            </w:r>
          </w:p>
        </w:tc>
        <w:tc>
          <w:tcPr>
            <w:tcW w:w="5352" w:type="dxa"/>
          </w:tcPr>
          <w:p w:rsidR="004D7FEE" w:rsidRPr="004D7FEE" w:rsidRDefault="00C46402" w:rsidP="002870F9">
            <w:pPr>
              <w:widowControl w:val="0"/>
              <w:shd w:val="clear" w:color="auto" w:fill="FFFFFF"/>
              <w:ind w:firstLine="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66019,0</w:t>
            </w:r>
          </w:p>
        </w:tc>
      </w:tr>
    </w:tbl>
    <w:p w:rsidR="004D7FEE" w:rsidRPr="004D7FEE" w:rsidRDefault="004D7FEE" w:rsidP="004D7FEE">
      <w:pPr>
        <w:shd w:val="clear" w:color="auto" w:fill="FFFFFF"/>
        <w:spacing w:after="0" w:line="240" w:lineRule="auto"/>
        <w:rPr>
          <w:rFonts w:ascii="Times New Roman" w:eastAsia="Times New Roman" w:hAnsi="Times New Roman"/>
          <w:b/>
          <w:color w:val="000000"/>
          <w:sz w:val="28"/>
          <w:szCs w:val="28"/>
          <w:lang w:eastAsia="ru-RU"/>
        </w:rPr>
      </w:pPr>
    </w:p>
    <w:p w:rsidR="004D7FEE" w:rsidRPr="004D7FEE" w:rsidRDefault="004D7FEE" w:rsidP="004D7FEE">
      <w:pPr>
        <w:shd w:val="clear" w:color="auto" w:fill="FFFFFF"/>
        <w:spacing w:after="0" w:line="240" w:lineRule="auto"/>
        <w:jc w:val="center"/>
        <w:rPr>
          <w:rFonts w:ascii="Times New Roman" w:eastAsia="Times New Roman" w:hAnsi="Times New Roman"/>
          <w:b/>
          <w:color w:val="000000"/>
          <w:sz w:val="28"/>
          <w:szCs w:val="28"/>
          <w:lang w:eastAsia="ru-RU"/>
        </w:rPr>
      </w:pPr>
      <w:r w:rsidRPr="004D7FEE">
        <w:rPr>
          <w:rFonts w:ascii="Times New Roman" w:eastAsia="Times New Roman" w:hAnsi="Times New Roman"/>
          <w:b/>
          <w:color w:val="000000"/>
          <w:sz w:val="28"/>
          <w:szCs w:val="28"/>
          <w:lang w:eastAsia="ru-RU"/>
        </w:rPr>
        <w:lastRenderedPageBreak/>
        <w:t>2. Визначення проблеми на розв’</w:t>
      </w:r>
      <w:r w:rsidR="007042B7">
        <w:rPr>
          <w:rFonts w:ascii="Times New Roman" w:eastAsia="Times New Roman" w:hAnsi="Times New Roman"/>
          <w:b/>
          <w:color w:val="000000"/>
          <w:sz w:val="28"/>
          <w:szCs w:val="28"/>
          <w:lang w:eastAsia="ru-RU"/>
        </w:rPr>
        <w:t>язання якої спрямована Програма</w:t>
      </w:r>
    </w:p>
    <w:p w:rsidR="004D7FEE" w:rsidRPr="004D7FEE" w:rsidRDefault="004D7FEE" w:rsidP="004D7FEE">
      <w:pPr>
        <w:shd w:val="clear" w:color="auto" w:fill="FFFFFF"/>
        <w:spacing w:after="0" w:line="240" w:lineRule="auto"/>
        <w:jc w:val="both"/>
        <w:rPr>
          <w:rFonts w:ascii="Times New Roman" w:eastAsia="Times New Roman" w:hAnsi="Times New Roman"/>
          <w:color w:val="000000"/>
          <w:sz w:val="28"/>
          <w:szCs w:val="28"/>
          <w:lang w:eastAsia="ru-RU"/>
        </w:rPr>
      </w:pP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Благоустрій - комплекс робіт інженерного захисту, розчищення, осушення та озеленення території, а також соціально-економічних, організаційно-правових та екологічних заходів з покрашення мікроклімату, санітарного очищення та інше, що здійснюються на території громади з метою її раціонального використання, утримання та охорони, створення умов щодо захисту і відновлення сприятливого для життєдіяльності людини довкілля.</w:t>
      </w:r>
    </w:p>
    <w:p w:rsidR="006E4CEA" w:rsidRPr="001F6C0C" w:rsidRDefault="00734B9B"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 xml:space="preserve">Цільова </w:t>
      </w:r>
      <w:r w:rsidR="004D7FEE" w:rsidRPr="001F6C0C">
        <w:rPr>
          <w:rFonts w:ascii="Times New Roman" w:hAnsi="Times New Roman"/>
          <w:sz w:val="28"/>
          <w:szCs w:val="28"/>
          <w:lang w:eastAsia="ru-RU"/>
        </w:rPr>
        <w:t xml:space="preserve">Програма Ананьївської міської ради </w:t>
      </w:r>
      <w:r w:rsidR="006E4CEA" w:rsidRPr="001F6C0C">
        <w:rPr>
          <w:rFonts w:ascii="Times New Roman" w:hAnsi="Times New Roman"/>
          <w:sz w:val="28"/>
          <w:szCs w:val="28"/>
          <w:lang w:eastAsia="ru-RU"/>
        </w:rPr>
        <w:t>на 2021-2023 роки</w:t>
      </w:r>
      <w:r w:rsidR="006E4CEA" w:rsidRPr="001F6C0C">
        <w:rPr>
          <w:rFonts w:ascii="Times New Roman" w:hAnsi="Times New Roman"/>
          <w:b/>
          <w:sz w:val="28"/>
          <w:szCs w:val="28"/>
          <w:lang w:eastAsia="ru-RU"/>
        </w:rPr>
        <w:t xml:space="preserve"> </w:t>
      </w:r>
      <w:r w:rsidR="00222356" w:rsidRPr="001B5180">
        <w:rPr>
          <w:rFonts w:ascii="Times New Roman" w:hAnsi="Times New Roman"/>
          <w:sz w:val="28"/>
          <w:szCs w:val="28"/>
          <w:lang w:eastAsia="ru-RU"/>
        </w:rPr>
        <w:t>«Благоустрій</w:t>
      </w:r>
      <w:r w:rsidR="00222356">
        <w:rPr>
          <w:rFonts w:ascii="Times New Roman" w:hAnsi="Times New Roman"/>
          <w:sz w:val="28"/>
          <w:szCs w:val="28"/>
          <w:lang w:eastAsia="ru-RU"/>
        </w:rPr>
        <w:t>, розвиток та утримання об’єктів житлово-комунального господарства</w:t>
      </w:r>
      <w:r w:rsidR="00222356" w:rsidRPr="001B5180">
        <w:rPr>
          <w:rFonts w:ascii="Times New Roman" w:hAnsi="Times New Roman"/>
          <w:sz w:val="28"/>
          <w:szCs w:val="28"/>
          <w:lang w:eastAsia="ru-RU"/>
        </w:rPr>
        <w:t>»</w:t>
      </w:r>
      <w:r w:rsidR="002870F9" w:rsidRPr="001F6C0C">
        <w:rPr>
          <w:rFonts w:ascii="Times New Roman" w:hAnsi="Times New Roman"/>
          <w:sz w:val="28"/>
          <w:szCs w:val="28"/>
          <w:lang w:eastAsia="ru-RU"/>
        </w:rPr>
        <w:t>,</w:t>
      </w:r>
      <w:r w:rsidR="004D7FEE" w:rsidRPr="001F6C0C">
        <w:rPr>
          <w:rFonts w:ascii="Times New Roman" w:hAnsi="Times New Roman"/>
          <w:sz w:val="28"/>
          <w:szCs w:val="28"/>
          <w:lang w:eastAsia="ru-RU"/>
        </w:rPr>
        <w:t xml:space="preserve"> - (далі Програма) розроблена на виконання </w:t>
      </w:r>
      <w:r w:rsidR="006E4CEA" w:rsidRPr="001F6C0C">
        <w:rPr>
          <w:rFonts w:ascii="Times New Roman" w:hAnsi="Times New Roman"/>
          <w:sz w:val="28"/>
          <w:szCs w:val="28"/>
          <w:lang w:eastAsia="ru-RU"/>
        </w:rPr>
        <w:t xml:space="preserve"> з</w:t>
      </w:r>
      <w:r w:rsidR="004D7FEE" w:rsidRPr="001F6C0C">
        <w:rPr>
          <w:rFonts w:ascii="Times New Roman" w:hAnsi="Times New Roman"/>
          <w:sz w:val="28"/>
          <w:szCs w:val="28"/>
          <w:lang w:eastAsia="ru-RU"/>
        </w:rPr>
        <w:t>аконів України «Про благоустрій населених пунктів», «Про забезпечення санітарного та епідемічного благополуччя населення», «Про охорону навколишнього природного середовища», «Про дорожній рух», «Про автомобільні дороги», ДБН В.23-4:2007 «Споруди транспорту Автом</w:t>
      </w:r>
      <w:r w:rsidR="006E4CEA" w:rsidRPr="001F6C0C">
        <w:rPr>
          <w:rFonts w:ascii="Times New Roman" w:hAnsi="Times New Roman"/>
          <w:sz w:val="28"/>
          <w:szCs w:val="28"/>
          <w:lang w:eastAsia="ru-RU"/>
        </w:rPr>
        <w:t>обільні дороги, вимог ДСТУ 2587,</w:t>
      </w:r>
      <w:r w:rsidR="004D7FEE" w:rsidRPr="001F6C0C">
        <w:rPr>
          <w:rFonts w:ascii="Times New Roman" w:hAnsi="Times New Roman"/>
          <w:sz w:val="28"/>
          <w:szCs w:val="28"/>
          <w:lang w:eastAsia="ru-RU"/>
        </w:rPr>
        <w:t xml:space="preserve"> ДСТУ 4036, ДСТУ 4092. ДСТУ 4100, ДСТУ 4123, ГОСТ 25458, ГОСТ 25459, Бюджетного кодексу України, </w:t>
      </w:r>
      <w:r w:rsidR="006E4CEA" w:rsidRPr="001F6C0C">
        <w:rPr>
          <w:rFonts w:ascii="Times New Roman" w:hAnsi="Times New Roman"/>
          <w:kern w:val="32"/>
          <w:sz w:val="28"/>
          <w:szCs w:val="28"/>
          <w:lang w:eastAsia="ru-RU"/>
        </w:rPr>
        <w:t>рішення Ананьївської міської ради від 03 вересня 2021 року №347-</w:t>
      </w:r>
      <w:r w:rsidR="006E4CEA" w:rsidRPr="001F6C0C">
        <w:rPr>
          <w:rFonts w:ascii="Times New Roman" w:hAnsi="Times New Roman"/>
          <w:kern w:val="32"/>
          <w:sz w:val="28"/>
          <w:szCs w:val="28"/>
          <w:lang w:val="en-US" w:eastAsia="ru-RU"/>
        </w:rPr>
        <w:t>VIII</w:t>
      </w:r>
      <w:r w:rsidR="006E4CEA" w:rsidRPr="001F6C0C">
        <w:rPr>
          <w:rFonts w:ascii="Times New Roman" w:hAnsi="Times New Roman"/>
          <w:kern w:val="32"/>
          <w:sz w:val="28"/>
          <w:szCs w:val="28"/>
          <w:lang w:eastAsia="ru-RU"/>
        </w:rPr>
        <w:t xml:space="preserve"> «Про затвердження правил благоустрою території Ананьївської міської територіальної громади».</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Виконання Програми передбачає:</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запровадження стимулів до економного і раціонального господарювання та використання ресурсів</w:t>
      </w:r>
      <w:r w:rsidR="00B2333A" w:rsidRPr="001F6C0C">
        <w:rPr>
          <w:rFonts w:ascii="Times New Roman" w:hAnsi="Times New Roman"/>
          <w:sz w:val="28"/>
          <w:szCs w:val="28"/>
          <w:lang w:eastAsia="ru-RU"/>
        </w:rPr>
        <w:t>;</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створення конкурентного середовища і формування ринку комунальних послуг, удосконалення тарифної політики</w:t>
      </w:r>
      <w:r w:rsidR="00B2333A" w:rsidRPr="001F6C0C">
        <w:rPr>
          <w:rFonts w:ascii="Times New Roman" w:hAnsi="Times New Roman"/>
          <w:sz w:val="28"/>
          <w:szCs w:val="28"/>
          <w:lang w:eastAsia="ru-RU"/>
        </w:rPr>
        <w:t>;</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покращення екологічного та санітарного стану громади</w:t>
      </w:r>
      <w:r w:rsidR="00B2333A" w:rsidRPr="001F6C0C">
        <w:rPr>
          <w:rFonts w:ascii="Times New Roman" w:hAnsi="Times New Roman"/>
          <w:sz w:val="28"/>
          <w:szCs w:val="28"/>
          <w:lang w:eastAsia="ru-RU"/>
        </w:rPr>
        <w:t>;</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прозорість прийнятих рішень щодо реформування житло</w:t>
      </w:r>
      <w:r w:rsidR="006E4CEA" w:rsidRPr="001F6C0C">
        <w:rPr>
          <w:rFonts w:ascii="Times New Roman" w:hAnsi="Times New Roman"/>
          <w:sz w:val="28"/>
          <w:szCs w:val="28"/>
          <w:lang w:eastAsia="ru-RU"/>
        </w:rPr>
        <w:t>во</w:t>
      </w:r>
      <w:r w:rsidRPr="001F6C0C">
        <w:rPr>
          <w:rFonts w:ascii="Times New Roman" w:hAnsi="Times New Roman"/>
          <w:sz w:val="28"/>
          <w:szCs w:val="28"/>
          <w:lang w:eastAsia="ru-RU"/>
        </w:rPr>
        <w:t>-комунального господарства</w:t>
      </w:r>
      <w:r w:rsidR="00B2333A" w:rsidRPr="001F6C0C">
        <w:rPr>
          <w:rFonts w:ascii="Times New Roman" w:hAnsi="Times New Roman"/>
          <w:sz w:val="28"/>
          <w:szCs w:val="28"/>
          <w:lang w:eastAsia="ru-RU"/>
        </w:rPr>
        <w:t>.</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Однією з цілей стратегічного розвитку громади на період до 2023 року визначено створення безпечного та комфортного середовища для проживання, що досягається шляхом забезпеченні належного рівня благоустрою.</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Роботи з благоустрою в громаді в основному здійснюються комунальними підприємствами Ананьївської міської ради та суб'єктами підприємницької діяльності різних форм власності.</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Впродовж останніх років на території громади проведена значна робота у сфері благоустрою, що включає поточні видатки на прибирання території, вивіз твердих побутових відходів, розпочато впровадження збору твердих побутових відходів в контейнерах, поточний ремонт та обслуговування вуличного освітлення, оплату за використану електроенергію вуличним освітленням, а також роботи по встановленню дорожніх знаків, нанесення горизонтальної розмітки (осьової пішохідних переходів), ліквідації стихійних сміттєзвалищ, впорядкування прибудинкових територій, майданчиків, реконструкції зовнішнього освітлення, озеленення вулиць, заміні мощення пішохідних тротуарів, поточний ремонт малих архітектурних форм, та інші роботи.</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lastRenderedPageBreak/>
        <w:t xml:space="preserve">Програма направлена </w:t>
      </w:r>
      <w:r w:rsidR="002775E5" w:rsidRPr="001F6C0C">
        <w:rPr>
          <w:rFonts w:ascii="Times New Roman" w:hAnsi="Times New Roman"/>
          <w:sz w:val="28"/>
          <w:szCs w:val="28"/>
          <w:lang w:eastAsia="ru-RU"/>
        </w:rPr>
        <w:t xml:space="preserve">на </w:t>
      </w:r>
      <w:r w:rsidRPr="001F6C0C">
        <w:rPr>
          <w:rFonts w:ascii="Times New Roman" w:hAnsi="Times New Roman"/>
          <w:sz w:val="28"/>
          <w:szCs w:val="28"/>
          <w:lang w:eastAsia="ru-RU"/>
        </w:rPr>
        <w:t>забезпечення життєдіяльності Громади в цілому.</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 xml:space="preserve"> Структура і характеристика об'єктів благоустрою громади:</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До об’єктів благоустрою населених пунктів належать:</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 xml:space="preserve">1. </w:t>
      </w:r>
      <w:r w:rsidR="001F6C0C">
        <w:rPr>
          <w:rFonts w:ascii="Times New Roman" w:hAnsi="Times New Roman"/>
          <w:sz w:val="28"/>
          <w:szCs w:val="28"/>
          <w:lang w:eastAsia="ru-RU"/>
        </w:rPr>
        <w:t>Т</w:t>
      </w:r>
      <w:r w:rsidRPr="001F6C0C">
        <w:rPr>
          <w:rFonts w:ascii="Times New Roman" w:hAnsi="Times New Roman"/>
          <w:sz w:val="28"/>
          <w:szCs w:val="28"/>
          <w:lang w:eastAsia="ru-RU"/>
        </w:rPr>
        <w:t>ериторії загального користування:</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1.1 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1.2 пам’ятники культурної та історичної спадщини;</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1.3 майдани, площі;</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1.4 вулиці, дороги, провулки, проїзди, пішохідні та велосипедні доріжки;</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1.5 пляжі;</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1.6 кладовища;</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1.7 інші території загального користування;</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 xml:space="preserve">2. </w:t>
      </w:r>
      <w:r w:rsidR="00C96F02">
        <w:rPr>
          <w:rFonts w:ascii="Times New Roman" w:hAnsi="Times New Roman"/>
          <w:sz w:val="28"/>
          <w:szCs w:val="28"/>
          <w:lang w:eastAsia="ru-RU"/>
        </w:rPr>
        <w:t>П</w:t>
      </w:r>
      <w:r w:rsidRPr="001F6C0C">
        <w:rPr>
          <w:rFonts w:ascii="Times New Roman" w:hAnsi="Times New Roman"/>
          <w:sz w:val="28"/>
          <w:szCs w:val="28"/>
          <w:lang w:eastAsia="ru-RU"/>
        </w:rPr>
        <w:t>рибудинкові території;</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 xml:space="preserve">3. </w:t>
      </w:r>
      <w:r w:rsidR="00C96F02">
        <w:rPr>
          <w:rFonts w:ascii="Times New Roman" w:hAnsi="Times New Roman"/>
          <w:sz w:val="28"/>
          <w:szCs w:val="28"/>
          <w:lang w:eastAsia="ru-RU"/>
        </w:rPr>
        <w:t>Т</w:t>
      </w:r>
      <w:r w:rsidRPr="001F6C0C">
        <w:rPr>
          <w:rFonts w:ascii="Times New Roman" w:hAnsi="Times New Roman"/>
          <w:sz w:val="28"/>
          <w:szCs w:val="28"/>
          <w:lang w:eastAsia="ru-RU"/>
        </w:rPr>
        <w:t>ериторії будівель та споруд інженерного захисту територій;</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 xml:space="preserve">4. </w:t>
      </w:r>
      <w:r w:rsidR="00C96F02">
        <w:rPr>
          <w:rFonts w:ascii="Times New Roman" w:hAnsi="Times New Roman"/>
          <w:sz w:val="28"/>
          <w:szCs w:val="28"/>
          <w:lang w:eastAsia="ru-RU"/>
        </w:rPr>
        <w:t>Т</w:t>
      </w:r>
      <w:r w:rsidRPr="001F6C0C">
        <w:rPr>
          <w:rFonts w:ascii="Times New Roman" w:hAnsi="Times New Roman"/>
          <w:sz w:val="28"/>
          <w:szCs w:val="28"/>
          <w:lang w:eastAsia="ru-RU"/>
        </w:rPr>
        <w:t>ериторії підприємств, установ, організацій та закріплені за ними території на умовах договору.</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Елементами (частинами) об’єктів благоустрою є:</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1) покриття площ, вулиць, доріг, проїздів, алей, бульварів, тротуарів, пішохідних зон і доріжок відповідно до діючих норм і стандартів;</w:t>
      </w:r>
    </w:p>
    <w:p w:rsidR="004D7FEE" w:rsidRPr="001F6C0C" w:rsidRDefault="004D7FEE" w:rsidP="00C96F02">
      <w:pPr>
        <w:pStyle w:val="a3"/>
        <w:tabs>
          <w:tab w:val="left" w:pos="993"/>
          <w:tab w:val="left" w:pos="1276"/>
        </w:tabs>
        <w:ind w:firstLine="709"/>
        <w:jc w:val="both"/>
        <w:rPr>
          <w:rFonts w:ascii="Times New Roman" w:hAnsi="Times New Roman"/>
          <w:sz w:val="28"/>
          <w:szCs w:val="28"/>
          <w:lang w:eastAsia="ru-RU"/>
        </w:rPr>
      </w:pPr>
      <w:r w:rsidRPr="001F6C0C">
        <w:rPr>
          <w:rFonts w:ascii="Times New Roman" w:hAnsi="Times New Roman"/>
          <w:sz w:val="28"/>
          <w:szCs w:val="28"/>
          <w:lang w:eastAsia="ru-RU"/>
        </w:rPr>
        <w:t>2) зелені насадження (у тому числі снігозахисні та протиерозійні)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 xml:space="preserve">3) </w:t>
      </w:r>
      <w:r w:rsidR="00C96F02">
        <w:rPr>
          <w:rFonts w:ascii="Times New Roman" w:hAnsi="Times New Roman"/>
          <w:sz w:val="28"/>
          <w:szCs w:val="28"/>
          <w:lang w:eastAsia="ru-RU"/>
        </w:rPr>
        <w:t xml:space="preserve">  </w:t>
      </w:r>
      <w:r w:rsidRPr="001F6C0C">
        <w:rPr>
          <w:rFonts w:ascii="Times New Roman" w:hAnsi="Times New Roman"/>
          <w:sz w:val="28"/>
          <w:szCs w:val="28"/>
          <w:lang w:eastAsia="ru-RU"/>
        </w:rPr>
        <w:t>будівлі та споруди системи збирання і вивезення відходів;</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4) засоби та обладнання зовнішнього освітлення та зовнішньої реклами;</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5) технічні засоби регулювання дорожнього руху;</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6) будівлі та споруди системи інженерного захисту території;</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7) комплекси та об'єкти монументального мистецтва, декоративні фонтани і басейни, штучні паркові водоспади;</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8) обладнання (елементи) дитячих, спортивних та інших майданчиків;</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9) малі архітектурні форми;</w:t>
      </w:r>
    </w:p>
    <w:p w:rsidR="004D7FEE" w:rsidRPr="001F6C0C" w:rsidRDefault="004D7FEE" w:rsidP="001F6C0C">
      <w:pPr>
        <w:pStyle w:val="a3"/>
        <w:ind w:firstLine="709"/>
        <w:jc w:val="both"/>
        <w:rPr>
          <w:rFonts w:ascii="Times New Roman" w:hAnsi="Times New Roman"/>
          <w:sz w:val="28"/>
          <w:szCs w:val="28"/>
          <w:lang w:eastAsia="ru-RU"/>
        </w:rPr>
      </w:pPr>
      <w:r w:rsidRPr="001F6C0C">
        <w:rPr>
          <w:rFonts w:ascii="Times New Roman" w:hAnsi="Times New Roman"/>
          <w:sz w:val="28"/>
          <w:szCs w:val="28"/>
          <w:lang w:eastAsia="ru-RU"/>
        </w:rPr>
        <w:t>10) об’єкти житлово-комунального господарства;</w:t>
      </w:r>
    </w:p>
    <w:p w:rsidR="004D7FEE" w:rsidRDefault="004D7FEE" w:rsidP="001F6C0C">
      <w:pPr>
        <w:pStyle w:val="a3"/>
        <w:ind w:firstLine="709"/>
        <w:jc w:val="both"/>
        <w:rPr>
          <w:lang w:eastAsia="ru-RU"/>
        </w:rPr>
      </w:pPr>
      <w:r w:rsidRPr="001F6C0C">
        <w:rPr>
          <w:rFonts w:ascii="Times New Roman" w:hAnsi="Times New Roman"/>
          <w:sz w:val="28"/>
          <w:szCs w:val="28"/>
          <w:lang w:eastAsia="ru-RU"/>
        </w:rPr>
        <w:t>11) інші елементи благоустрою, визначені нормативно-правовими актами</w:t>
      </w:r>
      <w:r w:rsidRPr="004D7FEE">
        <w:rPr>
          <w:lang w:eastAsia="ru-RU"/>
        </w:rPr>
        <w:t>.</w:t>
      </w:r>
    </w:p>
    <w:p w:rsidR="000779C8" w:rsidRPr="004D7FEE" w:rsidRDefault="000779C8" w:rsidP="00C96F02">
      <w:pPr>
        <w:spacing w:after="0" w:line="240" w:lineRule="auto"/>
        <w:jc w:val="both"/>
        <w:rPr>
          <w:rFonts w:ascii="Times New Roman" w:eastAsia="Times New Roman" w:hAnsi="Times New Roman"/>
          <w:color w:val="000000"/>
          <w:sz w:val="28"/>
          <w:szCs w:val="28"/>
          <w:lang w:eastAsia="ru-RU"/>
        </w:rPr>
      </w:pPr>
    </w:p>
    <w:p w:rsidR="004D7FEE" w:rsidRPr="003A120D" w:rsidRDefault="003A120D" w:rsidP="003A120D">
      <w:pPr>
        <w:spacing w:after="0"/>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w:t>
      </w:r>
      <w:r w:rsidR="004D7FEE" w:rsidRPr="003A120D">
        <w:rPr>
          <w:rFonts w:ascii="Times New Roman" w:eastAsia="Times New Roman" w:hAnsi="Times New Roman"/>
          <w:b/>
          <w:color w:val="000000"/>
          <w:sz w:val="28"/>
          <w:szCs w:val="28"/>
          <w:lang w:eastAsia="ru-RU"/>
        </w:rPr>
        <w:t>Мета Програми</w:t>
      </w:r>
    </w:p>
    <w:p w:rsidR="00C96F02" w:rsidRPr="00C96F02" w:rsidRDefault="00C96F02" w:rsidP="00C96F02">
      <w:pPr>
        <w:pStyle w:val="a4"/>
        <w:spacing w:after="0"/>
        <w:ind w:left="0"/>
        <w:rPr>
          <w:rFonts w:ascii="Times New Roman" w:eastAsia="Times New Roman" w:hAnsi="Times New Roman"/>
          <w:b/>
          <w:color w:val="000000"/>
          <w:sz w:val="28"/>
          <w:szCs w:val="28"/>
          <w:lang w:eastAsia="ru-RU"/>
        </w:rPr>
      </w:pP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 xml:space="preserve">Основною метою Програми є реалізація комплексу заходів щодо забезпечення утримання в належному санітарно-технічному стані, очищення та озеленення територій, а також соціально-економічних, організаційно-правових і екологічних норм щодо поліпшення мікроклімату, санітарної очистки, створення оптимальних умов праці, побуту та відпочинку </w:t>
      </w:r>
      <w:r w:rsidRPr="00C96F02">
        <w:rPr>
          <w:rFonts w:ascii="Times New Roman" w:hAnsi="Times New Roman"/>
          <w:sz w:val="28"/>
          <w:szCs w:val="28"/>
          <w:lang w:eastAsia="ru-RU"/>
        </w:rPr>
        <w:lastRenderedPageBreak/>
        <w:t>населення, розвиток і утримання об’єктів житлово-комунального господарства.</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 xml:space="preserve">Програмою передбачається проведення конкретної роботи в наступних напрямах: </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покращення зовнішнього вигляду та санітарного стану населених пунктів (організація роботи по прибиранню населених пунктів, забезпечення своєчасного і повного збору та вивезення ТПВ та нечистот,</w:t>
      </w:r>
      <w:r w:rsidR="002775E5" w:rsidRPr="00C96F02">
        <w:rPr>
          <w:rFonts w:ascii="Times New Roman" w:hAnsi="Times New Roman"/>
          <w:sz w:val="28"/>
          <w:szCs w:val="28"/>
          <w:lang w:eastAsia="ru-RU"/>
        </w:rPr>
        <w:t xml:space="preserve"> </w:t>
      </w:r>
      <w:r w:rsidRPr="00C96F02">
        <w:rPr>
          <w:rFonts w:ascii="Times New Roman" w:hAnsi="Times New Roman"/>
          <w:sz w:val="28"/>
          <w:szCs w:val="28"/>
          <w:lang w:eastAsia="ru-RU"/>
        </w:rPr>
        <w:t>запобіганню виникнення стихійних сміттєзвалищ, формування крон дерев, косовиця трави, удосконалення облаштування контейнерних майданчиків, придбання сміттєвих баків;</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утримання, догляд, насадження дерев, зрізка аварійних сухих дерев, утримання клумб, газонів, смуг зелених насаджень, придбання вазонів під квіти;</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забезпечення якісного зовнішнього освітлення вулиць, тротуарів</w:t>
      </w:r>
      <w:r w:rsidR="002775E5" w:rsidRPr="00C96F02">
        <w:rPr>
          <w:rFonts w:ascii="Times New Roman" w:hAnsi="Times New Roman"/>
          <w:sz w:val="28"/>
          <w:szCs w:val="28"/>
          <w:lang w:eastAsia="ru-RU"/>
        </w:rPr>
        <w:t xml:space="preserve"> </w:t>
      </w:r>
      <w:r w:rsidRPr="00C96F02">
        <w:rPr>
          <w:rFonts w:ascii="Times New Roman" w:hAnsi="Times New Roman"/>
          <w:sz w:val="28"/>
          <w:szCs w:val="28"/>
          <w:lang w:eastAsia="ru-RU"/>
        </w:rPr>
        <w:t>(поточне утримання, продовження робіт з реконструкції та встановленню нових ліній зовнішнього освітлення із застосування енергозберігаючих технологій);</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забезпечення належних умов для поховань померлих (продовження робіт по впорядкуванню кладовищ);</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створення та утримання дитячих та спортивних майданчиків тощо;</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організація робіт з благоустрою, святкового прибирання населених пунктів до відзначення державних та релігійних свят;</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організація робіт з благоустрою в зонах масового відпочинку населення;</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проведення профілактичної роз’яснювальної роботи серед населення, власників комерційних структур щодо дотримання правил благоустрою, санітарних норм, правил поведінки в громадських місцях, запровадження роздільного збору побутових відходів, участі громадян у наведенні порядку за місцем проживання;</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придбання спеціалізованої техніки;</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покращення стану та підтримання, відновлення або поліпшення експлуатаційних показників багатоквартирних житлових будинків ОСББ, модернізація житлового фонду, підвищення енергоефективності багатоквартирних будинків ОСББ. Виконання заходів Програми передбачають максимальне залучення коштів співвласників житлових будинків до утримання власного майна у поєднання з механізмами співфінансування вартісних робіт коштом міського бюджету через:</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спів фінансування поліпшень, капітальних ремонтів житлового фонду об’єднань співвласників багатоквартирних будинків;</w:t>
      </w:r>
    </w:p>
    <w:p w:rsidR="002775E5"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організацію співпраці між міською радою, громадськими організаціями та об’єднанням співвласників багатоквартирних будинків для</w:t>
      </w:r>
      <w:r w:rsidR="002775E5" w:rsidRPr="00C96F02">
        <w:rPr>
          <w:rFonts w:ascii="Times New Roman" w:hAnsi="Times New Roman"/>
          <w:sz w:val="28"/>
          <w:szCs w:val="28"/>
          <w:lang w:eastAsia="ru-RU"/>
        </w:rPr>
        <w:t>:</w:t>
      </w:r>
      <w:r w:rsidRPr="00C96F02">
        <w:rPr>
          <w:rFonts w:ascii="Times New Roman" w:hAnsi="Times New Roman"/>
          <w:sz w:val="28"/>
          <w:szCs w:val="28"/>
          <w:lang w:eastAsia="ru-RU"/>
        </w:rPr>
        <w:t xml:space="preserve"> </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покращ</w:t>
      </w:r>
      <w:r w:rsidR="002775E5" w:rsidRPr="00C96F02">
        <w:rPr>
          <w:rFonts w:ascii="Times New Roman" w:hAnsi="Times New Roman"/>
          <w:sz w:val="28"/>
          <w:szCs w:val="28"/>
          <w:lang w:eastAsia="ru-RU"/>
        </w:rPr>
        <w:t>ення</w:t>
      </w:r>
      <w:r w:rsidRPr="00C96F02">
        <w:rPr>
          <w:rFonts w:ascii="Times New Roman" w:hAnsi="Times New Roman"/>
          <w:sz w:val="28"/>
          <w:szCs w:val="28"/>
          <w:lang w:eastAsia="ru-RU"/>
        </w:rPr>
        <w:t xml:space="preserve"> технічн</w:t>
      </w:r>
      <w:r w:rsidR="002775E5" w:rsidRPr="00C96F02">
        <w:rPr>
          <w:rFonts w:ascii="Times New Roman" w:hAnsi="Times New Roman"/>
          <w:sz w:val="28"/>
          <w:szCs w:val="28"/>
          <w:lang w:eastAsia="ru-RU"/>
        </w:rPr>
        <w:t>ого</w:t>
      </w:r>
      <w:r w:rsidRPr="00C96F02">
        <w:rPr>
          <w:rFonts w:ascii="Times New Roman" w:hAnsi="Times New Roman"/>
          <w:sz w:val="28"/>
          <w:szCs w:val="28"/>
          <w:lang w:eastAsia="ru-RU"/>
        </w:rPr>
        <w:t xml:space="preserve"> стан</w:t>
      </w:r>
      <w:r w:rsidR="002775E5" w:rsidRPr="00C96F02">
        <w:rPr>
          <w:rFonts w:ascii="Times New Roman" w:hAnsi="Times New Roman"/>
          <w:sz w:val="28"/>
          <w:szCs w:val="28"/>
          <w:lang w:eastAsia="ru-RU"/>
        </w:rPr>
        <w:t>у</w:t>
      </w:r>
      <w:r w:rsidRPr="00C96F02">
        <w:rPr>
          <w:rFonts w:ascii="Times New Roman" w:hAnsi="Times New Roman"/>
          <w:sz w:val="28"/>
          <w:szCs w:val="28"/>
          <w:lang w:eastAsia="ru-RU"/>
        </w:rPr>
        <w:t xml:space="preserve"> житлових будинків ОСББ;</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призвича</w:t>
      </w:r>
      <w:r w:rsidR="002775E5" w:rsidRPr="00C96F02">
        <w:rPr>
          <w:rFonts w:ascii="Times New Roman" w:hAnsi="Times New Roman"/>
          <w:sz w:val="28"/>
          <w:szCs w:val="28"/>
          <w:lang w:eastAsia="ru-RU"/>
        </w:rPr>
        <w:t>єння</w:t>
      </w:r>
      <w:r w:rsidRPr="00C96F02">
        <w:rPr>
          <w:rFonts w:ascii="Times New Roman" w:hAnsi="Times New Roman"/>
          <w:sz w:val="28"/>
          <w:szCs w:val="28"/>
          <w:lang w:eastAsia="ru-RU"/>
        </w:rPr>
        <w:t xml:space="preserve"> співвласників до управління своїми будинками;</w:t>
      </w:r>
    </w:p>
    <w:p w:rsidR="004D7FEE" w:rsidRPr="00C96F02" w:rsidRDefault="004D7FEE" w:rsidP="00C96F02">
      <w:pPr>
        <w:pStyle w:val="a3"/>
        <w:ind w:firstLine="709"/>
        <w:jc w:val="both"/>
        <w:rPr>
          <w:rFonts w:ascii="Times New Roman" w:hAnsi="Times New Roman"/>
          <w:sz w:val="28"/>
          <w:szCs w:val="28"/>
          <w:lang w:eastAsia="ru-RU"/>
        </w:rPr>
      </w:pPr>
      <w:r w:rsidRPr="00C96F02">
        <w:rPr>
          <w:rFonts w:ascii="Times New Roman" w:hAnsi="Times New Roman"/>
          <w:sz w:val="28"/>
          <w:szCs w:val="28"/>
          <w:lang w:eastAsia="ru-RU"/>
        </w:rPr>
        <w:t>впровад</w:t>
      </w:r>
      <w:r w:rsidR="002775E5" w:rsidRPr="00C96F02">
        <w:rPr>
          <w:rFonts w:ascii="Times New Roman" w:hAnsi="Times New Roman"/>
          <w:sz w:val="28"/>
          <w:szCs w:val="28"/>
          <w:lang w:eastAsia="ru-RU"/>
        </w:rPr>
        <w:t>ження</w:t>
      </w:r>
      <w:r w:rsidRPr="00C96F02">
        <w:rPr>
          <w:rFonts w:ascii="Times New Roman" w:hAnsi="Times New Roman"/>
          <w:sz w:val="28"/>
          <w:szCs w:val="28"/>
          <w:lang w:eastAsia="ru-RU"/>
        </w:rPr>
        <w:t xml:space="preserve"> енергозберігаюч</w:t>
      </w:r>
      <w:r w:rsidR="002775E5" w:rsidRPr="00C96F02">
        <w:rPr>
          <w:rFonts w:ascii="Times New Roman" w:hAnsi="Times New Roman"/>
          <w:sz w:val="28"/>
          <w:szCs w:val="28"/>
          <w:lang w:eastAsia="ru-RU"/>
        </w:rPr>
        <w:t>их заходів</w:t>
      </w:r>
      <w:r w:rsidRPr="00C96F02">
        <w:rPr>
          <w:rFonts w:ascii="Times New Roman" w:hAnsi="Times New Roman"/>
          <w:sz w:val="28"/>
          <w:szCs w:val="28"/>
          <w:lang w:eastAsia="ru-RU"/>
        </w:rPr>
        <w:t xml:space="preserve"> у житловому фонді.</w:t>
      </w:r>
    </w:p>
    <w:p w:rsidR="004D7FEE" w:rsidRPr="004D7FEE" w:rsidRDefault="004D7FEE" w:rsidP="004D7FEE">
      <w:pPr>
        <w:spacing w:after="0"/>
        <w:ind w:firstLine="708"/>
        <w:jc w:val="both"/>
        <w:rPr>
          <w:rFonts w:ascii="Times New Roman" w:eastAsia="Times New Roman" w:hAnsi="Times New Roman"/>
          <w:color w:val="000000"/>
          <w:sz w:val="28"/>
          <w:szCs w:val="28"/>
          <w:lang w:eastAsia="ru-RU"/>
        </w:rPr>
      </w:pPr>
    </w:p>
    <w:p w:rsidR="004D7FEE" w:rsidRPr="00C96F02" w:rsidRDefault="004D7FEE" w:rsidP="00C96F02">
      <w:pPr>
        <w:pStyle w:val="a3"/>
        <w:jc w:val="center"/>
        <w:rPr>
          <w:rFonts w:ascii="Times New Roman" w:hAnsi="Times New Roman"/>
          <w:b/>
          <w:sz w:val="28"/>
          <w:szCs w:val="28"/>
          <w:lang w:eastAsia="ru-RU"/>
        </w:rPr>
      </w:pPr>
      <w:r w:rsidRPr="00C96F02">
        <w:rPr>
          <w:rFonts w:ascii="Times New Roman" w:hAnsi="Times New Roman"/>
          <w:b/>
          <w:color w:val="000000"/>
          <w:sz w:val="28"/>
          <w:szCs w:val="28"/>
          <w:lang w:eastAsia="ru-RU"/>
        </w:rPr>
        <w:t xml:space="preserve">4. </w:t>
      </w:r>
      <w:r w:rsidRPr="00C96F02">
        <w:rPr>
          <w:rFonts w:ascii="Times New Roman" w:hAnsi="Times New Roman"/>
          <w:b/>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rsidR="004D7FEE" w:rsidRPr="004D7FEE" w:rsidRDefault="004D7FEE" w:rsidP="004D7FEE">
      <w:pPr>
        <w:spacing w:after="0"/>
        <w:jc w:val="both"/>
        <w:rPr>
          <w:rFonts w:ascii="Times New Roman" w:eastAsia="Times New Roman" w:hAnsi="Times New Roman"/>
          <w:color w:val="000000"/>
          <w:sz w:val="28"/>
          <w:szCs w:val="28"/>
          <w:lang w:eastAsia="ru-RU"/>
        </w:rPr>
      </w:pPr>
    </w:p>
    <w:p w:rsidR="004D7FEE" w:rsidRPr="004D7FEE" w:rsidRDefault="004D7FEE" w:rsidP="004D7FEE">
      <w:pPr>
        <w:widowControl w:val="0"/>
        <w:spacing w:after="0" w:line="240" w:lineRule="auto"/>
        <w:ind w:firstLine="720"/>
        <w:jc w:val="both"/>
        <w:rPr>
          <w:rFonts w:ascii="Times New Roman" w:eastAsia="Times New Roman" w:hAnsi="Times New Roman"/>
          <w:sz w:val="28"/>
          <w:szCs w:val="28"/>
          <w:lang w:val="ru-RU"/>
        </w:rPr>
      </w:pPr>
      <w:r w:rsidRPr="004D7FEE">
        <w:rPr>
          <w:rFonts w:ascii="Times New Roman" w:eastAsia="Times New Roman" w:hAnsi="Times New Roman"/>
          <w:color w:val="000000"/>
          <w:sz w:val="28"/>
          <w:szCs w:val="28"/>
          <w:lang w:val="ru-RU"/>
        </w:rPr>
        <w:t xml:space="preserve">Враховуючи реальний стан довкілля, який сформувався на території, основними завданнями Програми громади та </w:t>
      </w:r>
      <w:proofErr w:type="gramStart"/>
      <w:r w:rsidRPr="004D7FEE">
        <w:rPr>
          <w:rFonts w:ascii="Times New Roman" w:eastAsia="Times New Roman" w:hAnsi="Times New Roman"/>
          <w:color w:val="000000"/>
          <w:sz w:val="28"/>
          <w:szCs w:val="28"/>
          <w:lang w:val="ru-RU"/>
        </w:rPr>
        <w:t>пр</w:t>
      </w:r>
      <w:proofErr w:type="gramEnd"/>
      <w:r w:rsidRPr="004D7FEE">
        <w:rPr>
          <w:rFonts w:ascii="Times New Roman" w:eastAsia="Times New Roman" w:hAnsi="Times New Roman"/>
          <w:color w:val="000000"/>
          <w:sz w:val="28"/>
          <w:szCs w:val="28"/>
          <w:lang w:val="ru-RU"/>
        </w:rPr>
        <w:t>іоритетними напрямками є:</w:t>
      </w:r>
    </w:p>
    <w:p w:rsidR="004D7FEE" w:rsidRPr="004D7FEE" w:rsidRDefault="004D7FEE" w:rsidP="004D7FEE">
      <w:pPr>
        <w:widowControl w:val="0"/>
        <w:numPr>
          <w:ilvl w:val="0"/>
          <w:numId w:val="5"/>
        </w:numPr>
        <w:tabs>
          <w:tab w:val="left" w:pos="971"/>
        </w:tabs>
        <w:spacing w:after="0" w:line="240" w:lineRule="auto"/>
        <w:ind w:firstLine="720"/>
        <w:jc w:val="both"/>
        <w:rPr>
          <w:rFonts w:ascii="Times New Roman" w:eastAsia="Times New Roman" w:hAnsi="Times New Roman"/>
          <w:sz w:val="28"/>
          <w:szCs w:val="28"/>
          <w:lang w:val="ru-RU"/>
        </w:rPr>
      </w:pPr>
      <w:bookmarkStart w:id="1" w:name="bookmark0"/>
      <w:bookmarkEnd w:id="1"/>
      <w:r w:rsidRPr="004D7FEE">
        <w:rPr>
          <w:rFonts w:ascii="Times New Roman" w:eastAsia="Times New Roman" w:hAnsi="Times New Roman"/>
          <w:color w:val="000000"/>
          <w:sz w:val="28"/>
          <w:szCs w:val="28"/>
          <w:lang w:val="ru-RU"/>
        </w:rPr>
        <w:t>дотримання вимог Правил благоустрою населених пунктів Ананьївської міської територіальної громади;</w:t>
      </w:r>
    </w:p>
    <w:p w:rsidR="004D7FEE" w:rsidRPr="004D7FEE" w:rsidRDefault="004D7FEE" w:rsidP="004D7FEE">
      <w:pPr>
        <w:widowControl w:val="0"/>
        <w:numPr>
          <w:ilvl w:val="0"/>
          <w:numId w:val="5"/>
        </w:numPr>
        <w:tabs>
          <w:tab w:val="left" w:pos="976"/>
        </w:tabs>
        <w:spacing w:after="0" w:line="240" w:lineRule="auto"/>
        <w:ind w:firstLine="720"/>
        <w:jc w:val="both"/>
        <w:rPr>
          <w:rFonts w:ascii="Times New Roman" w:eastAsia="Times New Roman" w:hAnsi="Times New Roman"/>
          <w:sz w:val="28"/>
          <w:szCs w:val="28"/>
          <w:lang w:val="ru-RU"/>
        </w:rPr>
      </w:pPr>
      <w:bookmarkStart w:id="2" w:name="bookmark1"/>
      <w:bookmarkEnd w:id="2"/>
      <w:proofErr w:type="gramStart"/>
      <w:r w:rsidRPr="004D7FEE">
        <w:rPr>
          <w:rFonts w:ascii="Times New Roman" w:eastAsia="Times New Roman" w:hAnsi="Times New Roman"/>
          <w:color w:val="000000"/>
          <w:sz w:val="28"/>
          <w:szCs w:val="28"/>
          <w:lang w:val="ru-RU"/>
        </w:rPr>
        <w:t>п</w:t>
      </w:r>
      <w:proofErr w:type="gramEnd"/>
      <w:r w:rsidRPr="004D7FEE">
        <w:rPr>
          <w:rFonts w:ascii="Times New Roman" w:eastAsia="Times New Roman" w:hAnsi="Times New Roman"/>
          <w:color w:val="000000"/>
          <w:sz w:val="28"/>
          <w:szCs w:val="28"/>
          <w:lang w:val="ru-RU"/>
        </w:rPr>
        <w:t>ідвищення якості ремонту, утримання об’єктів благоустрою;</w:t>
      </w:r>
    </w:p>
    <w:p w:rsidR="004D7FEE" w:rsidRPr="004D7FEE" w:rsidRDefault="004D7FEE" w:rsidP="004D7FEE">
      <w:pPr>
        <w:widowControl w:val="0"/>
        <w:numPr>
          <w:ilvl w:val="0"/>
          <w:numId w:val="5"/>
        </w:numPr>
        <w:tabs>
          <w:tab w:val="left" w:pos="971"/>
        </w:tabs>
        <w:spacing w:after="0" w:line="240" w:lineRule="auto"/>
        <w:ind w:firstLine="720"/>
        <w:jc w:val="both"/>
        <w:rPr>
          <w:rFonts w:ascii="Times New Roman" w:eastAsia="Times New Roman" w:hAnsi="Times New Roman"/>
          <w:sz w:val="28"/>
          <w:szCs w:val="28"/>
          <w:lang w:val="ru-RU"/>
        </w:rPr>
      </w:pPr>
      <w:bookmarkStart w:id="3" w:name="bookmark2"/>
      <w:bookmarkEnd w:id="3"/>
      <w:r w:rsidRPr="004D7FEE">
        <w:rPr>
          <w:rFonts w:ascii="Times New Roman" w:eastAsia="Times New Roman" w:hAnsi="Times New Roman"/>
          <w:color w:val="000000"/>
          <w:sz w:val="28"/>
          <w:szCs w:val="28"/>
          <w:lang w:val="ru-RU"/>
        </w:rPr>
        <w:t>захист об’єкті</w:t>
      </w:r>
      <w:proofErr w:type="gramStart"/>
      <w:r w:rsidRPr="004D7FEE">
        <w:rPr>
          <w:rFonts w:ascii="Times New Roman" w:eastAsia="Times New Roman" w:hAnsi="Times New Roman"/>
          <w:color w:val="000000"/>
          <w:sz w:val="28"/>
          <w:szCs w:val="28"/>
          <w:lang w:val="ru-RU"/>
        </w:rPr>
        <w:t>в</w:t>
      </w:r>
      <w:proofErr w:type="gramEnd"/>
      <w:r w:rsidRPr="004D7FEE">
        <w:rPr>
          <w:rFonts w:ascii="Times New Roman" w:eastAsia="Times New Roman" w:hAnsi="Times New Roman"/>
          <w:color w:val="000000"/>
          <w:sz w:val="28"/>
          <w:szCs w:val="28"/>
          <w:lang w:val="ru-RU"/>
        </w:rPr>
        <w:t xml:space="preserve"> благоустрою від неналежної експлуатації, інших незаконних дій, збереження їх функцій;</w:t>
      </w:r>
    </w:p>
    <w:p w:rsidR="004D7FEE" w:rsidRPr="004D7FEE" w:rsidRDefault="004D7FEE" w:rsidP="004D7FEE">
      <w:pPr>
        <w:widowControl w:val="0"/>
        <w:numPr>
          <w:ilvl w:val="0"/>
          <w:numId w:val="5"/>
        </w:numPr>
        <w:tabs>
          <w:tab w:val="left" w:pos="980"/>
        </w:tabs>
        <w:spacing w:after="0" w:line="240" w:lineRule="auto"/>
        <w:ind w:firstLine="720"/>
        <w:jc w:val="both"/>
        <w:rPr>
          <w:rFonts w:ascii="Times New Roman" w:eastAsia="Times New Roman" w:hAnsi="Times New Roman"/>
          <w:sz w:val="28"/>
          <w:szCs w:val="28"/>
          <w:lang w:val="ru-RU"/>
        </w:rPr>
      </w:pPr>
      <w:bookmarkStart w:id="4" w:name="bookmark3"/>
      <w:bookmarkEnd w:id="4"/>
      <w:r w:rsidRPr="004D7FEE">
        <w:rPr>
          <w:rFonts w:ascii="Times New Roman" w:eastAsia="Times New Roman" w:hAnsi="Times New Roman"/>
          <w:color w:val="000000"/>
          <w:sz w:val="28"/>
          <w:szCs w:val="28"/>
          <w:lang w:val="ru-RU"/>
        </w:rPr>
        <w:t>належний капітальний, поточний ремонт вулиць, доріг, тротуарі</w:t>
      </w:r>
      <w:proofErr w:type="gramStart"/>
      <w:r w:rsidRPr="004D7FEE">
        <w:rPr>
          <w:rFonts w:ascii="Times New Roman" w:eastAsia="Times New Roman" w:hAnsi="Times New Roman"/>
          <w:color w:val="000000"/>
          <w:sz w:val="28"/>
          <w:szCs w:val="28"/>
          <w:lang w:val="ru-RU"/>
        </w:rPr>
        <w:t>в</w:t>
      </w:r>
      <w:proofErr w:type="gramEnd"/>
      <w:r w:rsidRPr="004D7FEE">
        <w:rPr>
          <w:rFonts w:ascii="Times New Roman" w:eastAsia="Times New Roman" w:hAnsi="Times New Roman"/>
          <w:color w:val="000000"/>
          <w:sz w:val="28"/>
          <w:szCs w:val="28"/>
          <w:lang w:val="ru-RU"/>
        </w:rPr>
        <w:t>.</w:t>
      </w:r>
    </w:p>
    <w:p w:rsidR="004D7FEE" w:rsidRPr="004D7FEE" w:rsidRDefault="004D7FEE" w:rsidP="004D7FEE">
      <w:pPr>
        <w:widowControl w:val="0"/>
        <w:numPr>
          <w:ilvl w:val="0"/>
          <w:numId w:val="5"/>
        </w:numPr>
        <w:tabs>
          <w:tab w:val="left" w:pos="971"/>
        </w:tabs>
        <w:spacing w:after="0" w:line="240" w:lineRule="auto"/>
        <w:ind w:firstLine="720"/>
        <w:jc w:val="both"/>
        <w:rPr>
          <w:rFonts w:ascii="Times New Roman" w:eastAsia="Times New Roman" w:hAnsi="Times New Roman"/>
          <w:sz w:val="28"/>
          <w:szCs w:val="28"/>
          <w:lang w:val="ru-RU"/>
        </w:rPr>
      </w:pPr>
      <w:bookmarkStart w:id="5" w:name="bookmark4"/>
      <w:bookmarkEnd w:id="5"/>
      <w:r w:rsidRPr="004D7FEE">
        <w:rPr>
          <w:rFonts w:ascii="Times New Roman" w:eastAsia="Times New Roman" w:hAnsi="Times New Roman"/>
          <w:color w:val="000000"/>
          <w:sz w:val="28"/>
          <w:szCs w:val="28"/>
          <w:lang w:val="ru-RU"/>
        </w:rPr>
        <w:t>належне утримання, поточний ремонт, ліквідація аварійн</w:t>
      </w:r>
      <w:proofErr w:type="gramStart"/>
      <w:r w:rsidRPr="004D7FEE">
        <w:rPr>
          <w:rFonts w:ascii="Times New Roman" w:eastAsia="Times New Roman" w:hAnsi="Times New Roman"/>
          <w:color w:val="000000"/>
          <w:sz w:val="28"/>
          <w:szCs w:val="28"/>
          <w:lang w:val="ru-RU"/>
        </w:rPr>
        <w:t>о-</w:t>
      </w:r>
      <w:proofErr w:type="gramEnd"/>
      <w:r w:rsidRPr="004D7FEE">
        <w:rPr>
          <w:rFonts w:ascii="Times New Roman" w:eastAsia="Times New Roman" w:hAnsi="Times New Roman"/>
          <w:color w:val="000000"/>
          <w:sz w:val="28"/>
          <w:szCs w:val="28"/>
          <w:lang w:val="ru-RU"/>
        </w:rPr>
        <w:t xml:space="preserve"> небезпечних ділянок об’єктів зовнішнього освітлення населених пунктів;</w:t>
      </w:r>
    </w:p>
    <w:p w:rsidR="004D7FEE" w:rsidRPr="004D7FEE" w:rsidRDefault="00C96F02" w:rsidP="00C96F02">
      <w:pPr>
        <w:widowControl w:val="0"/>
        <w:tabs>
          <w:tab w:val="left" w:pos="709"/>
          <w:tab w:val="left" w:pos="1134"/>
        </w:tabs>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color w:val="000000"/>
          <w:sz w:val="28"/>
          <w:szCs w:val="28"/>
          <w:lang w:val="ru-RU"/>
        </w:rPr>
        <w:t xml:space="preserve">- </w:t>
      </w:r>
      <w:r w:rsidR="004D7FEE" w:rsidRPr="004D7FEE">
        <w:rPr>
          <w:rFonts w:ascii="Times New Roman" w:eastAsia="Times New Roman" w:hAnsi="Times New Roman"/>
          <w:color w:val="000000"/>
          <w:sz w:val="28"/>
          <w:szCs w:val="28"/>
          <w:lang w:val="ru-RU"/>
        </w:rPr>
        <w:t>реконструкція, встановлення зовнішнього освітлення із запровадженням сучасних енергозберігаючих технологій;</w:t>
      </w:r>
    </w:p>
    <w:p w:rsidR="004D7FEE" w:rsidRPr="004D7FEE" w:rsidRDefault="004D7FEE" w:rsidP="004D7FEE">
      <w:pPr>
        <w:widowControl w:val="0"/>
        <w:numPr>
          <w:ilvl w:val="0"/>
          <w:numId w:val="5"/>
        </w:numPr>
        <w:tabs>
          <w:tab w:val="left" w:pos="980"/>
        </w:tabs>
        <w:spacing w:after="0" w:line="240" w:lineRule="auto"/>
        <w:ind w:firstLine="720"/>
        <w:jc w:val="both"/>
        <w:rPr>
          <w:rFonts w:ascii="Times New Roman" w:eastAsia="Times New Roman" w:hAnsi="Times New Roman"/>
          <w:sz w:val="28"/>
          <w:szCs w:val="28"/>
          <w:lang w:val="ru-RU"/>
        </w:rPr>
      </w:pPr>
      <w:bookmarkStart w:id="6" w:name="bookmark5"/>
      <w:bookmarkEnd w:id="6"/>
      <w:r w:rsidRPr="004D7FEE">
        <w:rPr>
          <w:rFonts w:ascii="Times New Roman" w:eastAsia="Times New Roman" w:hAnsi="Times New Roman"/>
          <w:color w:val="000000"/>
          <w:sz w:val="28"/>
          <w:szCs w:val="28"/>
          <w:lang w:val="ru-RU"/>
        </w:rPr>
        <w:t>обробка, захист, догляд за зеленими насадженнями;</w:t>
      </w:r>
    </w:p>
    <w:p w:rsidR="004D7FEE" w:rsidRPr="004D7FEE" w:rsidRDefault="004D7FEE" w:rsidP="004D7FEE">
      <w:pPr>
        <w:widowControl w:val="0"/>
        <w:numPr>
          <w:ilvl w:val="0"/>
          <w:numId w:val="5"/>
        </w:numPr>
        <w:tabs>
          <w:tab w:val="left" w:pos="971"/>
        </w:tabs>
        <w:spacing w:after="0" w:line="240" w:lineRule="auto"/>
        <w:ind w:firstLine="720"/>
        <w:jc w:val="both"/>
        <w:rPr>
          <w:rFonts w:ascii="Times New Roman" w:eastAsia="Times New Roman" w:hAnsi="Times New Roman"/>
          <w:sz w:val="28"/>
          <w:szCs w:val="28"/>
          <w:lang w:val="ru-RU"/>
        </w:rPr>
      </w:pPr>
      <w:bookmarkStart w:id="7" w:name="bookmark6"/>
      <w:bookmarkEnd w:id="7"/>
      <w:r w:rsidRPr="004D7FEE">
        <w:rPr>
          <w:rFonts w:ascii="Times New Roman" w:eastAsia="Times New Roman" w:hAnsi="Times New Roman"/>
          <w:color w:val="000000"/>
          <w:sz w:val="28"/>
          <w:szCs w:val="28"/>
          <w:lang w:val="ru-RU"/>
        </w:rPr>
        <w:t>облаштування та відновлення клумб, газоні</w:t>
      </w:r>
      <w:r w:rsidR="00C96F02">
        <w:rPr>
          <w:rFonts w:ascii="Times New Roman" w:eastAsia="Times New Roman" w:hAnsi="Times New Roman"/>
          <w:color w:val="000000"/>
          <w:sz w:val="28"/>
          <w:szCs w:val="28"/>
          <w:lang w:val="ru-RU"/>
        </w:rPr>
        <w:t>в, систематичний догляд за ними;</w:t>
      </w:r>
    </w:p>
    <w:p w:rsidR="004D7FEE" w:rsidRPr="004D7FEE" w:rsidRDefault="004D7FEE" w:rsidP="004D7FEE">
      <w:pPr>
        <w:widowControl w:val="0"/>
        <w:numPr>
          <w:ilvl w:val="0"/>
          <w:numId w:val="5"/>
        </w:numPr>
        <w:tabs>
          <w:tab w:val="left" w:pos="971"/>
        </w:tabs>
        <w:spacing w:after="0" w:line="240" w:lineRule="auto"/>
        <w:ind w:firstLine="720"/>
        <w:jc w:val="both"/>
        <w:rPr>
          <w:rFonts w:ascii="Times New Roman" w:eastAsia="Times New Roman" w:hAnsi="Times New Roman"/>
          <w:sz w:val="28"/>
          <w:szCs w:val="28"/>
          <w:lang w:val="ru-RU"/>
        </w:rPr>
      </w:pPr>
      <w:bookmarkStart w:id="8" w:name="bookmark7"/>
      <w:bookmarkEnd w:id="8"/>
      <w:r w:rsidRPr="004D7FEE">
        <w:rPr>
          <w:rFonts w:ascii="Times New Roman" w:eastAsia="Times New Roman" w:hAnsi="Times New Roman"/>
          <w:color w:val="000000"/>
          <w:sz w:val="28"/>
          <w:szCs w:val="28"/>
          <w:lang w:val="ru-RU"/>
        </w:rPr>
        <w:t xml:space="preserve">придбання та встановлення лавок, вазонів </w:t>
      </w:r>
      <w:proofErr w:type="gramStart"/>
      <w:r w:rsidRPr="004D7FEE">
        <w:rPr>
          <w:rFonts w:ascii="Times New Roman" w:eastAsia="Times New Roman" w:hAnsi="Times New Roman"/>
          <w:color w:val="000000"/>
          <w:sz w:val="28"/>
          <w:szCs w:val="28"/>
          <w:lang w:val="ru-RU"/>
        </w:rPr>
        <w:t>п</w:t>
      </w:r>
      <w:proofErr w:type="gramEnd"/>
      <w:r w:rsidRPr="004D7FEE">
        <w:rPr>
          <w:rFonts w:ascii="Times New Roman" w:eastAsia="Times New Roman" w:hAnsi="Times New Roman"/>
          <w:color w:val="000000"/>
          <w:sz w:val="28"/>
          <w:szCs w:val="28"/>
          <w:lang w:val="ru-RU"/>
        </w:rPr>
        <w:t>ід квіти, інформаційних стендів та інших об’єктів благоустрою;</w:t>
      </w:r>
    </w:p>
    <w:p w:rsidR="004D7FEE" w:rsidRPr="004D7FEE" w:rsidRDefault="004D7FEE" w:rsidP="004D7FEE">
      <w:pPr>
        <w:widowControl w:val="0"/>
        <w:numPr>
          <w:ilvl w:val="0"/>
          <w:numId w:val="5"/>
        </w:numPr>
        <w:tabs>
          <w:tab w:val="left" w:pos="980"/>
        </w:tabs>
        <w:spacing w:after="0" w:line="240" w:lineRule="auto"/>
        <w:ind w:firstLine="720"/>
        <w:jc w:val="both"/>
        <w:rPr>
          <w:rFonts w:ascii="Times New Roman" w:eastAsia="Times New Roman" w:hAnsi="Times New Roman"/>
          <w:sz w:val="28"/>
          <w:szCs w:val="28"/>
          <w:lang w:val="ru-RU"/>
        </w:rPr>
      </w:pPr>
      <w:bookmarkStart w:id="9" w:name="bookmark8"/>
      <w:bookmarkEnd w:id="9"/>
      <w:r w:rsidRPr="004D7FEE">
        <w:rPr>
          <w:rFonts w:ascii="Times New Roman" w:eastAsia="Times New Roman" w:hAnsi="Times New Roman"/>
          <w:color w:val="000000"/>
          <w:sz w:val="28"/>
          <w:szCs w:val="28"/>
          <w:lang w:val="ru-RU"/>
        </w:rPr>
        <w:t>очистка системи дощової каналізації, поточний ремонт.</w:t>
      </w:r>
    </w:p>
    <w:p w:rsidR="004D7FEE" w:rsidRPr="004D7FEE" w:rsidRDefault="004D7FEE" w:rsidP="004D7FEE">
      <w:pPr>
        <w:widowControl w:val="0"/>
        <w:spacing w:after="0" w:line="240" w:lineRule="auto"/>
        <w:ind w:firstLine="720"/>
        <w:jc w:val="both"/>
        <w:rPr>
          <w:rFonts w:ascii="Times New Roman" w:eastAsia="Times New Roman" w:hAnsi="Times New Roman"/>
          <w:sz w:val="28"/>
          <w:szCs w:val="28"/>
          <w:lang w:val="ru-RU"/>
        </w:rPr>
      </w:pPr>
      <w:r w:rsidRPr="004D7FEE">
        <w:rPr>
          <w:rFonts w:ascii="Times New Roman" w:eastAsia="Times New Roman" w:hAnsi="Times New Roman"/>
          <w:color w:val="000000"/>
          <w:sz w:val="28"/>
          <w:szCs w:val="28"/>
          <w:lang w:val="ru-RU"/>
        </w:rPr>
        <w:t>Фінансове забезпечення Програми здійснюється в рамках коштів бюджету громади</w:t>
      </w:r>
      <w:proofErr w:type="gramStart"/>
      <w:r w:rsidRPr="004D7FEE">
        <w:rPr>
          <w:rFonts w:ascii="Times New Roman" w:eastAsia="Times New Roman" w:hAnsi="Times New Roman"/>
          <w:color w:val="000000"/>
          <w:sz w:val="28"/>
          <w:szCs w:val="28"/>
          <w:lang w:val="ru-RU"/>
        </w:rPr>
        <w:t xml:space="preserve"> ,</w:t>
      </w:r>
      <w:proofErr w:type="gramEnd"/>
      <w:r w:rsidRPr="004D7FEE">
        <w:rPr>
          <w:rFonts w:ascii="Times New Roman" w:eastAsia="Times New Roman" w:hAnsi="Times New Roman"/>
          <w:color w:val="000000"/>
          <w:sz w:val="28"/>
          <w:szCs w:val="28"/>
          <w:lang w:val="ru-RU"/>
        </w:rPr>
        <w:t xml:space="preserve"> згідно додатку 1 до Програми.</w:t>
      </w:r>
    </w:p>
    <w:p w:rsidR="004D7FEE" w:rsidRPr="004D7FEE" w:rsidRDefault="004D7FEE" w:rsidP="004D7FEE">
      <w:pPr>
        <w:widowControl w:val="0"/>
        <w:spacing w:after="0" w:line="240" w:lineRule="auto"/>
        <w:ind w:firstLine="720"/>
        <w:jc w:val="both"/>
        <w:rPr>
          <w:rFonts w:ascii="Times New Roman" w:eastAsia="Times New Roman" w:hAnsi="Times New Roman"/>
          <w:sz w:val="28"/>
          <w:szCs w:val="28"/>
          <w:lang w:val="ru-RU"/>
        </w:rPr>
      </w:pPr>
      <w:r w:rsidRPr="004D7FEE">
        <w:rPr>
          <w:rFonts w:ascii="Times New Roman" w:eastAsia="Times New Roman" w:hAnsi="Times New Roman"/>
          <w:color w:val="000000"/>
          <w:sz w:val="28"/>
          <w:szCs w:val="28"/>
          <w:lang w:val="ru-RU"/>
        </w:rPr>
        <w:t xml:space="preserve">Програма передбачає основне фінансування в межах коштів, що передбачаються бюджетом громади на відповідний </w:t>
      </w:r>
      <w:proofErr w:type="gramStart"/>
      <w:r w:rsidRPr="004D7FEE">
        <w:rPr>
          <w:rFonts w:ascii="Times New Roman" w:eastAsia="Times New Roman" w:hAnsi="Times New Roman"/>
          <w:color w:val="000000"/>
          <w:sz w:val="28"/>
          <w:szCs w:val="28"/>
          <w:lang w:val="ru-RU"/>
        </w:rPr>
        <w:t>р</w:t>
      </w:r>
      <w:proofErr w:type="gramEnd"/>
      <w:r w:rsidRPr="004D7FEE">
        <w:rPr>
          <w:rFonts w:ascii="Times New Roman" w:eastAsia="Times New Roman" w:hAnsi="Times New Roman"/>
          <w:color w:val="000000"/>
          <w:sz w:val="28"/>
          <w:szCs w:val="28"/>
          <w:lang w:val="ru-RU"/>
        </w:rPr>
        <w:t>ік.</w:t>
      </w:r>
    </w:p>
    <w:p w:rsidR="004D7FEE" w:rsidRPr="004D7FEE" w:rsidRDefault="004D7FEE" w:rsidP="004D7FEE">
      <w:pPr>
        <w:widowControl w:val="0"/>
        <w:spacing w:after="0" w:line="240" w:lineRule="auto"/>
        <w:ind w:firstLine="720"/>
        <w:jc w:val="both"/>
        <w:rPr>
          <w:rFonts w:ascii="Times New Roman" w:eastAsia="Times New Roman" w:hAnsi="Times New Roman"/>
          <w:sz w:val="28"/>
          <w:szCs w:val="28"/>
          <w:lang w:val="ru-RU"/>
        </w:rPr>
      </w:pPr>
      <w:r w:rsidRPr="004D7FEE">
        <w:rPr>
          <w:rFonts w:ascii="Times New Roman" w:eastAsia="Times New Roman" w:hAnsi="Times New Roman"/>
          <w:color w:val="000000"/>
          <w:sz w:val="28"/>
          <w:szCs w:val="28"/>
          <w:lang w:val="ru-RU"/>
        </w:rPr>
        <w:t xml:space="preserve">В ході реалізації Програми можливі корегування, </w:t>
      </w:r>
      <w:proofErr w:type="gramStart"/>
      <w:r w:rsidRPr="004D7FEE">
        <w:rPr>
          <w:rFonts w:ascii="Times New Roman" w:eastAsia="Times New Roman" w:hAnsi="Times New Roman"/>
          <w:color w:val="000000"/>
          <w:sz w:val="28"/>
          <w:szCs w:val="28"/>
          <w:lang w:val="ru-RU"/>
        </w:rPr>
        <w:t>пов’язан</w:t>
      </w:r>
      <w:proofErr w:type="gramEnd"/>
      <w:r w:rsidRPr="004D7FEE">
        <w:rPr>
          <w:rFonts w:ascii="Times New Roman" w:eastAsia="Times New Roman" w:hAnsi="Times New Roman"/>
          <w:color w:val="000000"/>
          <w:sz w:val="28"/>
          <w:szCs w:val="28"/>
          <w:lang w:val="ru-RU"/>
        </w:rPr>
        <w:t>і з фактичним надходженням коштів на реалізацію розділів Програми, уточненням обсягів робіт за розробленою проектно-кошторисною документацією та виходячи з можливостей бюджету.</w:t>
      </w:r>
    </w:p>
    <w:p w:rsidR="004D7FEE" w:rsidRPr="004D7FEE" w:rsidRDefault="004D7FEE" w:rsidP="004D7FEE">
      <w:pPr>
        <w:widowControl w:val="0"/>
        <w:spacing w:after="0" w:line="240" w:lineRule="auto"/>
        <w:ind w:firstLine="720"/>
        <w:jc w:val="both"/>
        <w:rPr>
          <w:rFonts w:ascii="Times New Roman" w:eastAsia="Times New Roman" w:hAnsi="Times New Roman"/>
          <w:sz w:val="28"/>
          <w:szCs w:val="28"/>
          <w:lang w:val="ru-RU"/>
        </w:rPr>
      </w:pPr>
      <w:r w:rsidRPr="004D7FEE">
        <w:rPr>
          <w:rFonts w:ascii="Times New Roman" w:eastAsia="Times New Roman" w:hAnsi="Times New Roman"/>
          <w:color w:val="000000"/>
          <w:sz w:val="28"/>
          <w:szCs w:val="28"/>
          <w:lang w:val="ru-RU"/>
        </w:rPr>
        <w:t xml:space="preserve">Не виключається можливість отримання коштів на реалізацію Програми з бюджетів вищих </w:t>
      </w:r>
      <w:proofErr w:type="gramStart"/>
      <w:r w:rsidRPr="004D7FEE">
        <w:rPr>
          <w:rFonts w:ascii="Times New Roman" w:eastAsia="Times New Roman" w:hAnsi="Times New Roman"/>
          <w:color w:val="000000"/>
          <w:sz w:val="28"/>
          <w:szCs w:val="28"/>
          <w:lang w:val="ru-RU"/>
        </w:rPr>
        <w:t>р</w:t>
      </w:r>
      <w:proofErr w:type="gramEnd"/>
      <w:r w:rsidRPr="004D7FEE">
        <w:rPr>
          <w:rFonts w:ascii="Times New Roman" w:eastAsia="Times New Roman" w:hAnsi="Times New Roman"/>
          <w:color w:val="000000"/>
          <w:sz w:val="28"/>
          <w:szCs w:val="28"/>
          <w:lang w:val="ru-RU"/>
        </w:rPr>
        <w:t>івнів.</w:t>
      </w:r>
    </w:p>
    <w:p w:rsidR="004D7FEE" w:rsidRDefault="004D7FEE" w:rsidP="00C96F02">
      <w:pPr>
        <w:widowControl w:val="0"/>
        <w:spacing w:after="0" w:line="240" w:lineRule="auto"/>
        <w:ind w:firstLine="720"/>
        <w:jc w:val="both"/>
        <w:rPr>
          <w:rFonts w:ascii="Times New Roman" w:eastAsia="Times New Roman" w:hAnsi="Times New Roman"/>
          <w:color w:val="000000"/>
          <w:sz w:val="28"/>
          <w:szCs w:val="28"/>
          <w:lang w:val="ru-RU"/>
        </w:rPr>
      </w:pPr>
      <w:r w:rsidRPr="004D7FEE">
        <w:rPr>
          <w:rFonts w:ascii="Times New Roman" w:eastAsia="Times New Roman" w:hAnsi="Times New Roman"/>
          <w:color w:val="000000"/>
          <w:sz w:val="28"/>
          <w:szCs w:val="28"/>
          <w:lang w:val="ru-RU"/>
        </w:rPr>
        <w:t xml:space="preserve">Термін виконання Програми </w:t>
      </w:r>
      <w:r w:rsidR="00542A34">
        <w:rPr>
          <w:rFonts w:ascii="Times New Roman" w:eastAsia="Times New Roman" w:hAnsi="Times New Roman"/>
          <w:color w:val="000000"/>
          <w:sz w:val="28"/>
          <w:szCs w:val="28"/>
          <w:lang w:val="ru-RU"/>
        </w:rPr>
        <w:t xml:space="preserve">- </w:t>
      </w:r>
      <w:r w:rsidRPr="004D7FEE">
        <w:rPr>
          <w:rFonts w:ascii="Times New Roman" w:eastAsia="Times New Roman" w:hAnsi="Times New Roman"/>
          <w:color w:val="000000"/>
          <w:sz w:val="28"/>
          <w:szCs w:val="28"/>
          <w:lang w:val="ru-RU"/>
        </w:rPr>
        <w:t xml:space="preserve">2021-2023 роки, при необхідності, переглядається щороку з метою уточнення завдань, які необхідно вирішити у наступному році. Пропозиції щодо внесення змін до Програми готує відділ з питань будівництва, житлово-комунального господарства та інфраструктури Ананьївської міської </w:t>
      </w:r>
      <w:proofErr w:type="gramStart"/>
      <w:r w:rsidRPr="004D7FEE">
        <w:rPr>
          <w:rFonts w:ascii="Times New Roman" w:eastAsia="Times New Roman" w:hAnsi="Times New Roman"/>
          <w:color w:val="000000"/>
          <w:sz w:val="28"/>
          <w:szCs w:val="28"/>
          <w:lang w:val="ru-RU"/>
        </w:rPr>
        <w:t>ради</w:t>
      </w:r>
      <w:proofErr w:type="gramEnd"/>
      <w:r w:rsidRPr="004D7FEE">
        <w:rPr>
          <w:rFonts w:ascii="Times New Roman" w:eastAsia="Times New Roman" w:hAnsi="Times New Roman"/>
          <w:color w:val="000000"/>
          <w:sz w:val="28"/>
          <w:szCs w:val="28"/>
          <w:lang w:val="ru-RU"/>
        </w:rPr>
        <w:t>.</w:t>
      </w:r>
    </w:p>
    <w:p w:rsidR="00C96F02" w:rsidRPr="004D7FEE" w:rsidRDefault="00C96F02" w:rsidP="00C96F02">
      <w:pPr>
        <w:widowControl w:val="0"/>
        <w:spacing w:after="0" w:line="240" w:lineRule="auto"/>
        <w:ind w:firstLine="720"/>
        <w:jc w:val="both"/>
        <w:rPr>
          <w:rFonts w:ascii="Times New Roman" w:eastAsia="Times New Roman" w:hAnsi="Times New Roman"/>
          <w:sz w:val="28"/>
          <w:szCs w:val="28"/>
          <w:lang w:val="ru-RU"/>
        </w:rPr>
      </w:pPr>
    </w:p>
    <w:p w:rsidR="004D7FEE" w:rsidRPr="00C96F02" w:rsidRDefault="004D7FEE" w:rsidP="00C96F02">
      <w:pPr>
        <w:widowControl w:val="0"/>
        <w:numPr>
          <w:ilvl w:val="0"/>
          <w:numId w:val="6"/>
        </w:numPr>
        <w:tabs>
          <w:tab w:val="left" w:pos="366"/>
        </w:tabs>
        <w:spacing w:after="0" w:line="240" w:lineRule="auto"/>
        <w:jc w:val="center"/>
        <w:rPr>
          <w:rFonts w:ascii="Times New Roman" w:eastAsia="Times New Roman" w:hAnsi="Times New Roman"/>
          <w:sz w:val="28"/>
          <w:szCs w:val="28"/>
          <w:lang w:val="ru-RU"/>
        </w:rPr>
      </w:pPr>
      <w:proofErr w:type="gramStart"/>
      <w:r w:rsidRPr="004D7FEE">
        <w:rPr>
          <w:rFonts w:ascii="Times New Roman" w:eastAsia="Times New Roman" w:hAnsi="Times New Roman"/>
          <w:b/>
          <w:bCs/>
          <w:color w:val="000000"/>
          <w:sz w:val="28"/>
          <w:szCs w:val="28"/>
          <w:lang w:val="ru-RU"/>
        </w:rPr>
        <w:t>Напрям</w:t>
      </w:r>
      <w:r w:rsidR="00542A34">
        <w:rPr>
          <w:rFonts w:ascii="Times New Roman" w:eastAsia="Times New Roman" w:hAnsi="Times New Roman"/>
          <w:b/>
          <w:bCs/>
          <w:color w:val="000000"/>
          <w:sz w:val="28"/>
          <w:szCs w:val="28"/>
          <w:lang w:val="ru-RU"/>
        </w:rPr>
        <w:t>к</w:t>
      </w:r>
      <w:r w:rsidR="00C96F02">
        <w:rPr>
          <w:rFonts w:ascii="Times New Roman" w:eastAsia="Times New Roman" w:hAnsi="Times New Roman"/>
          <w:b/>
          <w:bCs/>
          <w:color w:val="000000"/>
          <w:sz w:val="28"/>
          <w:szCs w:val="28"/>
          <w:lang w:val="ru-RU"/>
        </w:rPr>
        <w:t>и</w:t>
      </w:r>
      <w:proofErr w:type="gramEnd"/>
      <w:r w:rsidR="00C96F02">
        <w:rPr>
          <w:rFonts w:ascii="Times New Roman" w:eastAsia="Times New Roman" w:hAnsi="Times New Roman"/>
          <w:b/>
          <w:bCs/>
          <w:color w:val="000000"/>
          <w:sz w:val="28"/>
          <w:szCs w:val="28"/>
          <w:lang w:val="ru-RU"/>
        </w:rPr>
        <w:t xml:space="preserve"> діяльності та заходи Програми</w:t>
      </w:r>
    </w:p>
    <w:p w:rsidR="00C96F02" w:rsidRPr="004D7FEE" w:rsidRDefault="00C96F02" w:rsidP="00C96F02">
      <w:pPr>
        <w:widowControl w:val="0"/>
        <w:tabs>
          <w:tab w:val="left" w:pos="366"/>
        </w:tabs>
        <w:spacing w:after="0" w:line="240" w:lineRule="auto"/>
        <w:rPr>
          <w:rFonts w:ascii="Times New Roman" w:eastAsia="Times New Roman" w:hAnsi="Times New Roman"/>
          <w:sz w:val="28"/>
          <w:szCs w:val="28"/>
          <w:lang w:val="ru-RU"/>
        </w:rPr>
      </w:pPr>
    </w:p>
    <w:p w:rsidR="004D7FEE" w:rsidRPr="0007360D" w:rsidRDefault="004D7FEE" w:rsidP="0007360D">
      <w:pPr>
        <w:pStyle w:val="a3"/>
        <w:ind w:firstLine="709"/>
        <w:jc w:val="both"/>
        <w:rPr>
          <w:rFonts w:ascii="Times New Roman" w:hAnsi="Times New Roman"/>
          <w:sz w:val="28"/>
          <w:szCs w:val="28"/>
          <w:lang w:val="ru-RU"/>
        </w:rPr>
      </w:pPr>
      <w:r w:rsidRPr="0007360D">
        <w:rPr>
          <w:rFonts w:ascii="Times New Roman" w:hAnsi="Times New Roman"/>
          <w:sz w:val="28"/>
          <w:szCs w:val="28"/>
          <w:lang w:val="ru-RU"/>
        </w:rPr>
        <w:t xml:space="preserve">Напрямки реалізації Програми є забезпечення належного </w:t>
      </w:r>
      <w:proofErr w:type="gramStart"/>
      <w:r w:rsidRPr="0007360D">
        <w:rPr>
          <w:rFonts w:ascii="Times New Roman" w:hAnsi="Times New Roman"/>
          <w:sz w:val="28"/>
          <w:szCs w:val="28"/>
          <w:lang w:val="ru-RU"/>
        </w:rPr>
        <w:t>техн</w:t>
      </w:r>
      <w:proofErr w:type="gramEnd"/>
      <w:r w:rsidRPr="0007360D">
        <w:rPr>
          <w:rFonts w:ascii="Times New Roman" w:hAnsi="Times New Roman"/>
          <w:sz w:val="28"/>
          <w:szCs w:val="28"/>
          <w:lang w:val="ru-RU"/>
        </w:rPr>
        <w:t>ічного, санітарного та екологічного стану об’єктів благоустрою, збереження об’єктів благоустрою та забезпечення безпечних умов життєдіяльності населення в населених пунктах громади, співфінансування, утримання, реконструкції, реставрації, проведення поточного і капітального ремонтів, технічного переоснащення багатоквартирних будинків, згідно додатку 2 до Програми.</w:t>
      </w:r>
    </w:p>
    <w:p w:rsidR="004D7FEE" w:rsidRPr="004D7FEE" w:rsidRDefault="004D7FEE" w:rsidP="000779C8">
      <w:pPr>
        <w:spacing w:after="0"/>
        <w:jc w:val="center"/>
        <w:rPr>
          <w:rFonts w:ascii="Times New Roman" w:eastAsia="Times New Roman" w:hAnsi="Times New Roman"/>
          <w:color w:val="000000"/>
          <w:sz w:val="28"/>
          <w:szCs w:val="28"/>
          <w:lang w:val="ru-RU" w:eastAsia="ru-RU"/>
        </w:rPr>
      </w:pPr>
    </w:p>
    <w:p w:rsidR="004D7FEE" w:rsidRPr="004D7FEE" w:rsidRDefault="004D7FEE" w:rsidP="000779C8">
      <w:pPr>
        <w:spacing w:after="0"/>
        <w:jc w:val="center"/>
        <w:rPr>
          <w:rFonts w:ascii="Times New Roman" w:eastAsia="Times New Roman" w:hAnsi="Times New Roman"/>
          <w:b/>
          <w:color w:val="000000"/>
          <w:sz w:val="28"/>
          <w:szCs w:val="28"/>
          <w:lang w:eastAsia="ru-RU"/>
        </w:rPr>
      </w:pPr>
      <w:r w:rsidRPr="004D7FEE">
        <w:rPr>
          <w:rFonts w:ascii="Times New Roman" w:eastAsia="Times New Roman" w:hAnsi="Times New Roman"/>
          <w:b/>
          <w:color w:val="000000"/>
          <w:sz w:val="28"/>
          <w:szCs w:val="28"/>
          <w:lang w:eastAsia="ru-RU"/>
        </w:rPr>
        <w:t>6. Очікувані результати виконання Програми</w:t>
      </w:r>
    </w:p>
    <w:p w:rsidR="004D7FEE" w:rsidRPr="004D7FEE" w:rsidRDefault="004D7FEE" w:rsidP="00B9180A">
      <w:pPr>
        <w:spacing w:after="0" w:line="240" w:lineRule="auto"/>
        <w:jc w:val="both"/>
        <w:rPr>
          <w:rFonts w:ascii="Times New Roman" w:eastAsia="Times New Roman" w:hAnsi="Times New Roman"/>
          <w:color w:val="000000"/>
          <w:sz w:val="28"/>
          <w:szCs w:val="28"/>
          <w:lang w:eastAsia="ru-RU"/>
        </w:rPr>
      </w:pPr>
    </w:p>
    <w:p w:rsidR="004D7FEE" w:rsidRPr="00B9180A" w:rsidRDefault="004D7FEE" w:rsidP="00B9180A">
      <w:pPr>
        <w:pStyle w:val="a3"/>
        <w:ind w:firstLine="709"/>
        <w:jc w:val="both"/>
        <w:rPr>
          <w:rFonts w:ascii="Times New Roman" w:hAnsi="Times New Roman"/>
          <w:sz w:val="28"/>
          <w:szCs w:val="28"/>
          <w:lang w:eastAsia="ru-RU"/>
        </w:rPr>
      </w:pPr>
      <w:r w:rsidRPr="00B9180A">
        <w:rPr>
          <w:rFonts w:ascii="Times New Roman" w:hAnsi="Times New Roman"/>
          <w:sz w:val="28"/>
          <w:szCs w:val="28"/>
          <w:lang w:eastAsia="ru-RU"/>
        </w:rPr>
        <w:lastRenderedPageBreak/>
        <w:t>В ході виконання Програми очікується досягнення наступних результатів:</w:t>
      </w:r>
    </w:p>
    <w:p w:rsidR="004D7FEE" w:rsidRPr="00B9180A" w:rsidRDefault="004D7FEE" w:rsidP="00B9180A">
      <w:pPr>
        <w:pStyle w:val="a3"/>
        <w:ind w:firstLine="709"/>
        <w:jc w:val="both"/>
        <w:rPr>
          <w:rFonts w:ascii="Times New Roman" w:hAnsi="Times New Roman"/>
          <w:sz w:val="28"/>
          <w:szCs w:val="28"/>
          <w:lang w:eastAsia="ru-RU"/>
        </w:rPr>
      </w:pPr>
      <w:r w:rsidRPr="00B9180A">
        <w:rPr>
          <w:rFonts w:ascii="Times New Roman" w:hAnsi="Times New Roman"/>
          <w:sz w:val="28"/>
          <w:szCs w:val="28"/>
          <w:lang w:eastAsia="ru-RU"/>
        </w:rPr>
        <w:t>- покращення загального стану об’єктів благоустрою, технічного, естетичного та санітарного стану елементів благоустрою;</w:t>
      </w:r>
    </w:p>
    <w:p w:rsidR="004D7FEE" w:rsidRPr="00B9180A" w:rsidRDefault="00B9180A" w:rsidP="00B9180A">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4D7FEE" w:rsidRPr="00B9180A">
        <w:rPr>
          <w:rFonts w:ascii="Times New Roman" w:hAnsi="Times New Roman"/>
          <w:sz w:val="28"/>
          <w:szCs w:val="28"/>
          <w:lang w:val="ru-RU"/>
        </w:rPr>
        <w:t xml:space="preserve">покращення загального стану об’єктів благоустрою, </w:t>
      </w:r>
      <w:proofErr w:type="gramStart"/>
      <w:r w:rsidR="004D7FEE" w:rsidRPr="00B9180A">
        <w:rPr>
          <w:rFonts w:ascii="Times New Roman" w:hAnsi="Times New Roman"/>
          <w:sz w:val="28"/>
          <w:szCs w:val="28"/>
          <w:lang w:val="ru-RU"/>
        </w:rPr>
        <w:t>техн</w:t>
      </w:r>
      <w:proofErr w:type="gramEnd"/>
      <w:r w:rsidR="004D7FEE" w:rsidRPr="00B9180A">
        <w:rPr>
          <w:rFonts w:ascii="Times New Roman" w:hAnsi="Times New Roman"/>
          <w:sz w:val="28"/>
          <w:szCs w:val="28"/>
          <w:lang w:val="ru-RU"/>
        </w:rPr>
        <w:t>ічного, естетичного та санітарного стану елементів благоустрою;</w:t>
      </w:r>
    </w:p>
    <w:p w:rsidR="004D7FEE" w:rsidRPr="00B9180A" w:rsidRDefault="00B9180A" w:rsidP="00B9180A">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4D7FEE" w:rsidRPr="00B9180A">
        <w:rPr>
          <w:rFonts w:ascii="Times New Roman" w:hAnsi="Times New Roman"/>
          <w:sz w:val="28"/>
          <w:szCs w:val="28"/>
          <w:lang w:val="ru-RU"/>
        </w:rPr>
        <w:t xml:space="preserve">збільшення об’єктів із забезпеченням зовнішнього освітлення територій та кількості діючих </w:t>
      </w:r>
      <w:proofErr w:type="gramStart"/>
      <w:r w:rsidR="004D7FEE" w:rsidRPr="00B9180A">
        <w:rPr>
          <w:rFonts w:ascii="Times New Roman" w:hAnsi="Times New Roman"/>
          <w:sz w:val="28"/>
          <w:szCs w:val="28"/>
          <w:lang w:val="ru-RU"/>
        </w:rPr>
        <w:t>св</w:t>
      </w:r>
      <w:proofErr w:type="gramEnd"/>
      <w:r w:rsidR="004D7FEE" w:rsidRPr="00B9180A">
        <w:rPr>
          <w:rFonts w:ascii="Times New Roman" w:hAnsi="Times New Roman"/>
          <w:sz w:val="28"/>
          <w:szCs w:val="28"/>
          <w:lang w:val="ru-RU"/>
        </w:rPr>
        <w:t>ітлоточок із застосуванням новітніх енергоощадних технологій;</w:t>
      </w:r>
    </w:p>
    <w:p w:rsidR="004D7FEE" w:rsidRPr="00B9180A" w:rsidRDefault="00B9180A" w:rsidP="00B9180A">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4D7FEE" w:rsidRPr="00B9180A">
        <w:rPr>
          <w:rFonts w:ascii="Times New Roman" w:hAnsi="Times New Roman"/>
          <w:sz w:val="28"/>
          <w:szCs w:val="28"/>
          <w:lang w:val="ru-RU"/>
        </w:rPr>
        <w:t xml:space="preserve">забезпечення безпеки дорожнього руху, безаварійної експлуатації громадського, спеціального, приватного транспорту та </w:t>
      </w:r>
      <w:proofErr w:type="gramStart"/>
      <w:r w:rsidR="004D7FEE" w:rsidRPr="00B9180A">
        <w:rPr>
          <w:rFonts w:ascii="Times New Roman" w:hAnsi="Times New Roman"/>
          <w:sz w:val="28"/>
          <w:szCs w:val="28"/>
          <w:lang w:val="ru-RU"/>
        </w:rPr>
        <w:t>п</w:t>
      </w:r>
      <w:proofErr w:type="gramEnd"/>
      <w:r w:rsidR="004D7FEE" w:rsidRPr="00B9180A">
        <w:rPr>
          <w:rFonts w:ascii="Times New Roman" w:hAnsi="Times New Roman"/>
          <w:sz w:val="28"/>
          <w:szCs w:val="28"/>
          <w:lang w:val="ru-RU"/>
        </w:rPr>
        <w:t>ішоходів;</w:t>
      </w:r>
    </w:p>
    <w:p w:rsidR="004D7FEE" w:rsidRPr="00B9180A" w:rsidRDefault="00B9180A" w:rsidP="00B9180A">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4D7FEE" w:rsidRPr="00B9180A">
        <w:rPr>
          <w:rFonts w:ascii="Times New Roman" w:hAnsi="Times New Roman"/>
          <w:sz w:val="28"/>
          <w:szCs w:val="28"/>
          <w:lang w:val="ru-RU"/>
        </w:rPr>
        <w:t>доведення стану та облаштування доріг до нормативних вимог та забезпечення їх утримання в безпечному експлуатаційному стані;</w:t>
      </w:r>
    </w:p>
    <w:p w:rsidR="004D7FEE" w:rsidRPr="00B9180A" w:rsidRDefault="00B9180A" w:rsidP="00B9180A">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4D7FEE" w:rsidRPr="00B9180A">
        <w:rPr>
          <w:rFonts w:ascii="Times New Roman" w:hAnsi="Times New Roman"/>
          <w:sz w:val="28"/>
          <w:szCs w:val="28"/>
          <w:lang w:val="ru-RU"/>
        </w:rPr>
        <w:t>суттєве покращення естетичного вигляду населених пунктів громади та об’єкті</w:t>
      </w:r>
      <w:proofErr w:type="gramStart"/>
      <w:r w:rsidR="004D7FEE" w:rsidRPr="00B9180A">
        <w:rPr>
          <w:rFonts w:ascii="Times New Roman" w:hAnsi="Times New Roman"/>
          <w:sz w:val="28"/>
          <w:szCs w:val="28"/>
          <w:lang w:val="ru-RU"/>
        </w:rPr>
        <w:t>в</w:t>
      </w:r>
      <w:proofErr w:type="gramEnd"/>
      <w:r w:rsidR="004D7FEE" w:rsidRPr="00B9180A">
        <w:rPr>
          <w:rFonts w:ascii="Times New Roman" w:hAnsi="Times New Roman"/>
          <w:sz w:val="28"/>
          <w:szCs w:val="28"/>
          <w:lang w:val="ru-RU"/>
        </w:rPr>
        <w:t xml:space="preserve"> шляхом збільшення зелених насаджень та їх належного утримання;</w:t>
      </w:r>
    </w:p>
    <w:p w:rsidR="004D7FEE" w:rsidRPr="00B9180A" w:rsidRDefault="00B9180A" w:rsidP="00B9180A">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4D7FEE" w:rsidRPr="00B9180A">
        <w:rPr>
          <w:rFonts w:ascii="Times New Roman" w:hAnsi="Times New Roman"/>
          <w:sz w:val="28"/>
          <w:szCs w:val="28"/>
          <w:lang w:val="ru-RU"/>
        </w:rPr>
        <w:t xml:space="preserve">покращення якості надання послуг, в тому числі і з благоустрою </w:t>
      </w:r>
      <w:proofErr w:type="gramStart"/>
      <w:r w:rsidR="004D7FEE" w:rsidRPr="00B9180A">
        <w:rPr>
          <w:rFonts w:ascii="Times New Roman" w:hAnsi="Times New Roman"/>
          <w:sz w:val="28"/>
          <w:szCs w:val="28"/>
          <w:lang w:val="ru-RU"/>
        </w:rPr>
        <w:t>п</w:t>
      </w:r>
      <w:proofErr w:type="gramEnd"/>
      <w:r w:rsidR="004D7FEE" w:rsidRPr="00B9180A">
        <w:rPr>
          <w:rFonts w:ascii="Times New Roman" w:hAnsi="Times New Roman"/>
          <w:sz w:val="28"/>
          <w:szCs w:val="28"/>
          <w:lang w:val="ru-RU"/>
        </w:rPr>
        <w:t>ідприємствами житлово-комунального господарства;</w:t>
      </w:r>
    </w:p>
    <w:p w:rsidR="004D7FEE" w:rsidRPr="00B9180A" w:rsidRDefault="00B9180A" w:rsidP="00B9180A">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4D7FEE" w:rsidRPr="00B9180A">
        <w:rPr>
          <w:rFonts w:ascii="Times New Roman" w:hAnsi="Times New Roman"/>
          <w:sz w:val="28"/>
          <w:szCs w:val="28"/>
          <w:lang w:val="ru-RU"/>
        </w:rPr>
        <w:t xml:space="preserve">створення відповідних умов </w:t>
      </w:r>
      <w:proofErr w:type="gramStart"/>
      <w:r w:rsidR="004D7FEE" w:rsidRPr="00B9180A">
        <w:rPr>
          <w:rFonts w:ascii="Times New Roman" w:hAnsi="Times New Roman"/>
          <w:sz w:val="28"/>
          <w:szCs w:val="28"/>
          <w:lang w:val="ru-RU"/>
        </w:rPr>
        <w:t>для</w:t>
      </w:r>
      <w:proofErr w:type="gramEnd"/>
      <w:r w:rsidR="004D7FEE" w:rsidRPr="00B9180A">
        <w:rPr>
          <w:rFonts w:ascii="Times New Roman" w:hAnsi="Times New Roman"/>
          <w:sz w:val="28"/>
          <w:szCs w:val="28"/>
          <w:lang w:val="ru-RU"/>
        </w:rPr>
        <w:t xml:space="preserve"> відпочинку дітей та дорослого населення громади в місцях відпочинку та загального користування.</w:t>
      </w:r>
    </w:p>
    <w:p w:rsidR="004D7FEE" w:rsidRPr="00B9180A" w:rsidRDefault="00B9180A" w:rsidP="00B9180A">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4D7FEE" w:rsidRPr="00B9180A">
        <w:rPr>
          <w:rFonts w:ascii="Times New Roman" w:hAnsi="Times New Roman"/>
          <w:sz w:val="28"/>
          <w:szCs w:val="28"/>
          <w:lang w:val="ru-RU"/>
        </w:rPr>
        <w:t>покращення стану багатоквартирних будинкі</w:t>
      </w:r>
      <w:proofErr w:type="gramStart"/>
      <w:r w:rsidR="004D7FEE" w:rsidRPr="00B9180A">
        <w:rPr>
          <w:rFonts w:ascii="Times New Roman" w:hAnsi="Times New Roman"/>
          <w:sz w:val="28"/>
          <w:szCs w:val="28"/>
          <w:lang w:val="ru-RU"/>
        </w:rPr>
        <w:t>в</w:t>
      </w:r>
      <w:proofErr w:type="gramEnd"/>
      <w:r w:rsidR="004D7FEE" w:rsidRPr="00B9180A">
        <w:rPr>
          <w:rFonts w:ascii="Times New Roman" w:hAnsi="Times New Roman"/>
          <w:sz w:val="28"/>
          <w:szCs w:val="28"/>
          <w:lang w:val="ru-RU"/>
        </w:rPr>
        <w:t>;</w:t>
      </w:r>
    </w:p>
    <w:p w:rsidR="004D7FEE" w:rsidRPr="00B9180A" w:rsidRDefault="00B9180A" w:rsidP="00B9180A">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sidR="004D7FEE" w:rsidRPr="00B9180A">
        <w:rPr>
          <w:rFonts w:ascii="Times New Roman" w:hAnsi="Times New Roman"/>
          <w:sz w:val="28"/>
          <w:szCs w:val="28"/>
          <w:lang w:val="ru-RU"/>
        </w:rPr>
        <w:t>п</w:t>
      </w:r>
      <w:proofErr w:type="gramEnd"/>
      <w:r w:rsidR="004D7FEE" w:rsidRPr="00B9180A">
        <w:rPr>
          <w:rFonts w:ascii="Times New Roman" w:hAnsi="Times New Roman"/>
          <w:sz w:val="28"/>
          <w:szCs w:val="28"/>
          <w:lang w:val="ru-RU"/>
        </w:rPr>
        <w:t>ідтримання, відновлення та поліпшення експлуатаційних показників багатоквартирних житлових будинків;</w:t>
      </w:r>
    </w:p>
    <w:p w:rsidR="004D7FEE" w:rsidRPr="00B9180A" w:rsidRDefault="00B9180A" w:rsidP="00B9180A">
      <w:pPr>
        <w:pStyle w:val="a3"/>
        <w:ind w:firstLine="709"/>
        <w:jc w:val="both"/>
        <w:rPr>
          <w:rFonts w:ascii="Times New Roman" w:hAnsi="Times New Roman"/>
          <w:sz w:val="28"/>
          <w:szCs w:val="28"/>
          <w:lang w:val="ru-RU"/>
        </w:rPr>
      </w:pPr>
      <w:bookmarkStart w:id="10" w:name="bookmark9"/>
      <w:bookmarkEnd w:id="10"/>
      <w:r>
        <w:rPr>
          <w:rFonts w:ascii="Times New Roman" w:hAnsi="Times New Roman"/>
          <w:sz w:val="28"/>
          <w:szCs w:val="28"/>
          <w:lang w:val="ru-RU"/>
        </w:rPr>
        <w:t xml:space="preserve">- </w:t>
      </w:r>
      <w:proofErr w:type="gramStart"/>
      <w:r w:rsidR="004D7FEE" w:rsidRPr="00B9180A">
        <w:rPr>
          <w:rFonts w:ascii="Times New Roman" w:hAnsi="Times New Roman"/>
          <w:sz w:val="28"/>
          <w:szCs w:val="28"/>
          <w:lang w:val="ru-RU"/>
        </w:rPr>
        <w:t>п</w:t>
      </w:r>
      <w:proofErr w:type="gramEnd"/>
      <w:r w:rsidR="004D7FEE" w:rsidRPr="00B9180A">
        <w:rPr>
          <w:rFonts w:ascii="Times New Roman" w:hAnsi="Times New Roman"/>
          <w:sz w:val="28"/>
          <w:szCs w:val="28"/>
          <w:lang w:val="ru-RU"/>
        </w:rPr>
        <w:t>ідвищення ефективності управління спільною власністю в будинках;</w:t>
      </w:r>
    </w:p>
    <w:p w:rsidR="004D7FEE" w:rsidRPr="00B9180A" w:rsidRDefault="00B9180A" w:rsidP="00B9180A">
      <w:pPr>
        <w:pStyle w:val="a3"/>
        <w:ind w:firstLine="709"/>
        <w:jc w:val="both"/>
        <w:rPr>
          <w:rFonts w:ascii="Times New Roman" w:hAnsi="Times New Roman"/>
          <w:sz w:val="28"/>
          <w:szCs w:val="28"/>
          <w:lang w:val="ru-RU"/>
        </w:rPr>
      </w:pPr>
      <w:bookmarkStart w:id="11" w:name="bookmark10"/>
      <w:bookmarkEnd w:id="11"/>
      <w:r>
        <w:rPr>
          <w:rFonts w:ascii="Times New Roman" w:hAnsi="Times New Roman"/>
          <w:sz w:val="28"/>
          <w:szCs w:val="28"/>
          <w:lang w:val="ru-RU"/>
        </w:rPr>
        <w:t xml:space="preserve">- </w:t>
      </w:r>
      <w:r w:rsidR="004D7FEE" w:rsidRPr="00B9180A">
        <w:rPr>
          <w:rFonts w:ascii="Times New Roman" w:hAnsi="Times New Roman"/>
          <w:sz w:val="28"/>
          <w:szCs w:val="28"/>
          <w:lang w:val="ru-RU"/>
        </w:rPr>
        <w:t>зменшення витрат на утримання будинку за рахунок впроваджен</w:t>
      </w:r>
      <w:r w:rsidR="0007360D" w:rsidRPr="00B9180A">
        <w:rPr>
          <w:rFonts w:ascii="Times New Roman" w:hAnsi="Times New Roman"/>
          <w:sz w:val="28"/>
          <w:szCs w:val="28"/>
          <w:lang w:val="ru-RU"/>
        </w:rPr>
        <w:t>ня енергозберігаючих технологій.</w:t>
      </w:r>
    </w:p>
    <w:p w:rsidR="0007360D" w:rsidRPr="00B9180A" w:rsidRDefault="0007360D" w:rsidP="00B9180A">
      <w:pPr>
        <w:pStyle w:val="a3"/>
        <w:ind w:firstLine="709"/>
        <w:jc w:val="both"/>
        <w:rPr>
          <w:rFonts w:ascii="Times New Roman" w:hAnsi="Times New Roman"/>
          <w:sz w:val="28"/>
          <w:szCs w:val="28"/>
          <w:lang w:val="ru-RU"/>
        </w:rPr>
      </w:pPr>
    </w:p>
    <w:p w:rsidR="004D7FEE" w:rsidRPr="00E960CA" w:rsidRDefault="004D7FEE" w:rsidP="00E960CA">
      <w:pPr>
        <w:pStyle w:val="a4"/>
        <w:widowControl w:val="0"/>
        <w:numPr>
          <w:ilvl w:val="0"/>
          <w:numId w:val="9"/>
        </w:numPr>
        <w:spacing w:after="0" w:line="240" w:lineRule="auto"/>
        <w:jc w:val="center"/>
        <w:rPr>
          <w:rFonts w:ascii="Times New Roman" w:eastAsia="Times New Roman" w:hAnsi="Times New Roman"/>
          <w:b/>
          <w:bCs/>
          <w:color w:val="000000"/>
          <w:sz w:val="28"/>
          <w:szCs w:val="28"/>
          <w:lang w:val="ru-RU"/>
        </w:rPr>
      </w:pPr>
      <w:r w:rsidRPr="00E960CA">
        <w:rPr>
          <w:rFonts w:ascii="Times New Roman" w:eastAsia="Times New Roman" w:hAnsi="Times New Roman"/>
          <w:b/>
          <w:bCs/>
          <w:color w:val="000000"/>
          <w:sz w:val="28"/>
          <w:szCs w:val="28"/>
          <w:lang w:val="ru-RU"/>
        </w:rPr>
        <w:t xml:space="preserve">Координація та </w:t>
      </w:r>
      <w:proofErr w:type="gramStart"/>
      <w:r w:rsidRPr="00E960CA">
        <w:rPr>
          <w:rFonts w:ascii="Times New Roman" w:eastAsia="Times New Roman" w:hAnsi="Times New Roman"/>
          <w:b/>
          <w:bCs/>
          <w:color w:val="000000"/>
          <w:sz w:val="28"/>
          <w:szCs w:val="28"/>
          <w:lang w:val="ru-RU"/>
        </w:rPr>
        <w:t>контроль за</w:t>
      </w:r>
      <w:proofErr w:type="gramEnd"/>
      <w:r w:rsidRPr="00E960CA">
        <w:rPr>
          <w:rFonts w:ascii="Times New Roman" w:eastAsia="Times New Roman" w:hAnsi="Times New Roman"/>
          <w:b/>
          <w:bCs/>
          <w:color w:val="000000"/>
          <w:sz w:val="28"/>
          <w:szCs w:val="28"/>
          <w:lang w:val="ru-RU"/>
        </w:rPr>
        <w:t xml:space="preserve"> ходом виконання Програми</w:t>
      </w:r>
    </w:p>
    <w:p w:rsidR="0007360D" w:rsidRPr="0007360D" w:rsidRDefault="0007360D" w:rsidP="00B9180A">
      <w:pPr>
        <w:pStyle w:val="a4"/>
        <w:widowControl w:val="0"/>
        <w:spacing w:after="0" w:line="240" w:lineRule="auto"/>
        <w:ind w:left="0"/>
        <w:rPr>
          <w:rFonts w:ascii="Times New Roman" w:eastAsia="Times New Roman" w:hAnsi="Times New Roman"/>
          <w:sz w:val="28"/>
          <w:szCs w:val="28"/>
          <w:lang w:val="ru-RU"/>
        </w:rPr>
      </w:pPr>
    </w:p>
    <w:p w:rsidR="004D7FEE" w:rsidRPr="00B9180A" w:rsidRDefault="004D7FEE" w:rsidP="00B9180A">
      <w:pPr>
        <w:pStyle w:val="a3"/>
        <w:ind w:firstLine="709"/>
        <w:jc w:val="both"/>
        <w:rPr>
          <w:rFonts w:ascii="Times New Roman" w:hAnsi="Times New Roman"/>
          <w:sz w:val="28"/>
          <w:szCs w:val="28"/>
          <w:lang w:val="ru-RU"/>
        </w:rPr>
      </w:pPr>
      <w:r w:rsidRPr="00B9180A">
        <w:rPr>
          <w:rFonts w:ascii="Times New Roman" w:hAnsi="Times New Roman"/>
          <w:sz w:val="28"/>
          <w:szCs w:val="28"/>
          <w:lang w:val="ru-RU"/>
        </w:rPr>
        <w:t xml:space="preserve">Виконання заходів Програми покладається на відділ з питань будівництва, житлово-комунального господарства та інфраструктури Ананьївської міської ради, яким планується залучення до її виконання комунальних </w:t>
      </w:r>
      <w:proofErr w:type="gramStart"/>
      <w:r w:rsidRPr="00B9180A">
        <w:rPr>
          <w:rFonts w:ascii="Times New Roman" w:hAnsi="Times New Roman"/>
          <w:sz w:val="28"/>
          <w:szCs w:val="28"/>
          <w:lang w:val="ru-RU"/>
        </w:rPr>
        <w:t>п</w:t>
      </w:r>
      <w:proofErr w:type="gramEnd"/>
      <w:r w:rsidRPr="00B9180A">
        <w:rPr>
          <w:rFonts w:ascii="Times New Roman" w:hAnsi="Times New Roman"/>
          <w:sz w:val="28"/>
          <w:szCs w:val="28"/>
          <w:lang w:val="ru-RU"/>
        </w:rPr>
        <w:t xml:space="preserve">ідприємств, підрядних підприємств та організацій, а також до участі в загально громадських заходах - працівників підприємств, організацій, установ та закладів, </w:t>
      </w:r>
      <w:proofErr w:type="gramStart"/>
      <w:r w:rsidRPr="00B9180A">
        <w:rPr>
          <w:rFonts w:ascii="Times New Roman" w:hAnsi="Times New Roman"/>
          <w:sz w:val="28"/>
          <w:szCs w:val="28"/>
          <w:lang w:val="ru-RU"/>
        </w:rPr>
        <w:t>м</w:t>
      </w:r>
      <w:proofErr w:type="gramEnd"/>
      <w:r w:rsidRPr="00B9180A">
        <w:rPr>
          <w:rFonts w:ascii="Times New Roman" w:hAnsi="Times New Roman"/>
          <w:sz w:val="28"/>
          <w:szCs w:val="28"/>
          <w:lang w:val="ru-RU"/>
        </w:rPr>
        <w:t>ісцевого населення.</w:t>
      </w:r>
    </w:p>
    <w:p w:rsidR="004D7FEE" w:rsidRPr="00B9180A" w:rsidRDefault="004D7FEE" w:rsidP="00B9180A">
      <w:pPr>
        <w:pStyle w:val="a3"/>
        <w:ind w:firstLine="709"/>
        <w:jc w:val="both"/>
        <w:rPr>
          <w:rFonts w:ascii="Times New Roman" w:hAnsi="Times New Roman"/>
          <w:sz w:val="28"/>
          <w:szCs w:val="28"/>
          <w:lang w:val="ru-RU"/>
        </w:rPr>
      </w:pPr>
      <w:proofErr w:type="gramStart"/>
      <w:r w:rsidRPr="00B9180A">
        <w:rPr>
          <w:rFonts w:ascii="Times New Roman" w:hAnsi="Times New Roman"/>
          <w:sz w:val="28"/>
          <w:szCs w:val="28"/>
          <w:lang w:val="ru-RU"/>
        </w:rPr>
        <w:t>Відповідальний виконавець щороку до 15 липня та до 15 січня готує і подає до фінансового управління Ананьївської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w:t>
      </w:r>
      <w:proofErr w:type="gramEnd"/>
    </w:p>
    <w:p w:rsidR="004D7FEE" w:rsidRPr="00B9180A" w:rsidRDefault="004D7FEE" w:rsidP="00B9180A">
      <w:pPr>
        <w:pStyle w:val="a3"/>
        <w:ind w:firstLine="709"/>
        <w:jc w:val="both"/>
        <w:rPr>
          <w:rFonts w:ascii="Times New Roman" w:hAnsi="Times New Roman"/>
          <w:sz w:val="28"/>
          <w:szCs w:val="28"/>
        </w:rPr>
      </w:pPr>
      <w:r w:rsidRPr="00B9180A">
        <w:rPr>
          <w:rFonts w:ascii="Times New Roman" w:hAnsi="Times New Roman"/>
          <w:sz w:val="28"/>
          <w:szCs w:val="28"/>
          <w:lang w:val="ru-RU"/>
        </w:rPr>
        <w:t xml:space="preserve">Контроль за виконанням Програми здійснює постійна комісія міської ради з питань земельних відносин, природокористування, планування території, будівництва, </w:t>
      </w:r>
      <w:proofErr w:type="gramStart"/>
      <w:r w:rsidRPr="00B9180A">
        <w:rPr>
          <w:rFonts w:ascii="Times New Roman" w:hAnsi="Times New Roman"/>
          <w:sz w:val="28"/>
          <w:szCs w:val="28"/>
          <w:lang w:val="ru-RU"/>
        </w:rPr>
        <w:t>арх</w:t>
      </w:r>
      <w:proofErr w:type="gramEnd"/>
      <w:r w:rsidRPr="00B9180A">
        <w:rPr>
          <w:rFonts w:ascii="Times New Roman" w:hAnsi="Times New Roman"/>
          <w:sz w:val="28"/>
          <w:szCs w:val="28"/>
          <w:lang w:val="ru-RU"/>
        </w:rPr>
        <w:t>ітектури, охорони пам’яток, історичного середовища та благоустрою</w:t>
      </w:r>
      <w:r w:rsidRPr="00B9180A">
        <w:rPr>
          <w:rFonts w:ascii="Times New Roman" w:hAnsi="Times New Roman"/>
          <w:sz w:val="28"/>
          <w:szCs w:val="28"/>
        </w:rPr>
        <w:t>.</w:t>
      </w:r>
    </w:p>
    <w:p w:rsidR="00A027D8" w:rsidRDefault="00A027D8" w:rsidP="004D7FEE">
      <w:pPr>
        <w:widowControl w:val="0"/>
        <w:spacing w:after="160" w:line="240" w:lineRule="auto"/>
        <w:ind w:firstLine="720"/>
        <w:rPr>
          <w:rFonts w:ascii="Times New Roman" w:eastAsia="Times New Roman" w:hAnsi="Times New Roman"/>
          <w:color w:val="000000"/>
          <w:sz w:val="28"/>
          <w:szCs w:val="28"/>
        </w:rPr>
      </w:pPr>
    </w:p>
    <w:p w:rsidR="00A027D8" w:rsidRDefault="00A027D8" w:rsidP="004D7FEE">
      <w:pPr>
        <w:widowControl w:val="0"/>
        <w:spacing w:after="160" w:line="240" w:lineRule="auto"/>
        <w:ind w:firstLine="720"/>
        <w:rPr>
          <w:rFonts w:ascii="Times New Roman" w:eastAsia="Times New Roman" w:hAnsi="Times New Roman"/>
          <w:color w:val="000000"/>
          <w:sz w:val="28"/>
          <w:szCs w:val="28"/>
        </w:rPr>
      </w:pPr>
    </w:p>
    <w:p w:rsidR="00A027D8" w:rsidRDefault="00A027D8" w:rsidP="004D7FEE">
      <w:pPr>
        <w:widowControl w:val="0"/>
        <w:spacing w:after="160" w:line="240" w:lineRule="auto"/>
        <w:ind w:firstLine="720"/>
        <w:rPr>
          <w:rFonts w:ascii="Times New Roman" w:eastAsia="Times New Roman" w:hAnsi="Times New Roman"/>
          <w:sz w:val="28"/>
          <w:szCs w:val="28"/>
        </w:rPr>
        <w:sectPr w:rsidR="00A027D8" w:rsidSect="001B5180">
          <w:pgSz w:w="11906" w:h="16838"/>
          <w:pgMar w:top="709" w:right="849" w:bottom="851" w:left="1701" w:header="708" w:footer="708" w:gutter="0"/>
          <w:cols w:space="708"/>
          <w:docGrid w:linePitch="360"/>
        </w:sectPr>
      </w:pPr>
    </w:p>
    <w:p w:rsidR="00A027D8" w:rsidRPr="00A027D8" w:rsidRDefault="00A027D8" w:rsidP="006B0311">
      <w:pPr>
        <w:spacing w:after="0" w:line="240" w:lineRule="auto"/>
        <w:ind w:left="10915"/>
        <w:rPr>
          <w:rFonts w:ascii="Times New Roman" w:hAnsi="Times New Roman"/>
          <w:sz w:val="24"/>
          <w:szCs w:val="24"/>
        </w:rPr>
      </w:pPr>
      <w:r w:rsidRPr="00A027D8">
        <w:rPr>
          <w:rFonts w:ascii="Times New Roman" w:eastAsia="Times New Roman" w:hAnsi="Times New Roman"/>
          <w:b/>
          <w:sz w:val="28"/>
          <w:szCs w:val="28"/>
          <w:lang w:eastAsia="ru-RU"/>
        </w:rPr>
        <w:lastRenderedPageBreak/>
        <w:t xml:space="preserve">                                                                                                          </w:t>
      </w:r>
      <w:r w:rsidRPr="00A027D8">
        <w:rPr>
          <w:rFonts w:ascii="Times New Roman" w:hAnsi="Times New Roman"/>
          <w:sz w:val="24"/>
          <w:szCs w:val="24"/>
        </w:rPr>
        <w:t>Додаток 1</w:t>
      </w:r>
    </w:p>
    <w:p w:rsidR="006B0311" w:rsidRDefault="00A027D8" w:rsidP="006B0311">
      <w:pPr>
        <w:spacing w:after="0" w:line="240" w:lineRule="auto"/>
        <w:ind w:left="10915"/>
        <w:rPr>
          <w:rFonts w:ascii="Times New Roman" w:hAnsi="Times New Roman"/>
          <w:sz w:val="24"/>
          <w:szCs w:val="24"/>
        </w:rPr>
      </w:pPr>
      <w:r w:rsidRPr="00A027D8">
        <w:rPr>
          <w:rFonts w:ascii="Times New Roman" w:hAnsi="Times New Roman"/>
          <w:sz w:val="24"/>
          <w:szCs w:val="24"/>
        </w:rPr>
        <w:t xml:space="preserve">                                                                                                                            до цільової Програми</w:t>
      </w:r>
    </w:p>
    <w:p w:rsidR="006B0311" w:rsidRDefault="00A027D8" w:rsidP="006B0311">
      <w:pPr>
        <w:spacing w:after="0" w:line="240" w:lineRule="auto"/>
        <w:ind w:left="10915"/>
        <w:rPr>
          <w:rFonts w:ascii="Times New Roman" w:hAnsi="Times New Roman"/>
          <w:sz w:val="24"/>
          <w:szCs w:val="24"/>
        </w:rPr>
      </w:pPr>
      <w:r w:rsidRPr="00A027D8">
        <w:rPr>
          <w:rFonts w:ascii="Times New Roman" w:hAnsi="Times New Roman"/>
          <w:sz w:val="24"/>
          <w:szCs w:val="24"/>
        </w:rPr>
        <w:t xml:space="preserve">Ананьївської міської ради </w:t>
      </w:r>
    </w:p>
    <w:p w:rsidR="00A027D8" w:rsidRPr="00A027D8" w:rsidRDefault="00A027D8" w:rsidP="006B0311">
      <w:pPr>
        <w:spacing w:after="0" w:line="240" w:lineRule="auto"/>
        <w:ind w:left="10915"/>
        <w:rPr>
          <w:rFonts w:ascii="Times New Roman" w:hAnsi="Times New Roman"/>
          <w:sz w:val="24"/>
          <w:szCs w:val="24"/>
        </w:rPr>
      </w:pPr>
      <w:r w:rsidRPr="00A027D8">
        <w:rPr>
          <w:rFonts w:ascii="Times New Roman" w:hAnsi="Times New Roman"/>
          <w:sz w:val="24"/>
          <w:szCs w:val="24"/>
        </w:rPr>
        <w:t>на 2021-2023 роки</w:t>
      </w:r>
    </w:p>
    <w:p w:rsidR="006B0311" w:rsidRDefault="00A027D8" w:rsidP="006B0311">
      <w:pPr>
        <w:spacing w:after="0" w:line="240" w:lineRule="auto"/>
        <w:ind w:left="10915"/>
        <w:rPr>
          <w:rFonts w:ascii="Times New Roman" w:hAnsi="Times New Roman"/>
          <w:sz w:val="24"/>
          <w:szCs w:val="24"/>
        </w:rPr>
      </w:pPr>
      <w:r w:rsidRPr="00A027D8">
        <w:rPr>
          <w:rFonts w:ascii="Times New Roman" w:hAnsi="Times New Roman"/>
          <w:sz w:val="24"/>
          <w:szCs w:val="24"/>
        </w:rPr>
        <w:t>«Благоустрій, розвиток та утримання</w:t>
      </w:r>
    </w:p>
    <w:p w:rsidR="00A027D8" w:rsidRPr="00A027D8" w:rsidRDefault="00A027D8" w:rsidP="006B0311">
      <w:pPr>
        <w:spacing w:after="0" w:line="240" w:lineRule="auto"/>
        <w:ind w:left="10915"/>
        <w:rPr>
          <w:rFonts w:ascii="Times New Roman" w:hAnsi="Times New Roman"/>
          <w:sz w:val="24"/>
          <w:szCs w:val="24"/>
        </w:rPr>
      </w:pPr>
      <w:r w:rsidRPr="00A027D8">
        <w:rPr>
          <w:rFonts w:ascii="Times New Roman" w:hAnsi="Times New Roman"/>
          <w:sz w:val="24"/>
          <w:szCs w:val="24"/>
        </w:rPr>
        <w:t xml:space="preserve"> об’єктів житлово-комунального</w:t>
      </w:r>
    </w:p>
    <w:p w:rsidR="00A027D8" w:rsidRPr="00A027D8" w:rsidRDefault="00A027D8" w:rsidP="006B0311">
      <w:pPr>
        <w:spacing w:after="0" w:line="240" w:lineRule="auto"/>
        <w:ind w:left="10915"/>
        <w:rPr>
          <w:rFonts w:ascii="Times New Roman" w:hAnsi="Times New Roman"/>
          <w:sz w:val="24"/>
          <w:szCs w:val="24"/>
        </w:rPr>
      </w:pPr>
      <w:r w:rsidRPr="00A027D8">
        <w:rPr>
          <w:rFonts w:ascii="Times New Roman" w:hAnsi="Times New Roman"/>
          <w:sz w:val="24"/>
          <w:szCs w:val="24"/>
        </w:rPr>
        <w:t xml:space="preserve"> господарства»</w:t>
      </w:r>
    </w:p>
    <w:p w:rsidR="00A027D8" w:rsidRPr="00A027D8" w:rsidRDefault="00A027D8" w:rsidP="00A027D8">
      <w:pPr>
        <w:spacing w:after="0" w:line="240" w:lineRule="auto"/>
        <w:rPr>
          <w:rFonts w:ascii="Times New Roman" w:hAnsi="Times New Roman"/>
          <w:sz w:val="24"/>
          <w:szCs w:val="24"/>
        </w:rPr>
      </w:pPr>
      <w:r w:rsidRPr="00A027D8">
        <w:rPr>
          <w:rFonts w:ascii="Times New Roman" w:hAnsi="Times New Roman"/>
          <w:sz w:val="24"/>
          <w:szCs w:val="24"/>
        </w:rPr>
        <w:t xml:space="preserve">                                                                                                                                                                                                                                                                           </w:t>
      </w:r>
    </w:p>
    <w:p w:rsidR="00A027D8" w:rsidRPr="00A027D8" w:rsidRDefault="00A027D8" w:rsidP="00A027D8">
      <w:pPr>
        <w:keepNext/>
        <w:shd w:val="clear" w:color="auto" w:fill="FFFFFF"/>
        <w:spacing w:after="0" w:line="240" w:lineRule="auto"/>
        <w:jc w:val="center"/>
        <w:outlineLvl w:val="0"/>
        <w:rPr>
          <w:rFonts w:ascii="Times New Roman" w:eastAsia="Times New Roman" w:hAnsi="Times New Roman"/>
          <w:b/>
          <w:bCs/>
          <w:color w:val="000000"/>
          <w:sz w:val="24"/>
          <w:szCs w:val="24"/>
          <w:lang w:eastAsia="ru-RU"/>
        </w:rPr>
      </w:pPr>
    </w:p>
    <w:p w:rsidR="00A027D8" w:rsidRPr="00A027D8" w:rsidRDefault="00A027D8" w:rsidP="00A027D8">
      <w:pPr>
        <w:keepNext/>
        <w:shd w:val="clear" w:color="auto" w:fill="FFFFFF"/>
        <w:spacing w:after="0" w:line="240" w:lineRule="auto"/>
        <w:jc w:val="center"/>
        <w:outlineLvl w:val="0"/>
        <w:rPr>
          <w:rFonts w:ascii="Times New Roman" w:eastAsia="Times New Roman" w:hAnsi="Times New Roman"/>
          <w:b/>
          <w:bCs/>
          <w:color w:val="000000"/>
          <w:sz w:val="24"/>
          <w:szCs w:val="24"/>
          <w:lang w:eastAsia="ru-RU"/>
        </w:rPr>
      </w:pPr>
    </w:p>
    <w:p w:rsidR="00A027D8" w:rsidRPr="00A027D8" w:rsidRDefault="00A027D8" w:rsidP="00A027D8">
      <w:pPr>
        <w:shd w:val="clear" w:color="auto" w:fill="FFFFFF"/>
        <w:spacing w:after="0" w:line="240" w:lineRule="auto"/>
        <w:jc w:val="center"/>
        <w:rPr>
          <w:rFonts w:ascii="Times New Roman" w:eastAsiaTheme="minorHAnsi" w:hAnsi="Times New Roman"/>
          <w:b/>
          <w:color w:val="000000"/>
          <w:sz w:val="28"/>
          <w:szCs w:val="28"/>
        </w:rPr>
      </w:pPr>
      <w:r w:rsidRPr="00A027D8">
        <w:rPr>
          <w:rFonts w:ascii="Times New Roman" w:eastAsiaTheme="minorHAnsi" w:hAnsi="Times New Roman"/>
          <w:b/>
          <w:color w:val="000000"/>
          <w:sz w:val="28"/>
          <w:szCs w:val="28"/>
        </w:rPr>
        <w:t xml:space="preserve"> </w:t>
      </w:r>
      <w:r w:rsidRPr="00A027D8">
        <w:rPr>
          <w:rFonts w:ascii="Times New Roman" w:eastAsiaTheme="minorHAnsi" w:hAnsi="Times New Roman"/>
          <w:b/>
          <w:color w:val="000000"/>
          <w:sz w:val="28"/>
          <w:szCs w:val="28"/>
          <w:lang w:val="ru-RU"/>
        </w:rPr>
        <w:t xml:space="preserve">Ресурсне забезпечення  </w:t>
      </w:r>
      <w:r w:rsidRPr="00A027D8">
        <w:rPr>
          <w:rFonts w:ascii="Times New Roman" w:eastAsiaTheme="minorHAnsi" w:hAnsi="Times New Roman"/>
          <w:b/>
          <w:color w:val="000000"/>
          <w:sz w:val="28"/>
          <w:szCs w:val="28"/>
        </w:rPr>
        <w:t xml:space="preserve">цільвої Програми Ананьївської міської </w:t>
      </w:r>
      <w:proofErr w:type="gramStart"/>
      <w:r w:rsidRPr="00A027D8">
        <w:rPr>
          <w:rFonts w:ascii="Times New Roman" w:eastAsiaTheme="minorHAnsi" w:hAnsi="Times New Roman"/>
          <w:b/>
          <w:color w:val="000000"/>
          <w:sz w:val="28"/>
          <w:szCs w:val="28"/>
        </w:rPr>
        <w:t>ради</w:t>
      </w:r>
      <w:proofErr w:type="gramEnd"/>
      <w:r w:rsidRPr="00A027D8">
        <w:rPr>
          <w:rFonts w:ascii="Times New Roman" w:eastAsiaTheme="minorHAnsi" w:hAnsi="Times New Roman"/>
          <w:b/>
          <w:color w:val="000000"/>
          <w:sz w:val="28"/>
          <w:szCs w:val="28"/>
        </w:rPr>
        <w:t xml:space="preserve"> на 2021-2023 роки</w:t>
      </w:r>
    </w:p>
    <w:p w:rsidR="00A027D8" w:rsidRPr="00A027D8" w:rsidRDefault="00A027D8" w:rsidP="00A027D8">
      <w:pPr>
        <w:shd w:val="clear" w:color="auto" w:fill="FFFFFF"/>
        <w:spacing w:after="0" w:line="240" w:lineRule="auto"/>
        <w:jc w:val="center"/>
        <w:rPr>
          <w:rFonts w:ascii="Times New Roman" w:eastAsia="Times New Roman" w:hAnsi="Times New Roman"/>
          <w:b/>
          <w:color w:val="000000"/>
          <w:sz w:val="28"/>
          <w:szCs w:val="28"/>
          <w:lang w:eastAsia="ru-RU"/>
        </w:rPr>
      </w:pPr>
      <w:r w:rsidRPr="00A027D8">
        <w:rPr>
          <w:rFonts w:ascii="Times New Roman" w:eastAsiaTheme="minorHAnsi" w:hAnsi="Times New Roman"/>
          <w:b/>
          <w:color w:val="000000"/>
          <w:sz w:val="28"/>
          <w:szCs w:val="28"/>
        </w:rPr>
        <w:t>«Благоустрій, розвиток та утримання об’єктів житлово-комунального господарства»</w:t>
      </w:r>
    </w:p>
    <w:p w:rsidR="00A027D8" w:rsidRPr="00A027D8" w:rsidRDefault="00A027D8" w:rsidP="00A027D8">
      <w:pPr>
        <w:spacing w:after="0" w:line="240" w:lineRule="auto"/>
        <w:jc w:val="both"/>
        <w:rPr>
          <w:rFonts w:ascii="Times New Roman" w:eastAsia="Times New Roman" w:hAnsi="Times New Roman"/>
          <w:b/>
          <w:sz w:val="24"/>
          <w:szCs w:val="24"/>
          <w:lang w:eastAsia="ru-RU"/>
        </w:rPr>
      </w:pPr>
    </w:p>
    <w:p w:rsidR="00A027D8" w:rsidRPr="00A027D8" w:rsidRDefault="00A027D8" w:rsidP="00A027D8">
      <w:pPr>
        <w:shd w:val="clear" w:color="auto" w:fill="FFFFFF"/>
        <w:jc w:val="right"/>
        <w:rPr>
          <w:rFonts w:ascii="Times New Roman" w:hAnsi="Times New Roman"/>
          <w:sz w:val="24"/>
          <w:szCs w:val="24"/>
        </w:rPr>
      </w:pPr>
      <w:r w:rsidRPr="00A027D8">
        <w:rPr>
          <w:rFonts w:ascii="Times New Roman" w:hAnsi="Times New Roman"/>
          <w:color w:val="000000"/>
          <w:sz w:val="24"/>
          <w:szCs w:val="24"/>
          <w:lang w:eastAsia="uk-UA"/>
        </w:rPr>
        <w:t>тис. грн.</w:t>
      </w:r>
    </w:p>
    <w:tbl>
      <w:tblPr>
        <w:tblW w:w="15276" w:type="dxa"/>
        <w:tblInd w:w="-54" w:type="dxa"/>
        <w:tblLayout w:type="fixed"/>
        <w:tblCellMar>
          <w:left w:w="0" w:type="dxa"/>
          <w:right w:w="0" w:type="dxa"/>
        </w:tblCellMar>
        <w:tblLook w:val="0000" w:firstRow="0" w:lastRow="0" w:firstColumn="0" w:lastColumn="0" w:noHBand="0" w:noVBand="0"/>
      </w:tblPr>
      <w:tblGrid>
        <w:gridCol w:w="5388"/>
        <w:gridCol w:w="2412"/>
        <w:gridCol w:w="2412"/>
        <w:gridCol w:w="2413"/>
        <w:gridCol w:w="2651"/>
      </w:tblGrid>
      <w:tr w:rsidR="00A027D8" w:rsidRPr="00A027D8" w:rsidTr="001F6C0C">
        <w:trPr>
          <w:trHeight w:val="281"/>
        </w:trPr>
        <w:tc>
          <w:tcPr>
            <w:tcW w:w="5388" w:type="dxa"/>
            <w:vMerge w:val="restart"/>
            <w:tcBorders>
              <w:top w:val="single" w:sz="4" w:space="0" w:color="000000"/>
              <w:left w:val="single" w:sz="4" w:space="0" w:color="000000"/>
              <w:bottom w:val="single" w:sz="4" w:space="0" w:color="000000"/>
            </w:tcBorders>
            <w:shd w:val="clear" w:color="auto" w:fill="auto"/>
            <w:vAlign w:val="center"/>
          </w:tcPr>
          <w:p w:rsidR="00A027D8" w:rsidRPr="00A027D8" w:rsidRDefault="00A027D8" w:rsidP="00A027D8">
            <w:pPr>
              <w:snapToGrid w:val="0"/>
              <w:jc w:val="both"/>
              <w:rPr>
                <w:rFonts w:ascii="Times New Roman" w:hAnsi="Times New Roman"/>
                <w:sz w:val="24"/>
                <w:szCs w:val="24"/>
              </w:rPr>
            </w:pPr>
            <w:r w:rsidRPr="00A027D8">
              <w:rPr>
                <w:rFonts w:ascii="Times New Roman" w:hAnsi="Times New Roman"/>
                <w:color w:val="000000"/>
                <w:sz w:val="24"/>
                <w:szCs w:val="24"/>
                <w:lang w:eastAsia="uk-UA"/>
              </w:rPr>
              <w:t>Обсяг коштів, які пропонується залучити на виконання програми</w:t>
            </w:r>
          </w:p>
        </w:tc>
        <w:tc>
          <w:tcPr>
            <w:tcW w:w="7237" w:type="dxa"/>
            <w:gridSpan w:val="3"/>
            <w:tcBorders>
              <w:top w:val="single" w:sz="4" w:space="0" w:color="000000"/>
              <w:left w:val="single" w:sz="4" w:space="0" w:color="000000"/>
              <w:bottom w:val="single" w:sz="4" w:space="0" w:color="000000"/>
            </w:tcBorders>
            <w:shd w:val="clear" w:color="auto" w:fill="auto"/>
            <w:vAlign w:val="center"/>
          </w:tcPr>
          <w:p w:rsidR="00A027D8" w:rsidRPr="00A027D8" w:rsidRDefault="00A027D8" w:rsidP="00A027D8">
            <w:pPr>
              <w:snapToGrid w:val="0"/>
              <w:jc w:val="center"/>
              <w:rPr>
                <w:rFonts w:ascii="Times New Roman" w:hAnsi="Times New Roman"/>
                <w:sz w:val="24"/>
                <w:szCs w:val="24"/>
              </w:rPr>
            </w:pPr>
            <w:r w:rsidRPr="00A027D8">
              <w:rPr>
                <w:rFonts w:ascii="Times New Roman" w:hAnsi="Times New Roman"/>
                <w:color w:val="000000"/>
                <w:sz w:val="24"/>
                <w:szCs w:val="24"/>
                <w:lang w:eastAsia="uk-UA"/>
              </w:rPr>
              <w:t>Етапи виконання програми</w:t>
            </w:r>
          </w:p>
        </w:tc>
        <w:tc>
          <w:tcPr>
            <w:tcW w:w="2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27D8" w:rsidRPr="00A027D8" w:rsidRDefault="00A027D8" w:rsidP="00A027D8">
            <w:pPr>
              <w:snapToGrid w:val="0"/>
              <w:jc w:val="both"/>
              <w:rPr>
                <w:rFonts w:ascii="Times New Roman" w:hAnsi="Times New Roman"/>
                <w:sz w:val="24"/>
                <w:szCs w:val="24"/>
              </w:rPr>
            </w:pPr>
            <w:r w:rsidRPr="00A027D8">
              <w:rPr>
                <w:rFonts w:ascii="Times New Roman" w:hAnsi="Times New Roman"/>
                <w:color w:val="000000"/>
                <w:sz w:val="24"/>
                <w:szCs w:val="24"/>
                <w:lang w:eastAsia="uk-UA"/>
              </w:rPr>
              <w:t>Усього витрат на виконання програми</w:t>
            </w:r>
          </w:p>
        </w:tc>
      </w:tr>
      <w:tr w:rsidR="00A027D8" w:rsidRPr="00A027D8" w:rsidTr="001F6C0C">
        <w:trPr>
          <w:trHeight w:val="563"/>
        </w:trPr>
        <w:tc>
          <w:tcPr>
            <w:tcW w:w="5388" w:type="dxa"/>
            <w:vMerge/>
            <w:tcBorders>
              <w:top w:val="single" w:sz="4" w:space="0" w:color="000000"/>
              <w:left w:val="single" w:sz="4" w:space="0" w:color="000000"/>
              <w:bottom w:val="single" w:sz="4" w:space="0" w:color="000000"/>
            </w:tcBorders>
            <w:shd w:val="clear" w:color="auto" w:fill="auto"/>
            <w:vAlign w:val="center"/>
          </w:tcPr>
          <w:p w:rsidR="00A027D8" w:rsidRPr="00A027D8" w:rsidRDefault="00A027D8" w:rsidP="00A027D8">
            <w:pPr>
              <w:snapToGrid w:val="0"/>
              <w:rPr>
                <w:rFonts w:ascii="Times New Roman" w:hAnsi="Times New Roman"/>
                <w:color w:val="000000"/>
                <w:sz w:val="24"/>
                <w:szCs w:val="24"/>
                <w:lang w:eastAsia="uk-UA"/>
              </w:rPr>
            </w:pPr>
          </w:p>
        </w:tc>
        <w:tc>
          <w:tcPr>
            <w:tcW w:w="2412" w:type="dxa"/>
            <w:tcBorders>
              <w:top w:val="single" w:sz="4" w:space="0" w:color="000000"/>
              <w:left w:val="single" w:sz="4" w:space="0" w:color="000000"/>
              <w:bottom w:val="single" w:sz="4" w:space="0" w:color="000000"/>
            </w:tcBorders>
            <w:shd w:val="clear" w:color="auto" w:fill="auto"/>
            <w:vAlign w:val="center"/>
          </w:tcPr>
          <w:p w:rsidR="00A027D8" w:rsidRPr="00A027D8" w:rsidRDefault="00A027D8" w:rsidP="00A027D8">
            <w:pPr>
              <w:snapToGrid w:val="0"/>
              <w:jc w:val="center"/>
              <w:rPr>
                <w:rFonts w:ascii="Times New Roman" w:hAnsi="Times New Roman"/>
                <w:sz w:val="24"/>
                <w:szCs w:val="24"/>
              </w:rPr>
            </w:pPr>
            <w:r w:rsidRPr="00A027D8">
              <w:rPr>
                <w:rFonts w:ascii="Times New Roman" w:hAnsi="Times New Roman"/>
                <w:color w:val="000000"/>
                <w:sz w:val="24"/>
                <w:szCs w:val="24"/>
                <w:lang w:eastAsia="uk-UA"/>
              </w:rPr>
              <w:t xml:space="preserve">2021 </w:t>
            </w:r>
          </w:p>
        </w:tc>
        <w:tc>
          <w:tcPr>
            <w:tcW w:w="2412" w:type="dxa"/>
            <w:tcBorders>
              <w:top w:val="single" w:sz="4" w:space="0" w:color="000000"/>
              <w:left w:val="single" w:sz="4" w:space="0" w:color="000000"/>
              <w:bottom w:val="single" w:sz="4" w:space="0" w:color="000000"/>
            </w:tcBorders>
            <w:shd w:val="clear" w:color="auto" w:fill="auto"/>
            <w:vAlign w:val="center"/>
          </w:tcPr>
          <w:p w:rsidR="00A027D8" w:rsidRPr="00A027D8" w:rsidRDefault="00A027D8" w:rsidP="00A027D8">
            <w:pPr>
              <w:snapToGrid w:val="0"/>
              <w:jc w:val="center"/>
              <w:rPr>
                <w:rFonts w:ascii="Times New Roman" w:hAnsi="Times New Roman"/>
                <w:sz w:val="24"/>
                <w:szCs w:val="24"/>
              </w:rPr>
            </w:pPr>
            <w:r w:rsidRPr="00A027D8">
              <w:rPr>
                <w:rFonts w:ascii="Times New Roman" w:hAnsi="Times New Roman"/>
                <w:sz w:val="24"/>
                <w:szCs w:val="24"/>
              </w:rPr>
              <w:t>2022</w:t>
            </w:r>
          </w:p>
        </w:tc>
        <w:tc>
          <w:tcPr>
            <w:tcW w:w="2413" w:type="dxa"/>
            <w:tcBorders>
              <w:top w:val="single" w:sz="4" w:space="0" w:color="000000"/>
              <w:left w:val="single" w:sz="4" w:space="0" w:color="000000"/>
              <w:bottom w:val="single" w:sz="4" w:space="0" w:color="000000"/>
            </w:tcBorders>
            <w:shd w:val="clear" w:color="auto" w:fill="auto"/>
            <w:vAlign w:val="center"/>
          </w:tcPr>
          <w:p w:rsidR="00A027D8" w:rsidRPr="00A027D8" w:rsidRDefault="00A027D8" w:rsidP="00A027D8">
            <w:pPr>
              <w:snapToGrid w:val="0"/>
              <w:jc w:val="center"/>
              <w:rPr>
                <w:rFonts w:ascii="Times New Roman" w:hAnsi="Times New Roman"/>
                <w:sz w:val="24"/>
                <w:szCs w:val="24"/>
              </w:rPr>
            </w:pPr>
            <w:r w:rsidRPr="00A027D8">
              <w:rPr>
                <w:rFonts w:ascii="Times New Roman" w:hAnsi="Times New Roman"/>
                <w:sz w:val="24"/>
                <w:szCs w:val="24"/>
              </w:rPr>
              <w:t>2023</w:t>
            </w:r>
          </w:p>
        </w:tc>
        <w:tc>
          <w:tcPr>
            <w:tcW w:w="2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27D8" w:rsidRPr="00A027D8" w:rsidRDefault="00A027D8" w:rsidP="00A027D8">
            <w:pPr>
              <w:snapToGrid w:val="0"/>
              <w:rPr>
                <w:rFonts w:ascii="Times New Roman" w:hAnsi="Times New Roman"/>
                <w:color w:val="000000"/>
                <w:sz w:val="24"/>
                <w:szCs w:val="24"/>
                <w:lang w:eastAsia="uk-UA"/>
              </w:rPr>
            </w:pPr>
          </w:p>
        </w:tc>
      </w:tr>
      <w:tr w:rsidR="00A027D8" w:rsidRPr="00A027D8" w:rsidTr="001F6C0C">
        <w:trPr>
          <w:trHeight w:val="435"/>
        </w:trPr>
        <w:tc>
          <w:tcPr>
            <w:tcW w:w="5388" w:type="dxa"/>
            <w:tcBorders>
              <w:top w:val="single" w:sz="4" w:space="0" w:color="000000"/>
              <w:left w:val="single" w:sz="4" w:space="0" w:color="000000"/>
              <w:bottom w:val="single" w:sz="4" w:space="0" w:color="000000"/>
            </w:tcBorders>
            <w:shd w:val="clear" w:color="auto" w:fill="auto"/>
          </w:tcPr>
          <w:p w:rsidR="00A027D8" w:rsidRPr="00A027D8" w:rsidRDefault="00A027D8" w:rsidP="00A027D8">
            <w:pPr>
              <w:snapToGrid w:val="0"/>
              <w:jc w:val="both"/>
              <w:rPr>
                <w:rFonts w:ascii="Times New Roman" w:hAnsi="Times New Roman"/>
                <w:sz w:val="24"/>
                <w:szCs w:val="24"/>
              </w:rPr>
            </w:pPr>
            <w:r w:rsidRPr="00A027D8">
              <w:rPr>
                <w:rFonts w:ascii="Times New Roman" w:hAnsi="Times New Roman"/>
                <w:color w:val="000000"/>
                <w:sz w:val="24"/>
                <w:szCs w:val="24"/>
                <w:lang w:eastAsia="uk-UA"/>
              </w:rPr>
              <w:t>Обсяг ресурсів, усього, у тому числі:</w:t>
            </w:r>
          </w:p>
        </w:tc>
        <w:tc>
          <w:tcPr>
            <w:tcW w:w="2412" w:type="dxa"/>
            <w:tcBorders>
              <w:top w:val="single" w:sz="4" w:space="0" w:color="000000"/>
              <w:left w:val="single" w:sz="4" w:space="0" w:color="000000"/>
              <w:bottom w:val="single" w:sz="4" w:space="0" w:color="000000"/>
            </w:tcBorders>
            <w:shd w:val="clear" w:color="auto" w:fill="auto"/>
          </w:tcPr>
          <w:p w:rsidR="00A027D8" w:rsidRPr="00A027D8" w:rsidRDefault="00A027D8" w:rsidP="00A027D8">
            <w:pPr>
              <w:snapToGrid w:val="0"/>
              <w:jc w:val="center"/>
              <w:rPr>
                <w:rFonts w:ascii="Times New Roman" w:hAnsi="Times New Roman"/>
                <w:sz w:val="24"/>
                <w:szCs w:val="24"/>
              </w:rPr>
            </w:pPr>
            <w:r w:rsidRPr="00A027D8">
              <w:rPr>
                <w:rFonts w:ascii="Times New Roman" w:hAnsi="Times New Roman"/>
                <w:sz w:val="24"/>
                <w:szCs w:val="24"/>
              </w:rPr>
              <w:t>9665,0</w:t>
            </w:r>
          </w:p>
        </w:tc>
        <w:tc>
          <w:tcPr>
            <w:tcW w:w="2412" w:type="dxa"/>
            <w:tcBorders>
              <w:top w:val="single" w:sz="4" w:space="0" w:color="000000"/>
              <w:left w:val="single" w:sz="4" w:space="0" w:color="000000"/>
              <w:bottom w:val="single" w:sz="4" w:space="0" w:color="000000"/>
            </w:tcBorders>
            <w:shd w:val="clear" w:color="auto" w:fill="auto"/>
          </w:tcPr>
          <w:p w:rsidR="00A027D8" w:rsidRPr="00A027D8" w:rsidRDefault="00A027D8" w:rsidP="00A027D8">
            <w:pPr>
              <w:snapToGrid w:val="0"/>
              <w:jc w:val="center"/>
              <w:rPr>
                <w:rFonts w:ascii="Times New Roman" w:hAnsi="Times New Roman"/>
                <w:sz w:val="24"/>
                <w:szCs w:val="24"/>
              </w:rPr>
            </w:pPr>
            <w:r w:rsidRPr="00A027D8">
              <w:rPr>
                <w:rFonts w:ascii="Times New Roman" w:hAnsi="Times New Roman"/>
                <w:sz w:val="24"/>
                <w:szCs w:val="24"/>
              </w:rPr>
              <w:t>12935,0</w:t>
            </w:r>
          </w:p>
        </w:tc>
        <w:tc>
          <w:tcPr>
            <w:tcW w:w="2413" w:type="dxa"/>
            <w:tcBorders>
              <w:top w:val="single" w:sz="4" w:space="0" w:color="000000"/>
              <w:left w:val="single" w:sz="4" w:space="0" w:color="000000"/>
              <w:bottom w:val="single" w:sz="4" w:space="0" w:color="000000"/>
            </w:tcBorders>
            <w:shd w:val="clear" w:color="auto" w:fill="auto"/>
          </w:tcPr>
          <w:p w:rsidR="00A027D8" w:rsidRPr="00A027D8" w:rsidRDefault="00926BC1" w:rsidP="00A027D8">
            <w:pPr>
              <w:snapToGrid w:val="0"/>
              <w:jc w:val="center"/>
              <w:rPr>
                <w:rFonts w:ascii="Times New Roman" w:hAnsi="Times New Roman"/>
                <w:sz w:val="24"/>
                <w:szCs w:val="24"/>
              </w:rPr>
            </w:pPr>
            <w:r>
              <w:rPr>
                <w:rFonts w:ascii="Times New Roman" w:hAnsi="Times New Roman"/>
                <w:sz w:val="24"/>
                <w:szCs w:val="24"/>
              </w:rPr>
              <w:t>43419,0</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rsidR="00A027D8" w:rsidRPr="00A027D8" w:rsidRDefault="00926BC1" w:rsidP="00A027D8">
            <w:pPr>
              <w:snapToGrid w:val="0"/>
              <w:jc w:val="center"/>
              <w:rPr>
                <w:rFonts w:ascii="Times New Roman" w:hAnsi="Times New Roman"/>
                <w:sz w:val="24"/>
                <w:szCs w:val="24"/>
              </w:rPr>
            </w:pPr>
            <w:r>
              <w:rPr>
                <w:rFonts w:ascii="Times New Roman" w:hAnsi="Times New Roman"/>
                <w:sz w:val="24"/>
                <w:szCs w:val="24"/>
              </w:rPr>
              <w:t>66019,0</w:t>
            </w:r>
          </w:p>
        </w:tc>
      </w:tr>
      <w:tr w:rsidR="00A027D8" w:rsidRPr="00A027D8" w:rsidTr="001F6C0C">
        <w:trPr>
          <w:trHeight w:val="695"/>
        </w:trPr>
        <w:tc>
          <w:tcPr>
            <w:tcW w:w="5388" w:type="dxa"/>
            <w:tcBorders>
              <w:top w:val="single" w:sz="4" w:space="0" w:color="000000"/>
              <w:left w:val="single" w:sz="4" w:space="0" w:color="000000"/>
              <w:bottom w:val="single" w:sz="4" w:space="0" w:color="000000"/>
            </w:tcBorders>
            <w:shd w:val="clear" w:color="auto" w:fill="auto"/>
          </w:tcPr>
          <w:p w:rsidR="00A027D8" w:rsidRPr="00A027D8" w:rsidRDefault="00A027D8" w:rsidP="00A027D8">
            <w:pPr>
              <w:snapToGrid w:val="0"/>
              <w:jc w:val="both"/>
              <w:rPr>
                <w:rFonts w:ascii="Times New Roman" w:hAnsi="Times New Roman"/>
                <w:sz w:val="24"/>
                <w:szCs w:val="24"/>
              </w:rPr>
            </w:pPr>
            <w:r w:rsidRPr="00A027D8">
              <w:rPr>
                <w:rFonts w:ascii="Times New Roman" w:hAnsi="Times New Roman"/>
                <w:color w:val="000000"/>
                <w:sz w:val="24"/>
                <w:szCs w:val="24"/>
                <w:lang w:eastAsia="uk-UA"/>
              </w:rPr>
              <w:t>Місцевий бюджет</w:t>
            </w:r>
          </w:p>
        </w:tc>
        <w:tc>
          <w:tcPr>
            <w:tcW w:w="2412" w:type="dxa"/>
            <w:tcBorders>
              <w:top w:val="single" w:sz="4" w:space="0" w:color="000000"/>
              <w:left w:val="single" w:sz="4" w:space="0" w:color="000000"/>
              <w:bottom w:val="single" w:sz="4" w:space="0" w:color="000000"/>
            </w:tcBorders>
            <w:shd w:val="clear" w:color="auto" w:fill="auto"/>
          </w:tcPr>
          <w:p w:rsidR="00A027D8" w:rsidRPr="00A027D8" w:rsidRDefault="00A027D8" w:rsidP="00A027D8">
            <w:pPr>
              <w:snapToGrid w:val="0"/>
              <w:jc w:val="center"/>
              <w:rPr>
                <w:rFonts w:ascii="Times New Roman" w:hAnsi="Times New Roman"/>
                <w:sz w:val="24"/>
                <w:szCs w:val="24"/>
              </w:rPr>
            </w:pPr>
            <w:r w:rsidRPr="00A027D8">
              <w:rPr>
                <w:rFonts w:ascii="Times New Roman" w:hAnsi="Times New Roman"/>
                <w:sz w:val="24"/>
                <w:szCs w:val="24"/>
              </w:rPr>
              <w:t>9665,0</w:t>
            </w:r>
          </w:p>
        </w:tc>
        <w:tc>
          <w:tcPr>
            <w:tcW w:w="2412" w:type="dxa"/>
            <w:tcBorders>
              <w:top w:val="single" w:sz="4" w:space="0" w:color="000000"/>
              <w:left w:val="single" w:sz="4" w:space="0" w:color="000000"/>
              <w:bottom w:val="single" w:sz="4" w:space="0" w:color="000000"/>
            </w:tcBorders>
            <w:shd w:val="clear" w:color="auto" w:fill="auto"/>
          </w:tcPr>
          <w:p w:rsidR="00A027D8" w:rsidRPr="00A027D8" w:rsidRDefault="00A027D8" w:rsidP="00A027D8">
            <w:pPr>
              <w:snapToGrid w:val="0"/>
              <w:jc w:val="center"/>
              <w:rPr>
                <w:rFonts w:ascii="Times New Roman" w:hAnsi="Times New Roman"/>
                <w:sz w:val="24"/>
                <w:szCs w:val="24"/>
              </w:rPr>
            </w:pPr>
            <w:r w:rsidRPr="00A027D8">
              <w:rPr>
                <w:rFonts w:ascii="Times New Roman" w:hAnsi="Times New Roman"/>
                <w:sz w:val="24"/>
                <w:szCs w:val="24"/>
              </w:rPr>
              <w:t>12935,0</w:t>
            </w:r>
          </w:p>
        </w:tc>
        <w:tc>
          <w:tcPr>
            <w:tcW w:w="2413" w:type="dxa"/>
            <w:tcBorders>
              <w:top w:val="single" w:sz="4" w:space="0" w:color="000000"/>
              <w:left w:val="single" w:sz="4" w:space="0" w:color="000000"/>
              <w:bottom w:val="single" w:sz="4" w:space="0" w:color="000000"/>
            </w:tcBorders>
            <w:shd w:val="clear" w:color="auto" w:fill="auto"/>
          </w:tcPr>
          <w:p w:rsidR="00A027D8" w:rsidRPr="00A027D8" w:rsidRDefault="00926BC1" w:rsidP="00A027D8">
            <w:pPr>
              <w:snapToGrid w:val="0"/>
              <w:jc w:val="center"/>
              <w:rPr>
                <w:rFonts w:ascii="Times New Roman" w:hAnsi="Times New Roman"/>
                <w:sz w:val="24"/>
                <w:szCs w:val="24"/>
              </w:rPr>
            </w:pPr>
            <w:r>
              <w:rPr>
                <w:rFonts w:ascii="Times New Roman" w:hAnsi="Times New Roman"/>
                <w:sz w:val="24"/>
                <w:szCs w:val="24"/>
              </w:rPr>
              <w:t>43419,0</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rsidR="00A027D8" w:rsidRPr="00A027D8" w:rsidRDefault="00926BC1" w:rsidP="00A027D8">
            <w:pPr>
              <w:snapToGrid w:val="0"/>
              <w:jc w:val="center"/>
              <w:rPr>
                <w:rFonts w:ascii="Times New Roman" w:hAnsi="Times New Roman"/>
                <w:sz w:val="24"/>
                <w:szCs w:val="24"/>
              </w:rPr>
            </w:pPr>
            <w:r>
              <w:rPr>
                <w:rFonts w:ascii="Times New Roman" w:hAnsi="Times New Roman"/>
                <w:sz w:val="24"/>
                <w:szCs w:val="24"/>
              </w:rPr>
              <w:t>66019,0</w:t>
            </w:r>
          </w:p>
        </w:tc>
      </w:tr>
    </w:tbl>
    <w:p w:rsidR="00A027D8" w:rsidRPr="00A027D8" w:rsidRDefault="00A027D8" w:rsidP="00A027D8">
      <w:pPr>
        <w:shd w:val="clear" w:color="auto" w:fill="FFFFFF"/>
        <w:jc w:val="both"/>
        <w:rPr>
          <w:rFonts w:ascii="Times New Roman" w:hAnsi="Times New Roman"/>
          <w:sz w:val="24"/>
          <w:szCs w:val="24"/>
        </w:rPr>
      </w:pPr>
      <w:r w:rsidRPr="00A027D8">
        <w:rPr>
          <w:rFonts w:ascii="Times New Roman" w:hAnsi="Times New Roman"/>
          <w:color w:val="000000"/>
          <w:sz w:val="24"/>
          <w:szCs w:val="24"/>
          <w:lang w:eastAsia="uk-UA"/>
        </w:rPr>
        <w:t xml:space="preserve"> </w:t>
      </w:r>
    </w:p>
    <w:p w:rsidR="00A027D8" w:rsidRPr="00A027D8" w:rsidRDefault="00A027D8" w:rsidP="00A027D8">
      <w:pPr>
        <w:rPr>
          <w:rFonts w:ascii="Times New Roman" w:hAnsi="Times New Roman"/>
          <w:sz w:val="24"/>
          <w:szCs w:val="24"/>
        </w:rPr>
      </w:pPr>
      <w:r w:rsidRPr="00A027D8">
        <w:rPr>
          <w:rFonts w:ascii="Times New Roman" w:hAnsi="Times New Roman"/>
          <w:sz w:val="24"/>
          <w:szCs w:val="24"/>
        </w:rPr>
        <w:t xml:space="preserve">                                                                           </w:t>
      </w:r>
    </w:p>
    <w:p w:rsidR="00A027D8" w:rsidRPr="00A027D8" w:rsidRDefault="00A027D8" w:rsidP="00A027D8">
      <w:pPr>
        <w:jc w:val="both"/>
        <w:rPr>
          <w:rFonts w:ascii="Times New Roman" w:eastAsia="Times New Roman" w:hAnsi="Times New Roman"/>
          <w:b/>
          <w:sz w:val="28"/>
          <w:szCs w:val="28"/>
          <w:lang w:eastAsia="ru-RU"/>
        </w:rPr>
      </w:pPr>
      <w:r w:rsidRPr="00A027D8">
        <w:rPr>
          <w:b/>
          <w:bCs/>
          <w:sz w:val="28"/>
          <w:szCs w:val="28"/>
        </w:rPr>
        <w:br w:type="page"/>
      </w:r>
    </w:p>
    <w:p w:rsidR="00A027D8" w:rsidRPr="00A027D8" w:rsidRDefault="00A027D8" w:rsidP="00A027D8">
      <w:pPr>
        <w:jc w:val="both"/>
        <w:rPr>
          <w:rFonts w:ascii="Times New Roman" w:eastAsia="Times New Roman" w:hAnsi="Times New Roman"/>
          <w:b/>
          <w:sz w:val="28"/>
          <w:szCs w:val="28"/>
          <w:lang w:eastAsia="ru-RU"/>
        </w:rPr>
        <w:sectPr w:rsidR="00A027D8" w:rsidRPr="00A027D8" w:rsidSect="001F6C0C">
          <w:pgSz w:w="16838" w:h="11906" w:orient="landscape"/>
          <w:pgMar w:top="1134" w:right="1134" w:bottom="1134" w:left="1134" w:header="709" w:footer="709" w:gutter="0"/>
          <w:cols w:space="708"/>
          <w:docGrid w:linePitch="360"/>
        </w:sectPr>
      </w:pPr>
    </w:p>
    <w:p w:rsidR="006B0311" w:rsidRPr="00A027D8" w:rsidRDefault="006B0311" w:rsidP="006B0311">
      <w:pPr>
        <w:spacing w:after="0" w:line="240" w:lineRule="auto"/>
        <w:ind w:left="10915"/>
        <w:rPr>
          <w:rFonts w:ascii="Times New Roman" w:hAnsi="Times New Roman"/>
          <w:sz w:val="24"/>
          <w:szCs w:val="24"/>
        </w:rPr>
      </w:pPr>
      <w:r w:rsidRPr="00A027D8">
        <w:rPr>
          <w:rFonts w:ascii="Times New Roman" w:hAnsi="Times New Roman"/>
          <w:sz w:val="24"/>
          <w:szCs w:val="24"/>
        </w:rPr>
        <w:lastRenderedPageBreak/>
        <w:t xml:space="preserve">Додаток </w:t>
      </w:r>
      <w:r>
        <w:rPr>
          <w:rFonts w:ascii="Times New Roman" w:hAnsi="Times New Roman"/>
          <w:sz w:val="24"/>
          <w:szCs w:val="24"/>
        </w:rPr>
        <w:t>2</w:t>
      </w:r>
    </w:p>
    <w:p w:rsidR="006B0311" w:rsidRDefault="006B0311" w:rsidP="006B0311">
      <w:pPr>
        <w:spacing w:after="0" w:line="240" w:lineRule="auto"/>
        <w:ind w:left="10915"/>
        <w:rPr>
          <w:rFonts w:ascii="Times New Roman" w:hAnsi="Times New Roman"/>
          <w:sz w:val="24"/>
          <w:szCs w:val="24"/>
        </w:rPr>
      </w:pPr>
      <w:r w:rsidRPr="00A027D8">
        <w:rPr>
          <w:rFonts w:ascii="Times New Roman" w:hAnsi="Times New Roman"/>
          <w:sz w:val="24"/>
          <w:szCs w:val="24"/>
        </w:rPr>
        <w:t xml:space="preserve">                                                                                                                            до цільової Програми</w:t>
      </w:r>
    </w:p>
    <w:p w:rsidR="006B0311" w:rsidRDefault="006B0311" w:rsidP="006B0311">
      <w:pPr>
        <w:spacing w:after="0" w:line="240" w:lineRule="auto"/>
        <w:ind w:left="10915"/>
        <w:rPr>
          <w:rFonts w:ascii="Times New Roman" w:hAnsi="Times New Roman"/>
          <w:sz w:val="24"/>
          <w:szCs w:val="24"/>
        </w:rPr>
      </w:pPr>
      <w:r w:rsidRPr="00A027D8">
        <w:rPr>
          <w:rFonts w:ascii="Times New Roman" w:hAnsi="Times New Roman"/>
          <w:sz w:val="24"/>
          <w:szCs w:val="24"/>
        </w:rPr>
        <w:t xml:space="preserve">Ананьївської міської ради </w:t>
      </w:r>
    </w:p>
    <w:p w:rsidR="006B0311" w:rsidRPr="00A027D8" w:rsidRDefault="006B0311" w:rsidP="006B0311">
      <w:pPr>
        <w:spacing w:after="0" w:line="240" w:lineRule="auto"/>
        <w:ind w:left="10915"/>
        <w:rPr>
          <w:rFonts w:ascii="Times New Roman" w:hAnsi="Times New Roman"/>
          <w:sz w:val="24"/>
          <w:szCs w:val="24"/>
        </w:rPr>
      </w:pPr>
      <w:r w:rsidRPr="00A027D8">
        <w:rPr>
          <w:rFonts w:ascii="Times New Roman" w:hAnsi="Times New Roman"/>
          <w:sz w:val="24"/>
          <w:szCs w:val="24"/>
        </w:rPr>
        <w:t>на 2021-2023 роки</w:t>
      </w:r>
    </w:p>
    <w:p w:rsidR="006B0311" w:rsidRDefault="006B0311" w:rsidP="006B0311">
      <w:pPr>
        <w:spacing w:after="0" w:line="240" w:lineRule="auto"/>
        <w:ind w:left="10915"/>
        <w:rPr>
          <w:rFonts w:ascii="Times New Roman" w:hAnsi="Times New Roman"/>
          <w:sz w:val="24"/>
          <w:szCs w:val="24"/>
        </w:rPr>
      </w:pPr>
      <w:r w:rsidRPr="00A027D8">
        <w:rPr>
          <w:rFonts w:ascii="Times New Roman" w:hAnsi="Times New Roman"/>
          <w:sz w:val="24"/>
          <w:szCs w:val="24"/>
        </w:rPr>
        <w:t>«Благоустрій, розвиток та утримання</w:t>
      </w:r>
    </w:p>
    <w:p w:rsidR="006B0311" w:rsidRPr="00A027D8" w:rsidRDefault="006B0311" w:rsidP="006B0311">
      <w:pPr>
        <w:spacing w:after="0" w:line="240" w:lineRule="auto"/>
        <w:ind w:left="10915"/>
        <w:rPr>
          <w:rFonts w:ascii="Times New Roman" w:hAnsi="Times New Roman"/>
          <w:sz w:val="24"/>
          <w:szCs w:val="24"/>
        </w:rPr>
      </w:pPr>
      <w:r w:rsidRPr="00A027D8">
        <w:rPr>
          <w:rFonts w:ascii="Times New Roman" w:hAnsi="Times New Roman"/>
          <w:sz w:val="24"/>
          <w:szCs w:val="24"/>
        </w:rPr>
        <w:t>об’єктів житлово-комунального</w:t>
      </w:r>
    </w:p>
    <w:p w:rsidR="006B0311" w:rsidRPr="00A027D8" w:rsidRDefault="006B0311" w:rsidP="006B0311">
      <w:pPr>
        <w:spacing w:after="0" w:line="240" w:lineRule="auto"/>
        <w:ind w:left="10915"/>
        <w:rPr>
          <w:rFonts w:ascii="Times New Roman" w:hAnsi="Times New Roman"/>
          <w:sz w:val="24"/>
          <w:szCs w:val="24"/>
        </w:rPr>
      </w:pPr>
      <w:r w:rsidRPr="00A027D8">
        <w:rPr>
          <w:rFonts w:ascii="Times New Roman" w:hAnsi="Times New Roman"/>
          <w:sz w:val="24"/>
          <w:szCs w:val="24"/>
        </w:rPr>
        <w:t>господарства»</w:t>
      </w:r>
    </w:p>
    <w:p w:rsidR="00A027D8" w:rsidRPr="00A027D8" w:rsidRDefault="00A027D8" w:rsidP="00A027D8">
      <w:pPr>
        <w:shd w:val="clear" w:color="auto" w:fill="FFFFFF"/>
        <w:spacing w:after="0" w:line="240" w:lineRule="auto"/>
        <w:jc w:val="center"/>
        <w:rPr>
          <w:rFonts w:ascii="Times New Roman" w:eastAsia="Times New Roman" w:hAnsi="Times New Roman"/>
          <w:b/>
          <w:sz w:val="28"/>
          <w:szCs w:val="28"/>
          <w:lang w:eastAsia="ru-RU"/>
        </w:rPr>
      </w:pPr>
    </w:p>
    <w:p w:rsidR="00A027D8" w:rsidRPr="00A027D8" w:rsidRDefault="00A027D8" w:rsidP="00A027D8">
      <w:pPr>
        <w:shd w:val="clear" w:color="auto" w:fill="FFFFFF"/>
        <w:spacing w:after="0" w:line="240" w:lineRule="auto"/>
        <w:jc w:val="center"/>
        <w:rPr>
          <w:rFonts w:ascii="Times New Roman" w:eastAsia="Times New Roman" w:hAnsi="Times New Roman"/>
          <w:b/>
          <w:sz w:val="28"/>
          <w:szCs w:val="28"/>
          <w:lang w:eastAsia="ru-RU"/>
        </w:rPr>
      </w:pPr>
    </w:p>
    <w:p w:rsidR="00A027D8" w:rsidRPr="00A027D8" w:rsidRDefault="00A027D8" w:rsidP="00A027D8">
      <w:pPr>
        <w:shd w:val="clear" w:color="auto" w:fill="FFFFFF"/>
        <w:spacing w:after="0" w:line="240" w:lineRule="auto"/>
        <w:jc w:val="center"/>
        <w:rPr>
          <w:rFonts w:ascii="Times New Roman" w:eastAsiaTheme="minorHAnsi" w:hAnsi="Times New Roman"/>
          <w:b/>
          <w:color w:val="000000"/>
          <w:sz w:val="28"/>
          <w:szCs w:val="28"/>
        </w:rPr>
      </w:pPr>
      <w:r w:rsidRPr="00A027D8">
        <w:rPr>
          <w:rFonts w:ascii="Times New Roman" w:eastAsia="Times New Roman" w:hAnsi="Times New Roman"/>
          <w:b/>
          <w:sz w:val="28"/>
          <w:szCs w:val="28"/>
          <w:lang w:eastAsia="ru-RU"/>
        </w:rPr>
        <w:t xml:space="preserve"> Перелік заходів</w:t>
      </w:r>
      <w:r w:rsidRPr="00A027D8">
        <w:rPr>
          <w:rFonts w:ascii="Times New Roman" w:eastAsia="Times New Roman" w:hAnsi="Times New Roman"/>
          <w:sz w:val="28"/>
          <w:szCs w:val="28"/>
          <w:lang w:eastAsia="ru-RU"/>
        </w:rPr>
        <w:t xml:space="preserve"> </w:t>
      </w:r>
      <w:r w:rsidRPr="00A027D8">
        <w:rPr>
          <w:rFonts w:ascii="Times New Roman" w:eastAsiaTheme="minorHAnsi" w:hAnsi="Times New Roman"/>
          <w:b/>
          <w:color w:val="000000"/>
          <w:sz w:val="28"/>
          <w:szCs w:val="28"/>
        </w:rPr>
        <w:t>ціль</w:t>
      </w:r>
      <w:r>
        <w:rPr>
          <w:rFonts w:ascii="Times New Roman" w:eastAsiaTheme="minorHAnsi" w:hAnsi="Times New Roman"/>
          <w:b/>
          <w:color w:val="000000"/>
          <w:sz w:val="28"/>
          <w:szCs w:val="28"/>
        </w:rPr>
        <w:t>о</w:t>
      </w:r>
      <w:r w:rsidRPr="00A027D8">
        <w:rPr>
          <w:rFonts w:ascii="Times New Roman" w:eastAsiaTheme="minorHAnsi" w:hAnsi="Times New Roman"/>
          <w:b/>
          <w:color w:val="000000"/>
          <w:sz w:val="28"/>
          <w:szCs w:val="28"/>
        </w:rPr>
        <w:t>вої Програми Ананьївської міської ради на 2021-2023 роки</w:t>
      </w:r>
    </w:p>
    <w:p w:rsidR="00A027D8" w:rsidRPr="00A027D8" w:rsidRDefault="00A027D8" w:rsidP="00A027D8">
      <w:pPr>
        <w:shd w:val="clear" w:color="auto" w:fill="FFFFFF"/>
        <w:spacing w:after="0" w:line="240" w:lineRule="auto"/>
        <w:jc w:val="center"/>
        <w:rPr>
          <w:rFonts w:ascii="Times New Roman" w:eastAsia="Times New Roman" w:hAnsi="Times New Roman"/>
          <w:b/>
          <w:color w:val="000000"/>
          <w:sz w:val="28"/>
          <w:szCs w:val="28"/>
          <w:lang w:eastAsia="ru-RU"/>
        </w:rPr>
      </w:pPr>
      <w:r w:rsidRPr="00A027D8">
        <w:rPr>
          <w:rFonts w:ascii="Times New Roman" w:eastAsiaTheme="minorHAnsi" w:hAnsi="Times New Roman"/>
          <w:b/>
          <w:color w:val="000000"/>
          <w:sz w:val="28"/>
          <w:szCs w:val="28"/>
        </w:rPr>
        <w:t>«Благоустрій, розвиток та утримання об’єктів житлово-комунального господарства»</w:t>
      </w:r>
    </w:p>
    <w:p w:rsidR="00A027D8" w:rsidRPr="00A027D8" w:rsidRDefault="00A027D8" w:rsidP="00A027D8">
      <w:pPr>
        <w:shd w:val="clear" w:color="auto" w:fill="FFFFFF"/>
        <w:spacing w:after="0" w:line="240" w:lineRule="auto"/>
        <w:jc w:val="center"/>
        <w:rPr>
          <w:rFonts w:ascii="Times New Roman" w:eastAsia="Times New Roman" w:hAnsi="Times New Roman"/>
          <w:b/>
          <w:color w:val="000000"/>
          <w:sz w:val="28"/>
          <w:szCs w:val="28"/>
          <w:lang w:eastAsia="ru-RU"/>
        </w:rPr>
      </w:pPr>
    </w:p>
    <w:p w:rsidR="00A027D8" w:rsidRPr="00A027D8" w:rsidRDefault="00A027D8" w:rsidP="00A027D8">
      <w:pPr>
        <w:shd w:val="clear" w:color="auto" w:fill="FFFFFF"/>
        <w:spacing w:after="0" w:line="240" w:lineRule="auto"/>
        <w:jc w:val="center"/>
        <w:rPr>
          <w:rFonts w:ascii="Times New Roman" w:eastAsia="Times New Roman" w:hAnsi="Times New Roman"/>
          <w:b/>
          <w:color w:val="000000"/>
          <w:sz w:val="28"/>
          <w:szCs w:val="28"/>
          <w:lang w:eastAsia="ru-RU"/>
        </w:rPr>
      </w:pPr>
    </w:p>
    <w:p w:rsidR="00A027D8" w:rsidRPr="00A027D8" w:rsidRDefault="00A027D8" w:rsidP="00A027D8">
      <w:pPr>
        <w:spacing w:after="0" w:line="240" w:lineRule="auto"/>
        <w:jc w:val="both"/>
        <w:rPr>
          <w:rFonts w:ascii="Times New Roman" w:eastAsia="Times New Roman" w:hAnsi="Times New Roman"/>
          <w:sz w:val="28"/>
          <w:szCs w:val="28"/>
          <w:lang w:eastAsia="ru-RU"/>
        </w:rPr>
      </w:pPr>
    </w:p>
    <w:tbl>
      <w:tblPr>
        <w:tblStyle w:val="a5"/>
        <w:tblW w:w="14817" w:type="dxa"/>
        <w:tblLayout w:type="fixed"/>
        <w:tblLook w:val="04A0" w:firstRow="1" w:lastRow="0" w:firstColumn="1" w:lastColumn="0" w:noHBand="0" w:noVBand="1"/>
      </w:tblPr>
      <w:tblGrid>
        <w:gridCol w:w="529"/>
        <w:gridCol w:w="1706"/>
        <w:gridCol w:w="3260"/>
        <w:gridCol w:w="850"/>
        <w:gridCol w:w="2410"/>
        <w:gridCol w:w="1418"/>
        <w:gridCol w:w="992"/>
        <w:gridCol w:w="992"/>
        <w:gridCol w:w="1162"/>
        <w:gridCol w:w="1498"/>
      </w:tblGrid>
      <w:tr w:rsidR="00A027D8" w:rsidRPr="00A027D8" w:rsidTr="001F6C0C">
        <w:trPr>
          <w:trHeight w:val="540"/>
        </w:trPr>
        <w:tc>
          <w:tcPr>
            <w:tcW w:w="529" w:type="dxa"/>
            <w:vMerge w:val="restart"/>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w:t>
            </w:r>
          </w:p>
          <w:p w:rsidR="00A027D8" w:rsidRPr="00A027D8" w:rsidRDefault="00A027D8" w:rsidP="00A027D8">
            <w:pPr>
              <w:jc w:val="both"/>
              <w:rPr>
                <w:rFonts w:ascii="Times New Roman" w:eastAsia="Times New Roman" w:hAnsi="Times New Roman"/>
                <w:b/>
                <w:sz w:val="20"/>
                <w:szCs w:val="20"/>
                <w:lang w:eastAsia="ru-RU"/>
              </w:rPr>
            </w:pPr>
            <w:proofErr w:type="gramStart"/>
            <w:r w:rsidRPr="00A027D8">
              <w:rPr>
                <w:rFonts w:ascii="Times New Roman" w:eastAsia="Times New Roman" w:hAnsi="Times New Roman"/>
                <w:b/>
                <w:sz w:val="20"/>
                <w:szCs w:val="20"/>
                <w:lang w:eastAsia="ru-RU"/>
              </w:rPr>
              <w:t>п</w:t>
            </w:r>
            <w:proofErr w:type="gramEnd"/>
            <w:r w:rsidRPr="00A027D8">
              <w:rPr>
                <w:rFonts w:ascii="Times New Roman" w:eastAsia="Times New Roman" w:hAnsi="Times New Roman"/>
                <w:b/>
                <w:sz w:val="20"/>
                <w:szCs w:val="20"/>
                <w:lang w:eastAsia="ru-RU"/>
              </w:rPr>
              <w:t>/п</w:t>
            </w:r>
          </w:p>
        </w:tc>
        <w:tc>
          <w:tcPr>
            <w:tcW w:w="1706" w:type="dxa"/>
            <w:vMerge w:val="restart"/>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Назва напрямку діяльності (</w:t>
            </w:r>
            <w:proofErr w:type="gramStart"/>
            <w:r w:rsidRPr="00A027D8">
              <w:rPr>
                <w:rFonts w:ascii="Times New Roman" w:eastAsia="Times New Roman" w:hAnsi="Times New Roman"/>
                <w:b/>
                <w:sz w:val="20"/>
                <w:szCs w:val="20"/>
                <w:lang w:eastAsia="ru-RU"/>
              </w:rPr>
              <w:t>пр</w:t>
            </w:r>
            <w:proofErr w:type="gramEnd"/>
            <w:r w:rsidRPr="00A027D8">
              <w:rPr>
                <w:rFonts w:ascii="Times New Roman" w:eastAsia="Times New Roman" w:hAnsi="Times New Roman"/>
                <w:b/>
                <w:sz w:val="20"/>
                <w:szCs w:val="20"/>
                <w:lang w:eastAsia="ru-RU"/>
              </w:rPr>
              <w:t>іоритетні завдання)</w:t>
            </w:r>
          </w:p>
        </w:tc>
        <w:tc>
          <w:tcPr>
            <w:tcW w:w="3260" w:type="dxa"/>
            <w:vMerge w:val="restart"/>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Перелі</w:t>
            </w:r>
            <w:proofErr w:type="gramStart"/>
            <w:r w:rsidRPr="00A027D8">
              <w:rPr>
                <w:rFonts w:ascii="Times New Roman" w:eastAsia="Times New Roman" w:hAnsi="Times New Roman"/>
                <w:b/>
                <w:sz w:val="20"/>
                <w:szCs w:val="20"/>
                <w:lang w:eastAsia="ru-RU"/>
              </w:rPr>
              <w:t>к</w:t>
            </w:r>
            <w:proofErr w:type="gramEnd"/>
            <w:r w:rsidRPr="00A027D8">
              <w:rPr>
                <w:rFonts w:ascii="Times New Roman" w:eastAsia="Times New Roman" w:hAnsi="Times New Roman"/>
                <w:b/>
                <w:sz w:val="20"/>
                <w:szCs w:val="20"/>
                <w:lang w:eastAsia="ru-RU"/>
              </w:rPr>
              <w:t xml:space="preserve"> заходів програми</w:t>
            </w:r>
          </w:p>
        </w:tc>
        <w:tc>
          <w:tcPr>
            <w:tcW w:w="850" w:type="dxa"/>
            <w:vMerge w:val="restart"/>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Строк виконання заходу</w:t>
            </w:r>
          </w:p>
        </w:tc>
        <w:tc>
          <w:tcPr>
            <w:tcW w:w="2410" w:type="dxa"/>
            <w:vMerge w:val="restart"/>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 xml:space="preserve">Виконавці </w:t>
            </w:r>
          </w:p>
        </w:tc>
        <w:tc>
          <w:tcPr>
            <w:tcW w:w="1418" w:type="dxa"/>
            <w:vMerge w:val="restart"/>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 xml:space="preserve">Джерела фінансування </w:t>
            </w:r>
          </w:p>
        </w:tc>
        <w:tc>
          <w:tcPr>
            <w:tcW w:w="3146" w:type="dxa"/>
            <w:gridSpan w:val="3"/>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Обсяги фінансування</w:t>
            </w:r>
          </w:p>
        </w:tc>
        <w:tc>
          <w:tcPr>
            <w:tcW w:w="1498" w:type="dxa"/>
            <w:vMerge w:val="restart"/>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Очікуваний результат</w:t>
            </w:r>
          </w:p>
        </w:tc>
      </w:tr>
      <w:tr w:rsidR="00A027D8" w:rsidRPr="00A027D8" w:rsidTr="001F6C0C">
        <w:trPr>
          <w:trHeight w:val="372"/>
        </w:trPr>
        <w:tc>
          <w:tcPr>
            <w:tcW w:w="529" w:type="dxa"/>
            <w:vMerge/>
          </w:tcPr>
          <w:p w:rsidR="00A027D8" w:rsidRPr="00A027D8" w:rsidRDefault="00A027D8" w:rsidP="00A027D8">
            <w:pPr>
              <w:jc w:val="both"/>
              <w:rPr>
                <w:rFonts w:ascii="Times New Roman" w:eastAsia="Times New Roman" w:hAnsi="Times New Roman"/>
                <w:b/>
                <w:sz w:val="20"/>
                <w:szCs w:val="20"/>
                <w:lang w:eastAsia="ru-RU"/>
              </w:rPr>
            </w:pPr>
          </w:p>
        </w:tc>
        <w:tc>
          <w:tcPr>
            <w:tcW w:w="1706" w:type="dxa"/>
            <w:vMerge/>
          </w:tcPr>
          <w:p w:rsidR="00A027D8" w:rsidRPr="00A027D8" w:rsidRDefault="00A027D8" w:rsidP="00A027D8">
            <w:pPr>
              <w:jc w:val="both"/>
              <w:rPr>
                <w:rFonts w:ascii="Times New Roman" w:eastAsia="Times New Roman" w:hAnsi="Times New Roman"/>
                <w:b/>
                <w:sz w:val="20"/>
                <w:szCs w:val="20"/>
                <w:lang w:eastAsia="ru-RU"/>
              </w:rPr>
            </w:pPr>
          </w:p>
        </w:tc>
        <w:tc>
          <w:tcPr>
            <w:tcW w:w="3260" w:type="dxa"/>
            <w:vMerge/>
          </w:tcPr>
          <w:p w:rsidR="00A027D8" w:rsidRPr="00A027D8" w:rsidRDefault="00A027D8" w:rsidP="00A027D8">
            <w:pPr>
              <w:jc w:val="both"/>
              <w:rPr>
                <w:rFonts w:ascii="Times New Roman" w:eastAsia="Times New Roman" w:hAnsi="Times New Roman"/>
                <w:b/>
                <w:sz w:val="20"/>
                <w:szCs w:val="20"/>
                <w:lang w:eastAsia="ru-RU"/>
              </w:rPr>
            </w:pPr>
          </w:p>
        </w:tc>
        <w:tc>
          <w:tcPr>
            <w:tcW w:w="850" w:type="dxa"/>
            <w:vMerge/>
          </w:tcPr>
          <w:p w:rsidR="00A027D8" w:rsidRPr="00A027D8" w:rsidRDefault="00A027D8" w:rsidP="00A027D8">
            <w:pPr>
              <w:jc w:val="both"/>
              <w:rPr>
                <w:rFonts w:ascii="Times New Roman" w:eastAsia="Times New Roman" w:hAnsi="Times New Roman"/>
                <w:b/>
                <w:sz w:val="20"/>
                <w:szCs w:val="20"/>
                <w:lang w:eastAsia="ru-RU"/>
              </w:rPr>
            </w:pPr>
          </w:p>
        </w:tc>
        <w:tc>
          <w:tcPr>
            <w:tcW w:w="2410" w:type="dxa"/>
            <w:vMerge/>
          </w:tcPr>
          <w:p w:rsidR="00A027D8" w:rsidRPr="00A027D8" w:rsidRDefault="00A027D8" w:rsidP="00A027D8">
            <w:pPr>
              <w:jc w:val="both"/>
              <w:rPr>
                <w:rFonts w:ascii="Times New Roman" w:eastAsia="Times New Roman" w:hAnsi="Times New Roman"/>
                <w:b/>
                <w:sz w:val="20"/>
                <w:szCs w:val="20"/>
                <w:lang w:eastAsia="ru-RU"/>
              </w:rPr>
            </w:pPr>
          </w:p>
        </w:tc>
        <w:tc>
          <w:tcPr>
            <w:tcW w:w="1418" w:type="dxa"/>
            <w:vMerge/>
          </w:tcPr>
          <w:p w:rsidR="00A027D8" w:rsidRPr="00A027D8" w:rsidRDefault="00A027D8" w:rsidP="00A027D8">
            <w:pPr>
              <w:jc w:val="both"/>
              <w:rPr>
                <w:rFonts w:ascii="Times New Roman" w:eastAsia="Times New Roman" w:hAnsi="Times New Roman"/>
                <w:b/>
                <w:sz w:val="20"/>
                <w:szCs w:val="20"/>
                <w:lang w:eastAsia="ru-RU"/>
              </w:rPr>
            </w:pP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 xml:space="preserve"> 2021</w:t>
            </w: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2022</w:t>
            </w:r>
          </w:p>
        </w:tc>
        <w:tc>
          <w:tcPr>
            <w:tcW w:w="116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2023</w:t>
            </w:r>
          </w:p>
        </w:tc>
        <w:tc>
          <w:tcPr>
            <w:tcW w:w="1498" w:type="dxa"/>
            <w:vMerge/>
          </w:tcPr>
          <w:p w:rsidR="00A027D8" w:rsidRPr="00A027D8" w:rsidRDefault="00A027D8" w:rsidP="00A027D8">
            <w:pPr>
              <w:jc w:val="both"/>
              <w:rPr>
                <w:rFonts w:ascii="Times New Roman" w:eastAsia="Times New Roman" w:hAnsi="Times New Roman"/>
                <w:b/>
                <w:sz w:val="20"/>
                <w:szCs w:val="20"/>
                <w:lang w:eastAsia="ru-RU"/>
              </w:rPr>
            </w:pPr>
          </w:p>
        </w:tc>
      </w:tr>
      <w:tr w:rsidR="00A027D8" w:rsidRPr="00A027D8" w:rsidTr="001F6C0C">
        <w:trPr>
          <w:trHeight w:val="195"/>
        </w:trPr>
        <w:tc>
          <w:tcPr>
            <w:tcW w:w="529" w:type="dxa"/>
            <w:vMerge w:val="restart"/>
          </w:tcPr>
          <w:p w:rsidR="00A027D8" w:rsidRPr="00A027D8" w:rsidRDefault="00A027D8" w:rsidP="00A027D8">
            <w:pPr>
              <w:jc w:val="both"/>
              <w:rPr>
                <w:rFonts w:ascii="Times New Roman" w:eastAsia="Times New Roman" w:hAnsi="Times New Roman"/>
                <w:sz w:val="28"/>
                <w:szCs w:val="28"/>
                <w:lang w:eastAsia="ru-RU"/>
              </w:rPr>
            </w:pPr>
            <w:r w:rsidRPr="00A027D8">
              <w:rPr>
                <w:rFonts w:ascii="Times New Roman" w:eastAsia="Times New Roman" w:hAnsi="Times New Roman"/>
                <w:sz w:val="28"/>
                <w:szCs w:val="28"/>
                <w:lang w:eastAsia="ru-RU"/>
              </w:rPr>
              <w:t>1</w:t>
            </w:r>
          </w:p>
        </w:tc>
        <w:tc>
          <w:tcPr>
            <w:tcW w:w="1706" w:type="dxa"/>
            <w:vMerge w:val="restart"/>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Покращення загального стану об’єктів благоустрою, </w:t>
            </w:r>
            <w:proofErr w:type="gramStart"/>
            <w:r w:rsidRPr="00A027D8">
              <w:rPr>
                <w:rFonts w:ascii="Times New Roman" w:eastAsia="Times New Roman" w:hAnsi="Times New Roman"/>
                <w:color w:val="000000"/>
                <w:sz w:val="20"/>
                <w:szCs w:val="20"/>
                <w:lang w:eastAsia="ru-RU"/>
              </w:rPr>
              <w:t>техн</w:t>
            </w:r>
            <w:proofErr w:type="gramEnd"/>
            <w:r w:rsidRPr="00A027D8">
              <w:rPr>
                <w:rFonts w:ascii="Times New Roman" w:eastAsia="Times New Roman" w:hAnsi="Times New Roman"/>
                <w:color w:val="000000"/>
                <w:sz w:val="20"/>
                <w:szCs w:val="20"/>
                <w:lang w:eastAsia="ru-RU"/>
              </w:rPr>
              <w:t>ічного, естетичного та санітарного стану елементів благоустрою</w:t>
            </w: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Проведення робіт по благоустрою, впорядкуванню населених пункті</w:t>
            </w:r>
            <w:proofErr w:type="gramStart"/>
            <w:r w:rsidRPr="00A027D8">
              <w:rPr>
                <w:rFonts w:ascii="Times New Roman" w:eastAsia="Times New Roman" w:hAnsi="Times New Roman"/>
                <w:sz w:val="20"/>
                <w:szCs w:val="20"/>
                <w:lang w:eastAsia="ru-RU"/>
              </w:rPr>
              <w:t>в</w:t>
            </w:r>
            <w:proofErr w:type="gramEnd"/>
            <w:r w:rsidRPr="00A027D8">
              <w:rPr>
                <w:rFonts w:ascii="Times New Roman" w:eastAsia="Times New Roman" w:hAnsi="Times New Roman"/>
                <w:sz w:val="20"/>
                <w:szCs w:val="20"/>
                <w:lang w:eastAsia="ru-RU"/>
              </w:rPr>
              <w:t xml:space="preserve"> </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jc w:val="both"/>
              <w:rPr>
                <w:rFonts w:ascii="Times New Roman" w:eastAsia="Times New Roman" w:hAnsi="Times New Roman"/>
                <w:color w:val="000000"/>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265,0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260,0</w:t>
            </w:r>
          </w:p>
        </w:tc>
        <w:tc>
          <w:tcPr>
            <w:tcW w:w="1498" w:type="dxa"/>
            <w:vMerge w:val="restart"/>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Покращення благоустрою</w:t>
            </w:r>
          </w:p>
          <w:p w:rsidR="00A027D8" w:rsidRPr="00A027D8" w:rsidRDefault="00A027D8" w:rsidP="00A027D8">
            <w:pPr>
              <w:jc w:val="both"/>
              <w:rPr>
                <w:rFonts w:ascii="Times New Roman" w:eastAsia="Times New Roman" w:hAnsi="Times New Roman"/>
                <w:sz w:val="20"/>
                <w:szCs w:val="20"/>
                <w:lang w:eastAsia="ru-RU"/>
              </w:rPr>
            </w:pP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Забезпечення</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якісного</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прибирання</w:t>
            </w:r>
          </w:p>
          <w:p w:rsidR="00A027D8" w:rsidRPr="00A027D8" w:rsidRDefault="00A027D8" w:rsidP="00A027D8">
            <w:pPr>
              <w:jc w:val="both"/>
              <w:rPr>
                <w:rFonts w:ascii="Times New Roman" w:eastAsia="Times New Roman" w:hAnsi="Times New Roman"/>
                <w:sz w:val="20"/>
                <w:szCs w:val="20"/>
                <w:lang w:eastAsia="ru-RU"/>
              </w:rPr>
            </w:pP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Створення</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належних умов</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для святкування</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визначних дат,</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державних,</w:t>
            </w:r>
          </w:p>
          <w:p w:rsidR="00A027D8" w:rsidRPr="00A027D8" w:rsidRDefault="00A027D8" w:rsidP="00A027D8">
            <w:pPr>
              <w:jc w:val="both"/>
              <w:rPr>
                <w:rFonts w:ascii="Times New Roman" w:eastAsia="Times New Roman" w:hAnsi="Times New Roman"/>
                <w:sz w:val="20"/>
                <w:szCs w:val="20"/>
                <w:lang w:eastAsia="ru-RU"/>
              </w:rPr>
            </w:pPr>
            <w:proofErr w:type="gramStart"/>
            <w:r w:rsidRPr="00A027D8">
              <w:rPr>
                <w:rFonts w:ascii="Times New Roman" w:eastAsia="Times New Roman" w:hAnsi="Times New Roman"/>
                <w:sz w:val="20"/>
                <w:szCs w:val="20"/>
                <w:lang w:eastAsia="ru-RU"/>
              </w:rPr>
              <w:lastRenderedPageBreak/>
              <w:t>рел</w:t>
            </w:r>
            <w:proofErr w:type="gramEnd"/>
            <w:r w:rsidRPr="00A027D8">
              <w:rPr>
                <w:rFonts w:ascii="Times New Roman" w:eastAsia="Times New Roman" w:hAnsi="Times New Roman"/>
                <w:sz w:val="20"/>
                <w:szCs w:val="20"/>
                <w:lang w:eastAsia="ru-RU"/>
              </w:rPr>
              <w:t>ігійних свят</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та інших</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масових заході</w:t>
            </w:r>
            <w:proofErr w:type="gramStart"/>
            <w:r w:rsidRPr="00A027D8">
              <w:rPr>
                <w:rFonts w:ascii="Times New Roman" w:eastAsia="Times New Roman" w:hAnsi="Times New Roman"/>
                <w:sz w:val="20"/>
                <w:szCs w:val="20"/>
                <w:lang w:eastAsia="ru-RU"/>
              </w:rPr>
              <w:t>в</w:t>
            </w:r>
            <w:proofErr w:type="gramEnd"/>
          </w:p>
          <w:p w:rsidR="00A027D8" w:rsidRPr="00A027D8" w:rsidRDefault="00A027D8" w:rsidP="00A027D8">
            <w:pPr>
              <w:jc w:val="both"/>
              <w:rPr>
                <w:rFonts w:ascii="Times New Roman" w:eastAsia="Times New Roman" w:hAnsi="Times New Roman"/>
                <w:sz w:val="20"/>
                <w:szCs w:val="20"/>
                <w:lang w:eastAsia="ru-RU"/>
              </w:rPr>
            </w:pP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Покращення умов для розвитку дітей та </w:t>
            </w:r>
            <w:proofErr w:type="gramStart"/>
            <w:r w:rsidRPr="00A027D8">
              <w:rPr>
                <w:rFonts w:ascii="Times New Roman" w:eastAsia="Times New Roman" w:hAnsi="Times New Roman"/>
                <w:sz w:val="20"/>
                <w:szCs w:val="20"/>
                <w:lang w:eastAsia="ru-RU"/>
              </w:rPr>
              <w:t>молод</w:t>
            </w:r>
            <w:proofErr w:type="gramEnd"/>
            <w:r w:rsidRPr="00A027D8">
              <w:rPr>
                <w:rFonts w:ascii="Times New Roman" w:eastAsia="Times New Roman" w:hAnsi="Times New Roman"/>
                <w:sz w:val="20"/>
                <w:szCs w:val="20"/>
                <w:lang w:eastAsia="ru-RU"/>
              </w:rPr>
              <w:t>і громади</w:t>
            </w:r>
          </w:p>
          <w:p w:rsidR="00A027D8" w:rsidRPr="00A027D8" w:rsidRDefault="00A027D8" w:rsidP="00A027D8">
            <w:pPr>
              <w:jc w:val="both"/>
              <w:rPr>
                <w:rFonts w:ascii="Times New Roman" w:eastAsia="Times New Roman" w:hAnsi="Times New Roman"/>
                <w:sz w:val="20"/>
                <w:szCs w:val="20"/>
                <w:lang w:eastAsia="ru-RU"/>
              </w:rPr>
            </w:pPr>
          </w:p>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370"/>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color w:val="000000"/>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Утримання площ, парків, скверів, </w:t>
            </w:r>
            <w:proofErr w:type="gramStart"/>
            <w:r w:rsidRPr="00A027D8">
              <w:rPr>
                <w:rFonts w:ascii="Times New Roman" w:eastAsia="Times New Roman" w:hAnsi="Times New Roman"/>
                <w:sz w:val="20"/>
                <w:szCs w:val="20"/>
                <w:lang w:eastAsia="ru-RU"/>
              </w:rPr>
              <w:t>пам’ятник</w:t>
            </w:r>
            <w:proofErr w:type="gramEnd"/>
            <w:r w:rsidRPr="00A027D8">
              <w:rPr>
                <w:rFonts w:ascii="Times New Roman" w:eastAsia="Times New Roman" w:hAnsi="Times New Roman"/>
                <w:sz w:val="20"/>
                <w:szCs w:val="20"/>
                <w:lang w:eastAsia="ru-RU"/>
              </w:rPr>
              <w:t>ів та пам’ятних знаків, майданчиків, територій приміщень комунальної власності територіальної громади</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jc w:val="both"/>
              <w:rPr>
                <w:rFonts w:ascii="Times New Roman" w:eastAsia="Times New Roman" w:hAnsi="Times New Roman"/>
                <w:color w:val="000000"/>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80,0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85,0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525"/>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color w:val="000000"/>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Роботи по облаштуванню громадських колодязів загального користування</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2021-2022</w:t>
            </w:r>
          </w:p>
        </w:tc>
        <w:tc>
          <w:tcPr>
            <w:tcW w:w="2410" w:type="dxa"/>
          </w:tcPr>
          <w:p w:rsidR="00A027D8" w:rsidRPr="00A027D8" w:rsidRDefault="00A027D8" w:rsidP="00A027D8">
            <w:pPr>
              <w:jc w:val="both"/>
              <w:rPr>
                <w:rFonts w:ascii="Times New Roman" w:eastAsia="Times New Roman" w:hAnsi="Times New Roman"/>
                <w:color w:val="000000"/>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120,0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180,0</w:t>
            </w:r>
          </w:p>
        </w:tc>
        <w:tc>
          <w:tcPr>
            <w:tcW w:w="1162" w:type="dxa"/>
          </w:tcPr>
          <w:p w:rsidR="00A027D8" w:rsidRPr="00A027D8" w:rsidRDefault="00A027D8" w:rsidP="00A027D8">
            <w:pPr>
              <w:jc w:val="both"/>
              <w:rPr>
                <w:rFonts w:ascii="Times New Roman" w:eastAsia="Times New Roman" w:hAnsi="Times New Roman"/>
                <w:sz w:val="20"/>
                <w:szCs w:val="20"/>
                <w:lang w:eastAsia="ru-RU"/>
              </w:rPr>
            </w:pP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225"/>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color w:val="000000"/>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Монтаж та демонтаж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новорічної ялинки, придбання ялинкових прикрас</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jc w:val="both"/>
              <w:rPr>
                <w:rFonts w:ascii="Times New Roman" w:eastAsia="Times New Roman" w:hAnsi="Times New Roman"/>
                <w:color w:val="000000"/>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60,0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30,0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30,0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261"/>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color w:val="000000"/>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Придбання дитячих ігрових та спортивних елементів і облаштування майданчикі</w:t>
            </w:r>
            <w:proofErr w:type="gramStart"/>
            <w:r w:rsidRPr="00A027D8">
              <w:rPr>
                <w:rFonts w:ascii="Times New Roman" w:eastAsia="Times New Roman" w:hAnsi="Times New Roman"/>
                <w:sz w:val="20"/>
                <w:szCs w:val="20"/>
                <w:lang w:eastAsia="ru-RU"/>
              </w:rPr>
              <w:t>в</w:t>
            </w:r>
            <w:proofErr w:type="gramEnd"/>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jc w:val="both"/>
              <w:rPr>
                <w:rFonts w:ascii="Times New Roman" w:eastAsia="Times New Roman" w:hAnsi="Times New Roman"/>
                <w:color w:val="000000"/>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80,0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60,0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60,0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260"/>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color w:val="000000"/>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Утримання  міських та сільських кладовищ</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jc w:val="both"/>
              <w:rPr>
                <w:rFonts w:ascii="Times New Roman" w:eastAsia="Times New Roman" w:hAnsi="Times New Roman"/>
                <w:color w:val="000000"/>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30,0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30,0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240"/>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color w:val="000000"/>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Проведення огляду – конкурсу «Кращий благоустрій </w:t>
            </w:r>
            <w:proofErr w:type="gramStart"/>
            <w:r w:rsidRPr="00A027D8">
              <w:rPr>
                <w:rFonts w:ascii="Times New Roman" w:eastAsia="Times New Roman" w:hAnsi="Times New Roman"/>
                <w:sz w:val="20"/>
                <w:szCs w:val="20"/>
                <w:lang w:eastAsia="ru-RU"/>
              </w:rPr>
              <w:t>приватного</w:t>
            </w:r>
            <w:proofErr w:type="gramEnd"/>
            <w:r w:rsidRPr="00A027D8">
              <w:rPr>
                <w:rFonts w:ascii="Times New Roman" w:eastAsia="Times New Roman" w:hAnsi="Times New Roman"/>
                <w:sz w:val="20"/>
                <w:szCs w:val="20"/>
                <w:lang w:eastAsia="ru-RU"/>
              </w:rPr>
              <w:t xml:space="preserve"> сектору  територіальної громади</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jc w:val="both"/>
              <w:rPr>
                <w:rFonts w:ascii="Times New Roman" w:eastAsia="Times New Roman" w:hAnsi="Times New Roman"/>
                <w:color w:val="000000"/>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40,0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30,0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30,0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220"/>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color w:val="000000"/>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Заохочення представників громадянського суспільства.</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jc w:val="both"/>
              <w:rPr>
                <w:rFonts w:ascii="Times New Roman" w:eastAsia="Times New Roman" w:hAnsi="Times New Roman"/>
                <w:color w:val="000000"/>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w:t>
            </w:r>
            <w:r w:rsidRPr="00A027D8">
              <w:rPr>
                <w:rFonts w:ascii="Times New Roman" w:eastAsia="Times New Roman" w:hAnsi="Times New Roman"/>
                <w:color w:val="000000"/>
                <w:sz w:val="20"/>
                <w:szCs w:val="20"/>
                <w:lang w:eastAsia="ru-RU"/>
              </w:rPr>
              <w:lastRenderedPageBreak/>
              <w:t xml:space="preserve">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lastRenderedPageBreak/>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90,0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60,0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50,0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110"/>
        </w:trPr>
        <w:tc>
          <w:tcPr>
            <w:tcW w:w="529" w:type="dxa"/>
          </w:tcPr>
          <w:p w:rsidR="00A027D8" w:rsidRPr="00A027D8" w:rsidRDefault="00A027D8" w:rsidP="00A027D8">
            <w:pPr>
              <w:jc w:val="both"/>
              <w:rPr>
                <w:rFonts w:ascii="Times New Roman" w:eastAsia="Times New Roman" w:hAnsi="Times New Roman"/>
                <w:sz w:val="28"/>
                <w:szCs w:val="28"/>
                <w:lang w:eastAsia="ru-RU"/>
              </w:rPr>
            </w:pPr>
          </w:p>
        </w:tc>
        <w:tc>
          <w:tcPr>
            <w:tcW w:w="1706" w:type="dxa"/>
          </w:tcPr>
          <w:p w:rsidR="00A027D8" w:rsidRPr="00A027D8" w:rsidRDefault="00A027D8" w:rsidP="00A027D8">
            <w:pPr>
              <w:jc w:val="both"/>
              <w:rPr>
                <w:rFonts w:ascii="Times New Roman" w:eastAsia="Times New Roman" w:hAnsi="Times New Roman"/>
                <w:color w:val="000000"/>
                <w:sz w:val="20"/>
                <w:szCs w:val="20"/>
                <w:lang w:eastAsia="ru-RU"/>
              </w:rPr>
            </w:pPr>
          </w:p>
        </w:tc>
        <w:tc>
          <w:tcPr>
            <w:tcW w:w="3260"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Всього за напрямком</w:t>
            </w:r>
          </w:p>
        </w:tc>
        <w:tc>
          <w:tcPr>
            <w:tcW w:w="850" w:type="dxa"/>
          </w:tcPr>
          <w:p w:rsidR="00A027D8" w:rsidRPr="00A027D8" w:rsidRDefault="00A027D8" w:rsidP="00A027D8">
            <w:pPr>
              <w:jc w:val="both"/>
              <w:rPr>
                <w:rFonts w:ascii="Times New Roman" w:eastAsia="Times New Roman" w:hAnsi="Times New Roman"/>
                <w:b/>
                <w:sz w:val="20"/>
                <w:szCs w:val="20"/>
                <w:lang w:eastAsia="ru-RU"/>
              </w:rPr>
            </w:pPr>
          </w:p>
        </w:tc>
        <w:tc>
          <w:tcPr>
            <w:tcW w:w="2410" w:type="dxa"/>
          </w:tcPr>
          <w:p w:rsidR="00A027D8" w:rsidRPr="00A027D8" w:rsidRDefault="00A027D8" w:rsidP="00A027D8">
            <w:pPr>
              <w:jc w:val="both"/>
              <w:rPr>
                <w:rFonts w:ascii="Times New Roman" w:eastAsia="Times New Roman" w:hAnsi="Times New Roman"/>
                <w:b/>
                <w:sz w:val="20"/>
                <w:szCs w:val="20"/>
                <w:lang w:eastAsia="ru-RU"/>
              </w:rPr>
            </w:pPr>
          </w:p>
        </w:tc>
        <w:tc>
          <w:tcPr>
            <w:tcW w:w="1418" w:type="dxa"/>
          </w:tcPr>
          <w:p w:rsidR="00A027D8" w:rsidRPr="00A027D8" w:rsidRDefault="00A027D8" w:rsidP="00A027D8">
            <w:pPr>
              <w:jc w:val="both"/>
              <w:rPr>
                <w:rFonts w:ascii="Times New Roman" w:eastAsia="Times New Roman" w:hAnsi="Times New Roman"/>
                <w:b/>
                <w:sz w:val="20"/>
                <w:szCs w:val="20"/>
                <w:lang w:eastAsia="ru-RU"/>
              </w:rPr>
            </w:pP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390,0</w:t>
            </w: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735,0</w:t>
            </w:r>
          </w:p>
        </w:tc>
        <w:tc>
          <w:tcPr>
            <w:tcW w:w="116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545,0</w:t>
            </w:r>
          </w:p>
        </w:tc>
        <w:tc>
          <w:tcPr>
            <w:tcW w:w="1498" w:type="dxa"/>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331"/>
        </w:trPr>
        <w:tc>
          <w:tcPr>
            <w:tcW w:w="529" w:type="dxa"/>
            <w:tcBorders>
              <w:top w:val="single" w:sz="4" w:space="0" w:color="auto"/>
            </w:tcBorders>
          </w:tcPr>
          <w:p w:rsidR="00A027D8" w:rsidRPr="00A027D8" w:rsidRDefault="00A027D8" w:rsidP="00A027D8">
            <w:pPr>
              <w:jc w:val="both"/>
              <w:rPr>
                <w:rFonts w:ascii="Times New Roman" w:eastAsia="Times New Roman" w:hAnsi="Times New Roman"/>
                <w:sz w:val="28"/>
                <w:szCs w:val="28"/>
                <w:lang w:eastAsia="ru-RU"/>
              </w:rPr>
            </w:pPr>
            <w:r w:rsidRPr="00A027D8">
              <w:rPr>
                <w:rFonts w:ascii="Times New Roman" w:eastAsia="Times New Roman" w:hAnsi="Times New Roman"/>
                <w:sz w:val="28"/>
                <w:szCs w:val="28"/>
                <w:lang w:eastAsia="ru-RU"/>
              </w:rPr>
              <w:t>2</w:t>
            </w:r>
          </w:p>
        </w:tc>
        <w:tc>
          <w:tcPr>
            <w:tcW w:w="1706" w:type="dxa"/>
            <w:tcBorders>
              <w:top w:val="single" w:sz="4" w:space="0" w:color="auto"/>
            </w:tcBorders>
          </w:tcPr>
          <w:p w:rsidR="00A027D8" w:rsidRPr="00A027D8" w:rsidRDefault="00A027D8" w:rsidP="00A027D8">
            <w:pPr>
              <w:jc w:val="both"/>
              <w:rPr>
                <w:rFonts w:ascii="Times New Roman" w:eastAsia="Times New Roman" w:hAnsi="Times New Roman"/>
                <w:color w:val="000000"/>
                <w:sz w:val="20"/>
                <w:szCs w:val="20"/>
                <w:lang w:eastAsia="ru-RU"/>
              </w:rPr>
            </w:pPr>
            <w:r w:rsidRPr="00A027D8">
              <w:rPr>
                <w:rFonts w:ascii="Times New Roman" w:eastAsia="Times New Roman" w:hAnsi="Times New Roman"/>
                <w:color w:val="000000"/>
                <w:sz w:val="20"/>
                <w:szCs w:val="20"/>
                <w:lang w:eastAsia="ru-RU"/>
              </w:rPr>
              <w:t xml:space="preserve">Збільшення об’єктів із забезпеченням зовнішнього освітлення територій та кількості діючих </w:t>
            </w:r>
            <w:proofErr w:type="gramStart"/>
            <w:r w:rsidRPr="00A027D8">
              <w:rPr>
                <w:rFonts w:ascii="Times New Roman" w:eastAsia="Times New Roman" w:hAnsi="Times New Roman"/>
                <w:color w:val="000000"/>
                <w:sz w:val="20"/>
                <w:szCs w:val="20"/>
                <w:lang w:eastAsia="ru-RU"/>
              </w:rPr>
              <w:t>св</w:t>
            </w:r>
            <w:proofErr w:type="gramEnd"/>
            <w:r w:rsidRPr="00A027D8">
              <w:rPr>
                <w:rFonts w:ascii="Times New Roman" w:eastAsia="Times New Roman" w:hAnsi="Times New Roman"/>
                <w:color w:val="000000"/>
                <w:sz w:val="20"/>
                <w:szCs w:val="20"/>
                <w:lang w:eastAsia="ru-RU"/>
              </w:rPr>
              <w:t>ітлоточок із застосуванням новітніх енергоощадних технологій</w:t>
            </w:r>
          </w:p>
        </w:tc>
        <w:tc>
          <w:tcPr>
            <w:tcW w:w="3260" w:type="dxa"/>
            <w:tcBorders>
              <w:top w:val="single" w:sz="4" w:space="0" w:color="auto"/>
            </w:tcBorders>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Утримання зовнішніх електромереж вуличного освітлення, </w:t>
            </w:r>
            <w:proofErr w:type="gramStart"/>
            <w:r w:rsidRPr="00A027D8">
              <w:rPr>
                <w:rFonts w:ascii="Times New Roman" w:eastAsia="Times New Roman" w:hAnsi="Times New Roman"/>
                <w:sz w:val="20"/>
                <w:szCs w:val="20"/>
                <w:lang w:eastAsia="ru-RU"/>
              </w:rPr>
              <w:t>техн</w:t>
            </w:r>
            <w:proofErr w:type="gramEnd"/>
            <w:r w:rsidRPr="00A027D8">
              <w:rPr>
                <w:rFonts w:ascii="Times New Roman" w:eastAsia="Times New Roman" w:hAnsi="Times New Roman"/>
                <w:sz w:val="20"/>
                <w:szCs w:val="20"/>
                <w:lang w:eastAsia="ru-RU"/>
              </w:rPr>
              <w:t>ічне обслуговування світлоточок</w:t>
            </w:r>
          </w:p>
        </w:tc>
        <w:tc>
          <w:tcPr>
            <w:tcW w:w="850" w:type="dxa"/>
            <w:tcBorders>
              <w:top w:val="single" w:sz="4" w:space="0" w:color="auto"/>
            </w:tcBorders>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Borders>
              <w:top w:val="single" w:sz="4" w:space="0" w:color="auto"/>
            </w:tcBorders>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Borders>
              <w:top w:val="single" w:sz="4" w:space="0" w:color="auto"/>
            </w:tcBorders>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Borders>
              <w:top w:val="single" w:sz="4" w:space="0" w:color="auto"/>
            </w:tcBorders>
          </w:tcPr>
          <w:p w:rsidR="00A027D8" w:rsidRPr="00A027D8" w:rsidRDefault="00A027D8" w:rsidP="00A027D8">
            <w:pPr>
              <w:jc w:val="both"/>
              <w:rPr>
                <w:rFonts w:ascii="Times New Roman" w:eastAsia="Times New Roman" w:hAnsi="Times New Roman"/>
                <w:sz w:val="20"/>
                <w:szCs w:val="20"/>
                <w:lang w:eastAsia="ru-RU"/>
              </w:rPr>
            </w:pPr>
          </w:p>
        </w:tc>
        <w:tc>
          <w:tcPr>
            <w:tcW w:w="992" w:type="dxa"/>
            <w:tcBorders>
              <w:top w:val="single" w:sz="4" w:space="0" w:color="auto"/>
            </w:tcBorders>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1500,0</w:t>
            </w:r>
          </w:p>
        </w:tc>
        <w:tc>
          <w:tcPr>
            <w:tcW w:w="1162" w:type="dxa"/>
            <w:tcBorders>
              <w:top w:val="single" w:sz="4" w:space="0" w:color="auto"/>
            </w:tcBorders>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1500,0</w:t>
            </w:r>
          </w:p>
        </w:tc>
        <w:tc>
          <w:tcPr>
            <w:tcW w:w="1498" w:type="dxa"/>
            <w:tcBorders>
              <w:top w:val="single" w:sz="4" w:space="0" w:color="auto"/>
            </w:tcBorders>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Збільшення</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кількості</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відремонтованих</w:t>
            </w:r>
          </w:p>
          <w:p w:rsidR="00A027D8" w:rsidRPr="00A027D8" w:rsidRDefault="00A027D8" w:rsidP="00A027D8">
            <w:pPr>
              <w:jc w:val="both"/>
              <w:rPr>
                <w:rFonts w:ascii="Times New Roman" w:eastAsia="Times New Roman" w:hAnsi="Times New Roman"/>
                <w:sz w:val="20"/>
                <w:szCs w:val="20"/>
                <w:lang w:eastAsia="ru-RU"/>
              </w:rPr>
            </w:pPr>
            <w:proofErr w:type="gramStart"/>
            <w:r w:rsidRPr="00A027D8">
              <w:rPr>
                <w:rFonts w:ascii="Times New Roman" w:eastAsia="Times New Roman" w:hAnsi="Times New Roman"/>
                <w:sz w:val="20"/>
                <w:szCs w:val="20"/>
                <w:lang w:eastAsia="ru-RU"/>
              </w:rPr>
              <w:t>св</w:t>
            </w:r>
            <w:proofErr w:type="gramEnd"/>
            <w:r w:rsidRPr="00A027D8">
              <w:rPr>
                <w:rFonts w:ascii="Times New Roman" w:eastAsia="Times New Roman" w:hAnsi="Times New Roman"/>
                <w:sz w:val="20"/>
                <w:szCs w:val="20"/>
                <w:lang w:eastAsia="ru-RU"/>
              </w:rPr>
              <w:t>ітлоточок,</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працюючих</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мереж</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освітлення</w:t>
            </w:r>
          </w:p>
        </w:tc>
      </w:tr>
      <w:tr w:rsidR="00A027D8" w:rsidRPr="00A027D8" w:rsidTr="001F6C0C">
        <w:trPr>
          <w:trHeight w:val="331"/>
        </w:trPr>
        <w:tc>
          <w:tcPr>
            <w:tcW w:w="529" w:type="dxa"/>
            <w:tcBorders>
              <w:top w:val="single" w:sz="4" w:space="0" w:color="auto"/>
            </w:tcBorders>
          </w:tcPr>
          <w:p w:rsidR="00A027D8" w:rsidRPr="00A027D8" w:rsidRDefault="00A027D8" w:rsidP="00A027D8">
            <w:pPr>
              <w:jc w:val="both"/>
              <w:rPr>
                <w:rFonts w:ascii="Times New Roman" w:eastAsia="Times New Roman" w:hAnsi="Times New Roman"/>
                <w:sz w:val="28"/>
                <w:szCs w:val="28"/>
                <w:lang w:eastAsia="ru-RU"/>
              </w:rPr>
            </w:pPr>
          </w:p>
        </w:tc>
        <w:tc>
          <w:tcPr>
            <w:tcW w:w="1706" w:type="dxa"/>
            <w:tcBorders>
              <w:top w:val="single" w:sz="4" w:space="0" w:color="auto"/>
            </w:tcBorders>
          </w:tcPr>
          <w:p w:rsidR="00A027D8" w:rsidRPr="00A027D8" w:rsidRDefault="00A027D8" w:rsidP="00A027D8">
            <w:pPr>
              <w:jc w:val="both"/>
              <w:rPr>
                <w:rFonts w:ascii="Times New Roman" w:eastAsia="Times New Roman" w:hAnsi="Times New Roman"/>
                <w:color w:val="000000"/>
                <w:sz w:val="20"/>
                <w:szCs w:val="20"/>
                <w:lang w:eastAsia="ru-RU"/>
              </w:rPr>
            </w:pPr>
          </w:p>
        </w:tc>
        <w:tc>
          <w:tcPr>
            <w:tcW w:w="3260" w:type="dxa"/>
            <w:tcBorders>
              <w:top w:val="single" w:sz="4" w:space="0" w:color="auto"/>
            </w:tcBorders>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Всього за напрямком</w:t>
            </w:r>
          </w:p>
        </w:tc>
        <w:tc>
          <w:tcPr>
            <w:tcW w:w="850" w:type="dxa"/>
            <w:tcBorders>
              <w:top w:val="single" w:sz="4" w:space="0" w:color="auto"/>
            </w:tcBorders>
          </w:tcPr>
          <w:p w:rsidR="00A027D8" w:rsidRPr="00A027D8" w:rsidRDefault="00A027D8" w:rsidP="00A027D8">
            <w:pPr>
              <w:jc w:val="both"/>
              <w:rPr>
                <w:rFonts w:ascii="Times New Roman" w:eastAsia="Times New Roman" w:hAnsi="Times New Roman"/>
                <w:b/>
                <w:sz w:val="20"/>
                <w:szCs w:val="20"/>
                <w:lang w:eastAsia="ru-RU"/>
              </w:rPr>
            </w:pPr>
          </w:p>
        </w:tc>
        <w:tc>
          <w:tcPr>
            <w:tcW w:w="2410" w:type="dxa"/>
            <w:tcBorders>
              <w:top w:val="single" w:sz="4" w:space="0" w:color="auto"/>
            </w:tcBorders>
          </w:tcPr>
          <w:p w:rsidR="00A027D8" w:rsidRPr="00A027D8" w:rsidRDefault="00A027D8" w:rsidP="00A027D8">
            <w:pPr>
              <w:jc w:val="both"/>
              <w:rPr>
                <w:rFonts w:ascii="Times New Roman" w:eastAsia="Times New Roman" w:hAnsi="Times New Roman"/>
                <w:b/>
                <w:color w:val="000000"/>
                <w:sz w:val="20"/>
                <w:szCs w:val="20"/>
                <w:lang w:eastAsia="ru-RU"/>
              </w:rPr>
            </w:pPr>
          </w:p>
        </w:tc>
        <w:tc>
          <w:tcPr>
            <w:tcW w:w="1418" w:type="dxa"/>
            <w:tcBorders>
              <w:top w:val="single" w:sz="4" w:space="0" w:color="auto"/>
            </w:tcBorders>
          </w:tcPr>
          <w:p w:rsidR="00A027D8" w:rsidRPr="00A027D8" w:rsidRDefault="00A027D8" w:rsidP="00A027D8">
            <w:pPr>
              <w:rPr>
                <w:rFonts w:ascii="Times New Roman" w:eastAsia="Times New Roman" w:hAnsi="Times New Roman"/>
                <w:b/>
                <w:sz w:val="20"/>
                <w:szCs w:val="20"/>
                <w:lang w:eastAsia="ru-RU"/>
              </w:rPr>
            </w:pPr>
          </w:p>
        </w:tc>
        <w:tc>
          <w:tcPr>
            <w:tcW w:w="992" w:type="dxa"/>
            <w:tcBorders>
              <w:top w:val="single" w:sz="4" w:space="0" w:color="auto"/>
            </w:tcBorders>
          </w:tcPr>
          <w:p w:rsidR="00A027D8" w:rsidRPr="00A027D8" w:rsidRDefault="00A027D8" w:rsidP="00A027D8">
            <w:pPr>
              <w:jc w:val="both"/>
              <w:rPr>
                <w:rFonts w:ascii="Times New Roman" w:eastAsia="Times New Roman" w:hAnsi="Times New Roman"/>
                <w:b/>
                <w:sz w:val="20"/>
                <w:szCs w:val="20"/>
                <w:lang w:eastAsia="ru-RU"/>
              </w:rPr>
            </w:pPr>
          </w:p>
        </w:tc>
        <w:tc>
          <w:tcPr>
            <w:tcW w:w="992" w:type="dxa"/>
            <w:tcBorders>
              <w:top w:val="single" w:sz="4" w:space="0" w:color="auto"/>
            </w:tcBorders>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1500,0</w:t>
            </w:r>
          </w:p>
        </w:tc>
        <w:tc>
          <w:tcPr>
            <w:tcW w:w="1162" w:type="dxa"/>
            <w:tcBorders>
              <w:top w:val="single" w:sz="4" w:space="0" w:color="auto"/>
            </w:tcBorders>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1500,0</w:t>
            </w:r>
          </w:p>
        </w:tc>
        <w:tc>
          <w:tcPr>
            <w:tcW w:w="1498" w:type="dxa"/>
            <w:tcBorders>
              <w:top w:val="single" w:sz="4" w:space="0" w:color="auto"/>
            </w:tcBorders>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375"/>
        </w:trPr>
        <w:tc>
          <w:tcPr>
            <w:tcW w:w="529" w:type="dxa"/>
            <w:vMerge w:val="restart"/>
          </w:tcPr>
          <w:p w:rsidR="00A027D8" w:rsidRPr="00A027D8" w:rsidRDefault="00A027D8" w:rsidP="00A027D8">
            <w:pPr>
              <w:jc w:val="both"/>
              <w:rPr>
                <w:rFonts w:ascii="Times New Roman" w:eastAsia="Times New Roman" w:hAnsi="Times New Roman"/>
                <w:sz w:val="28"/>
                <w:szCs w:val="28"/>
                <w:lang w:eastAsia="ru-RU"/>
              </w:rPr>
            </w:pPr>
            <w:r w:rsidRPr="00A027D8">
              <w:rPr>
                <w:rFonts w:ascii="Times New Roman" w:eastAsia="Times New Roman" w:hAnsi="Times New Roman"/>
                <w:sz w:val="28"/>
                <w:szCs w:val="28"/>
                <w:lang w:eastAsia="ru-RU"/>
              </w:rPr>
              <w:t>3</w:t>
            </w:r>
          </w:p>
        </w:tc>
        <w:tc>
          <w:tcPr>
            <w:tcW w:w="1706" w:type="dxa"/>
            <w:vMerge w:val="restart"/>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Забезпечення безпеки дорожнього руху, безаварійної експлуатації громадського, спеціального, приватного транспорту та </w:t>
            </w:r>
            <w:proofErr w:type="gramStart"/>
            <w:r w:rsidRPr="00A027D8">
              <w:rPr>
                <w:rFonts w:ascii="Times New Roman" w:eastAsia="Times New Roman" w:hAnsi="Times New Roman"/>
                <w:sz w:val="20"/>
                <w:szCs w:val="20"/>
                <w:lang w:eastAsia="ru-RU"/>
              </w:rPr>
              <w:t>п</w:t>
            </w:r>
            <w:proofErr w:type="gramEnd"/>
            <w:r w:rsidRPr="00A027D8">
              <w:rPr>
                <w:rFonts w:ascii="Times New Roman" w:eastAsia="Times New Roman" w:hAnsi="Times New Roman"/>
                <w:sz w:val="20"/>
                <w:szCs w:val="20"/>
                <w:lang w:eastAsia="ru-RU"/>
              </w:rPr>
              <w:t>ішоходів</w:t>
            </w: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Придбання та встановлення пристроїв примусового зниження швидкості</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30,0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30,0</w:t>
            </w:r>
          </w:p>
        </w:tc>
        <w:tc>
          <w:tcPr>
            <w:tcW w:w="1498" w:type="dxa"/>
            <w:vMerge w:val="restart"/>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Попередження виникнення аварійних ситуацій на автошляхах громади</w:t>
            </w:r>
          </w:p>
        </w:tc>
      </w:tr>
      <w:tr w:rsidR="00A027D8" w:rsidRPr="00A027D8" w:rsidTr="001F6C0C">
        <w:trPr>
          <w:trHeight w:val="502"/>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Придбання </w:t>
            </w:r>
            <w:proofErr w:type="gramStart"/>
            <w:r w:rsidRPr="00A027D8">
              <w:rPr>
                <w:rFonts w:ascii="Times New Roman" w:eastAsia="Times New Roman" w:hAnsi="Times New Roman"/>
                <w:sz w:val="20"/>
                <w:szCs w:val="20"/>
                <w:lang w:eastAsia="ru-RU"/>
              </w:rPr>
              <w:t>техн</w:t>
            </w:r>
            <w:proofErr w:type="gramEnd"/>
            <w:r w:rsidRPr="00A027D8">
              <w:rPr>
                <w:rFonts w:ascii="Times New Roman" w:eastAsia="Times New Roman" w:hAnsi="Times New Roman"/>
                <w:sz w:val="20"/>
                <w:szCs w:val="20"/>
                <w:lang w:eastAsia="ru-RU"/>
              </w:rPr>
              <w:t>ічного обладнання для нанесення дорожньої розмітки.</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250,0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489"/>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Придбання дорожніх знаків, нанесення дорожньої розмітки.</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5,0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5,0</w:t>
            </w:r>
          </w:p>
        </w:tc>
        <w:tc>
          <w:tcPr>
            <w:tcW w:w="1162" w:type="dxa"/>
          </w:tcPr>
          <w:p w:rsidR="00A027D8" w:rsidRPr="00A027D8" w:rsidRDefault="00A027D8" w:rsidP="00A027D8">
            <w:pPr>
              <w:jc w:val="both"/>
              <w:rPr>
                <w:rFonts w:ascii="Times New Roman" w:eastAsia="Times New Roman" w:hAnsi="Times New Roman"/>
                <w:sz w:val="20"/>
                <w:szCs w:val="20"/>
                <w:lang w:eastAsia="ru-RU"/>
              </w:rPr>
            </w:pP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190"/>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Монтаж систем відеоспостереження</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Відділ з питань будівництва, житлово-</w:t>
            </w:r>
            <w:r w:rsidRPr="00A027D8">
              <w:rPr>
                <w:rFonts w:ascii="Times New Roman" w:eastAsia="Times New Roman" w:hAnsi="Times New Roman"/>
                <w:color w:val="000000"/>
                <w:sz w:val="20"/>
                <w:szCs w:val="20"/>
                <w:lang w:eastAsia="ru-RU"/>
              </w:rPr>
              <w:lastRenderedPageBreak/>
              <w:t xml:space="preserve">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lastRenderedPageBreak/>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 xml:space="preserve">іської </w:t>
            </w:r>
            <w:r w:rsidRPr="00A027D8">
              <w:rPr>
                <w:rFonts w:ascii="Times New Roman" w:eastAsia="Times New Roman" w:hAnsi="Times New Roman"/>
                <w:sz w:val="20"/>
                <w:szCs w:val="20"/>
                <w:lang w:eastAsia="ru-RU"/>
              </w:rPr>
              <w:lastRenderedPageBreak/>
              <w:t>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150,0</w:t>
            </w:r>
          </w:p>
        </w:tc>
        <w:tc>
          <w:tcPr>
            <w:tcW w:w="1162" w:type="dxa"/>
          </w:tcPr>
          <w:p w:rsidR="00A027D8" w:rsidRPr="00A027D8" w:rsidRDefault="00A027D8" w:rsidP="00A027D8">
            <w:pPr>
              <w:jc w:val="both"/>
              <w:rPr>
                <w:rFonts w:ascii="Times New Roman" w:eastAsia="Times New Roman" w:hAnsi="Times New Roman"/>
                <w:sz w:val="20"/>
                <w:szCs w:val="20"/>
                <w:lang w:eastAsia="ru-RU"/>
              </w:rPr>
            </w:pP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190"/>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Встановлення </w:t>
            </w:r>
            <w:proofErr w:type="gramStart"/>
            <w:r w:rsidRPr="00A027D8">
              <w:rPr>
                <w:rFonts w:ascii="Times New Roman" w:eastAsia="Times New Roman" w:hAnsi="Times New Roman"/>
                <w:sz w:val="20"/>
                <w:szCs w:val="20"/>
                <w:lang w:eastAsia="ru-RU"/>
              </w:rPr>
              <w:t>св</w:t>
            </w:r>
            <w:proofErr w:type="gramEnd"/>
            <w:r w:rsidRPr="00A027D8">
              <w:rPr>
                <w:rFonts w:ascii="Times New Roman" w:eastAsia="Times New Roman" w:hAnsi="Times New Roman"/>
                <w:sz w:val="20"/>
                <w:szCs w:val="20"/>
                <w:lang w:eastAsia="ru-RU"/>
              </w:rPr>
              <w:t>ітлофорів</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104,0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552"/>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Облаштування пандусами та </w:t>
            </w:r>
            <w:proofErr w:type="gramStart"/>
            <w:r w:rsidRPr="00A027D8">
              <w:rPr>
                <w:rFonts w:ascii="Times New Roman" w:eastAsia="Times New Roman" w:hAnsi="Times New Roman"/>
                <w:sz w:val="20"/>
                <w:szCs w:val="20"/>
                <w:lang w:eastAsia="ru-RU"/>
              </w:rPr>
              <w:t>п</w:t>
            </w:r>
            <w:proofErr w:type="gramEnd"/>
            <w:r w:rsidRPr="00A027D8">
              <w:rPr>
                <w:rFonts w:ascii="Times New Roman" w:eastAsia="Times New Roman" w:hAnsi="Times New Roman"/>
                <w:sz w:val="20"/>
                <w:szCs w:val="20"/>
                <w:lang w:eastAsia="ru-RU"/>
              </w:rPr>
              <w:t>ішохідними переходами доріг, тротуарів та об’єктів для мало мобільних груп населення.</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80,0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80,0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552"/>
        </w:trPr>
        <w:tc>
          <w:tcPr>
            <w:tcW w:w="529" w:type="dxa"/>
          </w:tcPr>
          <w:p w:rsidR="00A027D8" w:rsidRPr="00A027D8" w:rsidRDefault="00A027D8" w:rsidP="00A027D8">
            <w:pPr>
              <w:jc w:val="both"/>
              <w:rPr>
                <w:rFonts w:ascii="Times New Roman" w:eastAsia="Times New Roman" w:hAnsi="Times New Roman"/>
                <w:sz w:val="28"/>
                <w:szCs w:val="28"/>
                <w:lang w:eastAsia="ru-RU"/>
              </w:rPr>
            </w:pPr>
          </w:p>
        </w:tc>
        <w:tc>
          <w:tcPr>
            <w:tcW w:w="1706" w:type="dxa"/>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Всього за напрямком</w:t>
            </w:r>
          </w:p>
        </w:tc>
        <w:tc>
          <w:tcPr>
            <w:tcW w:w="850" w:type="dxa"/>
          </w:tcPr>
          <w:p w:rsidR="00A027D8" w:rsidRPr="00A027D8" w:rsidRDefault="00A027D8" w:rsidP="00A027D8">
            <w:pPr>
              <w:jc w:val="both"/>
              <w:rPr>
                <w:rFonts w:ascii="Times New Roman" w:eastAsia="Times New Roman" w:hAnsi="Times New Roman"/>
                <w:b/>
                <w:sz w:val="20"/>
                <w:szCs w:val="20"/>
                <w:lang w:eastAsia="ru-RU"/>
              </w:rPr>
            </w:pPr>
          </w:p>
        </w:tc>
        <w:tc>
          <w:tcPr>
            <w:tcW w:w="2410" w:type="dxa"/>
          </w:tcPr>
          <w:p w:rsidR="00A027D8" w:rsidRPr="00A027D8" w:rsidRDefault="00A027D8" w:rsidP="00A027D8">
            <w:pPr>
              <w:rPr>
                <w:rFonts w:ascii="Times New Roman" w:eastAsia="Times New Roman" w:hAnsi="Times New Roman"/>
                <w:b/>
                <w:color w:val="000000"/>
                <w:sz w:val="20"/>
                <w:szCs w:val="20"/>
                <w:lang w:eastAsia="ru-RU"/>
              </w:rPr>
            </w:pPr>
          </w:p>
        </w:tc>
        <w:tc>
          <w:tcPr>
            <w:tcW w:w="1418" w:type="dxa"/>
          </w:tcPr>
          <w:p w:rsidR="00A027D8" w:rsidRPr="00A027D8" w:rsidRDefault="00A027D8" w:rsidP="00A027D8">
            <w:pPr>
              <w:rPr>
                <w:rFonts w:ascii="Times New Roman" w:eastAsia="Times New Roman" w:hAnsi="Times New Roman"/>
                <w:b/>
                <w:sz w:val="20"/>
                <w:szCs w:val="20"/>
                <w:lang w:eastAsia="ru-RU"/>
              </w:rPr>
            </w:pP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5,0</w:t>
            </w: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265,0</w:t>
            </w:r>
          </w:p>
        </w:tc>
        <w:tc>
          <w:tcPr>
            <w:tcW w:w="116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464,0</w:t>
            </w:r>
          </w:p>
        </w:tc>
        <w:tc>
          <w:tcPr>
            <w:tcW w:w="1498" w:type="dxa"/>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322"/>
        </w:trPr>
        <w:tc>
          <w:tcPr>
            <w:tcW w:w="529" w:type="dxa"/>
            <w:vMerge w:val="restart"/>
          </w:tcPr>
          <w:p w:rsidR="00A027D8" w:rsidRPr="00A027D8" w:rsidRDefault="00A027D8" w:rsidP="00A027D8">
            <w:pPr>
              <w:jc w:val="both"/>
              <w:rPr>
                <w:rFonts w:ascii="Times New Roman" w:eastAsia="Times New Roman" w:hAnsi="Times New Roman"/>
                <w:sz w:val="28"/>
                <w:szCs w:val="28"/>
                <w:lang w:eastAsia="ru-RU"/>
              </w:rPr>
            </w:pPr>
            <w:r w:rsidRPr="00A027D8">
              <w:rPr>
                <w:rFonts w:ascii="Times New Roman" w:eastAsia="Times New Roman" w:hAnsi="Times New Roman"/>
                <w:sz w:val="28"/>
                <w:szCs w:val="28"/>
                <w:lang w:eastAsia="ru-RU"/>
              </w:rPr>
              <w:t>4</w:t>
            </w:r>
          </w:p>
        </w:tc>
        <w:tc>
          <w:tcPr>
            <w:tcW w:w="1706" w:type="dxa"/>
            <w:vMerge w:val="restart"/>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Доведення стану та облаштування доріг до нормативних вимог та забезпечення їх утримання в безпечному експлуатаційному стані</w:t>
            </w: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Ремонт дорожнього покриття доріг, тротуарів, внутрішньоквартальних проїздів, зимове утримання доріг комунальної власності</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4000,0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4000,0</w:t>
            </w:r>
          </w:p>
        </w:tc>
        <w:tc>
          <w:tcPr>
            <w:tcW w:w="1162" w:type="dxa"/>
          </w:tcPr>
          <w:p w:rsidR="00A027D8" w:rsidRPr="00A027D8" w:rsidRDefault="00926BC1" w:rsidP="00A027D8">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19300,0</w:t>
            </w:r>
          </w:p>
        </w:tc>
        <w:tc>
          <w:tcPr>
            <w:tcW w:w="1498" w:type="dxa"/>
            <w:vMerge w:val="restart"/>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Закупівля</w:t>
            </w:r>
          </w:p>
          <w:p w:rsidR="00A027D8" w:rsidRPr="00A027D8" w:rsidRDefault="00A027D8" w:rsidP="00A027D8">
            <w:pPr>
              <w:jc w:val="both"/>
              <w:rPr>
                <w:rFonts w:ascii="Times New Roman" w:eastAsia="Times New Roman" w:hAnsi="Times New Roman"/>
                <w:sz w:val="20"/>
                <w:szCs w:val="20"/>
                <w:lang w:eastAsia="ru-RU"/>
              </w:rPr>
            </w:pPr>
            <w:proofErr w:type="gramStart"/>
            <w:r w:rsidRPr="00A027D8">
              <w:rPr>
                <w:rFonts w:ascii="Times New Roman" w:eastAsia="Times New Roman" w:hAnsi="Times New Roman"/>
                <w:sz w:val="20"/>
                <w:szCs w:val="20"/>
                <w:lang w:eastAsia="ru-RU"/>
              </w:rPr>
              <w:t>матер</w:t>
            </w:r>
            <w:proofErr w:type="gramEnd"/>
            <w:r w:rsidRPr="00A027D8">
              <w:rPr>
                <w:rFonts w:ascii="Times New Roman" w:eastAsia="Times New Roman" w:hAnsi="Times New Roman"/>
                <w:sz w:val="20"/>
                <w:szCs w:val="20"/>
                <w:lang w:eastAsia="ru-RU"/>
              </w:rPr>
              <w:t>іалів,</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устаткування</w:t>
            </w:r>
          </w:p>
          <w:p w:rsidR="00A027D8" w:rsidRPr="00A027D8" w:rsidRDefault="00A027D8" w:rsidP="00A027D8">
            <w:pPr>
              <w:jc w:val="both"/>
              <w:rPr>
                <w:rFonts w:ascii="Times New Roman" w:eastAsia="Times New Roman" w:hAnsi="Times New Roman"/>
                <w:sz w:val="20"/>
                <w:szCs w:val="20"/>
                <w:lang w:eastAsia="ru-RU"/>
              </w:rPr>
            </w:pPr>
            <w:proofErr w:type="gramStart"/>
            <w:r w:rsidRPr="00A027D8">
              <w:rPr>
                <w:rFonts w:ascii="Times New Roman" w:eastAsia="Times New Roman" w:hAnsi="Times New Roman"/>
                <w:sz w:val="20"/>
                <w:szCs w:val="20"/>
                <w:lang w:eastAsia="ru-RU"/>
              </w:rPr>
              <w:t>техн</w:t>
            </w:r>
            <w:proofErr w:type="gramEnd"/>
            <w:r w:rsidRPr="00A027D8">
              <w:rPr>
                <w:rFonts w:ascii="Times New Roman" w:eastAsia="Times New Roman" w:hAnsi="Times New Roman"/>
                <w:sz w:val="20"/>
                <w:szCs w:val="20"/>
                <w:lang w:eastAsia="ru-RU"/>
              </w:rPr>
              <w:t>ічної солі</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для проведення</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робіт </w:t>
            </w:r>
            <w:proofErr w:type="gramStart"/>
            <w:r w:rsidRPr="00A027D8">
              <w:rPr>
                <w:rFonts w:ascii="Times New Roman" w:eastAsia="Times New Roman" w:hAnsi="Times New Roman"/>
                <w:sz w:val="20"/>
                <w:szCs w:val="20"/>
                <w:lang w:eastAsia="ru-RU"/>
              </w:rPr>
              <w:t>по</w:t>
            </w:r>
            <w:proofErr w:type="gramEnd"/>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благоустрою</w:t>
            </w:r>
          </w:p>
        </w:tc>
      </w:tr>
      <w:tr w:rsidR="00A027D8" w:rsidRPr="00A027D8" w:rsidTr="001F6C0C">
        <w:trPr>
          <w:trHeight w:val="270"/>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Облаштування та поточний ремонт водовідвідних лоткі</w:t>
            </w:r>
            <w:proofErr w:type="gramStart"/>
            <w:r w:rsidRPr="00A027D8">
              <w:rPr>
                <w:rFonts w:ascii="Times New Roman" w:eastAsia="Times New Roman" w:hAnsi="Times New Roman"/>
                <w:sz w:val="20"/>
                <w:szCs w:val="20"/>
                <w:lang w:eastAsia="ru-RU"/>
              </w:rPr>
              <w:t>в</w:t>
            </w:r>
            <w:proofErr w:type="gramEnd"/>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110,0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100,0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100,0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240"/>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Поточний ремонт конструктивних елементів мостів та </w:t>
            </w:r>
            <w:proofErr w:type="gramStart"/>
            <w:r w:rsidRPr="00A027D8">
              <w:rPr>
                <w:rFonts w:ascii="Times New Roman" w:eastAsia="Times New Roman" w:hAnsi="Times New Roman"/>
                <w:sz w:val="20"/>
                <w:szCs w:val="20"/>
                <w:lang w:eastAsia="ru-RU"/>
              </w:rPr>
              <w:t>п</w:t>
            </w:r>
            <w:proofErr w:type="gramEnd"/>
            <w:r w:rsidRPr="00A027D8">
              <w:rPr>
                <w:rFonts w:ascii="Times New Roman" w:eastAsia="Times New Roman" w:hAnsi="Times New Roman"/>
                <w:sz w:val="20"/>
                <w:szCs w:val="20"/>
                <w:lang w:eastAsia="ru-RU"/>
              </w:rPr>
              <w:t>ішохідних переходів</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w:t>
            </w:r>
            <w:r w:rsidRPr="00A027D8">
              <w:rPr>
                <w:rFonts w:ascii="Times New Roman" w:eastAsia="Times New Roman" w:hAnsi="Times New Roman"/>
                <w:color w:val="000000"/>
                <w:sz w:val="20"/>
                <w:szCs w:val="20"/>
                <w:lang w:eastAsia="ru-RU"/>
              </w:rPr>
              <w:lastRenderedPageBreak/>
              <w:t xml:space="preserve">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lastRenderedPageBreak/>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100,0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60,0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40,0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240"/>
        </w:trPr>
        <w:tc>
          <w:tcPr>
            <w:tcW w:w="529" w:type="dxa"/>
          </w:tcPr>
          <w:p w:rsidR="00A027D8" w:rsidRPr="00A027D8" w:rsidRDefault="00A027D8" w:rsidP="00A027D8">
            <w:pPr>
              <w:jc w:val="both"/>
              <w:rPr>
                <w:rFonts w:ascii="Times New Roman" w:eastAsia="Times New Roman" w:hAnsi="Times New Roman"/>
                <w:sz w:val="28"/>
                <w:szCs w:val="28"/>
                <w:lang w:eastAsia="ru-RU"/>
              </w:rPr>
            </w:pPr>
          </w:p>
        </w:tc>
        <w:tc>
          <w:tcPr>
            <w:tcW w:w="1706" w:type="dxa"/>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Всього за напрямком</w:t>
            </w:r>
          </w:p>
        </w:tc>
        <w:tc>
          <w:tcPr>
            <w:tcW w:w="850" w:type="dxa"/>
          </w:tcPr>
          <w:p w:rsidR="00A027D8" w:rsidRPr="00A027D8" w:rsidRDefault="00A027D8" w:rsidP="00A027D8">
            <w:pPr>
              <w:jc w:val="both"/>
              <w:rPr>
                <w:rFonts w:ascii="Times New Roman" w:eastAsia="Times New Roman" w:hAnsi="Times New Roman"/>
                <w:b/>
                <w:sz w:val="20"/>
                <w:szCs w:val="20"/>
                <w:lang w:eastAsia="ru-RU"/>
              </w:rPr>
            </w:pPr>
          </w:p>
        </w:tc>
        <w:tc>
          <w:tcPr>
            <w:tcW w:w="2410" w:type="dxa"/>
          </w:tcPr>
          <w:p w:rsidR="00A027D8" w:rsidRPr="00A027D8" w:rsidRDefault="00A027D8" w:rsidP="00A027D8">
            <w:pPr>
              <w:rPr>
                <w:rFonts w:ascii="Times New Roman" w:eastAsia="Times New Roman" w:hAnsi="Times New Roman"/>
                <w:b/>
                <w:color w:val="000000"/>
                <w:sz w:val="20"/>
                <w:szCs w:val="20"/>
                <w:lang w:eastAsia="ru-RU"/>
              </w:rPr>
            </w:pPr>
          </w:p>
        </w:tc>
        <w:tc>
          <w:tcPr>
            <w:tcW w:w="1418" w:type="dxa"/>
          </w:tcPr>
          <w:p w:rsidR="00A027D8" w:rsidRPr="00A027D8" w:rsidRDefault="00A027D8" w:rsidP="00A027D8">
            <w:pPr>
              <w:rPr>
                <w:rFonts w:ascii="Times New Roman" w:eastAsia="Times New Roman" w:hAnsi="Times New Roman"/>
                <w:b/>
                <w:sz w:val="20"/>
                <w:szCs w:val="20"/>
                <w:lang w:eastAsia="ru-RU"/>
              </w:rPr>
            </w:pP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4210,0</w:t>
            </w: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4160,0</w:t>
            </w:r>
          </w:p>
        </w:tc>
        <w:tc>
          <w:tcPr>
            <w:tcW w:w="1162" w:type="dxa"/>
          </w:tcPr>
          <w:p w:rsidR="00A027D8" w:rsidRPr="00A027D8" w:rsidRDefault="00926BC1" w:rsidP="00A027D8">
            <w:pPr>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19440,0</w:t>
            </w:r>
          </w:p>
        </w:tc>
        <w:tc>
          <w:tcPr>
            <w:tcW w:w="1498" w:type="dxa"/>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610"/>
        </w:trPr>
        <w:tc>
          <w:tcPr>
            <w:tcW w:w="529" w:type="dxa"/>
            <w:vMerge w:val="restart"/>
          </w:tcPr>
          <w:p w:rsidR="00A027D8" w:rsidRPr="00A027D8" w:rsidRDefault="00A027D8" w:rsidP="00A027D8">
            <w:pPr>
              <w:jc w:val="both"/>
              <w:rPr>
                <w:rFonts w:ascii="Times New Roman" w:eastAsia="Times New Roman" w:hAnsi="Times New Roman"/>
                <w:sz w:val="28"/>
                <w:szCs w:val="28"/>
                <w:lang w:eastAsia="ru-RU"/>
              </w:rPr>
            </w:pPr>
            <w:r w:rsidRPr="00A027D8">
              <w:rPr>
                <w:rFonts w:ascii="Times New Roman" w:eastAsia="Times New Roman" w:hAnsi="Times New Roman"/>
                <w:sz w:val="28"/>
                <w:szCs w:val="28"/>
                <w:lang w:eastAsia="ru-RU"/>
              </w:rPr>
              <w:t>5</w:t>
            </w:r>
          </w:p>
        </w:tc>
        <w:tc>
          <w:tcPr>
            <w:tcW w:w="1706" w:type="dxa"/>
            <w:vMerge w:val="restart"/>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Суттєве покращення естетичного вигляду населених пунктів громади та об’єкті</w:t>
            </w:r>
            <w:proofErr w:type="gramStart"/>
            <w:r w:rsidRPr="00A027D8">
              <w:rPr>
                <w:rFonts w:ascii="Times New Roman" w:eastAsia="Times New Roman" w:hAnsi="Times New Roman"/>
                <w:sz w:val="20"/>
                <w:szCs w:val="20"/>
                <w:lang w:eastAsia="ru-RU"/>
              </w:rPr>
              <w:t>в</w:t>
            </w:r>
            <w:proofErr w:type="gramEnd"/>
            <w:r w:rsidRPr="00A027D8">
              <w:rPr>
                <w:rFonts w:ascii="Times New Roman" w:eastAsia="Times New Roman" w:hAnsi="Times New Roman"/>
                <w:sz w:val="20"/>
                <w:szCs w:val="20"/>
                <w:lang w:eastAsia="ru-RU"/>
              </w:rPr>
              <w:t xml:space="preserve"> шляхом збільшення зелених насаджень та їх належного утримання</w:t>
            </w: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Комплексний догляд за деревами, кущами, газонами та квітниками, косіння трав, згрібання та вивезення </w:t>
            </w:r>
            <w:proofErr w:type="gramStart"/>
            <w:r w:rsidRPr="00A027D8">
              <w:rPr>
                <w:rFonts w:ascii="Times New Roman" w:eastAsia="Times New Roman" w:hAnsi="Times New Roman"/>
                <w:sz w:val="20"/>
                <w:szCs w:val="20"/>
                <w:lang w:eastAsia="ru-RU"/>
              </w:rPr>
              <w:t>опалого</w:t>
            </w:r>
            <w:proofErr w:type="gramEnd"/>
            <w:r w:rsidRPr="00A027D8">
              <w:rPr>
                <w:rFonts w:ascii="Times New Roman" w:eastAsia="Times New Roman" w:hAnsi="Times New Roman"/>
                <w:sz w:val="20"/>
                <w:szCs w:val="20"/>
                <w:lang w:eastAsia="ru-RU"/>
              </w:rPr>
              <w:t xml:space="preserve"> листя,  гілля та стовбурів зрізаних дерев та ін..</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посадка квіті</w:t>
            </w:r>
            <w:proofErr w:type="gramStart"/>
            <w:r w:rsidRPr="00A027D8">
              <w:rPr>
                <w:rFonts w:ascii="Times New Roman" w:eastAsia="Times New Roman" w:hAnsi="Times New Roman"/>
                <w:sz w:val="20"/>
                <w:szCs w:val="20"/>
                <w:lang w:eastAsia="ru-RU"/>
              </w:rPr>
              <w:t>в</w:t>
            </w:r>
            <w:proofErr w:type="gramEnd"/>
            <w:r w:rsidRPr="00A027D8">
              <w:rPr>
                <w:rFonts w:ascii="Times New Roman" w:eastAsia="Times New Roman" w:hAnsi="Times New Roman"/>
                <w:sz w:val="20"/>
                <w:szCs w:val="20"/>
                <w:lang w:eastAsia="ru-RU"/>
              </w:rPr>
              <w:t>, кущів, дерев;</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 </w:t>
            </w:r>
            <w:proofErr w:type="gramStart"/>
            <w:r w:rsidRPr="00A027D8">
              <w:rPr>
                <w:rFonts w:ascii="Times New Roman" w:eastAsia="Times New Roman" w:hAnsi="Times New Roman"/>
                <w:sz w:val="20"/>
                <w:szCs w:val="20"/>
                <w:lang w:eastAsia="ru-RU"/>
              </w:rPr>
              <w:t>обр</w:t>
            </w:r>
            <w:proofErr w:type="gramEnd"/>
            <w:r w:rsidRPr="00A027D8">
              <w:rPr>
                <w:rFonts w:ascii="Times New Roman" w:eastAsia="Times New Roman" w:hAnsi="Times New Roman"/>
                <w:sz w:val="20"/>
                <w:szCs w:val="20"/>
                <w:lang w:eastAsia="ru-RU"/>
              </w:rPr>
              <w:t>ізування кущів, дерев;</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 звалювання та розкряжування дерев, корчування </w:t>
            </w:r>
            <w:proofErr w:type="gramStart"/>
            <w:r w:rsidRPr="00A027D8">
              <w:rPr>
                <w:rFonts w:ascii="Times New Roman" w:eastAsia="Times New Roman" w:hAnsi="Times New Roman"/>
                <w:sz w:val="20"/>
                <w:szCs w:val="20"/>
                <w:lang w:eastAsia="ru-RU"/>
              </w:rPr>
              <w:t>пн</w:t>
            </w:r>
            <w:proofErr w:type="gramEnd"/>
            <w:r w:rsidRPr="00A027D8">
              <w:rPr>
                <w:rFonts w:ascii="Times New Roman" w:eastAsia="Times New Roman" w:hAnsi="Times New Roman"/>
                <w:sz w:val="20"/>
                <w:szCs w:val="20"/>
                <w:lang w:eastAsia="ru-RU"/>
              </w:rPr>
              <w:t>ів;</w:t>
            </w:r>
          </w:p>
          <w:p w:rsidR="00A027D8" w:rsidRPr="00A027D8" w:rsidRDefault="00A027D8" w:rsidP="00A027D8">
            <w:pPr>
              <w:jc w:val="both"/>
              <w:rPr>
                <w:rFonts w:ascii="Times New Roman" w:eastAsia="Times New Roman" w:hAnsi="Times New Roman"/>
                <w:sz w:val="28"/>
                <w:szCs w:val="28"/>
                <w:lang w:eastAsia="ru-RU"/>
              </w:rPr>
            </w:pPr>
            <w:r w:rsidRPr="00A027D8">
              <w:rPr>
                <w:rFonts w:ascii="Times New Roman" w:eastAsia="Times New Roman" w:hAnsi="Times New Roman"/>
                <w:sz w:val="20"/>
                <w:szCs w:val="20"/>
                <w:lang w:eastAsia="ru-RU"/>
              </w:rPr>
              <w:t>- прополювання газонів, квітникі</w:t>
            </w:r>
            <w:proofErr w:type="gramStart"/>
            <w:r w:rsidRPr="00A027D8">
              <w:rPr>
                <w:rFonts w:ascii="Times New Roman" w:eastAsia="Times New Roman" w:hAnsi="Times New Roman"/>
                <w:sz w:val="20"/>
                <w:szCs w:val="20"/>
                <w:lang w:eastAsia="ru-RU"/>
              </w:rPr>
              <w:t>в</w:t>
            </w:r>
            <w:proofErr w:type="gramEnd"/>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90,0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25,0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30,0</w:t>
            </w:r>
          </w:p>
        </w:tc>
        <w:tc>
          <w:tcPr>
            <w:tcW w:w="1498" w:type="dxa"/>
            <w:vMerge w:val="restart"/>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Відновлення</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зеленої зони</w:t>
            </w:r>
          </w:p>
        </w:tc>
      </w:tr>
      <w:tr w:rsidR="00A027D8" w:rsidRPr="00A027D8" w:rsidTr="001F6C0C">
        <w:trPr>
          <w:trHeight w:val="258"/>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регулярне знищення бур'янів, скошення трави заввишки більше </w:t>
            </w:r>
            <w:proofErr w:type="gramStart"/>
            <w:r w:rsidRPr="00A027D8">
              <w:rPr>
                <w:rFonts w:ascii="Times New Roman" w:eastAsia="Times New Roman" w:hAnsi="Times New Roman"/>
                <w:sz w:val="20"/>
                <w:szCs w:val="20"/>
                <w:lang w:eastAsia="ru-RU"/>
              </w:rPr>
              <w:t>ніж</w:t>
            </w:r>
            <w:proofErr w:type="gramEnd"/>
            <w:r w:rsidRPr="00A027D8">
              <w:rPr>
                <w:rFonts w:ascii="Times New Roman" w:eastAsia="Times New Roman" w:hAnsi="Times New Roman"/>
                <w:sz w:val="20"/>
                <w:szCs w:val="20"/>
                <w:lang w:eastAsia="ru-RU"/>
              </w:rPr>
              <w:t xml:space="preserve"> 10 см</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40,0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30,0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675"/>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40,0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30,0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675"/>
        </w:trPr>
        <w:tc>
          <w:tcPr>
            <w:tcW w:w="529" w:type="dxa"/>
          </w:tcPr>
          <w:p w:rsidR="00A027D8" w:rsidRPr="00A027D8" w:rsidRDefault="00A027D8" w:rsidP="00A027D8">
            <w:pPr>
              <w:jc w:val="both"/>
              <w:rPr>
                <w:rFonts w:ascii="Times New Roman" w:eastAsia="Times New Roman" w:hAnsi="Times New Roman"/>
                <w:sz w:val="28"/>
                <w:szCs w:val="28"/>
                <w:lang w:eastAsia="ru-RU"/>
              </w:rPr>
            </w:pPr>
          </w:p>
        </w:tc>
        <w:tc>
          <w:tcPr>
            <w:tcW w:w="1706" w:type="dxa"/>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Всього за напрямком</w:t>
            </w:r>
          </w:p>
        </w:tc>
        <w:tc>
          <w:tcPr>
            <w:tcW w:w="850" w:type="dxa"/>
          </w:tcPr>
          <w:p w:rsidR="00A027D8" w:rsidRPr="00A027D8" w:rsidRDefault="00A027D8" w:rsidP="00A027D8">
            <w:pPr>
              <w:jc w:val="both"/>
              <w:rPr>
                <w:rFonts w:ascii="Times New Roman" w:eastAsia="Times New Roman" w:hAnsi="Times New Roman"/>
                <w:b/>
                <w:sz w:val="20"/>
                <w:szCs w:val="20"/>
                <w:lang w:eastAsia="ru-RU"/>
              </w:rPr>
            </w:pPr>
          </w:p>
        </w:tc>
        <w:tc>
          <w:tcPr>
            <w:tcW w:w="2410" w:type="dxa"/>
          </w:tcPr>
          <w:p w:rsidR="00A027D8" w:rsidRPr="00A027D8" w:rsidRDefault="00A027D8" w:rsidP="00A027D8">
            <w:pPr>
              <w:rPr>
                <w:rFonts w:ascii="Times New Roman" w:eastAsia="Times New Roman" w:hAnsi="Times New Roman"/>
                <w:b/>
                <w:color w:val="000000"/>
                <w:sz w:val="20"/>
                <w:szCs w:val="20"/>
                <w:lang w:eastAsia="ru-RU"/>
              </w:rPr>
            </w:pPr>
          </w:p>
        </w:tc>
        <w:tc>
          <w:tcPr>
            <w:tcW w:w="1418" w:type="dxa"/>
          </w:tcPr>
          <w:p w:rsidR="00A027D8" w:rsidRPr="00A027D8" w:rsidRDefault="00A027D8" w:rsidP="00A027D8">
            <w:pPr>
              <w:rPr>
                <w:rFonts w:ascii="Times New Roman" w:eastAsia="Times New Roman" w:hAnsi="Times New Roman"/>
                <w:b/>
                <w:sz w:val="20"/>
                <w:szCs w:val="20"/>
                <w:lang w:eastAsia="ru-RU"/>
              </w:rPr>
            </w:pP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170,0</w:t>
            </w: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45,0</w:t>
            </w:r>
          </w:p>
        </w:tc>
        <w:tc>
          <w:tcPr>
            <w:tcW w:w="116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90,0</w:t>
            </w:r>
          </w:p>
        </w:tc>
        <w:tc>
          <w:tcPr>
            <w:tcW w:w="1498" w:type="dxa"/>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260"/>
        </w:trPr>
        <w:tc>
          <w:tcPr>
            <w:tcW w:w="529" w:type="dxa"/>
            <w:vMerge w:val="restart"/>
          </w:tcPr>
          <w:p w:rsidR="00A027D8" w:rsidRPr="00A027D8" w:rsidRDefault="00A027D8" w:rsidP="00A027D8">
            <w:pPr>
              <w:jc w:val="both"/>
              <w:rPr>
                <w:rFonts w:ascii="Times New Roman" w:eastAsia="Times New Roman" w:hAnsi="Times New Roman"/>
                <w:sz w:val="28"/>
                <w:szCs w:val="28"/>
                <w:lang w:eastAsia="ru-RU"/>
              </w:rPr>
            </w:pPr>
            <w:r w:rsidRPr="00A027D8">
              <w:rPr>
                <w:rFonts w:ascii="Times New Roman" w:eastAsia="Times New Roman" w:hAnsi="Times New Roman"/>
                <w:sz w:val="28"/>
                <w:szCs w:val="28"/>
                <w:lang w:eastAsia="ru-RU"/>
              </w:rPr>
              <w:t>6</w:t>
            </w:r>
          </w:p>
        </w:tc>
        <w:tc>
          <w:tcPr>
            <w:tcW w:w="1706" w:type="dxa"/>
            <w:vMerge w:val="restart"/>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Покращення якості надання послуг, в тому числі і з благоустрою </w:t>
            </w:r>
            <w:proofErr w:type="gramStart"/>
            <w:r w:rsidRPr="00A027D8">
              <w:rPr>
                <w:rFonts w:ascii="Times New Roman" w:eastAsia="Times New Roman" w:hAnsi="Times New Roman"/>
                <w:sz w:val="20"/>
                <w:szCs w:val="20"/>
                <w:lang w:eastAsia="ru-RU"/>
              </w:rPr>
              <w:t>п</w:t>
            </w:r>
            <w:proofErr w:type="gramEnd"/>
            <w:r w:rsidRPr="00A027D8">
              <w:rPr>
                <w:rFonts w:ascii="Times New Roman" w:eastAsia="Times New Roman" w:hAnsi="Times New Roman"/>
                <w:sz w:val="20"/>
                <w:szCs w:val="20"/>
                <w:lang w:eastAsia="ru-RU"/>
              </w:rPr>
              <w:t xml:space="preserve">ідприємствами житлово-комунального </w:t>
            </w:r>
            <w:r w:rsidRPr="00A027D8">
              <w:rPr>
                <w:rFonts w:ascii="Times New Roman" w:eastAsia="Times New Roman" w:hAnsi="Times New Roman"/>
                <w:sz w:val="20"/>
                <w:szCs w:val="20"/>
                <w:lang w:eastAsia="ru-RU"/>
              </w:rPr>
              <w:lastRenderedPageBreak/>
              <w:t>господарства</w:t>
            </w: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lastRenderedPageBreak/>
              <w:t>Очищення контейнерів, вивезення побутових відходів та ліквідація стихійних смі</w:t>
            </w:r>
            <w:proofErr w:type="gramStart"/>
            <w:r w:rsidRPr="00A027D8">
              <w:rPr>
                <w:rFonts w:ascii="Times New Roman" w:eastAsia="Times New Roman" w:hAnsi="Times New Roman"/>
                <w:sz w:val="20"/>
                <w:szCs w:val="20"/>
                <w:lang w:eastAsia="ru-RU"/>
              </w:rPr>
              <w:t>тт</w:t>
            </w:r>
            <w:proofErr w:type="gramEnd"/>
            <w:r w:rsidRPr="00A027D8">
              <w:rPr>
                <w:rFonts w:ascii="Times New Roman" w:eastAsia="Times New Roman" w:hAnsi="Times New Roman"/>
                <w:sz w:val="20"/>
                <w:szCs w:val="20"/>
                <w:lang w:eastAsia="ru-RU"/>
              </w:rPr>
              <w:t>єзвалищ</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150,0</w:t>
            </w:r>
          </w:p>
        </w:tc>
        <w:tc>
          <w:tcPr>
            <w:tcW w:w="1498" w:type="dxa"/>
            <w:vMerge w:val="restart"/>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Забезпечення</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чистоти</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населених</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пунктів і кладовищ</w:t>
            </w:r>
          </w:p>
          <w:p w:rsidR="00A027D8" w:rsidRPr="00A027D8" w:rsidRDefault="00A027D8" w:rsidP="00A027D8">
            <w:pPr>
              <w:jc w:val="both"/>
              <w:rPr>
                <w:rFonts w:ascii="Times New Roman" w:eastAsia="Times New Roman" w:hAnsi="Times New Roman"/>
                <w:sz w:val="20"/>
                <w:szCs w:val="20"/>
                <w:lang w:eastAsia="ru-RU"/>
              </w:rPr>
            </w:pPr>
          </w:p>
          <w:p w:rsidR="00A027D8" w:rsidRPr="00A027D8" w:rsidRDefault="00A027D8" w:rsidP="00A027D8">
            <w:pPr>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Забезпечення функціонуван</w:t>
            </w:r>
            <w:r w:rsidRPr="00A027D8">
              <w:rPr>
                <w:rFonts w:ascii="Times New Roman" w:eastAsia="Times New Roman" w:hAnsi="Times New Roman"/>
                <w:sz w:val="20"/>
                <w:szCs w:val="20"/>
                <w:lang w:eastAsia="ru-RU"/>
              </w:rPr>
              <w:lastRenderedPageBreak/>
              <w:t xml:space="preserve">ня комунального </w:t>
            </w:r>
            <w:proofErr w:type="gramStart"/>
            <w:r w:rsidRPr="00A027D8">
              <w:rPr>
                <w:rFonts w:ascii="Times New Roman" w:eastAsia="Times New Roman" w:hAnsi="Times New Roman"/>
                <w:sz w:val="20"/>
                <w:szCs w:val="20"/>
                <w:lang w:eastAsia="ru-RU"/>
              </w:rPr>
              <w:t>п</w:t>
            </w:r>
            <w:proofErr w:type="gramEnd"/>
            <w:r w:rsidRPr="00A027D8">
              <w:rPr>
                <w:rFonts w:ascii="Times New Roman" w:eastAsia="Times New Roman" w:hAnsi="Times New Roman"/>
                <w:sz w:val="20"/>
                <w:szCs w:val="20"/>
                <w:lang w:eastAsia="ru-RU"/>
              </w:rPr>
              <w:t xml:space="preserve">ідприємства та його ефективної роботи </w:t>
            </w:r>
          </w:p>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320"/>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Благоустрій і поточне утримання </w:t>
            </w:r>
            <w:r w:rsidRPr="00A027D8">
              <w:rPr>
                <w:rFonts w:ascii="Times New Roman" w:eastAsia="Times New Roman" w:hAnsi="Times New Roman"/>
                <w:sz w:val="20"/>
                <w:szCs w:val="20"/>
                <w:lang w:eastAsia="ru-RU"/>
              </w:rPr>
              <w:lastRenderedPageBreak/>
              <w:t>кладовищ (зрізування дерев, покіс трави, утримання території в належному сані</w:t>
            </w:r>
            <w:proofErr w:type="gramStart"/>
            <w:r w:rsidRPr="00A027D8">
              <w:rPr>
                <w:rFonts w:ascii="Times New Roman" w:eastAsia="Times New Roman" w:hAnsi="Times New Roman"/>
                <w:sz w:val="20"/>
                <w:szCs w:val="20"/>
                <w:lang w:eastAsia="ru-RU"/>
              </w:rPr>
              <w:t>тарному</w:t>
            </w:r>
            <w:proofErr w:type="gramEnd"/>
            <w:r w:rsidRPr="00A027D8">
              <w:rPr>
                <w:rFonts w:ascii="Times New Roman" w:eastAsia="Times New Roman" w:hAnsi="Times New Roman"/>
                <w:sz w:val="20"/>
                <w:szCs w:val="20"/>
                <w:lang w:eastAsia="ru-RU"/>
              </w:rPr>
              <w:t xml:space="preserve"> стані)</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lastRenderedPageBreak/>
              <w:t>2021</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lastRenderedPageBreak/>
              <w:t>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lastRenderedPageBreak/>
              <w:t xml:space="preserve">Відділ з питань </w:t>
            </w:r>
            <w:r w:rsidRPr="00A027D8">
              <w:rPr>
                <w:rFonts w:ascii="Times New Roman" w:eastAsia="Times New Roman" w:hAnsi="Times New Roman"/>
                <w:color w:val="000000"/>
                <w:sz w:val="20"/>
                <w:szCs w:val="20"/>
                <w:lang w:eastAsia="ru-RU"/>
              </w:rPr>
              <w:lastRenderedPageBreak/>
              <w:t xml:space="preserve">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lastRenderedPageBreak/>
              <w:t xml:space="preserve">Бюджет </w:t>
            </w:r>
            <w:proofErr w:type="gramStart"/>
            <w:r w:rsidRPr="00A027D8">
              <w:rPr>
                <w:rFonts w:ascii="Times New Roman" w:eastAsia="Times New Roman" w:hAnsi="Times New Roman"/>
                <w:sz w:val="20"/>
                <w:szCs w:val="20"/>
                <w:lang w:eastAsia="ru-RU"/>
              </w:rPr>
              <w:lastRenderedPageBreak/>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40,0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40,0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290"/>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Надання фінансової допомоги на </w:t>
            </w:r>
            <w:proofErr w:type="gramStart"/>
            <w:r w:rsidRPr="00A027D8">
              <w:rPr>
                <w:rFonts w:ascii="Times New Roman" w:eastAsia="Times New Roman" w:hAnsi="Times New Roman"/>
                <w:sz w:val="20"/>
                <w:szCs w:val="20"/>
                <w:lang w:eastAsia="ru-RU"/>
              </w:rPr>
              <w:t>п</w:t>
            </w:r>
            <w:proofErr w:type="gramEnd"/>
            <w:r w:rsidRPr="00A027D8">
              <w:rPr>
                <w:rFonts w:ascii="Times New Roman" w:eastAsia="Times New Roman" w:hAnsi="Times New Roman"/>
                <w:sz w:val="20"/>
                <w:szCs w:val="20"/>
                <w:lang w:eastAsia="ru-RU"/>
              </w:rPr>
              <w:t>ідтримання в належному стані основних засобів, контейнерів та  їх утримання</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450"/>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Закупівля робіт та послуг, придбання </w:t>
            </w:r>
            <w:proofErr w:type="gramStart"/>
            <w:r w:rsidRPr="00A027D8">
              <w:rPr>
                <w:rFonts w:ascii="Times New Roman" w:eastAsia="Times New Roman" w:hAnsi="Times New Roman"/>
                <w:sz w:val="20"/>
                <w:szCs w:val="20"/>
                <w:lang w:eastAsia="ru-RU"/>
              </w:rPr>
              <w:t>матер</w:t>
            </w:r>
            <w:proofErr w:type="gramEnd"/>
            <w:r w:rsidRPr="00A027D8">
              <w:rPr>
                <w:rFonts w:ascii="Times New Roman" w:eastAsia="Times New Roman" w:hAnsi="Times New Roman"/>
                <w:sz w:val="20"/>
                <w:szCs w:val="20"/>
                <w:lang w:eastAsia="ru-RU"/>
              </w:rPr>
              <w:t xml:space="preserve">іалів, предметів, засобів, інвентарю, устаткування та обладнання для виконання робіт з благоустрою та проведення загально громадських заходів. </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2023</w:t>
            </w:r>
          </w:p>
        </w:tc>
        <w:tc>
          <w:tcPr>
            <w:tcW w:w="241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400,0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300,0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300,0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240"/>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Природоохоронні заходи</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2023</w:t>
            </w:r>
          </w:p>
        </w:tc>
        <w:tc>
          <w:tcPr>
            <w:tcW w:w="2410" w:type="dxa"/>
          </w:tcPr>
          <w:p w:rsidR="00A027D8" w:rsidRPr="00A027D8" w:rsidRDefault="00A027D8" w:rsidP="00A027D8">
            <w:pPr>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heme="minorHAnsi" w:eastAsiaTheme="minorHAnsi" w:hAnsiTheme="minorHAnsi" w:cstheme="minorBidi"/>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70,0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70,0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70,0</w:t>
            </w: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283"/>
        </w:trPr>
        <w:tc>
          <w:tcPr>
            <w:tcW w:w="529" w:type="dxa"/>
            <w:vMerge/>
          </w:tcPr>
          <w:p w:rsidR="00A027D8" w:rsidRPr="00A027D8" w:rsidRDefault="00A027D8" w:rsidP="00A027D8">
            <w:pPr>
              <w:jc w:val="both"/>
              <w:rPr>
                <w:rFonts w:ascii="Times New Roman" w:eastAsia="Times New Roman" w:hAnsi="Times New Roman"/>
                <w:sz w:val="28"/>
                <w:szCs w:val="28"/>
                <w:lang w:eastAsia="ru-RU"/>
              </w:rPr>
            </w:pPr>
          </w:p>
        </w:tc>
        <w:tc>
          <w:tcPr>
            <w:tcW w:w="1706" w:type="dxa"/>
            <w:vMerge/>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sz w:val="20"/>
                <w:szCs w:val="20"/>
                <w:lang w:eastAsia="ru-RU"/>
              </w:rPr>
            </w:pPr>
          </w:p>
        </w:tc>
        <w:tc>
          <w:tcPr>
            <w:tcW w:w="850" w:type="dxa"/>
          </w:tcPr>
          <w:p w:rsidR="00A027D8" w:rsidRPr="00A027D8" w:rsidRDefault="00A027D8" w:rsidP="00A027D8">
            <w:pPr>
              <w:jc w:val="both"/>
              <w:rPr>
                <w:rFonts w:ascii="Times New Roman" w:eastAsia="Times New Roman" w:hAnsi="Times New Roman"/>
                <w:sz w:val="20"/>
                <w:szCs w:val="20"/>
                <w:lang w:eastAsia="ru-RU"/>
              </w:rPr>
            </w:pPr>
          </w:p>
        </w:tc>
        <w:tc>
          <w:tcPr>
            <w:tcW w:w="2410" w:type="dxa"/>
          </w:tcPr>
          <w:p w:rsidR="00A027D8" w:rsidRPr="00A027D8" w:rsidRDefault="00A027D8" w:rsidP="00A027D8">
            <w:pPr>
              <w:jc w:val="both"/>
              <w:rPr>
                <w:rFonts w:ascii="Times New Roman" w:eastAsia="Times New Roman" w:hAnsi="Times New Roman"/>
                <w:sz w:val="20"/>
                <w:szCs w:val="20"/>
                <w:lang w:eastAsia="ru-RU"/>
              </w:rPr>
            </w:pPr>
          </w:p>
        </w:tc>
        <w:tc>
          <w:tcPr>
            <w:tcW w:w="1418" w:type="dxa"/>
          </w:tcPr>
          <w:p w:rsidR="00A027D8" w:rsidRPr="00A027D8" w:rsidRDefault="00A027D8" w:rsidP="00A027D8">
            <w:pPr>
              <w:rPr>
                <w:rFonts w:asciiTheme="minorHAnsi" w:eastAsiaTheme="minorHAnsi" w:hAnsiTheme="minorHAnsi" w:cstheme="minorBidi"/>
              </w:rPr>
            </w:pP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1162" w:type="dxa"/>
          </w:tcPr>
          <w:p w:rsidR="00A027D8" w:rsidRPr="00A027D8" w:rsidRDefault="00A027D8" w:rsidP="00A027D8">
            <w:pPr>
              <w:jc w:val="both"/>
              <w:rPr>
                <w:rFonts w:ascii="Times New Roman" w:eastAsia="Times New Roman" w:hAnsi="Times New Roman"/>
                <w:sz w:val="20"/>
                <w:szCs w:val="20"/>
                <w:lang w:eastAsia="ru-RU"/>
              </w:rPr>
            </w:pPr>
          </w:p>
        </w:tc>
        <w:tc>
          <w:tcPr>
            <w:tcW w:w="1498" w:type="dxa"/>
            <w:vMerge/>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283"/>
        </w:trPr>
        <w:tc>
          <w:tcPr>
            <w:tcW w:w="529" w:type="dxa"/>
          </w:tcPr>
          <w:p w:rsidR="00A027D8" w:rsidRPr="00A027D8" w:rsidRDefault="00A027D8" w:rsidP="00A027D8">
            <w:pPr>
              <w:jc w:val="both"/>
              <w:rPr>
                <w:rFonts w:ascii="Times New Roman" w:eastAsia="Times New Roman" w:hAnsi="Times New Roman"/>
                <w:sz w:val="28"/>
                <w:szCs w:val="28"/>
                <w:lang w:eastAsia="ru-RU"/>
              </w:rPr>
            </w:pPr>
          </w:p>
        </w:tc>
        <w:tc>
          <w:tcPr>
            <w:tcW w:w="1706" w:type="dxa"/>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Всього за напрямком</w:t>
            </w:r>
          </w:p>
        </w:tc>
        <w:tc>
          <w:tcPr>
            <w:tcW w:w="850" w:type="dxa"/>
          </w:tcPr>
          <w:p w:rsidR="00A027D8" w:rsidRPr="00A027D8" w:rsidRDefault="00A027D8" w:rsidP="00A027D8">
            <w:pPr>
              <w:jc w:val="both"/>
              <w:rPr>
                <w:rFonts w:ascii="Times New Roman" w:eastAsia="Times New Roman" w:hAnsi="Times New Roman"/>
                <w:b/>
                <w:sz w:val="20"/>
                <w:szCs w:val="20"/>
                <w:lang w:eastAsia="ru-RU"/>
              </w:rPr>
            </w:pPr>
          </w:p>
        </w:tc>
        <w:tc>
          <w:tcPr>
            <w:tcW w:w="2410" w:type="dxa"/>
          </w:tcPr>
          <w:p w:rsidR="00A027D8" w:rsidRPr="00A027D8" w:rsidRDefault="00A027D8" w:rsidP="00A027D8">
            <w:pPr>
              <w:jc w:val="both"/>
              <w:rPr>
                <w:rFonts w:ascii="Times New Roman" w:eastAsia="Times New Roman" w:hAnsi="Times New Roman"/>
                <w:b/>
                <w:sz w:val="20"/>
                <w:szCs w:val="20"/>
                <w:lang w:eastAsia="ru-RU"/>
              </w:rPr>
            </w:pPr>
          </w:p>
        </w:tc>
        <w:tc>
          <w:tcPr>
            <w:tcW w:w="1418" w:type="dxa"/>
          </w:tcPr>
          <w:p w:rsidR="00A027D8" w:rsidRPr="00A027D8" w:rsidRDefault="00A027D8" w:rsidP="00A027D8">
            <w:pPr>
              <w:rPr>
                <w:rFonts w:ascii="Times New Roman" w:eastAsia="Times New Roman" w:hAnsi="Times New Roman"/>
                <w:b/>
                <w:sz w:val="20"/>
                <w:szCs w:val="20"/>
                <w:lang w:eastAsia="ru-RU"/>
              </w:rPr>
            </w:pP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670,0</w:t>
            </w: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810,0</w:t>
            </w:r>
          </w:p>
        </w:tc>
        <w:tc>
          <w:tcPr>
            <w:tcW w:w="116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760,0</w:t>
            </w:r>
          </w:p>
        </w:tc>
        <w:tc>
          <w:tcPr>
            <w:tcW w:w="1498" w:type="dxa"/>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283"/>
        </w:trPr>
        <w:tc>
          <w:tcPr>
            <w:tcW w:w="529" w:type="dxa"/>
          </w:tcPr>
          <w:p w:rsidR="00A027D8" w:rsidRPr="00A027D8" w:rsidRDefault="00A027D8" w:rsidP="00A027D8">
            <w:pPr>
              <w:jc w:val="both"/>
              <w:rPr>
                <w:rFonts w:ascii="Times New Roman" w:eastAsia="Times New Roman" w:hAnsi="Times New Roman"/>
                <w:sz w:val="28"/>
                <w:szCs w:val="28"/>
                <w:lang w:eastAsia="ru-RU"/>
              </w:rPr>
            </w:pPr>
            <w:r w:rsidRPr="00A027D8">
              <w:rPr>
                <w:rFonts w:ascii="Times New Roman" w:eastAsia="Times New Roman" w:hAnsi="Times New Roman"/>
                <w:sz w:val="28"/>
                <w:szCs w:val="28"/>
                <w:lang w:eastAsia="ru-RU"/>
              </w:rPr>
              <w:t>7</w:t>
            </w:r>
          </w:p>
        </w:tc>
        <w:tc>
          <w:tcPr>
            <w:tcW w:w="1706"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Надання фінансової </w:t>
            </w:r>
            <w:proofErr w:type="gramStart"/>
            <w:r w:rsidRPr="00A027D8">
              <w:rPr>
                <w:rFonts w:ascii="Times New Roman" w:eastAsia="Times New Roman" w:hAnsi="Times New Roman"/>
                <w:sz w:val="20"/>
                <w:szCs w:val="20"/>
                <w:lang w:eastAsia="ru-RU"/>
              </w:rPr>
              <w:t>п</w:t>
            </w:r>
            <w:proofErr w:type="gramEnd"/>
            <w:r w:rsidRPr="00A027D8">
              <w:rPr>
                <w:rFonts w:ascii="Times New Roman" w:eastAsia="Times New Roman" w:hAnsi="Times New Roman"/>
                <w:sz w:val="20"/>
                <w:szCs w:val="20"/>
                <w:lang w:eastAsia="ru-RU"/>
              </w:rPr>
              <w:t>ідтримки комунальним підприємствам, які здійснюють свою діяльність в с</w:t>
            </w:r>
            <w:r w:rsidRPr="00A027D8">
              <w:rPr>
                <w:rFonts w:ascii="Times New Roman" w:eastAsiaTheme="minorHAnsi" w:hAnsi="Times New Roman"/>
                <w:color w:val="000000"/>
                <w:sz w:val="20"/>
                <w:szCs w:val="20"/>
              </w:rPr>
              <w:t xml:space="preserve">фері  організації  та  підтримання </w:t>
            </w:r>
            <w:r w:rsidRPr="00A027D8">
              <w:rPr>
                <w:rFonts w:ascii="Times New Roman" w:eastAsiaTheme="minorHAnsi" w:hAnsi="Times New Roman"/>
                <w:color w:val="000000"/>
                <w:sz w:val="20"/>
                <w:szCs w:val="20"/>
              </w:rPr>
              <w:lastRenderedPageBreak/>
              <w:t>благоустрою</w:t>
            </w: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lastRenderedPageBreak/>
              <w:t xml:space="preserve">Фінансова </w:t>
            </w:r>
            <w:proofErr w:type="gramStart"/>
            <w:r w:rsidRPr="00A027D8">
              <w:rPr>
                <w:rFonts w:ascii="Times New Roman" w:eastAsia="Times New Roman" w:hAnsi="Times New Roman"/>
                <w:sz w:val="20"/>
                <w:szCs w:val="20"/>
                <w:lang w:eastAsia="ru-RU"/>
              </w:rPr>
              <w:t>п</w:t>
            </w:r>
            <w:proofErr w:type="gramEnd"/>
            <w:r w:rsidRPr="00A027D8">
              <w:rPr>
                <w:rFonts w:ascii="Times New Roman" w:eastAsia="Times New Roman" w:hAnsi="Times New Roman"/>
                <w:sz w:val="20"/>
                <w:szCs w:val="20"/>
                <w:lang w:eastAsia="ru-RU"/>
              </w:rPr>
              <w:t>ідтримка КП «Місто Сервіс»</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w:t>
            </w:r>
          </w:p>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2023</w:t>
            </w:r>
          </w:p>
        </w:tc>
        <w:tc>
          <w:tcPr>
            <w:tcW w:w="2410" w:type="dxa"/>
          </w:tcPr>
          <w:p w:rsidR="00A027D8" w:rsidRPr="00A027D8" w:rsidRDefault="00A027D8" w:rsidP="00A027D8">
            <w:pPr>
              <w:rPr>
                <w:rFonts w:ascii="Times New Roman" w:eastAsia="Times New Roman" w:hAnsi="Times New Roman"/>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4100,0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5300,0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9000,0</w:t>
            </w:r>
          </w:p>
        </w:tc>
        <w:tc>
          <w:tcPr>
            <w:tcW w:w="1498"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Створення умов для стабільної роботи комунального </w:t>
            </w:r>
            <w:proofErr w:type="gramStart"/>
            <w:r w:rsidRPr="00A027D8">
              <w:rPr>
                <w:rFonts w:ascii="Times New Roman" w:eastAsia="Times New Roman" w:hAnsi="Times New Roman"/>
                <w:sz w:val="20"/>
                <w:szCs w:val="20"/>
                <w:lang w:eastAsia="ru-RU"/>
              </w:rPr>
              <w:t>п</w:t>
            </w:r>
            <w:proofErr w:type="gramEnd"/>
            <w:r w:rsidRPr="00A027D8">
              <w:rPr>
                <w:rFonts w:ascii="Times New Roman" w:eastAsia="Times New Roman" w:hAnsi="Times New Roman"/>
                <w:sz w:val="20"/>
                <w:szCs w:val="20"/>
                <w:lang w:eastAsia="ru-RU"/>
              </w:rPr>
              <w:t xml:space="preserve">ідприємства при здійсненні господарської діяльності та забезпечення </w:t>
            </w:r>
            <w:r w:rsidRPr="00A027D8">
              <w:rPr>
                <w:rFonts w:ascii="Times New Roman" w:eastAsia="Times New Roman" w:hAnsi="Times New Roman"/>
                <w:sz w:val="20"/>
                <w:szCs w:val="20"/>
                <w:lang w:eastAsia="ru-RU"/>
              </w:rPr>
              <w:lastRenderedPageBreak/>
              <w:t>соціально-економічного розвитку територіальної громади</w:t>
            </w:r>
          </w:p>
        </w:tc>
      </w:tr>
      <w:tr w:rsidR="00A027D8" w:rsidRPr="00A027D8" w:rsidTr="001F6C0C">
        <w:trPr>
          <w:trHeight w:val="283"/>
        </w:trPr>
        <w:tc>
          <w:tcPr>
            <w:tcW w:w="529" w:type="dxa"/>
          </w:tcPr>
          <w:p w:rsidR="00A027D8" w:rsidRPr="00A027D8" w:rsidRDefault="00A027D8" w:rsidP="00A027D8">
            <w:pPr>
              <w:jc w:val="both"/>
              <w:rPr>
                <w:rFonts w:ascii="Times New Roman" w:eastAsia="Times New Roman" w:hAnsi="Times New Roman"/>
                <w:sz w:val="28"/>
                <w:szCs w:val="28"/>
                <w:lang w:eastAsia="ru-RU"/>
              </w:rPr>
            </w:pPr>
          </w:p>
        </w:tc>
        <w:tc>
          <w:tcPr>
            <w:tcW w:w="1706" w:type="dxa"/>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Всього за напрямком</w:t>
            </w:r>
          </w:p>
        </w:tc>
        <w:tc>
          <w:tcPr>
            <w:tcW w:w="850" w:type="dxa"/>
          </w:tcPr>
          <w:p w:rsidR="00A027D8" w:rsidRPr="00A027D8" w:rsidRDefault="00A027D8" w:rsidP="00A027D8">
            <w:pPr>
              <w:jc w:val="both"/>
              <w:rPr>
                <w:rFonts w:ascii="Times New Roman" w:eastAsia="Times New Roman" w:hAnsi="Times New Roman"/>
                <w:b/>
                <w:sz w:val="20"/>
                <w:szCs w:val="20"/>
                <w:lang w:eastAsia="ru-RU"/>
              </w:rPr>
            </w:pPr>
          </w:p>
        </w:tc>
        <w:tc>
          <w:tcPr>
            <w:tcW w:w="2410" w:type="dxa"/>
          </w:tcPr>
          <w:p w:rsidR="00A027D8" w:rsidRPr="00A027D8" w:rsidRDefault="00A027D8" w:rsidP="00A027D8">
            <w:pPr>
              <w:jc w:val="both"/>
              <w:rPr>
                <w:rFonts w:ascii="Times New Roman" w:eastAsia="Times New Roman" w:hAnsi="Times New Roman"/>
                <w:b/>
                <w:color w:val="000000"/>
                <w:sz w:val="20"/>
                <w:szCs w:val="20"/>
                <w:lang w:eastAsia="ru-RU"/>
              </w:rPr>
            </w:pPr>
          </w:p>
        </w:tc>
        <w:tc>
          <w:tcPr>
            <w:tcW w:w="1418" w:type="dxa"/>
          </w:tcPr>
          <w:p w:rsidR="00A027D8" w:rsidRPr="00A027D8" w:rsidRDefault="00A027D8" w:rsidP="00A027D8">
            <w:pPr>
              <w:rPr>
                <w:rFonts w:ascii="Times New Roman" w:eastAsia="Times New Roman" w:hAnsi="Times New Roman"/>
                <w:b/>
                <w:sz w:val="20"/>
                <w:szCs w:val="20"/>
                <w:lang w:eastAsia="ru-RU"/>
              </w:rPr>
            </w:pP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4100,0</w:t>
            </w: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5300,0</w:t>
            </w:r>
          </w:p>
        </w:tc>
        <w:tc>
          <w:tcPr>
            <w:tcW w:w="116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9000,0</w:t>
            </w:r>
          </w:p>
        </w:tc>
        <w:tc>
          <w:tcPr>
            <w:tcW w:w="1498" w:type="dxa"/>
          </w:tcPr>
          <w:p w:rsidR="00A027D8" w:rsidRPr="00A027D8" w:rsidRDefault="00A027D8" w:rsidP="00A027D8">
            <w:pPr>
              <w:jc w:val="both"/>
              <w:rPr>
                <w:rFonts w:ascii="Times New Roman" w:eastAsia="Times New Roman" w:hAnsi="Times New Roman"/>
                <w:sz w:val="20"/>
                <w:szCs w:val="20"/>
                <w:lang w:eastAsia="ru-RU"/>
              </w:rPr>
            </w:pPr>
          </w:p>
        </w:tc>
      </w:tr>
      <w:tr w:rsidR="00A027D8" w:rsidRPr="00A027D8" w:rsidTr="001F6C0C">
        <w:trPr>
          <w:trHeight w:val="283"/>
        </w:trPr>
        <w:tc>
          <w:tcPr>
            <w:tcW w:w="529" w:type="dxa"/>
          </w:tcPr>
          <w:p w:rsidR="00A027D8" w:rsidRPr="00A027D8" w:rsidRDefault="00A027D8" w:rsidP="00A027D8">
            <w:pPr>
              <w:jc w:val="both"/>
              <w:rPr>
                <w:rFonts w:ascii="Times New Roman" w:eastAsia="Times New Roman" w:hAnsi="Times New Roman"/>
                <w:sz w:val="28"/>
                <w:szCs w:val="28"/>
                <w:lang w:eastAsia="ru-RU"/>
              </w:rPr>
            </w:pPr>
            <w:r w:rsidRPr="00A027D8">
              <w:rPr>
                <w:rFonts w:ascii="Times New Roman" w:eastAsia="Times New Roman" w:hAnsi="Times New Roman"/>
                <w:sz w:val="28"/>
                <w:szCs w:val="28"/>
                <w:lang w:eastAsia="ru-RU"/>
              </w:rPr>
              <w:t>8</w:t>
            </w:r>
          </w:p>
        </w:tc>
        <w:tc>
          <w:tcPr>
            <w:tcW w:w="1706"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Надання фінансової </w:t>
            </w:r>
            <w:proofErr w:type="gramStart"/>
            <w:r w:rsidRPr="00A027D8">
              <w:rPr>
                <w:rFonts w:ascii="Times New Roman" w:eastAsia="Times New Roman" w:hAnsi="Times New Roman"/>
                <w:sz w:val="20"/>
                <w:szCs w:val="20"/>
                <w:lang w:eastAsia="ru-RU"/>
              </w:rPr>
              <w:t>п</w:t>
            </w:r>
            <w:proofErr w:type="gramEnd"/>
            <w:r w:rsidRPr="00A027D8">
              <w:rPr>
                <w:rFonts w:ascii="Times New Roman" w:eastAsia="Times New Roman" w:hAnsi="Times New Roman"/>
                <w:sz w:val="20"/>
                <w:szCs w:val="20"/>
                <w:lang w:eastAsia="ru-RU"/>
              </w:rPr>
              <w:t>ідтримки обєднанням співвласників багатоквартирного будинку</w:t>
            </w: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Співфінансування, утримання, реконструкції, реставрації, проведення поточного і капітального ремонтів</w:t>
            </w:r>
            <w:proofErr w:type="gramStart"/>
            <w:r w:rsidRPr="00A027D8">
              <w:rPr>
                <w:rFonts w:ascii="Times New Roman" w:eastAsia="Times New Roman" w:hAnsi="Times New Roman"/>
                <w:sz w:val="20"/>
                <w:szCs w:val="20"/>
                <w:lang w:eastAsia="ru-RU"/>
              </w:rPr>
              <w:t>,т</w:t>
            </w:r>
            <w:proofErr w:type="gramEnd"/>
            <w:r w:rsidRPr="00A027D8">
              <w:rPr>
                <w:rFonts w:ascii="Times New Roman" w:eastAsia="Times New Roman" w:hAnsi="Times New Roman"/>
                <w:sz w:val="20"/>
                <w:szCs w:val="20"/>
                <w:lang w:eastAsia="ru-RU"/>
              </w:rPr>
              <w:t>ехнічного переоснащення багатоквартирного будинку</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rPr>
                <w:rFonts w:ascii="Times New Roman" w:eastAsia="Times New Roman" w:hAnsi="Times New Roman"/>
                <w:color w:val="000000"/>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120,0</w:t>
            </w:r>
          </w:p>
        </w:tc>
        <w:tc>
          <w:tcPr>
            <w:tcW w:w="99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120,0</w:t>
            </w: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120,0</w:t>
            </w:r>
          </w:p>
        </w:tc>
        <w:tc>
          <w:tcPr>
            <w:tcW w:w="1498"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Забезпечення функціонування об’єктів житлово-комунального господарства </w:t>
            </w:r>
          </w:p>
        </w:tc>
      </w:tr>
      <w:tr w:rsidR="00A027D8" w:rsidRPr="00A027D8" w:rsidTr="001F6C0C">
        <w:trPr>
          <w:trHeight w:val="283"/>
        </w:trPr>
        <w:tc>
          <w:tcPr>
            <w:tcW w:w="529" w:type="dxa"/>
          </w:tcPr>
          <w:p w:rsidR="00A027D8" w:rsidRPr="00A027D8" w:rsidRDefault="00A027D8" w:rsidP="00A027D8">
            <w:pPr>
              <w:jc w:val="both"/>
              <w:rPr>
                <w:rFonts w:ascii="Times New Roman" w:eastAsia="Times New Roman" w:hAnsi="Times New Roman"/>
                <w:sz w:val="28"/>
                <w:szCs w:val="28"/>
                <w:lang w:eastAsia="ru-RU"/>
              </w:rPr>
            </w:pPr>
          </w:p>
        </w:tc>
        <w:tc>
          <w:tcPr>
            <w:tcW w:w="1706" w:type="dxa"/>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Всього за напрямком</w:t>
            </w:r>
          </w:p>
        </w:tc>
        <w:tc>
          <w:tcPr>
            <w:tcW w:w="850" w:type="dxa"/>
          </w:tcPr>
          <w:p w:rsidR="00A027D8" w:rsidRPr="00A027D8" w:rsidRDefault="00A027D8" w:rsidP="00A027D8">
            <w:pPr>
              <w:jc w:val="both"/>
              <w:rPr>
                <w:rFonts w:ascii="Times New Roman" w:eastAsia="Times New Roman" w:hAnsi="Times New Roman"/>
                <w:b/>
                <w:sz w:val="20"/>
                <w:szCs w:val="20"/>
                <w:lang w:eastAsia="ru-RU"/>
              </w:rPr>
            </w:pPr>
          </w:p>
        </w:tc>
        <w:tc>
          <w:tcPr>
            <w:tcW w:w="2410" w:type="dxa"/>
          </w:tcPr>
          <w:p w:rsidR="00A027D8" w:rsidRPr="00A027D8" w:rsidRDefault="00A027D8" w:rsidP="00A027D8">
            <w:pPr>
              <w:rPr>
                <w:rFonts w:ascii="Times New Roman" w:eastAsia="Times New Roman" w:hAnsi="Times New Roman"/>
                <w:b/>
                <w:color w:val="000000"/>
                <w:sz w:val="20"/>
                <w:szCs w:val="20"/>
                <w:lang w:eastAsia="ru-RU"/>
              </w:rPr>
            </w:pPr>
          </w:p>
        </w:tc>
        <w:tc>
          <w:tcPr>
            <w:tcW w:w="1418" w:type="dxa"/>
          </w:tcPr>
          <w:p w:rsidR="00A027D8" w:rsidRPr="00A027D8" w:rsidRDefault="00A027D8" w:rsidP="00A027D8">
            <w:pPr>
              <w:rPr>
                <w:rFonts w:ascii="Times New Roman" w:eastAsia="Times New Roman" w:hAnsi="Times New Roman"/>
                <w:b/>
                <w:sz w:val="20"/>
                <w:szCs w:val="20"/>
                <w:lang w:eastAsia="ru-RU"/>
              </w:rPr>
            </w:pP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120,0</w:t>
            </w: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120,0</w:t>
            </w:r>
          </w:p>
        </w:tc>
        <w:tc>
          <w:tcPr>
            <w:tcW w:w="116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120,0</w:t>
            </w:r>
          </w:p>
        </w:tc>
        <w:tc>
          <w:tcPr>
            <w:tcW w:w="1498" w:type="dxa"/>
          </w:tcPr>
          <w:p w:rsidR="00A027D8" w:rsidRPr="00A027D8" w:rsidRDefault="00A027D8" w:rsidP="00A027D8">
            <w:pPr>
              <w:jc w:val="both"/>
              <w:rPr>
                <w:rFonts w:ascii="Times New Roman" w:eastAsia="Times New Roman" w:hAnsi="Times New Roman"/>
                <w:b/>
                <w:sz w:val="20"/>
                <w:szCs w:val="20"/>
                <w:lang w:eastAsia="ru-RU"/>
              </w:rPr>
            </w:pPr>
          </w:p>
        </w:tc>
      </w:tr>
      <w:tr w:rsidR="00A027D8" w:rsidRPr="00A027D8" w:rsidTr="001F6C0C">
        <w:trPr>
          <w:trHeight w:val="283"/>
        </w:trPr>
        <w:tc>
          <w:tcPr>
            <w:tcW w:w="529" w:type="dxa"/>
          </w:tcPr>
          <w:p w:rsidR="00A027D8" w:rsidRPr="00A027D8" w:rsidRDefault="00A027D8" w:rsidP="00A027D8">
            <w:pPr>
              <w:jc w:val="both"/>
              <w:rPr>
                <w:rFonts w:ascii="Times New Roman" w:eastAsia="Times New Roman" w:hAnsi="Times New Roman"/>
                <w:sz w:val="28"/>
                <w:szCs w:val="28"/>
                <w:lang w:eastAsia="ru-RU"/>
              </w:rPr>
            </w:pPr>
            <w:r w:rsidRPr="00A027D8">
              <w:rPr>
                <w:rFonts w:ascii="Times New Roman" w:eastAsia="Times New Roman" w:hAnsi="Times New Roman"/>
                <w:sz w:val="28"/>
                <w:szCs w:val="28"/>
                <w:lang w:eastAsia="ru-RU"/>
              </w:rPr>
              <w:t>9</w:t>
            </w:r>
          </w:p>
        </w:tc>
        <w:tc>
          <w:tcPr>
            <w:tcW w:w="1706"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Поліпшення матеріально-технічної бази комунальних </w:t>
            </w:r>
            <w:proofErr w:type="gramStart"/>
            <w:r w:rsidRPr="00A027D8">
              <w:rPr>
                <w:rFonts w:ascii="Times New Roman" w:eastAsia="Times New Roman" w:hAnsi="Times New Roman"/>
                <w:sz w:val="20"/>
                <w:szCs w:val="20"/>
                <w:lang w:eastAsia="ru-RU"/>
              </w:rPr>
              <w:t>п</w:t>
            </w:r>
            <w:proofErr w:type="gramEnd"/>
            <w:r w:rsidRPr="00A027D8">
              <w:rPr>
                <w:rFonts w:ascii="Times New Roman" w:eastAsia="Times New Roman" w:hAnsi="Times New Roman"/>
                <w:sz w:val="20"/>
                <w:szCs w:val="20"/>
                <w:lang w:eastAsia="ru-RU"/>
              </w:rPr>
              <w:t>ідприємств житлово-комунального господарства</w:t>
            </w:r>
          </w:p>
        </w:tc>
        <w:tc>
          <w:tcPr>
            <w:tcW w:w="326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heme="minorHAnsi" w:hAnsi="Times New Roman"/>
                <w:color w:val="000000"/>
                <w:sz w:val="20"/>
                <w:szCs w:val="20"/>
              </w:rPr>
              <w:t xml:space="preserve">Придбання спеціалізованої </w:t>
            </w:r>
            <w:proofErr w:type="gramStart"/>
            <w:r w:rsidRPr="00A027D8">
              <w:rPr>
                <w:rFonts w:ascii="Times New Roman" w:eastAsiaTheme="minorHAnsi" w:hAnsi="Times New Roman"/>
                <w:color w:val="000000"/>
                <w:sz w:val="20"/>
                <w:szCs w:val="20"/>
              </w:rPr>
              <w:t>техн</w:t>
            </w:r>
            <w:proofErr w:type="gramEnd"/>
            <w:r w:rsidRPr="00A027D8">
              <w:rPr>
                <w:rFonts w:ascii="Times New Roman" w:eastAsiaTheme="minorHAnsi" w:hAnsi="Times New Roman"/>
                <w:color w:val="000000"/>
                <w:sz w:val="20"/>
                <w:szCs w:val="20"/>
              </w:rPr>
              <w:t>іки (сміттєвози, трактори, причепи для тракторів тощо) для комунальних підприємств.</w:t>
            </w:r>
            <w:r w:rsidRPr="00A027D8">
              <w:rPr>
                <w:rFonts w:ascii="Times New Roman" w:eastAsia="Times New Roman" w:hAnsi="Times New Roman"/>
                <w:sz w:val="20"/>
                <w:szCs w:val="20"/>
                <w:lang w:eastAsia="ru-RU"/>
              </w:rPr>
              <w:t xml:space="preserve"> </w:t>
            </w:r>
          </w:p>
        </w:tc>
        <w:tc>
          <w:tcPr>
            <w:tcW w:w="850"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2021-2023</w:t>
            </w:r>
          </w:p>
        </w:tc>
        <w:tc>
          <w:tcPr>
            <w:tcW w:w="2410" w:type="dxa"/>
          </w:tcPr>
          <w:p w:rsidR="00A027D8" w:rsidRPr="00A027D8" w:rsidRDefault="00A027D8" w:rsidP="00A027D8">
            <w:pPr>
              <w:rPr>
                <w:rFonts w:ascii="Times New Roman" w:eastAsia="Times New Roman" w:hAnsi="Times New Roman"/>
                <w:color w:val="000000"/>
                <w:sz w:val="20"/>
                <w:szCs w:val="20"/>
                <w:lang w:eastAsia="ru-RU"/>
              </w:rPr>
            </w:pPr>
            <w:r w:rsidRPr="00A027D8">
              <w:rPr>
                <w:rFonts w:ascii="Times New Roman" w:eastAsia="Times New Roman" w:hAnsi="Times New Roman"/>
                <w:color w:val="000000"/>
                <w:sz w:val="20"/>
                <w:szCs w:val="20"/>
                <w:lang w:eastAsia="ru-RU"/>
              </w:rPr>
              <w:t xml:space="preserve">Відділ з питань будівництва, житлово-комунального господарства та інфраструктури Ананьївської міської </w:t>
            </w:r>
            <w:proofErr w:type="gramStart"/>
            <w:r w:rsidRPr="00A027D8">
              <w:rPr>
                <w:rFonts w:ascii="Times New Roman" w:eastAsia="Times New Roman" w:hAnsi="Times New Roman"/>
                <w:color w:val="000000"/>
                <w:sz w:val="20"/>
                <w:szCs w:val="20"/>
                <w:lang w:eastAsia="ru-RU"/>
              </w:rPr>
              <w:t>ради</w:t>
            </w:r>
            <w:proofErr w:type="gramEnd"/>
          </w:p>
        </w:tc>
        <w:tc>
          <w:tcPr>
            <w:tcW w:w="1418" w:type="dxa"/>
          </w:tcPr>
          <w:p w:rsidR="00A027D8" w:rsidRPr="00A027D8" w:rsidRDefault="00A027D8" w:rsidP="00A027D8">
            <w:pPr>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 xml:space="preserve">Бюджет </w:t>
            </w:r>
            <w:proofErr w:type="gramStart"/>
            <w:r w:rsidRPr="00A027D8">
              <w:rPr>
                <w:rFonts w:ascii="Times New Roman" w:eastAsia="Times New Roman" w:hAnsi="Times New Roman"/>
                <w:sz w:val="20"/>
                <w:szCs w:val="20"/>
                <w:lang w:eastAsia="ru-RU"/>
              </w:rPr>
              <w:t>м</w:t>
            </w:r>
            <w:proofErr w:type="gramEnd"/>
            <w:r w:rsidRPr="00A027D8">
              <w:rPr>
                <w:rFonts w:ascii="Times New Roman" w:eastAsia="Times New Roman" w:hAnsi="Times New Roman"/>
                <w:sz w:val="20"/>
                <w:szCs w:val="20"/>
                <w:lang w:eastAsia="ru-RU"/>
              </w:rPr>
              <w:t>іської територіальної громади</w:t>
            </w: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992" w:type="dxa"/>
          </w:tcPr>
          <w:p w:rsidR="00A027D8" w:rsidRPr="00A027D8" w:rsidRDefault="00A027D8" w:rsidP="00A027D8">
            <w:pPr>
              <w:jc w:val="both"/>
              <w:rPr>
                <w:rFonts w:ascii="Times New Roman" w:eastAsia="Times New Roman" w:hAnsi="Times New Roman"/>
                <w:sz w:val="20"/>
                <w:szCs w:val="20"/>
                <w:lang w:eastAsia="ru-RU"/>
              </w:rPr>
            </w:pPr>
          </w:p>
        </w:tc>
        <w:tc>
          <w:tcPr>
            <w:tcW w:w="1162"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imes New Roman" w:hAnsi="Times New Roman"/>
                <w:sz w:val="20"/>
                <w:szCs w:val="20"/>
                <w:lang w:eastAsia="ru-RU"/>
              </w:rPr>
              <w:t>11500,0</w:t>
            </w:r>
          </w:p>
        </w:tc>
        <w:tc>
          <w:tcPr>
            <w:tcW w:w="1498" w:type="dxa"/>
          </w:tcPr>
          <w:p w:rsidR="00A027D8" w:rsidRPr="00A027D8" w:rsidRDefault="00A027D8" w:rsidP="00A027D8">
            <w:pPr>
              <w:jc w:val="both"/>
              <w:rPr>
                <w:rFonts w:ascii="Times New Roman" w:eastAsia="Times New Roman" w:hAnsi="Times New Roman"/>
                <w:sz w:val="20"/>
                <w:szCs w:val="20"/>
                <w:lang w:eastAsia="ru-RU"/>
              </w:rPr>
            </w:pPr>
            <w:r w:rsidRPr="00A027D8">
              <w:rPr>
                <w:rFonts w:ascii="Times New Roman" w:eastAsiaTheme="minorHAnsi" w:hAnsi="Times New Roman"/>
                <w:color w:val="000000"/>
                <w:sz w:val="20"/>
                <w:szCs w:val="20"/>
              </w:rPr>
              <w:t xml:space="preserve">Орієнтована кількість придбання спеціалізованої </w:t>
            </w:r>
            <w:proofErr w:type="gramStart"/>
            <w:r w:rsidRPr="00A027D8">
              <w:rPr>
                <w:rFonts w:ascii="Times New Roman" w:eastAsiaTheme="minorHAnsi" w:hAnsi="Times New Roman"/>
                <w:color w:val="000000"/>
                <w:sz w:val="20"/>
                <w:szCs w:val="20"/>
              </w:rPr>
              <w:t>техн</w:t>
            </w:r>
            <w:proofErr w:type="gramEnd"/>
            <w:r w:rsidRPr="00A027D8">
              <w:rPr>
                <w:rFonts w:ascii="Times New Roman" w:eastAsiaTheme="minorHAnsi" w:hAnsi="Times New Roman"/>
                <w:color w:val="000000"/>
                <w:sz w:val="20"/>
                <w:szCs w:val="20"/>
              </w:rPr>
              <w:t>іки – 11 одиниць, середня вартість за одиницю = 1045,0</w:t>
            </w:r>
          </w:p>
        </w:tc>
      </w:tr>
      <w:tr w:rsidR="00A027D8" w:rsidRPr="00A027D8" w:rsidTr="001F6C0C">
        <w:trPr>
          <w:trHeight w:val="283"/>
        </w:trPr>
        <w:tc>
          <w:tcPr>
            <w:tcW w:w="529" w:type="dxa"/>
          </w:tcPr>
          <w:p w:rsidR="00A027D8" w:rsidRPr="00A027D8" w:rsidRDefault="00A027D8" w:rsidP="00A027D8">
            <w:pPr>
              <w:jc w:val="both"/>
              <w:rPr>
                <w:rFonts w:ascii="Times New Roman" w:eastAsia="Times New Roman" w:hAnsi="Times New Roman"/>
                <w:sz w:val="28"/>
                <w:szCs w:val="28"/>
                <w:lang w:eastAsia="ru-RU"/>
              </w:rPr>
            </w:pPr>
          </w:p>
        </w:tc>
        <w:tc>
          <w:tcPr>
            <w:tcW w:w="1706" w:type="dxa"/>
          </w:tcPr>
          <w:p w:rsidR="00A027D8" w:rsidRPr="00A027D8" w:rsidRDefault="00A027D8" w:rsidP="00A027D8">
            <w:pPr>
              <w:jc w:val="both"/>
              <w:rPr>
                <w:rFonts w:ascii="Times New Roman" w:eastAsia="Times New Roman" w:hAnsi="Times New Roman"/>
                <w:sz w:val="20"/>
                <w:szCs w:val="20"/>
                <w:lang w:eastAsia="ru-RU"/>
              </w:rPr>
            </w:pPr>
          </w:p>
        </w:tc>
        <w:tc>
          <w:tcPr>
            <w:tcW w:w="3260" w:type="dxa"/>
          </w:tcPr>
          <w:p w:rsidR="00A027D8" w:rsidRPr="00A027D8" w:rsidRDefault="00A027D8" w:rsidP="00A027D8">
            <w:pPr>
              <w:jc w:val="both"/>
              <w:rPr>
                <w:rFonts w:ascii="Times New Roman" w:eastAsiaTheme="minorHAnsi" w:hAnsi="Times New Roman"/>
                <w:b/>
                <w:color w:val="000000"/>
                <w:sz w:val="20"/>
                <w:szCs w:val="20"/>
              </w:rPr>
            </w:pPr>
            <w:r w:rsidRPr="00A027D8">
              <w:rPr>
                <w:rFonts w:ascii="Times New Roman" w:eastAsiaTheme="minorHAnsi" w:hAnsi="Times New Roman"/>
                <w:b/>
                <w:color w:val="000000"/>
                <w:sz w:val="20"/>
                <w:szCs w:val="20"/>
              </w:rPr>
              <w:t>Всього за напрямком</w:t>
            </w:r>
          </w:p>
        </w:tc>
        <w:tc>
          <w:tcPr>
            <w:tcW w:w="850" w:type="dxa"/>
          </w:tcPr>
          <w:p w:rsidR="00A027D8" w:rsidRPr="00A027D8" w:rsidRDefault="00A027D8" w:rsidP="00A027D8">
            <w:pPr>
              <w:jc w:val="both"/>
              <w:rPr>
                <w:rFonts w:ascii="Times New Roman" w:eastAsia="Times New Roman" w:hAnsi="Times New Roman"/>
                <w:b/>
                <w:sz w:val="20"/>
                <w:szCs w:val="20"/>
                <w:lang w:eastAsia="ru-RU"/>
              </w:rPr>
            </w:pPr>
          </w:p>
        </w:tc>
        <w:tc>
          <w:tcPr>
            <w:tcW w:w="2410" w:type="dxa"/>
          </w:tcPr>
          <w:p w:rsidR="00A027D8" w:rsidRPr="00A027D8" w:rsidRDefault="00A027D8" w:rsidP="00A027D8">
            <w:pPr>
              <w:rPr>
                <w:rFonts w:ascii="Times New Roman" w:eastAsia="Times New Roman" w:hAnsi="Times New Roman"/>
                <w:b/>
                <w:color w:val="000000"/>
                <w:sz w:val="20"/>
                <w:szCs w:val="20"/>
                <w:lang w:eastAsia="ru-RU"/>
              </w:rPr>
            </w:pPr>
          </w:p>
        </w:tc>
        <w:tc>
          <w:tcPr>
            <w:tcW w:w="1418" w:type="dxa"/>
          </w:tcPr>
          <w:p w:rsidR="00A027D8" w:rsidRPr="00A027D8" w:rsidRDefault="00A027D8" w:rsidP="00A027D8">
            <w:pPr>
              <w:rPr>
                <w:rFonts w:ascii="Times New Roman" w:eastAsia="Times New Roman" w:hAnsi="Times New Roman"/>
                <w:b/>
                <w:sz w:val="20"/>
                <w:szCs w:val="20"/>
                <w:lang w:eastAsia="ru-RU"/>
              </w:rPr>
            </w:pPr>
          </w:p>
        </w:tc>
        <w:tc>
          <w:tcPr>
            <w:tcW w:w="992" w:type="dxa"/>
          </w:tcPr>
          <w:p w:rsidR="00A027D8" w:rsidRPr="00A027D8" w:rsidRDefault="00A027D8" w:rsidP="00A027D8">
            <w:pPr>
              <w:jc w:val="both"/>
              <w:rPr>
                <w:rFonts w:ascii="Times New Roman" w:eastAsia="Times New Roman" w:hAnsi="Times New Roman"/>
                <w:b/>
                <w:sz w:val="20"/>
                <w:szCs w:val="20"/>
                <w:lang w:eastAsia="ru-RU"/>
              </w:rPr>
            </w:pPr>
          </w:p>
        </w:tc>
        <w:tc>
          <w:tcPr>
            <w:tcW w:w="992" w:type="dxa"/>
          </w:tcPr>
          <w:p w:rsidR="00A027D8" w:rsidRPr="00A027D8" w:rsidRDefault="00A027D8" w:rsidP="00A027D8">
            <w:pPr>
              <w:jc w:val="both"/>
              <w:rPr>
                <w:rFonts w:ascii="Times New Roman" w:eastAsia="Times New Roman" w:hAnsi="Times New Roman"/>
                <w:b/>
                <w:sz w:val="20"/>
                <w:szCs w:val="20"/>
                <w:lang w:eastAsia="ru-RU"/>
              </w:rPr>
            </w:pPr>
          </w:p>
        </w:tc>
        <w:tc>
          <w:tcPr>
            <w:tcW w:w="116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11500,0</w:t>
            </w:r>
          </w:p>
        </w:tc>
        <w:tc>
          <w:tcPr>
            <w:tcW w:w="1498" w:type="dxa"/>
          </w:tcPr>
          <w:p w:rsidR="00A027D8" w:rsidRPr="00A027D8" w:rsidRDefault="00A027D8" w:rsidP="00A027D8">
            <w:pPr>
              <w:jc w:val="both"/>
              <w:rPr>
                <w:rFonts w:ascii="Times New Roman" w:eastAsiaTheme="minorHAnsi" w:hAnsi="Times New Roman"/>
                <w:b/>
                <w:color w:val="000000"/>
                <w:sz w:val="20"/>
                <w:szCs w:val="20"/>
              </w:rPr>
            </w:pPr>
          </w:p>
        </w:tc>
      </w:tr>
      <w:tr w:rsidR="00A027D8" w:rsidRPr="00A027D8" w:rsidTr="001F6C0C">
        <w:trPr>
          <w:trHeight w:val="283"/>
        </w:trPr>
        <w:tc>
          <w:tcPr>
            <w:tcW w:w="529" w:type="dxa"/>
          </w:tcPr>
          <w:p w:rsidR="00A027D8" w:rsidRPr="00A027D8" w:rsidRDefault="00A027D8" w:rsidP="00A027D8">
            <w:pPr>
              <w:jc w:val="both"/>
              <w:rPr>
                <w:rFonts w:ascii="Times New Roman" w:eastAsia="Times New Roman" w:hAnsi="Times New Roman"/>
                <w:b/>
                <w:sz w:val="28"/>
                <w:szCs w:val="28"/>
                <w:lang w:eastAsia="ru-RU"/>
              </w:rPr>
            </w:pPr>
          </w:p>
        </w:tc>
        <w:tc>
          <w:tcPr>
            <w:tcW w:w="1706" w:type="dxa"/>
          </w:tcPr>
          <w:p w:rsidR="00A027D8" w:rsidRPr="00A027D8" w:rsidRDefault="00A027D8" w:rsidP="00A027D8">
            <w:pPr>
              <w:jc w:val="both"/>
              <w:rPr>
                <w:rFonts w:ascii="Times New Roman" w:eastAsia="Times New Roman" w:hAnsi="Times New Roman"/>
                <w:b/>
                <w:sz w:val="20"/>
                <w:szCs w:val="20"/>
                <w:lang w:eastAsia="ru-RU"/>
              </w:rPr>
            </w:pPr>
          </w:p>
        </w:tc>
        <w:tc>
          <w:tcPr>
            <w:tcW w:w="3260"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Всього по програмі</w:t>
            </w:r>
          </w:p>
        </w:tc>
        <w:tc>
          <w:tcPr>
            <w:tcW w:w="850" w:type="dxa"/>
          </w:tcPr>
          <w:p w:rsidR="00A027D8" w:rsidRPr="00A027D8" w:rsidRDefault="00A027D8" w:rsidP="00A027D8">
            <w:pPr>
              <w:jc w:val="both"/>
              <w:rPr>
                <w:rFonts w:ascii="Times New Roman" w:eastAsia="Times New Roman" w:hAnsi="Times New Roman"/>
                <w:b/>
                <w:sz w:val="20"/>
                <w:szCs w:val="20"/>
                <w:lang w:eastAsia="ru-RU"/>
              </w:rPr>
            </w:pPr>
          </w:p>
        </w:tc>
        <w:tc>
          <w:tcPr>
            <w:tcW w:w="2410" w:type="dxa"/>
          </w:tcPr>
          <w:p w:rsidR="00A027D8" w:rsidRPr="00A027D8" w:rsidRDefault="00A027D8" w:rsidP="00A027D8">
            <w:pPr>
              <w:jc w:val="both"/>
              <w:rPr>
                <w:rFonts w:ascii="Times New Roman" w:eastAsia="Times New Roman" w:hAnsi="Times New Roman"/>
                <w:b/>
                <w:color w:val="000000"/>
                <w:sz w:val="20"/>
                <w:szCs w:val="20"/>
                <w:lang w:eastAsia="ru-RU"/>
              </w:rPr>
            </w:pPr>
          </w:p>
        </w:tc>
        <w:tc>
          <w:tcPr>
            <w:tcW w:w="1418" w:type="dxa"/>
          </w:tcPr>
          <w:p w:rsidR="00A027D8" w:rsidRPr="00A027D8" w:rsidRDefault="00A027D8" w:rsidP="00A027D8">
            <w:pPr>
              <w:rPr>
                <w:rFonts w:ascii="Times New Roman" w:eastAsia="Times New Roman" w:hAnsi="Times New Roman"/>
                <w:b/>
                <w:sz w:val="20"/>
                <w:szCs w:val="20"/>
                <w:lang w:eastAsia="ru-RU"/>
              </w:rPr>
            </w:pP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9665,0</w:t>
            </w:r>
          </w:p>
        </w:tc>
        <w:tc>
          <w:tcPr>
            <w:tcW w:w="992" w:type="dxa"/>
          </w:tcPr>
          <w:p w:rsidR="00A027D8" w:rsidRPr="00A027D8" w:rsidRDefault="00A027D8" w:rsidP="00A027D8">
            <w:pPr>
              <w:jc w:val="both"/>
              <w:rPr>
                <w:rFonts w:ascii="Times New Roman" w:eastAsia="Times New Roman" w:hAnsi="Times New Roman"/>
                <w:b/>
                <w:sz w:val="20"/>
                <w:szCs w:val="20"/>
                <w:lang w:eastAsia="ru-RU"/>
              </w:rPr>
            </w:pPr>
            <w:r w:rsidRPr="00A027D8">
              <w:rPr>
                <w:rFonts w:ascii="Times New Roman" w:eastAsia="Times New Roman" w:hAnsi="Times New Roman"/>
                <w:b/>
                <w:sz w:val="20"/>
                <w:szCs w:val="20"/>
                <w:lang w:eastAsia="ru-RU"/>
              </w:rPr>
              <w:t>12935,0</w:t>
            </w:r>
          </w:p>
        </w:tc>
        <w:tc>
          <w:tcPr>
            <w:tcW w:w="1162" w:type="dxa"/>
          </w:tcPr>
          <w:p w:rsidR="00A027D8" w:rsidRPr="00A027D8" w:rsidRDefault="0034015A" w:rsidP="00A027D8">
            <w:pPr>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43419,0</w:t>
            </w:r>
          </w:p>
        </w:tc>
        <w:tc>
          <w:tcPr>
            <w:tcW w:w="1498" w:type="dxa"/>
          </w:tcPr>
          <w:p w:rsidR="00A027D8" w:rsidRPr="00A027D8" w:rsidRDefault="00A027D8" w:rsidP="00A027D8">
            <w:pPr>
              <w:jc w:val="both"/>
              <w:rPr>
                <w:rFonts w:ascii="Times New Roman" w:eastAsia="Times New Roman" w:hAnsi="Times New Roman"/>
                <w:b/>
                <w:sz w:val="20"/>
                <w:szCs w:val="20"/>
                <w:lang w:eastAsia="ru-RU"/>
              </w:rPr>
            </w:pPr>
          </w:p>
        </w:tc>
      </w:tr>
    </w:tbl>
    <w:p w:rsidR="00A027D8" w:rsidRPr="00A027D8" w:rsidRDefault="00A027D8" w:rsidP="00A027D8">
      <w:pPr>
        <w:shd w:val="clear" w:color="auto" w:fill="FFFFFF"/>
        <w:spacing w:after="0" w:line="240" w:lineRule="auto"/>
        <w:jc w:val="both"/>
        <w:rPr>
          <w:rFonts w:ascii="Arial" w:eastAsia="Times New Roman" w:hAnsi="Arial" w:cs="Arial"/>
          <w:b/>
          <w:color w:val="000000"/>
          <w:sz w:val="21"/>
          <w:szCs w:val="21"/>
          <w:lang w:eastAsia="ru-RU"/>
        </w:rPr>
      </w:pPr>
    </w:p>
    <w:p w:rsidR="00A027D8" w:rsidRPr="004D7FEE" w:rsidRDefault="00A027D8" w:rsidP="004D7FEE">
      <w:pPr>
        <w:widowControl w:val="0"/>
        <w:spacing w:after="160" w:line="240" w:lineRule="auto"/>
        <w:ind w:firstLine="720"/>
        <w:rPr>
          <w:rFonts w:ascii="Times New Roman" w:eastAsia="Times New Roman" w:hAnsi="Times New Roman"/>
          <w:sz w:val="28"/>
          <w:szCs w:val="28"/>
        </w:rPr>
        <w:sectPr w:rsidR="00A027D8" w:rsidRPr="004D7FEE" w:rsidSect="00A027D8">
          <w:pgSz w:w="16838" w:h="11906" w:orient="landscape"/>
          <w:pgMar w:top="850" w:right="1134" w:bottom="1701" w:left="1134" w:header="708" w:footer="708" w:gutter="0"/>
          <w:cols w:space="708"/>
          <w:docGrid w:linePitch="360"/>
        </w:sectPr>
      </w:pPr>
    </w:p>
    <w:p w:rsidR="004D7FEE" w:rsidRPr="004D7FEE" w:rsidRDefault="004D7FEE" w:rsidP="004D7FEE">
      <w:pPr>
        <w:spacing w:after="0" w:line="240" w:lineRule="auto"/>
        <w:rPr>
          <w:rFonts w:ascii="Arial" w:eastAsia="Times New Roman" w:hAnsi="Arial" w:cs="Arial"/>
          <w:b/>
          <w:color w:val="000000"/>
          <w:sz w:val="21"/>
          <w:szCs w:val="21"/>
          <w:lang w:eastAsia="ru-RU"/>
        </w:rPr>
      </w:pPr>
    </w:p>
    <w:p w:rsidR="001F6C0C" w:rsidRDefault="001F6C0C"/>
    <w:sectPr w:rsidR="001F6C0C" w:rsidSect="001F6C0C">
      <w:pgSz w:w="11906" w:h="16838"/>
      <w:pgMar w:top="851" w:right="851" w:bottom="1134" w:left="1701" w:header="720" w:footer="238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4146"/>
        </w:tabs>
        <w:ind w:left="5298" w:hanging="432"/>
      </w:pPr>
      <w:rPr>
        <w:rFonts w:ascii="Wingdings" w:hAnsi="Wingdings" w:cs="Wingdings"/>
        <w:lang w:val="uk-UA"/>
      </w:rPr>
    </w:lvl>
    <w:lvl w:ilvl="1">
      <w:start w:val="1"/>
      <w:numFmt w:val="none"/>
      <w:suff w:val="nothing"/>
      <w:lvlText w:val=""/>
      <w:lvlJc w:val="left"/>
      <w:pPr>
        <w:tabs>
          <w:tab w:val="num" w:pos="4146"/>
        </w:tabs>
        <w:ind w:left="5442" w:hanging="576"/>
      </w:pPr>
      <w:rPr>
        <w:rFonts w:ascii="Courier New" w:hAnsi="Courier New" w:cs="Courier New"/>
        <w:lang w:val="uk-UA"/>
      </w:rPr>
    </w:lvl>
    <w:lvl w:ilvl="2">
      <w:start w:val="1"/>
      <w:numFmt w:val="none"/>
      <w:suff w:val="nothing"/>
      <w:lvlText w:val=""/>
      <w:lvlJc w:val="left"/>
      <w:pPr>
        <w:tabs>
          <w:tab w:val="num" w:pos="4146"/>
        </w:tabs>
        <w:ind w:left="5586" w:hanging="720"/>
      </w:pPr>
    </w:lvl>
    <w:lvl w:ilvl="3">
      <w:start w:val="1"/>
      <w:numFmt w:val="none"/>
      <w:suff w:val="nothing"/>
      <w:lvlText w:val=""/>
      <w:lvlJc w:val="left"/>
      <w:pPr>
        <w:tabs>
          <w:tab w:val="num" w:pos="4146"/>
        </w:tabs>
        <w:ind w:left="5730" w:hanging="864"/>
      </w:pPr>
      <w:rPr>
        <w:rFonts w:ascii="Symbol" w:hAnsi="Symbol" w:cs="Symbol"/>
      </w:rPr>
    </w:lvl>
    <w:lvl w:ilvl="4">
      <w:start w:val="1"/>
      <w:numFmt w:val="none"/>
      <w:suff w:val="nothing"/>
      <w:lvlText w:val=""/>
      <w:lvlJc w:val="left"/>
      <w:pPr>
        <w:tabs>
          <w:tab w:val="num" w:pos="4146"/>
        </w:tabs>
        <w:ind w:left="5874" w:hanging="1008"/>
      </w:pPr>
    </w:lvl>
    <w:lvl w:ilvl="5">
      <w:start w:val="1"/>
      <w:numFmt w:val="none"/>
      <w:suff w:val="nothing"/>
      <w:lvlText w:val=""/>
      <w:lvlJc w:val="left"/>
      <w:pPr>
        <w:tabs>
          <w:tab w:val="num" w:pos="4146"/>
        </w:tabs>
        <w:ind w:left="6018" w:hanging="1152"/>
      </w:pPr>
    </w:lvl>
    <w:lvl w:ilvl="6">
      <w:start w:val="1"/>
      <w:numFmt w:val="none"/>
      <w:suff w:val="nothing"/>
      <w:lvlText w:val=""/>
      <w:lvlJc w:val="left"/>
      <w:pPr>
        <w:tabs>
          <w:tab w:val="num" w:pos="4146"/>
        </w:tabs>
        <w:ind w:left="6162" w:hanging="1296"/>
      </w:pPr>
    </w:lvl>
    <w:lvl w:ilvl="7">
      <w:start w:val="1"/>
      <w:numFmt w:val="none"/>
      <w:suff w:val="nothing"/>
      <w:lvlText w:val=""/>
      <w:lvlJc w:val="left"/>
      <w:pPr>
        <w:tabs>
          <w:tab w:val="num" w:pos="4146"/>
        </w:tabs>
        <w:ind w:left="6306" w:hanging="1440"/>
      </w:pPr>
    </w:lvl>
    <w:lvl w:ilvl="8">
      <w:start w:val="1"/>
      <w:numFmt w:val="none"/>
      <w:suff w:val="nothing"/>
      <w:lvlText w:val=""/>
      <w:lvlJc w:val="left"/>
      <w:pPr>
        <w:tabs>
          <w:tab w:val="num" w:pos="4146"/>
        </w:tabs>
        <w:ind w:left="6450" w:hanging="1584"/>
      </w:pPr>
    </w:lvl>
  </w:abstractNum>
  <w:abstractNum w:abstractNumId="1">
    <w:nsid w:val="17AD0C38"/>
    <w:multiLevelType w:val="hybridMultilevel"/>
    <w:tmpl w:val="EBCA357E"/>
    <w:lvl w:ilvl="0" w:tplc="EE56DF7A">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10C06E2"/>
    <w:multiLevelType w:val="hybridMultilevel"/>
    <w:tmpl w:val="733C3848"/>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5916DFE"/>
    <w:multiLevelType w:val="multilevel"/>
    <w:tmpl w:val="F6ACEE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0C3336"/>
    <w:multiLevelType w:val="hybridMultilevel"/>
    <w:tmpl w:val="D2DE36F8"/>
    <w:lvl w:ilvl="0" w:tplc="AA88C5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367707"/>
    <w:multiLevelType w:val="multilevel"/>
    <w:tmpl w:val="2D06C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7C30F4"/>
    <w:multiLevelType w:val="hybridMultilevel"/>
    <w:tmpl w:val="D0D4E6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1426792"/>
    <w:multiLevelType w:val="hybridMultilevel"/>
    <w:tmpl w:val="EF10F4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1583219"/>
    <w:multiLevelType w:val="multilevel"/>
    <w:tmpl w:val="56CEAD0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7"/>
  </w:num>
  <w:num w:numId="5">
    <w:abstractNumId w:val="5"/>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7E"/>
    <w:rsid w:val="00044F38"/>
    <w:rsid w:val="0007360D"/>
    <w:rsid w:val="000779C8"/>
    <w:rsid w:val="001B5180"/>
    <w:rsid w:val="001F6C0C"/>
    <w:rsid w:val="00222356"/>
    <w:rsid w:val="002775E5"/>
    <w:rsid w:val="002870F9"/>
    <w:rsid w:val="002B69E5"/>
    <w:rsid w:val="002C759A"/>
    <w:rsid w:val="002C7B13"/>
    <w:rsid w:val="0034015A"/>
    <w:rsid w:val="003A120D"/>
    <w:rsid w:val="004649EB"/>
    <w:rsid w:val="004D7FEE"/>
    <w:rsid w:val="005415FF"/>
    <w:rsid w:val="0054164D"/>
    <w:rsid w:val="00542A34"/>
    <w:rsid w:val="0062348A"/>
    <w:rsid w:val="00642000"/>
    <w:rsid w:val="006B0311"/>
    <w:rsid w:val="006E4CEA"/>
    <w:rsid w:val="007042B7"/>
    <w:rsid w:val="00734B9B"/>
    <w:rsid w:val="00861878"/>
    <w:rsid w:val="00926BC1"/>
    <w:rsid w:val="00964D2A"/>
    <w:rsid w:val="00A027D8"/>
    <w:rsid w:val="00B2333A"/>
    <w:rsid w:val="00B85CDD"/>
    <w:rsid w:val="00B9180A"/>
    <w:rsid w:val="00BC25E6"/>
    <w:rsid w:val="00C00355"/>
    <w:rsid w:val="00C24425"/>
    <w:rsid w:val="00C3717E"/>
    <w:rsid w:val="00C46402"/>
    <w:rsid w:val="00C96F02"/>
    <w:rsid w:val="00CD5188"/>
    <w:rsid w:val="00CE11F6"/>
    <w:rsid w:val="00DA2595"/>
    <w:rsid w:val="00DD3522"/>
    <w:rsid w:val="00E960CA"/>
    <w:rsid w:val="00F41C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7FEE"/>
    <w:pPr>
      <w:spacing w:after="0" w:line="240" w:lineRule="auto"/>
    </w:pPr>
    <w:rPr>
      <w:rFonts w:ascii="Calibri" w:eastAsia="Calibri" w:hAnsi="Calibri" w:cs="Times New Roman"/>
    </w:rPr>
  </w:style>
  <w:style w:type="paragraph" w:styleId="a4">
    <w:name w:val="List Paragraph"/>
    <w:basedOn w:val="a"/>
    <w:uiPriority w:val="34"/>
    <w:qFormat/>
    <w:rsid w:val="004D7FEE"/>
    <w:pPr>
      <w:ind w:left="720"/>
      <w:contextualSpacing/>
    </w:pPr>
  </w:style>
  <w:style w:type="table" w:styleId="a5">
    <w:name w:val="Table Grid"/>
    <w:basedOn w:val="a1"/>
    <w:uiPriority w:val="59"/>
    <w:rsid w:val="004D7FE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25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259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7FEE"/>
    <w:pPr>
      <w:spacing w:after="0" w:line="240" w:lineRule="auto"/>
    </w:pPr>
    <w:rPr>
      <w:rFonts w:ascii="Calibri" w:eastAsia="Calibri" w:hAnsi="Calibri" w:cs="Times New Roman"/>
    </w:rPr>
  </w:style>
  <w:style w:type="paragraph" w:styleId="a4">
    <w:name w:val="List Paragraph"/>
    <w:basedOn w:val="a"/>
    <w:uiPriority w:val="34"/>
    <w:qFormat/>
    <w:rsid w:val="004D7FEE"/>
    <w:pPr>
      <w:ind w:left="720"/>
      <w:contextualSpacing/>
    </w:pPr>
  </w:style>
  <w:style w:type="table" w:styleId="a5">
    <w:name w:val="Table Grid"/>
    <w:basedOn w:val="a1"/>
    <w:uiPriority w:val="59"/>
    <w:rsid w:val="004D7FE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25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259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D6EB2-6686-4AFF-98BA-7D5C2540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17839</Words>
  <Characters>10169</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2023-01-30T15:59:00Z</cp:lastPrinted>
  <dcterms:created xsi:type="dcterms:W3CDTF">2023-01-24T18:34:00Z</dcterms:created>
  <dcterms:modified xsi:type="dcterms:W3CDTF">2023-01-30T16:00:00Z</dcterms:modified>
</cp:coreProperties>
</file>