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29" w:rsidRPr="00166229" w:rsidRDefault="00166229" w:rsidP="00166229">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166229">
        <w:rPr>
          <w:rFonts w:ascii="Times New Roman" w:eastAsia="Times New Roman" w:hAnsi="Times New Roman" w:cs="Times New Roman"/>
          <w:b/>
          <w:noProof/>
          <w:sz w:val="28"/>
          <w:szCs w:val="28"/>
          <w:lang w:val="uk-UA" w:eastAsia="uk-UA"/>
        </w:rPr>
        <w:drawing>
          <wp:inline distT="0" distB="0" distL="0" distR="0" wp14:anchorId="4581C1A4" wp14:editId="1DEE84E0">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66229" w:rsidRPr="00166229" w:rsidRDefault="00166229" w:rsidP="00166229">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166229">
        <w:rPr>
          <w:rFonts w:ascii="Times New Roman" w:eastAsia="Times New Roman" w:hAnsi="Times New Roman" w:cs="Times New Roman"/>
          <w:b/>
          <w:bCs/>
          <w:color w:val="000000"/>
          <w:sz w:val="32"/>
          <w:szCs w:val="32"/>
          <w:lang w:eastAsia="ar-SA"/>
        </w:rPr>
        <w:t>АНАНЬЇВСЬКА МІСЬКА РАДА</w:t>
      </w:r>
    </w:p>
    <w:p w:rsidR="00166229" w:rsidRPr="00166229" w:rsidRDefault="00166229" w:rsidP="00166229">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166229">
        <w:rPr>
          <w:rFonts w:ascii="Times New Roman" w:eastAsia="Times New Roman" w:hAnsi="Times New Roman" w:cs="Times New Roman"/>
          <w:b/>
          <w:bCs/>
          <w:color w:val="000000"/>
          <w:sz w:val="30"/>
          <w:szCs w:val="30"/>
          <w:lang w:eastAsia="ar-SA"/>
        </w:rPr>
        <w:t>Р</w:t>
      </w:r>
      <w:proofErr w:type="gramEnd"/>
      <w:r w:rsidRPr="00166229">
        <w:rPr>
          <w:rFonts w:ascii="Times New Roman" w:eastAsia="Times New Roman" w:hAnsi="Times New Roman" w:cs="Times New Roman"/>
          <w:b/>
          <w:bCs/>
          <w:color w:val="000000"/>
          <w:sz w:val="30"/>
          <w:szCs w:val="30"/>
          <w:lang w:eastAsia="ar-SA"/>
        </w:rPr>
        <w:t>ІШЕННЯ</w:t>
      </w:r>
    </w:p>
    <w:p w:rsidR="00166229" w:rsidRPr="00166229" w:rsidRDefault="00166229" w:rsidP="00166229">
      <w:pPr>
        <w:suppressAutoHyphens/>
        <w:spacing w:after="0" w:line="200" w:lineRule="atLeast"/>
        <w:jc w:val="center"/>
        <w:rPr>
          <w:rFonts w:ascii="Times New Roman" w:eastAsia="Times New Roman" w:hAnsi="Times New Roman" w:cs="Times New Roman"/>
          <w:sz w:val="24"/>
          <w:szCs w:val="24"/>
          <w:lang w:eastAsia="ar-SA"/>
        </w:rPr>
      </w:pPr>
      <w:r w:rsidRPr="00166229">
        <w:rPr>
          <w:rFonts w:ascii="Times New Roman" w:eastAsia="Times New Roman" w:hAnsi="Times New Roman" w:cs="Times New Roman"/>
          <w:sz w:val="24"/>
          <w:szCs w:val="24"/>
          <w:lang w:eastAsia="ar-SA"/>
        </w:rPr>
        <w:t>Ананьїв</w:t>
      </w:r>
    </w:p>
    <w:p w:rsidR="00166229" w:rsidRPr="00166229" w:rsidRDefault="00166229" w:rsidP="00166229">
      <w:pPr>
        <w:spacing w:after="0" w:line="240" w:lineRule="auto"/>
        <w:rPr>
          <w:rFonts w:ascii="Times New Roman" w:eastAsia="Calibri" w:hAnsi="Times New Roman" w:cs="Times New Roman"/>
          <w:b/>
          <w:bCs/>
          <w:color w:val="000000"/>
          <w:sz w:val="28"/>
          <w:szCs w:val="28"/>
          <w:lang w:eastAsia="ar-SA"/>
        </w:rPr>
      </w:pPr>
      <w:bookmarkStart w:id="0" w:name="_GoBack"/>
      <w:bookmarkEnd w:id="0"/>
    </w:p>
    <w:p w:rsidR="00166229" w:rsidRPr="00166229" w:rsidRDefault="00166229" w:rsidP="00166229">
      <w:pPr>
        <w:spacing w:after="0" w:line="240" w:lineRule="auto"/>
        <w:jc w:val="both"/>
        <w:rPr>
          <w:rFonts w:ascii="Times New Roman" w:eastAsia="Calibri" w:hAnsi="Times New Roman" w:cs="Times New Roman"/>
          <w:sz w:val="28"/>
          <w:szCs w:val="28"/>
          <w:lang w:val="uk-UA"/>
        </w:rPr>
      </w:pPr>
      <w:r w:rsidRPr="00166229">
        <w:rPr>
          <w:rFonts w:ascii="Times New Roman" w:eastAsia="Calibri" w:hAnsi="Times New Roman" w:cs="Times New Roman"/>
          <w:sz w:val="28"/>
          <w:szCs w:val="28"/>
          <w:lang w:val="uk-UA"/>
        </w:rPr>
        <w:t>27 січня 2023 року</w:t>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r>
      <w:r w:rsidRPr="00166229">
        <w:rPr>
          <w:rFonts w:ascii="Times New Roman" w:eastAsia="Calibri" w:hAnsi="Times New Roman" w:cs="Times New Roman"/>
          <w:sz w:val="28"/>
          <w:szCs w:val="28"/>
          <w:lang w:val="uk-UA"/>
        </w:rPr>
        <w:tab/>
        <w:t xml:space="preserve">            </w:t>
      </w:r>
      <w:r w:rsidRPr="00166229">
        <w:rPr>
          <w:rFonts w:ascii="Times New Roman" w:eastAsia="Calibri" w:hAnsi="Times New Roman" w:cs="Times New Roman"/>
          <w:sz w:val="28"/>
          <w:szCs w:val="28"/>
        </w:rPr>
        <w:t xml:space="preserve">№ </w:t>
      </w:r>
      <w:r w:rsidRPr="00166229">
        <w:rPr>
          <w:rFonts w:ascii="Times New Roman" w:eastAsia="Calibri" w:hAnsi="Times New Roman" w:cs="Times New Roman"/>
          <w:sz w:val="28"/>
          <w:szCs w:val="28"/>
          <w:lang w:val="uk-UA"/>
        </w:rPr>
        <w:t>73</w:t>
      </w:r>
      <w:r>
        <w:rPr>
          <w:rFonts w:ascii="Times New Roman" w:eastAsia="Calibri" w:hAnsi="Times New Roman" w:cs="Times New Roman"/>
          <w:sz w:val="28"/>
          <w:szCs w:val="28"/>
          <w:lang w:val="uk-UA"/>
        </w:rPr>
        <w:t>3</w:t>
      </w:r>
      <w:r w:rsidRPr="00166229">
        <w:rPr>
          <w:rFonts w:ascii="Times New Roman" w:eastAsia="Calibri" w:hAnsi="Times New Roman" w:cs="Times New Roman"/>
          <w:sz w:val="28"/>
          <w:szCs w:val="28"/>
          <w:lang w:val="uk-UA"/>
        </w:rPr>
        <w:t>-</w:t>
      </w:r>
      <w:r w:rsidRPr="00166229">
        <w:rPr>
          <w:rFonts w:ascii="Times New Roman" w:eastAsia="Calibri" w:hAnsi="Times New Roman" w:cs="Times New Roman"/>
          <w:sz w:val="28"/>
          <w:szCs w:val="28"/>
          <w:lang w:val="en-US"/>
        </w:rPr>
        <w:t>V</w:t>
      </w:r>
      <w:r w:rsidRPr="00166229">
        <w:rPr>
          <w:rFonts w:ascii="Times New Roman" w:eastAsia="Calibri" w:hAnsi="Times New Roman" w:cs="Times New Roman"/>
          <w:sz w:val="28"/>
          <w:szCs w:val="28"/>
        </w:rPr>
        <w:t>ІІІ</w:t>
      </w:r>
    </w:p>
    <w:p w:rsidR="00821AA7" w:rsidRPr="00D55CEB" w:rsidRDefault="00821AA7" w:rsidP="00821AA7">
      <w:pPr>
        <w:shd w:val="clear" w:color="auto" w:fill="FFFFFF"/>
        <w:autoSpaceDN w:val="0"/>
        <w:spacing w:after="0" w:line="240" w:lineRule="auto"/>
        <w:jc w:val="center"/>
        <w:rPr>
          <w:rFonts w:ascii="Times New Roman" w:eastAsia="Times New Roman" w:hAnsi="Times New Roman" w:cs="Times New Roman"/>
          <w:b/>
          <w:color w:val="000000"/>
          <w:sz w:val="28"/>
          <w:szCs w:val="28"/>
          <w:lang w:val="uk-UA" w:eastAsia="uk-UA"/>
        </w:rPr>
      </w:pPr>
    </w:p>
    <w:p w:rsidR="00821AA7" w:rsidRPr="00821AA7" w:rsidRDefault="00821AA7" w:rsidP="00821AA7">
      <w:pPr>
        <w:shd w:val="clear" w:color="auto" w:fill="FFFFFF"/>
        <w:autoSpaceDN w:val="0"/>
        <w:spacing w:after="0" w:line="240" w:lineRule="auto"/>
        <w:jc w:val="center"/>
        <w:rPr>
          <w:rFonts w:ascii="Times New Roman" w:eastAsia="Times New Roman" w:hAnsi="Times New Roman" w:cs="Times New Roman"/>
          <w:b/>
          <w:color w:val="000000"/>
          <w:sz w:val="28"/>
          <w:szCs w:val="28"/>
          <w:lang w:val="uk-UA" w:eastAsia="uk-UA"/>
        </w:rPr>
      </w:pPr>
      <w:r w:rsidRPr="00821AA7">
        <w:rPr>
          <w:rFonts w:ascii="Times New Roman" w:eastAsia="Times New Roman" w:hAnsi="Times New Roman" w:cs="Times New Roman"/>
          <w:b/>
          <w:color w:val="000000"/>
          <w:sz w:val="28"/>
          <w:szCs w:val="28"/>
          <w:lang w:val="uk-UA" w:eastAsia="uk-UA"/>
        </w:rPr>
        <w:t xml:space="preserve">Про затвердження міської цільової </w:t>
      </w:r>
      <w:r w:rsidR="0068418E">
        <w:rPr>
          <w:rFonts w:ascii="Times New Roman" w:eastAsia="Times New Roman" w:hAnsi="Times New Roman" w:cs="Times New Roman"/>
          <w:b/>
          <w:color w:val="000000"/>
          <w:sz w:val="28"/>
          <w:szCs w:val="28"/>
          <w:lang w:val="uk-UA" w:eastAsia="uk-UA"/>
        </w:rPr>
        <w:t>П</w:t>
      </w:r>
      <w:r w:rsidRPr="00821AA7">
        <w:rPr>
          <w:rFonts w:ascii="Times New Roman" w:eastAsia="Times New Roman" w:hAnsi="Times New Roman" w:cs="Times New Roman"/>
          <w:b/>
          <w:color w:val="000000"/>
          <w:sz w:val="28"/>
          <w:szCs w:val="28"/>
          <w:lang w:val="uk-UA" w:eastAsia="uk-UA"/>
        </w:rPr>
        <w:t>рограми «Безпечна Ананьївська міська територіальна громада»</w:t>
      </w:r>
      <w:r w:rsidR="00626F91" w:rsidRPr="00626F91">
        <w:rPr>
          <w:rFonts w:ascii="Times New Roman" w:eastAsia="Times New Roman" w:hAnsi="Times New Roman" w:cs="Times New Roman"/>
          <w:b/>
          <w:color w:val="000000"/>
          <w:sz w:val="28"/>
          <w:szCs w:val="28"/>
          <w:lang w:val="uk-UA" w:eastAsia="uk-UA"/>
        </w:rPr>
        <w:t xml:space="preserve"> </w:t>
      </w:r>
      <w:r w:rsidR="00626F91" w:rsidRPr="00821AA7">
        <w:rPr>
          <w:rFonts w:ascii="Times New Roman" w:eastAsia="Times New Roman" w:hAnsi="Times New Roman" w:cs="Times New Roman"/>
          <w:b/>
          <w:color w:val="000000"/>
          <w:sz w:val="28"/>
          <w:szCs w:val="28"/>
          <w:lang w:val="uk-UA" w:eastAsia="uk-UA"/>
        </w:rPr>
        <w:t>на 2023-2025 роки</w:t>
      </w:r>
      <w:r w:rsidRPr="00821AA7">
        <w:rPr>
          <w:rFonts w:ascii="Times New Roman" w:eastAsia="Times New Roman" w:hAnsi="Times New Roman" w:cs="Times New Roman"/>
          <w:b/>
          <w:color w:val="000000"/>
          <w:sz w:val="28"/>
          <w:szCs w:val="28"/>
          <w:lang w:val="uk-UA" w:eastAsia="uk-UA"/>
        </w:rPr>
        <w:t xml:space="preserve"> </w:t>
      </w:r>
    </w:p>
    <w:p w:rsidR="00821AA7" w:rsidRPr="00821AA7" w:rsidRDefault="00821AA7" w:rsidP="00821AA7">
      <w:pPr>
        <w:autoSpaceDN w:val="0"/>
        <w:spacing w:after="0" w:line="240" w:lineRule="auto"/>
        <w:rPr>
          <w:rFonts w:ascii="Times New Roman" w:eastAsia="Times New Roman" w:hAnsi="Times New Roman" w:cs="Times New Roman"/>
          <w:b/>
          <w:bCs/>
          <w:sz w:val="28"/>
          <w:szCs w:val="28"/>
          <w:lang w:val="uk-UA" w:eastAsia="uk-UA"/>
        </w:rPr>
      </w:pPr>
    </w:p>
    <w:p w:rsidR="00821AA7" w:rsidRPr="00166229" w:rsidRDefault="00BF21D7" w:rsidP="00166229">
      <w:pPr>
        <w:pStyle w:val="a6"/>
        <w:ind w:firstLine="709"/>
        <w:jc w:val="both"/>
        <w:rPr>
          <w:rFonts w:ascii="Times New Roman" w:hAnsi="Times New Roman" w:cs="Times New Roman"/>
          <w:color w:val="000000"/>
          <w:sz w:val="28"/>
          <w:szCs w:val="28"/>
          <w:lang w:val="uk-UA" w:eastAsia="uk-UA"/>
        </w:rPr>
      </w:pPr>
      <w:r w:rsidRPr="00166229">
        <w:rPr>
          <w:rFonts w:ascii="Times New Roman" w:hAnsi="Times New Roman" w:cs="Times New Roman"/>
          <w:color w:val="000000"/>
          <w:sz w:val="28"/>
          <w:szCs w:val="28"/>
          <w:lang w:val="uk-UA" w:eastAsia="ru-RU"/>
        </w:rPr>
        <w:t>Відповідно до статей 26,</w:t>
      </w:r>
      <w:r w:rsidR="00821AA7" w:rsidRPr="00166229">
        <w:rPr>
          <w:rFonts w:ascii="Times New Roman" w:hAnsi="Times New Roman" w:cs="Times New Roman"/>
          <w:color w:val="000000"/>
          <w:sz w:val="28"/>
          <w:szCs w:val="28"/>
          <w:lang w:val="uk-UA" w:eastAsia="ru-RU"/>
        </w:rPr>
        <w:t>38</w:t>
      </w:r>
      <w:r w:rsidR="00821AA7" w:rsidRPr="00166229">
        <w:rPr>
          <w:rFonts w:ascii="Times New Roman" w:hAnsi="Times New Roman" w:cs="Times New Roman"/>
          <w:sz w:val="28"/>
          <w:szCs w:val="28"/>
          <w:lang w:val="uk-UA" w:eastAsia="ru-RU"/>
        </w:rPr>
        <w:t xml:space="preserve"> </w:t>
      </w:r>
      <w:r w:rsidR="00821AA7" w:rsidRPr="00166229">
        <w:rPr>
          <w:rFonts w:ascii="Times New Roman" w:hAnsi="Times New Roman" w:cs="Times New Roman"/>
          <w:color w:val="000000"/>
          <w:sz w:val="28"/>
          <w:szCs w:val="28"/>
          <w:lang w:val="uk-UA" w:eastAsia="ru-RU"/>
        </w:rPr>
        <w:t>Закону України «Про місцеве самоврядування в Україні</w:t>
      </w:r>
      <w:r w:rsidR="00D55CEB" w:rsidRPr="00166229">
        <w:rPr>
          <w:rFonts w:ascii="Times New Roman" w:hAnsi="Times New Roman" w:cs="Times New Roman"/>
          <w:color w:val="000000"/>
          <w:sz w:val="28"/>
          <w:szCs w:val="28"/>
          <w:lang w:val="uk-UA" w:eastAsia="ru-RU"/>
        </w:rPr>
        <w:t>»</w:t>
      </w:r>
      <w:r w:rsidR="00821AA7" w:rsidRPr="00166229">
        <w:rPr>
          <w:rFonts w:ascii="Times New Roman" w:hAnsi="Times New Roman" w:cs="Times New Roman"/>
          <w:color w:val="000000"/>
          <w:sz w:val="28"/>
          <w:szCs w:val="28"/>
          <w:lang w:val="uk-UA" w:eastAsia="ru-RU"/>
        </w:rPr>
        <w:t xml:space="preserve">, Закону України «Про національну поліцію», </w:t>
      </w:r>
      <w:r w:rsidR="00821AA7" w:rsidRPr="00166229">
        <w:rPr>
          <w:rFonts w:ascii="Times New Roman" w:hAnsi="Times New Roman" w:cs="Times New Roman"/>
          <w:sz w:val="28"/>
          <w:szCs w:val="28"/>
          <w:lang w:val="uk-UA" w:eastAsia="ru-RU"/>
        </w:rPr>
        <w:t>Закон</w:t>
      </w:r>
      <w:r w:rsidR="001D7F83" w:rsidRPr="00166229">
        <w:rPr>
          <w:rFonts w:ascii="Times New Roman" w:hAnsi="Times New Roman" w:cs="Times New Roman"/>
          <w:sz w:val="28"/>
          <w:szCs w:val="28"/>
          <w:lang w:val="uk-UA" w:eastAsia="ru-RU"/>
        </w:rPr>
        <w:t>у</w:t>
      </w:r>
      <w:r w:rsidR="00821AA7" w:rsidRPr="00166229">
        <w:rPr>
          <w:rFonts w:ascii="Times New Roman" w:hAnsi="Times New Roman" w:cs="Times New Roman"/>
          <w:sz w:val="28"/>
          <w:szCs w:val="28"/>
          <w:lang w:val="uk-UA" w:eastAsia="ru-RU"/>
        </w:rPr>
        <w:t xml:space="preserve"> України «Про участь громадян в охороні громадського порядку і державного кордону», підпункту 17 статті 91 Бюджетного Кодексу України, Указу Президента Укр</w:t>
      </w:r>
      <w:r w:rsidRPr="00166229">
        <w:rPr>
          <w:rFonts w:ascii="Times New Roman" w:hAnsi="Times New Roman" w:cs="Times New Roman"/>
          <w:sz w:val="28"/>
          <w:szCs w:val="28"/>
          <w:lang w:val="uk-UA" w:eastAsia="ru-RU"/>
        </w:rPr>
        <w:t>аїни від 24 лютого 2022 року №</w:t>
      </w:r>
      <w:r w:rsidR="00821AA7" w:rsidRPr="00166229">
        <w:rPr>
          <w:rFonts w:ascii="Times New Roman" w:hAnsi="Times New Roman" w:cs="Times New Roman"/>
          <w:sz w:val="28"/>
          <w:szCs w:val="28"/>
          <w:lang w:val="uk-UA" w:eastAsia="ru-RU"/>
        </w:rPr>
        <w:t>64/2022 «Про введення воєнного стану в Україні», затвердженого Законом Ук</w:t>
      </w:r>
      <w:r w:rsidRPr="00166229">
        <w:rPr>
          <w:rFonts w:ascii="Times New Roman" w:hAnsi="Times New Roman" w:cs="Times New Roman"/>
          <w:sz w:val="28"/>
          <w:szCs w:val="28"/>
          <w:lang w:val="uk-UA" w:eastAsia="ru-RU"/>
        </w:rPr>
        <w:t>раїни від 24 лютого 2022 року №</w:t>
      </w:r>
      <w:r w:rsidR="00821AA7" w:rsidRPr="00166229">
        <w:rPr>
          <w:rFonts w:ascii="Times New Roman" w:hAnsi="Times New Roman" w:cs="Times New Roman"/>
          <w:sz w:val="28"/>
          <w:szCs w:val="28"/>
          <w:lang w:val="uk-UA" w:eastAsia="ru-RU"/>
        </w:rPr>
        <w:t xml:space="preserve">2102-IX «Про затвердження Указу Президента України «Про введення воєнного стану в Україні» (зі змінами), </w:t>
      </w:r>
      <w:r w:rsidR="009C1D05" w:rsidRPr="00166229">
        <w:rPr>
          <w:rFonts w:ascii="Times New Roman" w:hAnsi="Times New Roman" w:cs="Times New Roman"/>
          <w:color w:val="000000"/>
          <w:sz w:val="28"/>
          <w:szCs w:val="28"/>
          <w:lang w:val="uk-UA" w:eastAsia="ru-RU"/>
        </w:rPr>
        <w:t xml:space="preserve">з метою забезпечення публічної безпеки і порядку, протидії злочинності в громаді, </w:t>
      </w:r>
      <w:r w:rsidR="00821AA7" w:rsidRPr="00166229">
        <w:rPr>
          <w:rFonts w:ascii="Times New Roman" w:hAnsi="Times New Roman" w:cs="Times New Roman"/>
          <w:sz w:val="28"/>
          <w:szCs w:val="28"/>
          <w:lang w:val="uk-UA" w:eastAsia="ru-RU"/>
        </w:rPr>
        <w:t xml:space="preserve">враховуючи рішення виконавчого комітету </w:t>
      </w:r>
      <w:r w:rsidR="00626F91" w:rsidRPr="00166229">
        <w:rPr>
          <w:rFonts w:ascii="Times New Roman" w:hAnsi="Times New Roman" w:cs="Times New Roman"/>
          <w:sz w:val="28"/>
          <w:szCs w:val="28"/>
          <w:lang w:val="uk-UA" w:eastAsia="ru-RU"/>
        </w:rPr>
        <w:t xml:space="preserve">Ананьївської міської ради від </w:t>
      </w:r>
      <w:r w:rsidR="00D806E5" w:rsidRPr="00166229">
        <w:rPr>
          <w:rFonts w:ascii="Times New Roman" w:hAnsi="Times New Roman" w:cs="Times New Roman"/>
          <w:sz w:val="28"/>
          <w:szCs w:val="28"/>
          <w:lang w:val="uk-UA" w:eastAsia="ru-RU"/>
        </w:rPr>
        <w:t>26</w:t>
      </w:r>
      <w:r w:rsidR="00626F91" w:rsidRPr="00166229">
        <w:rPr>
          <w:rFonts w:ascii="Times New Roman" w:hAnsi="Times New Roman" w:cs="Times New Roman"/>
          <w:sz w:val="28"/>
          <w:szCs w:val="28"/>
          <w:lang w:val="uk-UA" w:eastAsia="ru-RU"/>
        </w:rPr>
        <w:t xml:space="preserve"> </w:t>
      </w:r>
      <w:r w:rsidR="00821AA7" w:rsidRPr="00166229">
        <w:rPr>
          <w:rFonts w:ascii="Times New Roman" w:hAnsi="Times New Roman" w:cs="Times New Roman"/>
          <w:sz w:val="28"/>
          <w:szCs w:val="28"/>
          <w:lang w:val="uk-UA" w:eastAsia="ru-RU"/>
        </w:rPr>
        <w:t xml:space="preserve">січня </w:t>
      </w:r>
      <w:r w:rsidR="00D806E5" w:rsidRPr="00166229">
        <w:rPr>
          <w:rFonts w:ascii="Times New Roman" w:hAnsi="Times New Roman" w:cs="Times New Roman"/>
          <w:sz w:val="28"/>
          <w:szCs w:val="28"/>
          <w:lang w:val="uk-UA" w:eastAsia="ru-RU"/>
        </w:rPr>
        <w:t xml:space="preserve">              </w:t>
      </w:r>
      <w:r w:rsidR="00821AA7" w:rsidRPr="00166229">
        <w:rPr>
          <w:rFonts w:ascii="Times New Roman" w:hAnsi="Times New Roman" w:cs="Times New Roman"/>
          <w:sz w:val="28"/>
          <w:szCs w:val="28"/>
          <w:lang w:val="uk-UA" w:eastAsia="ru-RU"/>
        </w:rPr>
        <w:t xml:space="preserve">2023 року </w:t>
      </w:r>
      <w:r w:rsidR="00626F91" w:rsidRPr="000C6EA3">
        <w:rPr>
          <w:rFonts w:ascii="Times New Roman" w:hAnsi="Times New Roman" w:cs="Times New Roman"/>
          <w:sz w:val="28"/>
          <w:szCs w:val="28"/>
          <w:lang w:val="uk-UA" w:eastAsia="ru-RU"/>
        </w:rPr>
        <w:t>№</w:t>
      </w:r>
      <w:r w:rsidR="000C6EA3" w:rsidRPr="000C6EA3">
        <w:rPr>
          <w:rFonts w:ascii="Times New Roman" w:hAnsi="Times New Roman" w:cs="Times New Roman"/>
          <w:sz w:val="28"/>
          <w:szCs w:val="28"/>
          <w:lang w:val="uk-UA" w:eastAsia="ru-RU"/>
        </w:rPr>
        <w:t>21</w:t>
      </w:r>
      <w:r w:rsidR="00626F91" w:rsidRPr="000C6EA3">
        <w:rPr>
          <w:rFonts w:ascii="Times New Roman" w:hAnsi="Times New Roman" w:cs="Times New Roman"/>
          <w:sz w:val="28"/>
          <w:szCs w:val="28"/>
          <w:lang w:val="uk-UA" w:eastAsia="ru-RU"/>
        </w:rPr>
        <w:t xml:space="preserve"> </w:t>
      </w:r>
      <w:r w:rsidR="00821AA7" w:rsidRPr="00166229">
        <w:rPr>
          <w:rFonts w:ascii="Times New Roman" w:hAnsi="Times New Roman" w:cs="Times New Roman"/>
          <w:sz w:val="28"/>
          <w:szCs w:val="28"/>
          <w:lang w:val="uk-UA" w:eastAsia="ru-RU"/>
        </w:rPr>
        <w:t xml:space="preserve">«Про схвалення </w:t>
      </w:r>
      <w:proofErr w:type="spellStart"/>
      <w:r w:rsidR="00821AA7" w:rsidRPr="00166229">
        <w:rPr>
          <w:rFonts w:ascii="Times New Roman" w:hAnsi="Times New Roman" w:cs="Times New Roman"/>
          <w:sz w:val="28"/>
          <w:szCs w:val="28"/>
          <w:lang w:val="uk-UA" w:eastAsia="ru-RU"/>
        </w:rPr>
        <w:t>проєкту</w:t>
      </w:r>
      <w:proofErr w:type="spellEnd"/>
      <w:r w:rsidR="00821AA7" w:rsidRPr="00166229">
        <w:rPr>
          <w:rFonts w:ascii="Times New Roman" w:hAnsi="Times New Roman" w:cs="Times New Roman"/>
          <w:sz w:val="28"/>
          <w:szCs w:val="28"/>
          <w:lang w:val="uk-UA" w:eastAsia="ru-RU"/>
        </w:rPr>
        <w:t xml:space="preserve"> рішення Ананьївської міської ради «</w:t>
      </w:r>
      <w:r w:rsidR="00821AA7" w:rsidRPr="00166229">
        <w:rPr>
          <w:rFonts w:ascii="Times New Roman" w:hAnsi="Times New Roman" w:cs="Times New Roman"/>
          <w:color w:val="000000"/>
          <w:sz w:val="28"/>
          <w:szCs w:val="28"/>
          <w:lang w:val="uk-UA" w:eastAsia="uk-UA"/>
        </w:rPr>
        <w:t>Про затвердження міської цільової Програми «Безпечна Ананьївська міська територіальна громада»</w:t>
      </w:r>
      <w:r w:rsidR="00626F91" w:rsidRPr="00166229">
        <w:rPr>
          <w:rFonts w:ascii="Times New Roman" w:hAnsi="Times New Roman" w:cs="Times New Roman"/>
          <w:color w:val="000000"/>
          <w:sz w:val="28"/>
          <w:szCs w:val="28"/>
          <w:lang w:val="uk-UA" w:eastAsia="uk-UA"/>
        </w:rPr>
        <w:t xml:space="preserve"> на 2023-2025 роки</w:t>
      </w:r>
      <w:r w:rsidR="0068418E" w:rsidRPr="00166229">
        <w:rPr>
          <w:rFonts w:ascii="Times New Roman" w:hAnsi="Times New Roman" w:cs="Times New Roman"/>
          <w:color w:val="000000"/>
          <w:sz w:val="28"/>
          <w:szCs w:val="28"/>
          <w:lang w:val="uk-UA" w:eastAsia="uk-UA"/>
        </w:rPr>
        <w:t>»</w:t>
      </w:r>
      <w:r w:rsidR="00821AA7" w:rsidRPr="00166229">
        <w:rPr>
          <w:rFonts w:ascii="Times New Roman" w:hAnsi="Times New Roman" w:cs="Times New Roman"/>
          <w:color w:val="000000"/>
          <w:sz w:val="28"/>
          <w:szCs w:val="28"/>
          <w:lang w:val="uk-UA" w:eastAsia="uk-UA"/>
        </w:rPr>
        <w:t>,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821AA7" w:rsidRPr="00821AA7" w:rsidRDefault="00821AA7" w:rsidP="00821AA7">
      <w:pPr>
        <w:autoSpaceDN w:val="0"/>
        <w:spacing w:after="0" w:line="240" w:lineRule="auto"/>
        <w:ind w:firstLine="709"/>
        <w:rPr>
          <w:rFonts w:ascii="Times New Roman" w:eastAsia="Times New Roman" w:hAnsi="Times New Roman" w:cs="Times New Roman"/>
          <w:bCs/>
          <w:sz w:val="24"/>
          <w:szCs w:val="28"/>
          <w:lang w:val="uk-UA" w:eastAsia="uk-UA"/>
        </w:rPr>
      </w:pPr>
    </w:p>
    <w:p w:rsidR="00821AA7" w:rsidRPr="00821AA7" w:rsidRDefault="00821AA7" w:rsidP="00821AA7">
      <w:pPr>
        <w:autoSpaceDN w:val="0"/>
        <w:spacing w:after="0" w:line="240" w:lineRule="auto"/>
        <w:rPr>
          <w:rFonts w:ascii="Times New Roman" w:eastAsia="Times New Roman" w:hAnsi="Times New Roman" w:cs="Times New Roman"/>
          <w:b/>
          <w:bCs/>
          <w:sz w:val="28"/>
          <w:szCs w:val="28"/>
          <w:lang w:val="uk-UA" w:eastAsia="uk-UA"/>
        </w:rPr>
      </w:pPr>
      <w:r w:rsidRPr="00821AA7">
        <w:rPr>
          <w:rFonts w:ascii="Times New Roman" w:eastAsia="Times New Roman" w:hAnsi="Times New Roman" w:cs="Times New Roman"/>
          <w:b/>
          <w:bCs/>
          <w:sz w:val="28"/>
          <w:szCs w:val="28"/>
          <w:lang w:val="uk-UA" w:eastAsia="uk-UA"/>
        </w:rPr>
        <w:t>ВИРІШИЛА:</w:t>
      </w:r>
    </w:p>
    <w:p w:rsidR="00821AA7" w:rsidRPr="00166229" w:rsidRDefault="00821AA7" w:rsidP="00166229">
      <w:pPr>
        <w:pStyle w:val="a6"/>
        <w:ind w:firstLine="709"/>
        <w:jc w:val="both"/>
        <w:rPr>
          <w:rFonts w:ascii="Times New Roman" w:hAnsi="Times New Roman" w:cs="Times New Roman"/>
          <w:sz w:val="24"/>
          <w:szCs w:val="24"/>
          <w:lang w:val="uk-UA" w:eastAsia="uk-UA"/>
        </w:rPr>
      </w:pPr>
    </w:p>
    <w:p w:rsidR="00821AA7" w:rsidRPr="00166229" w:rsidRDefault="00821AA7" w:rsidP="00166229">
      <w:pPr>
        <w:pStyle w:val="a6"/>
        <w:ind w:firstLine="709"/>
        <w:jc w:val="both"/>
        <w:rPr>
          <w:rFonts w:ascii="Times New Roman" w:hAnsi="Times New Roman" w:cs="Times New Roman"/>
          <w:sz w:val="28"/>
          <w:lang w:val="uk-UA" w:eastAsia="uk-UA"/>
        </w:rPr>
      </w:pPr>
      <w:r w:rsidRPr="00166229">
        <w:rPr>
          <w:rFonts w:ascii="Times New Roman" w:hAnsi="Times New Roman" w:cs="Times New Roman"/>
          <w:sz w:val="28"/>
          <w:lang w:val="uk-UA" w:eastAsia="uk-UA"/>
        </w:rPr>
        <w:t xml:space="preserve">1. Затвердити міську цільову </w:t>
      </w:r>
      <w:r w:rsidR="000D4919" w:rsidRPr="00166229">
        <w:rPr>
          <w:rFonts w:ascii="Times New Roman" w:hAnsi="Times New Roman" w:cs="Times New Roman"/>
          <w:sz w:val="28"/>
          <w:lang w:val="uk-UA" w:eastAsia="uk-UA"/>
        </w:rPr>
        <w:t>П</w:t>
      </w:r>
      <w:r w:rsidRPr="00166229">
        <w:rPr>
          <w:rFonts w:ascii="Times New Roman" w:hAnsi="Times New Roman" w:cs="Times New Roman"/>
          <w:sz w:val="28"/>
          <w:lang w:val="uk-UA" w:eastAsia="uk-UA"/>
        </w:rPr>
        <w:t>рограму «Безпечна Ананьївська міська територіальна громада»</w:t>
      </w:r>
      <w:r w:rsidR="001248BC" w:rsidRPr="00166229">
        <w:rPr>
          <w:rFonts w:ascii="Times New Roman" w:hAnsi="Times New Roman" w:cs="Times New Roman"/>
          <w:sz w:val="28"/>
          <w:lang w:val="uk-UA" w:eastAsia="uk-UA"/>
        </w:rPr>
        <w:t xml:space="preserve"> на 2023-2025 роки</w:t>
      </w:r>
      <w:r w:rsidR="000C6EA3">
        <w:rPr>
          <w:rFonts w:ascii="Times New Roman" w:hAnsi="Times New Roman" w:cs="Times New Roman"/>
          <w:sz w:val="28"/>
          <w:lang w:val="uk-UA" w:eastAsia="uk-UA"/>
        </w:rPr>
        <w:t xml:space="preserve"> (</w:t>
      </w:r>
      <w:r w:rsidRPr="00166229">
        <w:rPr>
          <w:rFonts w:ascii="Times New Roman" w:hAnsi="Times New Roman" w:cs="Times New Roman"/>
          <w:sz w:val="28"/>
          <w:lang w:val="uk-UA" w:eastAsia="uk-UA"/>
        </w:rPr>
        <w:t>додається</w:t>
      </w:r>
      <w:r w:rsidR="000C6EA3">
        <w:rPr>
          <w:rFonts w:ascii="Times New Roman" w:hAnsi="Times New Roman" w:cs="Times New Roman"/>
          <w:sz w:val="28"/>
          <w:lang w:val="uk-UA" w:eastAsia="uk-UA"/>
        </w:rPr>
        <w:t>)</w:t>
      </w:r>
      <w:r w:rsidRPr="00166229">
        <w:rPr>
          <w:rFonts w:ascii="Times New Roman" w:hAnsi="Times New Roman" w:cs="Times New Roman"/>
          <w:sz w:val="28"/>
          <w:lang w:val="uk-UA" w:eastAsia="uk-UA"/>
        </w:rPr>
        <w:t>.</w:t>
      </w:r>
    </w:p>
    <w:p w:rsidR="00821AA7" w:rsidRPr="00166229" w:rsidRDefault="00821AA7" w:rsidP="00166229">
      <w:pPr>
        <w:pStyle w:val="a6"/>
        <w:ind w:firstLine="709"/>
        <w:jc w:val="both"/>
        <w:rPr>
          <w:rFonts w:ascii="Times New Roman" w:hAnsi="Times New Roman" w:cs="Times New Roman"/>
          <w:sz w:val="24"/>
          <w:szCs w:val="24"/>
          <w:lang w:val="uk-UA" w:eastAsia="uk-UA"/>
        </w:rPr>
      </w:pPr>
    </w:p>
    <w:p w:rsidR="00821AA7" w:rsidRPr="00166229" w:rsidRDefault="00821AA7" w:rsidP="00166229">
      <w:pPr>
        <w:pStyle w:val="a6"/>
        <w:ind w:firstLine="709"/>
        <w:jc w:val="both"/>
        <w:rPr>
          <w:rFonts w:ascii="Times New Roman" w:hAnsi="Times New Roman" w:cs="Times New Roman"/>
          <w:sz w:val="28"/>
          <w:lang w:val="uk-UA" w:eastAsia="uk-UA"/>
        </w:rPr>
      </w:pPr>
      <w:r w:rsidRPr="00166229">
        <w:rPr>
          <w:rFonts w:ascii="Times New Roman" w:hAnsi="Times New Roman" w:cs="Times New Roman"/>
          <w:sz w:val="28"/>
          <w:lang w:val="uk-UA" w:eastAsia="uk-UA"/>
        </w:rPr>
        <w:t xml:space="preserve">2. Фінансовому управлінню Ананьївської міської ради передбачити в бюджеті міської територіальної громади на відповідні роки видатки для реалізації заходів міської цільової </w:t>
      </w:r>
      <w:r w:rsidR="000D4919" w:rsidRPr="00166229">
        <w:rPr>
          <w:rFonts w:ascii="Times New Roman" w:hAnsi="Times New Roman" w:cs="Times New Roman"/>
          <w:sz w:val="28"/>
          <w:lang w:val="uk-UA" w:eastAsia="uk-UA"/>
        </w:rPr>
        <w:t>П</w:t>
      </w:r>
      <w:r w:rsidRPr="00166229">
        <w:rPr>
          <w:rFonts w:ascii="Times New Roman" w:hAnsi="Times New Roman" w:cs="Times New Roman"/>
          <w:sz w:val="28"/>
          <w:lang w:val="uk-UA" w:eastAsia="uk-UA"/>
        </w:rPr>
        <w:t>рограми «Безпечна Ананьївська міська територіальна громада»</w:t>
      </w:r>
      <w:r w:rsidR="001248BC" w:rsidRPr="00166229">
        <w:rPr>
          <w:rFonts w:ascii="Times New Roman" w:hAnsi="Times New Roman" w:cs="Times New Roman"/>
          <w:sz w:val="28"/>
          <w:lang w:val="uk-UA" w:eastAsia="uk-UA"/>
        </w:rPr>
        <w:t xml:space="preserve"> на 2023–2025 роки</w:t>
      </w:r>
      <w:r w:rsidRPr="00166229">
        <w:rPr>
          <w:rFonts w:ascii="Times New Roman" w:hAnsi="Times New Roman" w:cs="Times New Roman"/>
          <w:sz w:val="28"/>
          <w:lang w:val="uk-UA" w:eastAsia="uk-UA"/>
        </w:rPr>
        <w:t>.</w:t>
      </w:r>
    </w:p>
    <w:p w:rsidR="00821AA7" w:rsidRPr="00166229" w:rsidRDefault="00821AA7" w:rsidP="00166229">
      <w:pPr>
        <w:pStyle w:val="a6"/>
        <w:ind w:firstLine="709"/>
        <w:jc w:val="both"/>
        <w:rPr>
          <w:rFonts w:ascii="Times New Roman" w:hAnsi="Times New Roman" w:cs="Times New Roman"/>
          <w:sz w:val="24"/>
          <w:szCs w:val="24"/>
          <w:lang w:val="uk-UA" w:eastAsia="uk-UA"/>
        </w:rPr>
      </w:pPr>
    </w:p>
    <w:p w:rsidR="00821AA7" w:rsidRPr="00166229" w:rsidRDefault="00821AA7" w:rsidP="00166229">
      <w:pPr>
        <w:pStyle w:val="a6"/>
        <w:ind w:firstLine="709"/>
        <w:jc w:val="both"/>
        <w:rPr>
          <w:rFonts w:ascii="Times New Roman" w:hAnsi="Times New Roman" w:cs="Times New Roman"/>
          <w:sz w:val="28"/>
          <w:lang w:val="uk-UA" w:eastAsia="uk-UA"/>
        </w:rPr>
      </w:pPr>
      <w:r w:rsidRPr="00166229">
        <w:rPr>
          <w:rFonts w:ascii="Times New Roman" w:hAnsi="Times New Roman" w:cs="Times New Roman"/>
          <w:sz w:val="28"/>
          <w:lang w:val="uk-UA" w:eastAsia="uk-UA"/>
        </w:rPr>
        <w:t xml:space="preserve">3. Контроль за виконанням </w:t>
      </w:r>
      <w:r w:rsidR="00626F91" w:rsidRPr="00166229">
        <w:rPr>
          <w:rFonts w:ascii="Times New Roman" w:hAnsi="Times New Roman" w:cs="Times New Roman"/>
          <w:sz w:val="28"/>
          <w:lang w:val="uk-UA" w:eastAsia="uk-UA"/>
        </w:rPr>
        <w:t xml:space="preserve">цього </w:t>
      </w:r>
      <w:r w:rsidRPr="00166229">
        <w:rPr>
          <w:rFonts w:ascii="Times New Roman" w:hAnsi="Times New Roman" w:cs="Times New Roman"/>
          <w:sz w:val="28"/>
          <w:lang w:val="uk-UA" w:eastAsia="uk-UA"/>
        </w:rPr>
        <w:t>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1248BC" w:rsidRDefault="001248BC" w:rsidP="00821AA7">
      <w:pPr>
        <w:autoSpaceDN w:val="0"/>
        <w:spacing w:after="0" w:line="240" w:lineRule="auto"/>
        <w:rPr>
          <w:rFonts w:ascii="Times New Roman" w:eastAsia="Times New Roman" w:hAnsi="Times New Roman" w:cs="Times New Roman"/>
          <w:b/>
          <w:bCs/>
          <w:sz w:val="24"/>
          <w:szCs w:val="28"/>
          <w:lang w:val="uk-UA" w:eastAsia="uk-UA"/>
        </w:rPr>
      </w:pPr>
    </w:p>
    <w:p w:rsidR="001248BC" w:rsidRDefault="001248BC" w:rsidP="00821AA7">
      <w:pPr>
        <w:autoSpaceDN w:val="0"/>
        <w:spacing w:after="0" w:line="240" w:lineRule="auto"/>
        <w:rPr>
          <w:rFonts w:ascii="Times New Roman" w:eastAsia="Times New Roman" w:hAnsi="Times New Roman" w:cs="Times New Roman"/>
          <w:b/>
          <w:bCs/>
          <w:sz w:val="24"/>
          <w:szCs w:val="28"/>
          <w:lang w:val="uk-UA" w:eastAsia="uk-UA"/>
        </w:rPr>
      </w:pPr>
    </w:p>
    <w:p w:rsidR="001248BC" w:rsidRDefault="001248BC" w:rsidP="00821AA7">
      <w:pPr>
        <w:autoSpaceDN w:val="0"/>
        <w:spacing w:after="0" w:line="240" w:lineRule="auto"/>
        <w:rPr>
          <w:rFonts w:ascii="Times New Roman" w:eastAsia="Times New Roman" w:hAnsi="Times New Roman" w:cs="Times New Roman"/>
          <w:b/>
          <w:bCs/>
          <w:sz w:val="24"/>
          <w:szCs w:val="28"/>
          <w:lang w:val="uk-UA" w:eastAsia="uk-UA"/>
        </w:rPr>
      </w:pPr>
    </w:p>
    <w:p w:rsidR="009C1D05" w:rsidRPr="009C1D05" w:rsidRDefault="009C1D05" w:rsidP="009C1D05">
      <w:pPr>
        <w:spacing w:after="0"/>
        <w:rPr>
          <w:rFonts w:ascii="Times New Roman" w:eastAsia="Times New Roman" w:hAnsi="Times New Roman" w:cs="Times New Roman"/>
          <w:b/>
          <w:sz w:val="28"/>
          <w:szCs w:val="28"/>
          <w:lang w:eastAsia="ru-RU"/>
        </w:rPr>
      </w:pPr>
      <w:proofErr w:type="spellStart"/>
      <w:r w:rsidRPr="009C1D05">
        <w:rPr>
          <w:rFonts w:ascii="Times New Roman" w:eastAsia="Times New Roman" w:hAnsi="Times New Roman" w:cs="Times New Roman"/>
          <w:b/>
          <w:sz w:val="28"/>
          <w:szCs w:val="28"/>
          <w:lang w:eastAsia="ru-RU"/>
        </w:rPr>
        <w:t>Виконуюча</w:t>
      </w:r>
      <w:proofErr w:type="spellEnd"/>
      <w:r w:rsidRPr="009C1D05">
        <w:rPr>
          <w:rFonts w:ascii="Times New Roman" w:eastAsia="Times New Roman" w:hAnsi="Times New Roman" w:cs="Times New Roman"/>
          <w:b/>
          <w:sz w:val="28"/>
          <w:szCs w:val="28"/>
          <w:lang w:eastAsia="ru-RU"/>
        </w:rPr>
        <w:t xml:space="preserve"> </w:t>
      </w:r>
      <w:proofErr w:type="spellStart"/>
      <w:r w:rsidRPr="009C1D05">
        <w:rPr>
          <w:rFonts w:ascii="Times New Roman" w:eastAsia="Times New Roman" w:hAnsi="Times New Roman" w:cs="Times New Roman"/>
          <w:b/>
          <w:sz w:val="28"/>
          <w:szCs w:val="28"/>
          <w:lang w:eastAsia="ru-RU"/>
        </w:rPr>
        <w:t>обов’язки</w:t>
      </w:r>
      <w:proofErr w:type="spellEnd"/>
      <w:r w:rsidRPr="009C1D05">
        <w:rPr>
          <w:rFonts w:ascii="Times New Roman" w:eastAsia="Times New Roman" w:hAnsi="Times New Roman" w:cs="Times New Roman"/>
          <w:b/>
          <w:sz w:val="28"/>
          <w:szCs w:val="28"/>
          <w:lang w:eastAsia="ru-RU"/>
        </w:rPr>
        <w:t xml:space="preserve"> </w:t>
      </w:r>
    </w:p>
    <w:p w:rsidR="009C1D05" w:rsidRPr="009C1D05" w:rsidRDefault="009C1D05" w:rsidP="009C1D05">
      <w:pPr>
        <w:spacing w:after="0" w:line="240" w:lineRule="auto"/>
        <w:rPr>
          <w:rFonts w:ascii="Times New Roman" w:eastAsia="Times New Roman" w:hAnsi="Times New Roman" w:cs="Times New Roman"/>
          <w:sz w:val="24"/>
          <w:szCs w:val="24"/>
          <w:lang w:val="uk-UA" w:eastAsia="ru-RU"/>
        </w:rPr>
      </w:pPr>
      <w:r w:rsidRPr="009C1D05">
        <w:rPr>
          <w:rFonts w:ascii="Times New Roman" w:eastAsia="Times New Roman" w:hAnsi="Times New Roman" w:cs="Times New Roman"/>
          <w:b/>
          <w:sz w:val="28"/>
          <w:szCs w:val="28"/>
          <w:lang w:eastAsia="ru-RU"/>
        </w:rPr>
        <w:t xml:space="preserve">Ананьївського  </w:t>
      </w:r>
      <w:proofErr w:type="spellStart"/>
      <w:r w:rsidRPr="009C1D05">
        <w:rPr>
          <w:rFonts w:ascii="Times New Roman" w:eastAsia="Times New Roman" w:hAnsi="Times New Roman" w:cs="Times New Roman"/>
          <w:b/>
          <w:sz w:val="28"/>
          <w:szCs w:val="28"/>
          <w:lang w:eastAsia="ru-RU"/>
        </w:rPr>
        <w:t>міського</w:t>
      </w:r>
      <w:proofErr w:type="spellEnd"/>
      <w:r w:rsidRPr="009C1D05">
        <w:rPr>
          <w:rFonts w:ascii="Times New Roman" w:eastAsia="Times New Roman" w:hAnsi="Times New Roman" w:cs="Times New Roman"/>
          <w:b/>
          <w:sz w:val="28"/>
          <w:szCs w:val="28"/>
          <w:lang w:eastAsia="ru-RU"/>
        </w:rPr>
        <w:t xml:space="preserve"> </w:t>
      </w:r>
      <w:proofErr w:type="spellStart"/>
      <w:r w:rsidRPr="009C1D05">
        <w:rPr>
          <w:rFonts w:ascii="Times New Roman" w:eastAsia="Times New Roman" w:hAnsi="Times New Roman" w:cs="Times New Roman"/>
          <w:b/>
          <w:sz w:val="28"/>
          <w:szCs w:val="28"/>
          <w:lang w:eastAsia="ru-RU"/>
        </w:rPr>
        <w:t>голови</w:t>
      </w:r>
      <w:proofErr w:type="spellEnd"/>
      <w:r w:rsidRPr="009C1D05">
        <w:rPr>
          <w:rFonts w:ascii="Times New Roman" w:eastAsia="Times New Roman" w:hAnsi="Times New Roman" w:cs="Times New Roman"/>
          <w:b/>
          <w:sz w:val="28"/>
          <w:szCs w:val="28"/>
          <w:lang w:eastAsia="ru-RU"/>
        </w:rPr>
        <w:t xml:space="preserve">                               </w:t>
      </w:r>
      <w:r w:rsidRPr="009C1D05">
        <w:rPr>
          <w:rFonts w:ascii="Times New Roman" w:eastAsia="Times New Roman" w:hAnsi="Times New Roman" w:cs="Times New Roman"/>
          <w:b/>
          <w:sz w:val="28"/>
          <w:szCs w:val="28"/>
          <w:lang w:val="uk-UA" w:eastAsia="ru-RU"/>
        </w:rPr>
        <w:t xml:space="preserve">     </w:t>
      </w:r>
      <w:r w:rsidRPr="009C1D05">
        <w:rPr>
          <w:rFonts w:ascii="Times New Roman" w:eastAsia="Times New Roman" w:hAnsi="Times New Roman" w:cs="Times New Roman"/>
          <w:b/>
          <w:sz w:val="28"/>
          <w:szCs w:val="28"/>
          <w:lang w:eastAsia="ru-RU"/>
        </w:rPr>
        <w:t>Оксана ГЛУЩЕНКО</w:t>
      </w: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821AA7">
        <w:rPr>
          <w:rFonts w:ascii="Times New Roman" w:eastAsia="Times New Roman" w:hAnsi="Times New Roman" w:cs="Times New Roman"/>
          <w:sz w:val="20"/>
          <w:szCs w:val="20"/>
          <w:lang w:val="uk-UA" w:eastAsia="ru-RU"/>
        </w:rPr>
        <w:br w:type="page"/>
      </w: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9C1D05">
      <w:pPr>
        <w:tabs>
          <w:tab w:val="left" w:pos="5103"/>
        </w:tabs>
        <w:autoSpaceDN w:val="0"/>
        <w:spacing w:after="0" w:line="240" w:lineRule="auto"/>
        <w:ind w:left="6663"/>
        <w:jc w:val="both"/>
        <w:rPr>
          <w:rFonts w:ascii="Times New Roman" w:eastAsia="Calibri" w:hAnsi="Times New Roman" w:cs="Times New Roman"/>
          <w:b/>
          <w:sz w:val="28"/>
          <w:szCs w:val="28"/>
          <w:lang w:val="uk-UA" w:eastAsia="ru-RU"/>
        </w:rPr>
      </w:pPr>
      <w:r w:rsidRPr="00821AA7">
        <w:rPr>
          <w:rFonts w:ascii="Times New Roman" w:eastAsia="Calibri" w:hAnsi="Times New Roman" w:cs="Times New Roman"/>
          <w:b/>
          <w:sz w:val="28"/>
          <w:szCs w:val="28"/>
          <w:lang w:val="uk-UA" w:eastAsia="ru-RU"/>
        </w:rPr>
        <w:t>ЗАТВЕРДЖЕНО</w:t>
      </w:r>
    </w:p>
    <w:p w:rsidR="00821AA7" w:rsidRPr="00821AA7" w:rsidRDefault="00821AA7" w:rsidP="009C1D05">
      <w:pPr>
        <w:tabs>
          <w:tab w:val="left" w:pos="5103"/>
          <w:tab w:val="left" w:pos="6379"/>
        </w:tabs>
        <w:autoSpaceDN w:val="0"/>
        <w:spacing w:after="0" w:line="240" w:lineRule="auto"/>
        <w:ind w:left="6663"/>
        <w:jc w:val="both"/>
        <w:rPr>
          <w:rFonts w:ascii="Times New Roman" w:eastAsia="Calibri" w:hAnsi="Times New Roman" w:cs="Times New Roman"/>
          <w:sz w:val="28"/>
          <w:szCs w:val="28"/>
          <w:lang w:val="uk-UA" w:eastAsia="ru-RU"/>
        </w:rPr>
      </w:pPr>
      <w:r w:rsidRPr="00821AA7">
        <w:rPr>
          <w:rFonts w:ascii="Times New Roman" w:eastAsia="Calibri" w:hAnsi="Times New Roman" w:cs="Times New Roman"/>
          <w:sz w:val="28"/>
          <w:szCs w:val="28"/>
          <w:lang w:val="uk-UA" w:eastAsia="ru-RU"/>
        </w:rPr>
        <w:t xml:space="preserve">рішення Ананьївської </w:t>
      </w:r>
    </w:p>
    <w:p w:rsidR="00821AA7" w:rsidRPr="00821AA7" w:rsidRDefault="00821AA7" w:rsidP="009C1D05">
      <w:pPr>
        <w:tabs>
          <w:tab w:val="left" w:pos="5103"/>
        </w:tabs>
        <w:autoSpaceDN w:val="0"/>
        <w:spacing w:after="0" w:line="240" w:lineRule="auto"/>
        <w:ind w:left="6663"/>
        <w:jc w:val="both"/>
        <w:rPr>
          <w:rFonts w:ascii="Times New Roman" w:eastAsia="Calibri" w:hAnsi="Times New Roman" w:cs="Times New Roman"/>
          <w:sz w:val="28"/>
          <w:szCs w:val="28"/>
          <w:lang w:val="uk-UA" w:eastAsia="ru-RU"/>
        </w:rPr>
      </w:pPr>
      <w:r w:rsidRPr="00821AA7">
        <w:rPr>
          <w:rFonts w:ascii="Times New Roman" w:eastAsia="Calibri" w:hAnsi="Times New Roman" w:cs="Times New Roman"/>
          <w:sz w:val="28"/>
          <w:szCs w:val="28"/>
          <w:lang w:val="uk-UA" w:eastAsia="ru-RU"/>
        </w:rPr>
        <w:t xml:space="preserve">міської ради </w:t>
      </w:r>
    </w:p>
    <w:p w:rsidR="00821AA7" w:rsidRPr="00821AA7" w:rsidRDefault="00821AA7" w:rsidP="009C1D05">
      <w:pPr>
        <w:autoSpaceDN w:val="0"/>
        <w:spacing w:after="0" w:line="240" w:lineRule="auto"/>
        <w:ind w:left="666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від 2</w:t>
      </w:r>
      <w:r w:rsidR="00156B67">
        <w:rPr>
          <w:rFonts w:ascii="Times New Roman" w:eastAsia="Times New Roman" w:hAnsi="Times New Roman" w:cs="Times New Roman"/>
          <w:bCs/>
          <w:sz w:val="28"/>
          <w:szCs w:val="28"/>
          <w:lang w:val="uk-UA" w:eastAsia="uk-UA"/>
        </w:rPr>
        <w:t>7</w:t>
      </w:r>
      <w:r w:rsidRPr="00821AA7">
        <w:rPr>
          <w:rFonts w:ascii="Times New Roman" w:eastAsia="Times New Roman" w:hAnsi="Times New Roman" w:cs="Times New Roman"/>
          <w:bCs/>
          <w:sz w:val="28"/>
          <w:szCs w:val="28"/>
          <w:lang w:val="uk-UA" w:eastAsia="uk-UA"/>
        </w:rPr>
        <w:t>січня 2023 року</w:t>
      </w:r>
    </w:p>
    <w:p w:rsidR="00821AA7" w:rsidRPr="00821AA7" w:rsidRDefault="00166229" w:rsidP="00166229">
      <w:pPr>
        <w:autoSpaceDN w:val="0"/>
        <w:spacing w:after="0" w:line="240" w:lineRule="auto"/>
        <w:ind w:left="6663"/>
        <w:rPr>
          <w:rFonts w:ascii="Times New Roman" w:eastAsia="Times New Roman" w:hAnsi="Times New Roman" w:cs="Times New Roman"/>
          <w:bCs/>
          <w:sz w:val="28"/>
          <w:szCs w:val="28"/>
          <w:lang w:val="uk-UA" w:eastAsia="uk-UA"/>
        </w:rPr>
      </w:pPr>
      <w:r w:rsidRPr="00166229">
        <w:rPr>
          <w:rFonts w:ascii="Times New Roman" w:eastAsia="Calibri" w:hAnsi="Times New Roman" w:cs="Times New Roman"/>
          <w:sz w:val="28"/>
          <w:szCs w:val="28"/>
        </w:rPr>
        <w:t xml:space="preserve">№ </w:t>
      </w:r>
      <w:r w:rsidRPr="00166229">
        <w:rPr>
          <w:rFonts w:ascii="Times New Roman" w:eastAsia="Calibri" w:hAnsi="Times New Roman" w:cs="Times New Roman"/>
          <w:sz w:val="28"/>
          <w:szCs w:val="28"/>
          <w:lang w:val="uk-UA"/>
        </w:rPr>
        <w:t>73</w:t>
      </w:r>
      <w:r>
        <w:rPr>
          <w:rFonts w:ascii="Times New Roman" w:eastAsia="Calibri" w:hAnsi="Times New Roman" w:cs="Times New Roman"/>
          <w:sz w:val="28"/>
          <w:szCs w:val="28"/>
          <w:lang w:val="uk-UA"/>
        </w:rPr>
        <w:t>3</w:t>
      </w:r>
      <w:r w:rsidRPr="00166229">
        <w:rPr>
          <w:rFonts w:ascii="Times New Roman" w:eastAsia="Calibri" w:hAnsi="Times New Roman" w:cs="Times New Roman"/>
          <w:sz w:val="28"/>
          <w:szCs w:val="28"/>
          <w:lang w:val="uk-UA"/>
        </w:rPr>
        <w:t>-</w:t>
      </w:r>
      <w:r w:rsidRPr="00166229">
        <w:rPr>
          <w:rFonts w:ascii="Times New Roman" w:eastAsia="Calibri" w:hAnsi="Times New Roman" w:cs="Times New Roman"/>
          <w:sz w:val="28"/>
          <w:szCs w:val="28"/>
          <w:lang w:val="en-US"/>
        </w:rPr>
        <w:t>V</w:t>
      </w:r>
      <w:r w:rsidRPr="00166229">
        <w:rPr>
          <w:rFonts w:ascii="Times New Roman" w:eastAsia="Calibri" w:hAnsi="Times New Roman" w:cs="Times New Roman"/>
          <w:sz w:val="28"/>
          <w:szCs w:val="28"/>
        </w:rPr>
        <w:t>ІІІ</w:t>
      </w:r>
      <w:r w:rsidR="00821AA7" w:rsidRPr="00821AA7">
        <w:rPr>
          <w:rFonts w:ascii="Times New Roman" w:eastAsia="Calibri" w:hAnsi="Times New Roman" w:cs="Times New Roman"/>
          <w:sz w:val="28"/>
          <w:szCs w:val="28"/>
          <w:lang w:val="uk-UA"/>
        </w:rPr>
        <w:t xml:space="preserve">                                                                                 </w:t>
      </w:r>
    </w:p>
    <w:p w:rsidR="00821AA7" w:rsidRPr="00821AA7" w:rsidRDefault="00821AA7" w:rsidP="00821AA7">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48"/>
          <w:szCs w:val="48"/>
          <w:lang w:val="uk-UA" w:eastAsia="uk-UA"/>
        </w:rPr>
      </w:pPr>
    </w:p>
    <w:p w:rsidR="00821AA7" w:rsidRPr="00821AA7" w:rsidRDefault="00821AA7" w:rsidP="00821AA7">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48"/>
          <w:szCs w:val="48"/>
          <w:lang w:val="uk-UA" w:eastAsia="uk-UA"/>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r w:rsidRPr="00821AA7">
        <w:rPr>
          <w:rFonts w:ascii="Times New Roman CYR" w:eastAsia="Times New Roman" w:hAnsi="Times New Roman CYR" w:cs="Times New Roman CYR"/>
          <w:b/>
          <w:bCs/>
          <w:sz w:val="40"/>
          <w:szCs w:val="40"/>
          <w:lang w:val="uk-UA" w:eastAsia="ru-RU"/>
        </w:rPr>
        <w:t xml:space="preserve">Міська цільова Програма </w:t>
      </w:r>
    </w:p>
    <w:p w:rsidR="00626F91" w:rsidRPr="00821AA7" w:rsidRDefault="00626F91" w:rsidP="00626F91">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r w:rsidRPr="00821AA7">
        <w:rPr>
          <w:rFonts w:ascii="Times New Roman CYR" w:eastAsia="Times New Roman" w:hAnsi="Times New Roman CYR" w:cs="Times New Roman CYR"/>
          <w:b/>
          <w:bCs/>
          <w:sz w:val="40"/>
          <w:szCs w:val="40"/>
          <w:lang w:val="uk-UA" w:eastAsia="ru-RU"/>
        </w:rPr>
        <w:t xml:space="preserve"> </w:t>
      </w:r>
      <w:r w:rsidR="00821AA7" w:rsidRPr="00821AA7">
        <w:rPr>
          <w:rFonts w:ascii="Times New Roman CYR" w:eastAsia="Times New Roman" w:hAnsi="Times New Roman CYR" w:cs="Times New Roman CYR"/>
          <w:b/>
          <w:bCs/>
          <w:sz w:val="40"/>
          <w:szCs w:val="40"/>
          <w:lang w:val="uk-UA" w:eastAsia="ru-RU"/>
        </w:rPr>
        <w:t xml:space="preserve">«Безпечна Ананьївська міська територіальна громада» </w:t>
      </w:r>
      <w:r w:rsidRPr="00821AA7">
        <w:rPr>
          <w:rFonts w:ascii="Times New Roman CYR" w:eastAsia="Times New Roman" w:hAnsi="Times New Roman CYR" w:cs="Times New Roman CYR"/>
          <w:b/>
          <w:bCs/>
          <w:sz w:val="40"/>
          <w:szCs w:val="40"/>
          <w:lang w:val="uk-UA" w:eastAsia="ru-RU"/>
        </w:rPr>
        <w:t>на 2023 – 2025 роки</w:t>
      </w:r>
    </w:p>
    <w:p w:rsidR="00821AA7" w:rsidRPr="00821AA7" w:rsidRDefault="00821AA7" w:rsidP="00821AA7">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40"/>
          <w:szCs w:val="4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40"/>
          <w:szCs w:val="4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821AA7" w:rsidRPr="00821AA7" w:rsidRDefault="00821AA7" w:rsidP="00821AA7">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p>
    <w:p w:rsidR="00AA3AD1" w:rsidRDefault="00AA3AD1" w:rsidP="00821AA7">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p>
    <w:p w:rsidR="00AA3AD1" w:rsidRDefault="00AA3AD1" w:rsidP="00821AA7">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p>
    <w:p w:rsidR="00AA3AD1" w:rsidRDefault="00AA3AD1" w:rsidP="00821AA7">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p>
    <w:p w:rsidR="00821AA7" w:rsidRPr="00821AA7" w:rsidRDefault="00AA3AD1" w:rsidP="00821AA7">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r w:rsidR="00821AA7" w:rsidRPr="00821AA7">
        <w:rPr>
          <w:rFonts w:ascii="Times New Roman" w:eastAsia="Times New Roman" w:hAnsi="Times New Roman" w:cs="Times New Roman"/>
          <w:b/>
          <w:lang w:val="uk-UA" w:eastAsia="ru-RU"/>
        </w:rPr>
        <w:t xml:space="preserve"> Ананьїв</w:t>
      </w:r>
    </w:p>
    <w:p w:rsidR="00821AA7" w:rsidRPr="00821AA7" w:rsidRDefault="00821AA7" w:rsidP="00821AA7">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821AA7">
        <w:rPr>
          <w:rFonts w:ascii="Times New Roman" w:eastAsia="Times New Roman" w:hAnsi="Times New Roman" w:cs="Times New Roman"/>
          <w:b/>
          <w:lang w:val="uk-UA" w:eastAsia="ru-RU"/>
        </w:rPr>
        <w:t>202</w:t>
      </w:r>
      <w:r w:rsidR="00AA3AD1">
        <w:rPr>
          <w:rFonts w:ascii="Times New Roman" w:eastAsia="Times New Roman" w:hAnsi="Times New Roman" w:cs="Times New Roman"/>
          <w:b/>
          <w:lang w:val="uk-UA" w:eastAsia="ru-RU"/>
        </w:rPr>
        <w:t>3</w:t>
      </w:r>
      <w:r w:rsidRPr="00821AA7">
        <w:rPr>
          <w:rFonts w:ascii="Times New Roman" w:eastAsia="Times New Roman" w:hAnsi="Times New Roman" w:cs="Times New Roman"/>
          <w:b/>
          <w:lang w:val="uk-UA" w:eastAsia="ru-RU"/>
        </w:rPr>
        <w:t>рік</w:t>
      </w:r>
    </w:p>
    <w:p w:rsidR="00821AA7" w:rsidRPr="001248BC" w:rsidRDefault="00821AA7" w:rsidP="00821AA7">
      <w:pPr>
        <w:widowControl w:val="0"/>
        <w:tabs>
          <w:tab w:val="left" w:pos="2924"/>
        </w:tabs>
        <w:spacing w:after="0" w:line="240" w:lineRule="auto"/>
        <w:jc w:val="center"/>
        <w:rPr>
          <w:rFonts w:ascii="Times New Roman" w:hAnsi="Times New Roman" w:cs="Times New Roman"/>
          <w:b/>
          <w:bCs/>
          <w:color w:val="000000"/>
          <w:sz w:val="28"/>
          <w:szCs w:val="28"/>
          <w:lang w:val="uk-UA" w:eastAsia="uk-UA" w:bidi="uk-UA"/>
        </w:rPr>
      </w:pPr>
      <w:r w:rsidRPr="00821AA7">
        <w:rPr>
          <w:lang w:val="uk-UA"/>
        </w:rPr>
        <w:br w:type="page"/>
      </w:r>
      <w:r w:rsidRPr="001248BC">
        <w:rPr>
          <w:rFonts w:ascii="Times New Roman" w:hAnsi="Times New Roman" w:cs="Times New Roman"/>
          <w:b/>
          <w:sz w:val="28"/>
          <w:szCs w:val="28"/>
          <w:lang w:val="uk-UA"/>
        </w:rPr>
        <w:lastRenderedPageBreak/>
        <w:t xml:space="preserve">1. </w:t>
      </w:r>
      <w:r w:rsidRPr="001248BC">
        <w:rPr>
          <w:rFonts w:ascii="Times New Roman" w:hAnsi="Times New Roman" w:cs="Times New Roman"/>
          <w:b/>
          <w:bCs/>
          <w:color w:val="000000"/>
          <w:sz w:val="28"/>
          <w:szCs w:val="28"/>
          <w:lang w:val="uk-UA" w:eastAsia="uk-UA" w:bidi="uk-UA"/>
        </w:rPr>
        <w:t>ПАСПОРТ</w:t>
      </w:r>
    </w:p>
    <w:p w:rsidR="000D4919" w:rsidRDefault="00821AA7" w:rsidP="00821AA7">
      <w:pPr>
        <w:widowControl w:val="0"/>
        <w:tabs>
          <w:tab w:val="left" w:pos="2924"/>
        </w:tabs>
        <w:autoSpaceDN w:val="0"/>
        <w:spacing w:after="0" w:line="240" w:lineRule="auto"/>
        <w:jc w:val="center"/>
        <w:rPr>
          <w:rFonts w:ascii="Times New Roman" w:eastAsia="Times New Roman" w:hAnsi="Times New Roman" w:cs="Times New Roman"/>
          <w:b/>
          <w:sz w:val="28"/>
          <w:szCs w:val="28"/>
          <w:lang w:val="uk-UA" w:eastAsia="ru-RU"/>
        </w:rPr>
      </w:pPr>
      <w:r w:rsidRPr="001248BC">
        <w:rPr>
          <w:rFonts w:ascii="Times New Roman" w:eastAsia="Times New Roman" w:hAnsi="Times New Roman" w:cs="Times New Roman"/>
          <w:b/>
          <w:bCs/>
          <w:color w:val="000000"/>
          <w:sz w:val="28"/>
          <w:szCs w:val="28"/>
          <w:lang w:val="uk-UA" w:eastAsia="uk-UA" w:bidi="uk-UA"/>
        </w:rPr>
        <w:t xml:space="preserve">міської цільової </w:t>
      </w:r>
      <w:r w:rsidR="000D4919">
        <w:rPr>
          <w:rFonts w:ascii="Times New Roman" w:eastAsia="Times New Roman" w:hAnsi="Times New Roman" w:cs="Times New Roman"/>
          <w:b/>
          <w:bCs/>
          <w:color w:val="000000"/>
          <w:sz w:val="28"/>
          <w:szCs w:val="28"/>
          <w:lang w:val="uk-UA" w:eastAsia="uk-UA" w:bidi="uk-UA"/>
        </w:rPr>
        <w:t>П</w:t>
      </w:r>
      <w:r w:rsidRPr="001248BC">
        <w:rPr>
          <w:rFonts w:ascii="Times New Roman" w:eastAsia="Times New Roman" w:hAnsi="Times New Roman" w:cs="Times New Roman"/>
          <w:b/>
          <w:bCs/>
          <w:color w:val="000000"/>
          <w:sz w:val="28"/>
          <w:szCs w:val="28"/>
          <w:lang w:val="uk-UA" w:eastAsia="uk-UA" w:bidi="uk-UA"/>
        </w:rPr>
        <w:t>рограми «</w:t>
      </w:r>
      <w:r w:rsidRPr="001248BC">
        <w:rPr>
          <w:rFonts w:ascii="Times New Roman" w:eastAsia="Times New Roman" w:hAnsi="Times New Roman" w:cs="Times New Roman"/>
          <w:b/>
          <w:sz w:val="28"/>
          <w:szCs w:val="28"/>
          <w:lang w:val="uk-UA" w:eastAsia="ru-RU"/>
        </w:rPr>
        <w:t xml:space="preserve">Безпечна Ананьївська міська </w:t>
      </w:r>
    </w:p>
    <w:p w:rsidR="00821AA7" w:rsidRPr="001248BC" w:rsidRDefault="00821AA7" w:rsidP="00821AA7">
      <w:pPr>
        <w:widowControl w:val="0"/>
        <w:tabs>
          <w:tab w:val="left" w:pos="2924"/>
        </w:tabs>
        <w:autoSpaceDN w:val="0"/>
        <w:spacing w:after="0" w:line="240" w:lineRule="auto"/>
        <w:jc w:val="center"/>
        <w:rPr>
          <w:rFonts w:ascii="Times New Roman" w:eastAsia="Times New Roman" w:hAnsi="Times New Roman" w:cs="Times New Roman"/>
          <w:b/>
          <w:sz w:val="28"/>
          <w:szCs w:val="28"/>
          <w:lang w:val="uk-UA" w:eastAsia="ru-RU"/>
        </w:rPr>
      </w:pPr>
      <w:r w:rsidRPr="001248BC">
        <w:rPr>
          <w:rFonts w:ascii="Times New Roman" w:eastAsia="Times New Roman" w:hAnsi="Times New Roman" w:cs="Times New Roman"/>
          <w:b/>
          <w:sz w:val="28"/>
          <w:szCs w:val="28"/>
          <w:lang w:val="uk-UA" w:eastAsia="ru-RU"/>
        </w:rPr>
        <w:t>територіальна громада»</w:t>
      </w:r>
      <w:r w:rsidR="004D767E">
        <w:rPr>
          <w:rFonts w:ascii="Times New Roman" w:eastAsia="Times New Roman" w:hAnsi="Times New Roman" w:cs="Times New Roman"/>
          <w:b/>
          <w:bCs/>
          <w:color w:val="000000"/>
          <w:sz w:val="28"/>
          <w:szCs w:val="28"/>
          <w:lang w:val="uk-UA" w:eastAsia="uk-UA" w:bidi="uk-UA"/>
        </w:rPr>
        <w:t xml:space="preserve"> на 2023</w:t>
      </w:r>
      <w:r w:rsidR="001248BC" w:rsidRPr="001248BC">
        <w:rPr>
          <w:rFonts w:ascii="Times New Roman" w:eastAsia="Times New Roman" w:hAnsi="Times New Roman" w:cs="Times New Roman"/>
          <w:b/>
          <w:bCs/>
          <w:color w:val="000000"/>
          <w:sz w:val="28"/>
          <w:szCs w:val="28"/>
          <w:lang w:val="uk-UA" w:eastAsia="uk-UA" w:bidi="uk-UA"/>
        </w:rPr>
        <w:t>-2025 роки</w:t>
      </w:r>
    </w:p>
    <w:p w:rsidR="00821AA7" w:rsidRPr="00821AA7" w:rsidRDefault="00821AA7" w:rsidP="00821AA7">
      <w:pPr>
        <w:widowControl w:val="0"/>
        <w:tabs>
          <w:tab w:val="left" w:pos="2924"/>
        </w:tabs>
        <w:autoSpaceDN w:val="0"/>
        <w:spacing w:after="0" w:line="240" w:lineRule="auto"/>
        <w:jc w:val="center"/>
        <w:rPr>
          <w:rFonts w:ascii="Times New Roman" w:eastAsia="Times New Roman" w:hAnsi="Times New Roman" w:cs="Times New Roman"/>
          <w:b/>
          <w:bCs/>
          <w:color w:val="000000"/>
          <w:sz w:val="28"/>
          <w:szCs w:val="28"/>
          <w:lang w:val="uk-UA" w:eastAsia="uk-UA" w:bidi="uk-UA"/>
        </w:rPr>
      </w:pPr>
    </w:p>
    <w:tbl>
      <w:tblPr>
        <w:tblOverlap w:val="never"/>
        <w:tblW w:w="9429" w:type="dxa"/>
        <w:jc w:val="center"/>
        <w:tblLayout w:type="fixed"/>
        <w:tblCellMar>
          <w:left w:w="10" w:type="dxa"/>
          <w:right w:w="10" w:type="dxa"/>
        </w:tblCellMar>
        <w:tblLook w:val="04A0" w:firstRow="1" w:lastRow="0" w:firstColumn="1" w:lastColumn="0" w:noHBand="0" w:noVBand="1"/>
      </w:tblPr>
      <w:tblGrid>
        <w:gridCol w:w="640"/>
        <w:gridCol w:w="3547"/>
        <w:gridCol w:w="5242"/>
      </w:tblGrid>
      <w:tr w:rsidR="00821AA7" w:rsidRPr="000C6EA3" w:rsidTr="006366E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1248BC"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140E2">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Ініціатор розроблення </w:t>
            </w:r>
            <w:r w:rsidR="000140E2">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821AA7" w:rsidRPr="00821AA7" w:rsidRDefault="00821AA7" w:rsidP="00821AA7">
            <w:pPr>
              <w:widowControl w:val="0"/>
              <w:tabs>
                <w:tab w:val="left" w:pos="3326"/>
              </w:tabs>
              <w:autoSpaceDN w:val="0"/>
              <w:spacing w:after="0" w:line="252" w:lineRule="auto"/>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821AA7" w:rsidRPr="000C6EA3" w:rsidTr="006366E8">
        <w:trPr>
          <w:trHeight w:hRule="exact" w:val="2346"/>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1248BC"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1248BC">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Рішення виконавчого комітету Ананьївської міської ради </w:t>
            </w:r>
            <w:r w:rsidRPr="00D806E5">
              <w:rPr>
                <w:rFonts w:ascii="Times New Roman" w:eastAsia="Times New Roman" w:hAnsi="Times New Roman" w:cs="Times New Roman"/>
                <w:sz w:val="28"/>
                <w:szCs w:val="28"/>
                <w:lang w:val="uk-UA" w:eastAsia="uk-UA" w:bidi="uk-UA"/>
              </w:rPr>
              <w:t xml:space="preserve">від  </w:t>
            </w:r>
            <w:r w:rsidR="00D806E5" w:rsidRPr="00D806E5">
              <w:rPr>
                <w:rFonts w:ascii="Times New Roman" w:eastAsia="Times New Roman" w:hAnsi="Times New Roman" w:cs="Times New Roman"/>
                <w:sz w:val="28"/>
                <w:szCs w:val="28"/>
                <w:lang w:val="uk-UA" w:eastAsia="uk-UA" w:bidi="uk-UA"/>
              </w:rPr>
              <w:t>26</w:t>
            </w:r>
            <w:r w:rsidRPr="00D806E5">
              <w:rPr>
                <w:rFonts w:ascii="Times New Roman" w:eastAsia="Times New Roman" w:hAnsi="Times New Roman" w:cs="Times New Roman"/>
                <w:sz w:val="28"/>
                <w:szCs w:val="28"/>
                <w:lang w:val="uk-UA" w:eastAsia="uk-UA" w:bidi="uk-UA"/>
              </w:rPr>
              <w:t xml:space="preserve"> січня 2023 року </w:t>
            </w:r>
            <w:r w:rsidRPr="000C6EA3">
              <w:rPr>
                <w:rFonts w:ascii="Times New Roman" w:eastAsia="Times New Roman" w:hAnsi="Times New Roman" w:cs="Times New Roman"/>
                <w:sz w:val="28"/>
                <w:szCs w:val="28"/>
                <w:lang w:val="uk-UA" w:eastAsia="uk-UA" w:bidi="uk-UA"/>
              </w:rPr>
              <w:t>№</w:t>
            </w:r>
            <w:r w:rsidR="000C6EA3" w:rsidRPr="000C6EA3">
              <w:rPr>
                <w:rFonts w:ascii="Times New Roman" w:eastAsia="Times New Roman" w:hAnsi="Times New Roman" w:cs="Times New Roman"/>
                <w:sz w:val="28"/>
                <w:szCs w:val="28"/>
                <w:lang w:val="uk-UA" w:eastAsia="uk-UA" w:bidi="uk-UA"/>
              </w:rPr>
              <w:t>21</w:t>
            </w:r>
            <w:r w:rsidRPr="000C6EA3">
              <w:rPr>
                <w:rFonts w:ascii="Times New Roman" w:eastAsia="Times New Roman" w:hAnsi="Times New Roman" w:cs="Times New Roman"/>
                <w:color w:val="000000"/>
                <w:sz w:val="28"/>
                <w:szCs w:val="28"/>
                <w:lang w:val="uk-UA" w:eastAsia="uk-UA" w:bidi="uk-UA"/>
              </w:rPr>
              <w:t xml:space="preserve">   </w:t>
            </w:r>
            <w:r w:rsidRPr="00821AA7">
              <w:rPr>
                <w:rFonts w:ascii="Times New Roman" w:eastAsia="Times New Roman" w:hAnsi="Times New Roman" w:cs="Times New Roman"/>
                <w:color w:val="000000"/>
                <w:sz w:val="28"/>
                <w:szCs w:val="28"/>
                <w:lang w:val="uk-UA" w:eastAsia="uk-UA" w:bidi="uk-UA"/>
              </w:rPr>
              <w:t xml:space="preserve">«Про схвалення </w:t>
            </w:r>
            <w:proofErr w:type="spellStart"/>
            <w:r w:rsidRPr="00821AA7">
              <w:rPr>
                <w:rFonts w:ascii="Times New Roman" w:eastAsia="Times New Roman" w:hAnsi="Times New Roman" w:cs="Times New Roman"/>
                <w:color w:val="000000"/>
                <w:sz w:val="28"/>
                <w:szCs w:val="28"/>
                <w:lang w:val="uk-UA" w:eastAsia="uk-UA" w:bidi="uk-UA"/>
              </w:rPr>
              <w:t>проєкту</w:t>
            </w:r>
            <w:proofErr w:type="spellEnd"/>
            <w:r w:rsidRPr="00821AA7">
              <w:rPr>
                <w:rFonts w:ascii="Times New Roman" w:eastAsia="Times New Roman" w:hAnsi="Times New Roman" w:cs="Times New Roman"/>
                <w:color w:val="000000"/>
                <w:sz w:val="28"/>
                <w:szCs w:val="28"/>
                <w:lang w:val="uk-UA" w:eastAsia="uk-UA" w:bidi="uk-UA"/>
              </w:rPr>
              <w:t xml:space="preserve"> рішення Ананьївської міської ради «Про затвердження міської цільової Програми «Безпечна Ананьївська міська територіальна громада»</w:t>
            </w:r>
            <w:r w:rsidR="001248BC" w:rsidRPr="00821AA7">
              <w:rPr>
                <w:rFonts w:ascii="Times New Roman" w:eastAsia="Times New Roman" w:hAnsi="Times New Roman" w:cs="Times New Roman"/>
                <w:color w:val="000000"/>
                <w:sz w:val="28"/>
                <w:szCs w:val="28"/>
                <w:lang w:val="uk-UA" w:eastAsia="uk-UA" w:bidi="uk-UA"/>
              </w:rPr>
              <w:t xml:space="preserve"> на 2023-2025 роки</w:t>
            </w:r>
          </w:p>
        </w:tc>
      </w:tr>
      <w:tr w:rsidR="00821AA7" w:rsidRPr="00821AA7" w:rsidTr="006366E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3</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Розробник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 xml:space="preserve">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821AA7" w:rsidRPr="000C6EA3" w:rsidTr="006366E8">
        <w:trPr>
          <w:trHeight w:hRule="exact" w:val="715"/>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4</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proofErr w:type="spellStart"/>
            <w:r w:rsidRPr="00821AA7">
              <w:rPr>
                <w:rFonts w:ascii="Times New Roman" w:eastAsia="Times New Roman" w:hAnsi="Times New Roman" w:cs="Times New Roman"/>
                <w:color w:val="000000"/>
                <w:sz w:val="28"/>
                <w:szCs w:val="28"/>
                <w:lang w:val="uk-UA" w:eastAsia="uk-UA" w:bidi="uk-UA"/>
              </w:rPr>
              <w:t>Співрозробник</w:t>
            </w:r>
            <w:proofErr w:type="spellEnd"/>
            <w:r w:rsidRPr="00821AA7">
              <w:rPr>
                <w:rFonts w:ascii="Times New Roman" w:eastAsia="Times New Roman" w:hAnsi="Times New Roman" w:cs="Times New Roman"/>
                <w:color w:val="000000"/>
                <w:sz w:val="28"/>
                <w:szCs w:val="28"/>
                <w:lang w:val="uk-UA" w:eastAsia="uk-UA" w:bidi="uk-UA"/>
              </w:rPr>
              <w:t xml:space="preserve">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52"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821AA7" w:rsidRPr="000C6EA3" w:rsidTr="006366E8">
        <w:trPr>
          <w:trHeight w:hRule="exact" w:val="2685"/>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Відповідальний виконавець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Ананьївська міська рада (сектор з питань надзвичайних ситуацій, оборонної роботи та цивільного захисту Ананьївської міської ради), фінансове управління Ананьївської міської ради ( в частині міжбюджетних трансфертів) Сектор поліцейської діяльності № 1 відділу поліції № 1 Подільського РУП</w:t>
            </w:r>
          </w:p>
        </w:tc>
      </w:tr>
      <w:tr w:rsidR="00821AA7" w:rsidRPr="000C6EA3" w:rsidTr="006366E8">
        <w:trPr>
          <w:trHeight w:hRule="exact" w:val="1278"/>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6</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tabs>
                <w:tab w:val="left" w:pos="0"/>
              </w:tabs>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Ананьївська міська рада </w:t>
            </w:r>
          </w:p>
          <w:p w:rsidR="00821AA7" w:rsidRPr="00821AA7" w:rsidRDefault="00821AA7" w:rsidP="00821AA7">
            <w:pPr>
              <w:widowControl w:val="0"/>
              <w:tabs>
                <w:tab w:val="left" w:pos="0"/>
              </w:tabs>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фінансове управління Ананьївської міської ради ( в частині міжбюджетних трансфертів)</w:t>
            </w:r>
          </w:p>
        </w:tc>
      </w:tr>
      <w:tr w:rsidR="00821AA7" w:rsidRPr="000C6EA3" w:rsidTr="006366E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7</w:t>
            </w:r>
          </w:p>
        </w:tc>
        <w:tc>
          <w:tcPr>
            <w:tcW w:w="3547" w:type="dxa"/>
            <w:tcBorders>
              <w:top w:val="single" w:sz="4" w:space="0" w:color="auto"/>
              <w:left w:val="single" w:sz="4" w:space="0" w:color="auto"/>
              <w:bottom w:val="nil"/>
              <w:right w:val="nil"/>
            </w:tcBorders>
            <w:shd w:val="clear" w:color="auto" w:fill="FFFFFF"/>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Учасники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 </w:t>
            </w:r>
          </w:p>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tabs>
                <w:tab w:val="left" w:pos="0"/>
                <w:tab w:val="left" w:pos="960"/>
              </w:tabs>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821AA7" w:rsidRPr="00821AA7" w:rsidTr="006366E8">
        <w:trPr>
          <w:trHeight w:hRule="exact" w:val="278"/>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Термін реалізації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821AA7" w:rsidRPr="00821AA7" w:rsidRDefault="00821AA7" w:rsidP="00760F9A">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202</w:t>
            </w:r>
            <w:r w:rsidR="00760F9A">
              <w:rPr>
                <w:rFonts w:ascii="Times New Roman" w:eastAsia="Times New Roman" w:hAnsi="Times New Roman" w:cs="Times New Roman"/>
                <w:color w:val="000000"/>
                <w:sz w:val="28"/>
                <w:szCs w:val="28"/>
                <w:lang w:val="uk-UA" w:eastAsia="uk-UA" w:bidi="uk-UA"/>
              </w:rPr>
              <w:t>3</w:t>
            </w:r>
            <w:r w:rsidRPr="00821AA7">
              <w:rPr>
                <w:rFonts w:ascii="Times New Roman" w:eastAsia="Times New Roman" w:hAnsi="Times New Roman" w:cs="Times New Roman"/>
                <w:color w:val="000000"/>
                <w:sz w:val="28"/>
                <w:szCs w:val="28"/>
                <w:lang w:val="uk-UA" w:eastAsia="uk-UA" w:bidi="uk-UA"/>
              </w:rPr>
              <w:t>-2025 роки</w:t>
            </w:r>
          </w:p>
        </w:tc>
      </w:tr>
      <w:tr w:rsidR="00821AA7" w:rsidRPr="00821AA7" w:rsidTr="000D4919">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w:t>
            </w:r>
            <w:r w:rsidR="00821AA7" w:rsidRPr="00821AA7">
              <w:rPr>
                <w:rFonts w:ascii="Times New Roman" w:eastAsia="Times New Roman" w:hAnsi="Times New Roman" w:cs="Times New Roman"/>
                <w:color w:val="000000"/>
                <w:sz w:val="28"/>
                <w:szCs w:val="28"/>
                <w:lang w:val="uk-UA" w:eastAsia="uk-UA" w:bidi="uk-UA"/>
              </w:rPr>
              <w:t>.1</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Етапи виконання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w:t>
            </w:r>
          </w:p>
        </w:tc>
      </w:tr>
      <w:tr w:rsidR="00821AA7" w:rsidRPr="00821AA7" w:rsidTr="000D4919">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9</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Перелік бюджетів, які беруть участь у виконанні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Бюджет міської територіальної громади</w:t>
            </w:r>
          </w:p>
        </w:tc>
      </w:tr>
      <w:tr w:rsidR="00821AA7" w:rsidRPr="00821AA7" w:rsidTr="00D806E5">
        <w:trPr>
          <w:trHeight w:hRule="exact" w:val="1118"/>
          <w:jc w:val="center"/>
        </w:trPr>
        <w:tc>
          <w:tcPr>
            <w:tcW w:w="640" w:type="dxa"/>
            <w:tcBorders>
              <w:top w:val="single" w:sz="4" w:space="0" w:color="auto"/>
              <w:left w:val="single" w:sz="4" w:space="0" w:color="auto"/>
              <w:bottom w:val="nil"/>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10</w:t>
            </w:r>
          </w:p>
        </w:tc>
        <w:tc>
          <w:tcPr>
            <w:tcW w:w="3547" w:type="dxa"/>
            <w:tcBorders>
              <w:top w:val="single" w:sz="4" w:space="0" w:color="auto"/>
              <w:left w:val="single" w:sz="4" w:space="0" w:color="auto"/>
              <w:bottom w:val="nil"/>
              <w:right w:val="nil"/>
            </w:tcBorders>
            <w:shd w:val="clear" w:color="auto" w:fill="FFFFFF"/>
            <w:hideMark/>
          </w:tcPr>
          <w:p w:rsidR="00821AA7" w:rsidRPr="00821AA7" w:rsidRDefault="00821AA7" w:rsidP="000D4919">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 xml:space="preserve">Загальний обсяг фінансових ресурсів, необхідних для реалізації </w:t>
            </w:r>
            <w:r w:rsidR="000D4919">
              <w:rPr>
                <w:rFonts w:ascii="Times New Roman" w:eastAsia="Times New Roman" w:hAnsi="Times New Roman" w:cs="Times New Roman"/>
                <w:color w:val="000000"/>
                <w:sz w:val="28"/>
                <w:szCs w:val="28"/>
                <w:lang w:val="uk-UA" w:eastAsia="uk-UA" w:bidi="uk-UA"/>
              </w:rPr>
              <w:t>П</w:t>
            </w:r>
            <w:r w:rsidRPr="00821AA7">
              <w:rPr>
                <w:rFonts w:ascii="Times New Roman" w:eastAsia="Times New Roman" w:hAnsi="Times New Roman" w:cs="Times New Roman"/>
                <w:color w:val="000000"/>
                <w:sz w:val="28"/>
                <w:szCs w:val="28"/>
                <w:lang w:val="uk-UA" w:eastAsia="uk-UA" w:bidi="uk-UA"/>
              </w:rPr>
              <w:t>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900,0 тис. грн.</w:t>
            </w:r>
          </w:p>
        </w:tc>
      </w:tr>
      <w:tr w:rsidR="00821AA7" w:rsidRPr="00821AA7" w:rsidTr="006366E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821AA7" w:rsidRPr="00821AA7" w:rsidRDefault="006366E8" w:rsidP="001248BC">
            <w:pPr>
              <w:widowControl w:val="0"/>
              <w:autoSpaceDN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10</w:t>
            </w:r>
            <w:r w:rsidR="00821AA7" w:rsidRPr="00821AA7">
              <w:rPr>
                <w:rFonts w:ascii="Times New Roman" w:eastAsia="Times New Roman" w:hAnsi="Times New Roman" w:cs="Times New Roman"/>
                <w:color w:val="000000"/>
                <w:sz w:val="28"/>
                <w:szCs w:val="28"/>
                <w:lang w:val="uk-UA" w:eastAsia="uk-UA" w:bidi="uk-UA"/>
              </w:rPr>
              <w:t>.1</w:t>
            </w:r>
          </w:p>
        </w:tc>
        <w:tc>
          <w:tcPr>
            <w:tcW w:w="3547" w:type="dxa"/>
            <w:tcBorders>
              <w:top w:val="single" w:sz="4" w:space="0" w:color="auto"/>
              <w:left w:val="single" w:sz="4" w:space="0" w:color="auto"/>
              <w:bottom w:val="single" w:sz="4" w:space="0" w:color="auto"/>
              <w:right w:val="nil"/>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821AA7" w:rsidRPr="00821AA7" w:rsidRDefault="00821AA7" w:rsidP="00821AA7">
            <w:pPr>
              <w:widowControl w:val="0"/>
              <w:autoSpaceDN w:val="0"/>
              <w:spacing w:after="0" w:line="240" w:lineRule="auto"/>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900,0 тис. грн.</w:t>
            </w:r>
          </w:p>
        </w:tc>
      </w:tr>
    </w:tbl>
    <w:p w:rsidR="00821AA7" w:rsidRPr="00821AA7" w:rsidRDefault="00821AA7" w:rsidP="00821AA7">
      <w:pPr>
        <w:widowControl w:val="0"/>
        <w:autoSpaceDN w:val="0"/>
        <w:spacing w:after="299" w:line="1" w:lineRule="exact"/>
        <w:rPr>
          <w:rFonts w:ascii="Times New Roman" w:eastAsia="Arial Unicode MS" w:hAnsi="Times New Roman" w:cs="Times New Roman"/>
          <w:color w:val="000000"/>
          <w:sz w:val="28"/>
          <w:szCs w:val="28"/>
          <w:lang w:val="uk-UA" w:eastAsia="uk-UA" w:bidi="uk-UA"/>
        </w:rPr>
      </w:pPr>
    </w:p>
    <w:p w:rsidR="00821AA7" w:rsidRPr="00821AA7" w:rsidRDefault="00821AA7" w:rsidP="00821AA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821AA7" w:rsidRPr="001248BC" w:rsidRDefault="00821AA7" w:rsidP="00821AA7">
      <w:pPr>
        <w:keepNext/>
        <w:keepLines/>
        <w:widowControl w:val="0"/>
        <w:tabs>
          <w:tab w:val="left" w:pos="1494"/>
        </w:tabs>
        <w:spacing w:after="0" w:line="240" w:lineRule="auto"/>
        <w:jc w:val="center"/>
        <w:outlineLvl w:val="0"/>
        <w:rPr>
          <w:rFonts w:ascii="Times New Roman" w:hAnsi="Times New Roman" w:cs="Times New Roman"/>
          <w:b/>
          <w:bCs/>
          <w:sz w:val="28"/>
          <w:szCs w:val="28"/>
          <w:lang w:val="uk-UA"/>
        </w:rPr>
      </w:pPr>
      <w:bookmarkStart w:id="1" w:name="bookmark4"/>
      <w:bookmarkStart w:id="2" w:name="bookmark2"/>
      <w:bookmarkStart w:id="3" w:name="bookmark1"/>
      <w:r w:rsidRPr="001248BC">
        <w:rPr>
          <w:rFonts w:ascii="Times New Roman" w:hAnsi="Times New Roman" w:cs="Times New Roman"/>
          <w:b/>
          <w:bCs/>
          <w:sz w:val="28"/>
          <w:szCs w:val="28"/>
          <w:lang w:val="uk-UA"/>
        </w:rPr>
        <w:t>2. Визначення проблеми, на розв’язання якої спрямована Програма</w:t>
      </w:r>
      <w:bookmarkEnd w:id="1"/>
      <w:bookmarkEnd w:id="2"/>
      <w:bookmarkEnd w:id="3"/>
    </w:p>
    <w:p w:rsidR="00821AA7" w:rsidRPr="006366E8" w:rsidRDefault="00821AA7" w:rsidP="00821AA7">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8"/>
          <w:lang w:val="uk-UA" w:eastAsia="ru-RU"/>
        </w:rPr>
      </w:pPr>
    </w:p>
    <w:p w:rsidR="00821AA7" w:rsidRPr="00821AA7" w:rsidRDefault="00821AA7" w:rsidP="001248BC">
      <w:pPr>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xml:space="preserve">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 НП в Одеській області,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821AA7" w:rsidRPr="00821AA7" w:rsidRDefault="00821AA7" w:rsidP="001248BC">
      <w:pPr>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821AA7" w:rsidRPr="00821AA7" w:rsidRDefault="00821AA7" w:rsidP="001248BC">
      <w:pPr>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xml:space="preserve">Є нагальна потреба у скоординованій, злагодженій роботі влади та правоохоронних органів, органів прокуратури, юстиції, тощо, підвищенні оперативності  реагування на небезпечні ситуації. </w:t>
      </w:r>
    </w:p>
    <w:p w:rsidR="00821AA7" w:rsidRPr="00821AA7" w:rsidRDefault="00821AA7" w:rsidP="001248BC">
      <w:pPr>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821AA7" w:rsidRPr="00821AA7" w:rsidRDefault="00821AA7" w:rsidP="001248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uk-UA" w:eastAsia="ru-RU"/>
        </w:rPr>
      </w:pPr>
      <w:r w:rsidRPr="00821AA7">
        <w:rPr>
          <w:rFonts w:ascii="Times New Roman" w:eastAsia="Times New Roman" w:hAnsi="Times New Roman" w:cs="Times New Roman"/>
          <w:sz w:val="28"/>
          <w:szCs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821AA7" w:rsidRPr="00821AA7" w:rsidRDefault="00821AA7" w:rsidP="001248BC">
      <w:pPr>
        <w:widowControl w:val="0"/>
        <w:shd w:val="clear" w:color="auto" w:fill="FFFFFF"/>
        <w:autoSpaceDE w:val="0"/>
        <w:autoSpaceDN w:val="0"/>
        <w:adjustRightInd w:val="0"/>
        <w:spacing w:after="0" w:line="240" w:lineRule="auto"/>
        <w:ind w:left="5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color w:val="000000"/>
          <w:spacing w:val="-1"/>
          <w:sz w:val="28"/>
          <w:szCs w:val="28"/>
          <w:lang w:val="uk-UA" w:eastAsia="ru-RU"/>
        </w:rPr>
        <w:t>На сьогодні, завдяки заходам, що вживаються місцевою владою та правоохоронними органами, криміногенна ситуація в Громаді є контрольованою.</w:t>
      </w:r>
    </w:p>
    <w:p w:rsidR="00821AA7" w:rsidRPr="00821AA7" w:rsidRDefault="00821AA7" w:rsidP="001248BC">
      <w:pPr>
        <w:widowControl w:val="0"/>
        <w:shd w:val="clear" w:color="auto" w:fill="FFFFFF"/>
        <w:autoSpaceDE w:val="0"/>
        <w:autoSpaceDN w:val="0"/>
        <w:adjustRightInd w:val="0"/>
        <w:spacing w:after="0" w:line="240" w:lineRule="auto"/>
        <w:ind w:left="50" w:right="14" w:firstLine="709"/>
        <w:jc w:val="both"/>
        <w:rPr>
          <w:rFonts w:ascii="Times New Roman" w:eastAsia="Times New Roman" w:hAnsi="Times New Roman" w:cs="Times New Roman"/>
          <w:color w:val="000000"/>
          <w:spacing w:val="-1"/>
          <w:sz w:val="28"/>
          <w:szCs w:val="28"/>
          <w:lang w:val="uk-UA" w:eastAsia="ru-RU"/>
        </w:rPr>
      </w:pPr>
      <w:r w:rsidRPr="00821AA7">
        <w:rPr>
          <w:rFonts w:ascii="Times New Roman" w:eastAsia="Times New Roman" w:hAnsi="Times New Roman" w:cs="Times New Roman"/>
          <w:color w:val="000000"/>
          <w:spacing w:val="-1"/>
          <w:sz w:val="28"/>
          <w:szCs w:val="28"/>
          <w:lang w:val="uk-UA" w:eastAsia="ru-RU"/>
        </w:rPr>
        <w:t xml:space="preserve">Профілактика правопорушень на території Громади є однією із </w:t>
      </w:r>
      <w:r w:rsidRPr="00821AA7">
        <w:rPr>
          <w:rFonts w:ascii="Times New Roman" w:eastAsia="Times New Roman" w:hAnsi="Times New Roman" w:cs="Times New Roman"/>
          <w:color w:val="000000"/>
          <w:sz w:val="28"/>
          <w:szCs w:val="28"/>
          <w:lang w:val="uk-UA" w:eastAsia="ru-RU"/>
        </w:rPr>
        <w:t>найважливіших проблем, яка потребує вирішення.</w:t>
      </w:r>
      <w:r w:rsidRPr="00821AA7">
        <w:rPr>
          <w:rFonts w:ascii="Times New Roman" w:eastAsia="Times New Roman" w:hAnsi="Times New Roman" w:cs="Times New Roman"/>
          <w:color w:val="000000"/>
          <w:spacing w:val="1"/>
          <w:sz w:val="28"/>
          <w:szCs w:val="28"/>
          <w:lang w:val="uk-UA" w:eastAsia="ru-RU"/>
        </w:rPr>
        <w:t xml:space="preserve"> </w:t>
      </w:r>
    </w:p>
    <w:p w:rsidR="00821AA7" w:rsidRPr="00821AA7" w:rsidRDefault="00821AA7" w:rsidP="001248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uk-UA" w:eastAsia="ru-RU"/>
        </w:rPr>
      </w:pPr>
      <w:r w:rsidRPr="00821AA7">
        <w:rPr>
          <w:rFonts w:ascii="Times New Roman" w:eastAsia="Times New Roman" w:hAnsi="Times New Roman" w:cs="Times New Roman"/>
          <w:color w:val="000000"/>
          <w:spacing w:val="-1"/>
          <w:sz w:val="28"/>
          <w:szCs w:val="28"/>
          <w:lang w:val="uk-UA" w:eastAsia="ru-RU"/>
        </w:rPr>
        <w:t>З</w:t>
      </w:r>
      <w:r w:rsidRPr="00821AA7">
        <w:rPr>
          <w:rFonts w:ascii="Times New Roman" w:eastAsia="Times New Roman" w:hAnsi="Times New Roman" w:cs="Times New Roman"/>
          <w:color w:val="000000"/>
          <w:spacing w:val="3"/>
          <w:sz w:val="28"/>
          <w:szCs w:val="28"/>
          <w:lang w:val="uk-UA" w:eastAsia="ru-RU"/>
        </w:rPr>
        <w:t xml:space="preserve">а останній рік відмічається зменшення кількості зареєстрованих на </w:t>
      </w:r>
      <w:r w:rsidRPr="00821AA7">
        <w:rPr>
          <w:rFonts w:ascii="Times New Roman" w:eastAsia="Times New Roman" w:hAnsi="Times New Roman" w:cs="Times New Roman"/>
          <w:color w:val="000000"/>
          <w:spacing w:val="-1"/>
          <w:sz w:val="28"/>
          <w:szCs w:val="28"/>
          <w:lang w:val="uk-UA" w:eastAsia="ru-RU"/>
        </w:rPr>
        <w:t>території Громади правопорушень, злочинів.</w:t>
      </w:r>
    </w:p>
    <w:p w:rsidR="00821AA7" w:rsidRPr="00821AA7" w:rsidRDefault="00821AA7" w:rsidP="001248B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uk-UA" w:eastAsia="ru-RU"/>
        </w:rPr>
      </w:pPr>
      <w:r w:rsidRPr="00821AA7">
        <w:rPr>
          <w:rFonts w:ascii="Times New Roman" w:eastAsia="Times New Roman" w:hAnsi="Times New Roman" w:cs="Times New Roman"/>
          <w:color w:val="000000"/>
          <w:spacing w:val="-1"/>
          <w:sz w:val="28"/>
          <w:szCs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821AA7" w:rsidRPr="00821AA7" w:rsidRDefault="00821AA7" w:rsidP="001248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Адміністративним центром Громади є місто Ананьїв. До складу громади входять 31 населений пункт. Загальна площа Громади становить 825,7 км</w:t>
      </w:r>
      <w:r w:rsidR="003A5921">
        <w:rPr>
          <w:rFonts w:ascii="Times New Roman" w:eastAsia="Times New Roman" w:hAnsi="Times New Roman" w:cs="Times New Roman"/>
          <w:sz w:val="28"/>
          <w:szCs w:val="28"/>
          <w:vertAlign w:val="superscript"/>
          <w:lang w:val="uk-UA" w:eastAsia="ru-RU"/>
        </w:rPr>
        <w:t>2</w:t>
      </w:r>
      <w:r w:rsidRPr="00821AA7">
        <w:rPr>
          <w:rFonts w:ascii="Times New Roman" w:eastAsia="Times New Roman" w:hAnsi="Times New Roman" w:cs="Times New Roman"/>
          <w:sz w:val="28"/>
          <w:szCs w:val="28"/>
          <w:lang w:val="uk-UA" w:eastAsia="ru-RU"/>
        </w:rPr>
        <w:t xml:space="preserve">. </w:t>
      </w:r>
    </w:p>
    <w:p w:rsidR="00821AA7" w:rsidRPr="00821AA7" w:rsidRDefault="00821AA7" w:rsidP="001248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color w:val="000000"/>
          <w:spacing w:val="-1"/>
          <w:sz w:val="28"/>
          <w:szCs w:val="28"/>
          <w:lang w:val="uk-UA" w:eastAsia="ru-RU"/>
        </w:rPr>
        <w:t>Також, зручне транспортне розташування  Громади з</w:t>
      </w:r>
      <w:r w:rsidRPr="00821AA7">
        <w:rPr>
          <w:rFonts w:ascii="Times New Roman" w:eastAsia="Times New Roman" w:hAnsi="Times New Roman" w:cs="Times New Roman"/>
          <w:color w:val="000000"/>
          <w:spacing w:val="1"/>
          <w:sz w:val="28"/>
          <w:szCs w:val="28"/>
          <w:lang w:val="uk-UA" w:eastAsia="ru-RU"/>
        </w:rPr>
        <w:t xml:space="preserve">умовлює можливість існування пасажиро-вантажного потоку </w:t>
      </w:r>
      <w:r w:rsidRPr="00821AA7">
        <w:rPr>
          <w:rFonts w:ascii="Times New Roman" w:eastAsia="Times New Roman" w:hAnsi="Times New Roman" w:cs="Times New Roman"/>
          <w:color w:val="000000"/>
          <w:spacing w:val="5"/>
          <w:sz w:val="28"/>
          <w:szCs w:val="28"/>
          <w:lang w:val="uk-UA" w:eastAsia="ru-RU"/>
        </w:rPr>
        <w:t xml:space="preserve">і контрабандного ввезення (транзиту) зброї, боєприпасів та вибухових речовин. </w:t>
      </w:r>
      <w:r w:rsidRPr="00821AA7">
        <w:rPr>
          <w:rFonts w:ascii="Times New Roman" w:eastAsia="Times New Roman" w:hAnsi="Times New Roman" w:cs="Times New Roman"/>
          <w:color w:val="000000"/>
          <w:spacing w:val="-1"/>
          <w:sz w:val="28"/>
          <w:szCs w:val="28"/>
          <w:lang w:val="uk-UA" w:eastAsia="ru-RU"/>
        </w:rPr>
        <w:t xml:space="preserve">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w:t>
      </w:r>
      <w:r w:rsidRPr="00821AA7">
        <w:rPr>
          <w:rFonts w:ascii="Times New Roman" w:eastAsia="Times New Roman" w:hAnsi="Times New Roman" w:cs="Times New Roman"/>
          <w:color w:val="000000"/>
          <w:spacing w:val="-1"/>
          <w:sz w:val="28"/>
          <w:szCs w:val="28"/>
          <w:lang w:val="uk-UA" w:eastAsia="ru-RU"/>
        </w:rPr>
        <w:lastRenderedPageBreak/>
        <w:t>сприяють поширенню терористичних загроз в Україні.</w:t>
      </w:r>
    </w:p>
    <w:p w:rsidR="00821AA7" w:rsidRPr="00821AA7" w:rsidRDefault="00821AA7" w:rsidP="001248BC">
      <w:pPr>
        <w:spacing w:after="0" w:line="240" w:lineRule="auto"/>
        <w:ind w:firstLine="709"/>
        <w:jc w:val="both"/>
        <w:rPr>
          <w:rFonts w:ascii="Times New Roman CYR" w:eastAsia="Times New Roman" w:hAnsi="Times New Roman CYR" w:cs="Times New Roman CYR"/>
          <w:b/>
          <w:bCs/>
          <w:sz w:val="28"/>
          <w:szCs w:val="28"/>
          <w:lang w:val="uk-UA" w:eastAsia="ru-RU"/>
        </w:rPr>
      </w:pPr>
      <w:r w:rsidRPr="00821AA7">
        <w:rPr>
          <w:rFonts w:ascii="Times New Roman" w:eastAsia="Times New Roman" w:hAnsi="Times New Roman" w:cs="Times New Roman"/>
          <w:color w:val="000000"/>
          <w:spacing w:val="2"/>
          <w:sz w:val="28"/>
          <w:szCs w:val="28"/>
          <w:lang w:val="uk-UA" w:eastAsia="ru-RU"/>
        </w:rPr>
        <w:t xml:space="preserve">Таким чином, рівень забезпечення безпеки Громади і його жителів від різного </w:t>
      </w:r>
      <w:r w:rsidRPr="00821AA7">
        <w:rPr>
          <w:rFonts w:ascii="Times New Roman" w:eastAsia="Times New Roman" w:hAnsi="Times New Roman" w:cs="Times New Roman"/>
          <w:color w:val="000000"/>
          <w:spacing w:val="-1"/>
          <w:sz w:val="28"/>
          <w:szCs w:val="28"/>
          <w:lang w:val="uk-UA" w:eastAsia="ru-RU"/>
        </w:rPr>
        <w:t>виду загроз життю, здоров'ю та майну не в повній мірі відповідає загальновизнаним.</w:t>
      </w:r>
    </w:p>
    <w:p w:rsidR="00821AA7" w:rsidRPr="000424A0" w:rsidRDefault="00821AA7" w:rsidP="000424A0">
      <w:pPr>
        <w:pStyle w:val="a6"/>
        <w:ind w:firstLine="709"/>
        <w:jc w:val="both"/>
        <w:rPr>
          <w:rFonts w:ascii="Times New Roman" w:hAnsi="Times New Roman" w:cs="Times New Roman"/>
          <w:sz w:val="28"/>
          <w:szCs w:val="28"/>
          <w:lang w:val="uk-UA" w:eastAsia="ru-RU"/>
        </w:rPr>
      </w:pPr>
      <w:r w:rsidRPr="000424A0">
        <w:rPr>
          <w:rFonts w:ascii="Times New Roman" w:hAnsi="Times New Roman" w:cs="Times New Roman"/>
          <w:sz w:val="28"/>
          <w:szCs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821AA7" w:rsidRPr="000424A0" w:rsidRDefault="00821AA7" w:rsidP="000424A0">
      <w:pPr>
        <w:pStyle w:val="a6"/>
        <w:ind w:firstLine="709"/>
        <w:jc w:val="both"/>
        <w:rPr>
          <w:rFonts w:ascii="Times New Roman" w:hAnsi="Times New Roman" w:cs="Times New Roman"/>
          <w:b/>
          <w:sz w:val="28"/>
          <w:szCs w:val="28"/>
          <w:lang w:val="uk-UA" w:eastAsia="ru-RU"/>
        </w:rPr>
      </w:pPr>
      <w:r w:rsidRPr="000424A0">
        <w:rPr>
          <w:rFonts w:ascii="Times New Roman" w:hAnsi="Times New Roman" w:cs="Times New Roman"/>
          <w:sz w:val="28"/>
          <w:szCs w:val="28"/>
          <w:lang w:val="uk-UA" w:eastAsia="ru-RU"/>
        </w:rPr>
        <w:t>Головні зусилля всіх співробітників сектору поліцейської діяльності №1 відділу поліції  №1 Подільського РУП ГУ НП в Одеській області націлені, в першу чергу на захист людини, життя, здоров’я та законних інтересів громадян від злочинних посягань</w:t>
      </w:r>
      <w:r w:rsidRPr="000424A0">
        <w:rPr>
          <w:rFonts w:ascii="Times New Roman" w:hAnsi="Times New Roman" w:cs="Times New Roman"/>
          <w:b/>
          <w:sz w:val="28"/>
          <w:szCs w:val="28"/>
          <w:lang w:val="uk-UA" w:eastAsia="ru-RU"/>
        </w:rPr>
        <w:t xml:space="preserve">. </w:t>
      </w:r>
    </w:p>
    <w:p w:rsidR="00821AA7" w:rsidRPr="000424A0" w:rsidRDefault="00821AA7" w:rsidP="000424A0">
      <w:pPr>
        <w:pStyle w:val="a6"/>
        <w:ind w:firstLine="709"/>
        <w:jc w:val="both"/>
        <w:rPr>
          <w:rFonts w:ascii="Times New Roman" w:hAnsi="Times New Roman" w:cs="Times New Roman"/>
          <w:sz w:val="28"/>
          <w:szCs w:val="28"/>
          <w:lang w:val="uk-UA" w:eastAsia="ru-RU"/>
        </w:rPr>
      </w:pPr>
      <w:r w:rsidRPr="000424A0">
        <w:rPr>
          <w:rFonts w:ascii="Times New Roman" w:hAnsi="Times New Roman" w:cs="Times New Roman"/>
          <w:sz w:val="28"/>
          <w:szCs w:val="28"/>
          <w:lang w:val="uk-UA" w:eastAsia="ru-RU"/>
        </w:rPr>
        <w:t xml:space="preserve">Здійснені в рамках загальнодержавних програм організаційні і практичні заходи досягли певного рівня впливу на упередження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821AA7" w:rsidRPr="000424A0" w:rsidRDefault="00821AA7" w:rsidP="00821AA7">
      <w:pPr>
        <w:widowControl w:val="0"/>
        <w:autoSpaceDE w:val="0"/>
        <w:autoSpaceDN w:val="0"/>
        <w:adjustRightInd w:val="0"/>
        <w:spacing w:after="0" w:line="240" w:lineRule="auto"/>
        <w:ind w:firstLine="540"/>
        <w:rPr>
          <w:rFonts w:ascii="Times New Roman" w:eastAsia="Times New Roman" w:hAnsi="Times New Roman" w:cs="Times New Roman"/>
          <w:sz w:val="24"/>
          <w:szCs w:val="24"/>
          <w:lang w:val="uk-UA" w:eastAsia="ru-RU"/>
        </w:rPr>
      </w:pPr>
    </w:p>
    <w:p w:rsidR="00821AA7" w:rsidRPr="001248BC" w:rsidRDefault="00821AA7" w:rsidP="00821AA7">
      <w:pPr>
        <w:spacing w:after="0" w:line="240" w:lineRule="auto"/>
        <w:ind w:right="-90"/>
        <w:jc w:val="center"/>
        <w:rPr>
          <w:rFonts w:ascii="Times New Roman" w:eastAsia="Times New Roman" w:hAnsi="Times New Roman" w:cs="Times New Roman"/>
          <w:b/>
          <w:bCs/>
          <w:sz w:val="28"/>
          <w:szCs w:val="28"/>
          <w:lang w:val="uk-UA" w:eastAsia="ru-RU"/>
        </w:rPr>
      </w:pPr>
      <w:r w:rsidRPr="001248BC">
        <w:rPr>
          <w:rFonts w:ascii="Times New Roman" w:eastAsia="Times New Roman" w:hAnsi="Times New Roman" w:cs="Times New Roman"/>
          <w:b/>
          <w:sz w:val="28"/>
          <w:szCs w:val="28"/>
          <w:lang w:val="uk-UA" w:eastAsia="ru-RU"/>
        </w:rPr>
        <w:t>3.</w:t>
      </w:r>
      <w:r w:rsidRPr="001248BC">
        <w:rPr>
          <w:rFonts w:ascii="Times New Roman" w:eastAsia="Times New Roman" w:hAnsi="Times New Roman" w:cs="Times New Roman"/>
          <w:sz w:val="28"/>
          <w:szCs w:val="28"/>
          <w:lang w:val="uk-UA" w:eastAsia="ru-RU"/>
        </w:rPr>
        <w:t xml:space="preserve"> </w:t>
      </w:r>
      <w:r w:rsidRPr="001248BC">
        <w:rPr>
          <w:rFonts w:ascii="Times New Roman" w:eastAsia="Times New Roman" w:hAnsi="Times New Roman" w:cs="Times New Roman"/>
          <w:b/>
          <w:bCs/>
          <w:sz w:val="28"/>
          <w:szCs w:val="28"/>
          <w:lang w:val="uk-UA" w:eastAsia="ru-RU"/>
        </w:rPr>
        <w:t>Визначення мети Програми</w:t>
      </w:r>
    </w:p>
    <w:p w:rsidR="00821AA7" w:rsidRPr="001248BC" w:rsidRDefault="00821AA7" w:rsidP="00821AA7">
      <w:pPr>
        <w:spacing w:after="0" w:line="240" w:lineRule="auto"/>
        <w:ind w:left="720" w:right="-90"/>
        <w:rPr>
          <w:rFonts w:ascii="Times New Roman" w:eastAsia="Times New Roman" w:hAnsi="Times New Roman" w:cs="Times New Roman"/>
          <w:bCs/>
          <w:sz w:val="24"/>
          <w:szCs w:val="28"/>
          <w:lang w:val="uk-UA" w:eastAsia="ru-RU"/>
        </w:rPr>
      </w:pPr>
    </w:p>
    <w:p w:rsidR="00821AA7" w:rsidRPr="00821AA7" w:rsidRDefault="00821AA7" w:rsidP="001248BC">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bCs/>
          <w:sz w:val="28"/>
          <w:szCs w:val="28"/>
          <w:lang w:val="uk-UA" w:eastAsia="ru-RU"/>
        </w:rPr>
        <w:t>Метою даної Програми</w:t>
      </w:r>
      <w:r w:rsidRPr="00821AA7">
        <w:rPr>
          <w:rFonts w:ascii="Times New Roman" w:eastAsia="Times New Roman" w:hAnsi="Times New Roman" w:cs="Times New Roman"/>
          <w:sz w:val="28"/>
          <w:szCs w:val="28"/>
          <w:lang w:val="uk-UA" w:eastAsia="ru-RU"/>
        </w:rPr>
        <w:t xml:space="preserve"> є:</w:t>
      </w:r>
    </w:p>
    <w:p w:rsidR="00821AA7" w:rsidRPr="00821AA7" w:rsidRDefault="00821AA7" w:rsidP="001248BC">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821AA7" w:rsidRPr="00821AA7" w:rsidRDefault="00821AA7" w:rsidP="001248BC">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посилення безпеки та захисту життя і здоров’я громадян, посилення безпеки дорожнього руху;</w:t>
      </w:r>
    </w:p>
    <w:p w:rsidR="00821AA7" w:rsidRPr="00821AA7" w:rsidRDefault="00821AA7" w:rsidP="001248BC">
      <w:pPr>
        <w:widowControl w:val="0"/>
        <w:overflowPunct w:val="0"/>
        <w:autoSpaceDE w:val="0"/>
        <w:autoSpaceDN w:val="0"/>
        <w:adjustRightInd w:val="0"/>
        <w:spacing w:after="0" w:line="240" w:lineRule="auto"/>
        <w:ind w:right="-90" w:firstLine="709"/>
        <w:jc w:val="both"/>
        <w:textAlignment w:val="baseline"/>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821AA7" w:rsidRPr="00821AA7" w:rsidRDefault="00821AA7" w:rsidP="001248BC">
      <w:pPr>
        <w:overflowPunct w:val="0"/>
        <w:autoSpaceDE w:val="0"/>
        <w:autoSpaceDN w:val="0"/>
        <w:adjustRightInd w:val="0"/>
        <w:spacing w:after="0" w:line="240" w:lineRule="auto"/>
        <w:ind w:right="-90" w:firstLine="709"/>
        <w:jc w:val="both"/>
        <w:textAlignment w:val="baseline"/>
        <w:rPr>
          <w:rFonts w:ascii="Times New Roman" w:eastAsia="Times New Roman" w:hAnsi="Times New Roman" w:cs="Times New Roman"/>
          <w:bCs/>
          <w:sz w:val="28"/>
          <w:szCs w:val="28"/>
          <w:lang w:val="uk-UA" w:eastAsia="ru-RU"/>
        </w:rPr>
      </w:pPr>
      <w:r w:rsidRPr="00821AA7">
        <w:rPr>
          <w:rFonts w:ascii="Times New Roman" w:eastAsia="Times New Roman" w:hAnsi="Times New Roman" w:cs="Times New Roman"/>
          <w:bCs/>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821AA7" w:rsidRPr="00AD084B" w:rsidRDefault="00821AA7" w:rsidP="00821AA7">
      <w:pPr>
        <w:widowControl w:val="0"/>
        <w:autoSpaceDE w:val="0"/>
        <w:autoSpaceDN w:val="0"/>
        <w:adjustRightInd w:val="0"/>
        <w:spacing w:after="0" w:line="240" w:lineRule="auto"/>
        <w:ind w:firstLine="540"/>
        <w:rPr>
          <w:rFonts w:ascii="Times New Roman" w:eastAsia="Times New Roman" w:hAnsi="Times New Roman" w:cs="Times New Roman"/>
          <w:sz w:val="24"/>
          <w:szCs w:val="28"/>
          <w:lang w:val="uk-UA" w:eastAsia="ru-RU"/>
        </w:rPr>
      </w:pPr>
    </w:p>
    <w:p w:rsidR="00AD084B" w:rsidRDefault="00AD084B" w:rsidP="00760F9A">
      <w:pPr>
        <w:widowControl w:val="0"/>
        <w:autoSpaceDE w:val="0"/>
        <w:autoSpaceDN w:val="0"/>
        <w:adjustRightInd w:val="0"/>
        <w:spacing w:after="0" w:line="240" w:lineRule="auto"/>
        <w:ind w:left="720" w:right="38"/>
        <w:contextualSpacing/>
        <w:jc w:val="center"/>
        <w:rPr>
          <w:rFonts w:ascii="Times New Roman" w:eastAsia="Times New Roman" w:hAnsi="Times New Roman" w:cs="Times New Roman"/>
          <w:b/>
          <w:sz w:val="28"/>
          <w:szCs w:val="28"/>
          <w:lang w:val="uk-UA" w:eastAsia="ru-RU"/>
        </w:rPr>
      </w:pPr>
    </w:p>
    <w:p w:rsidR="00821AA7" w:rsidRPr="00821AA7" w:rsidRDefault="00AD084B" w:rsidP="00760F9A">
      <w:pPr>
        <w:widowControl w:val="0"/>
        <w:autoSpaceDE w:val="0"/>
        <w:autoSpaceDN w:val="0"/>
        <w:adjustRightInd w:val="0"/>
        <w:spacing w:after="0" w:line="240" w:lineRule="auto"/>
        <w:ind w:right="38"/>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4. </w:t>
      </w:r>
      <w:r w:rsidR="00821AA7" w:rsidRPr="00821AA7">
        <w:rPr>
          <w:rFonts w:ascii="Times New Roman" w:eastAsia="Times New Roman" w:hAnsi="Times New Roman" w:cs="Times New Roman"/>
          <w:b/>
          <w:sz w:val="28"/>
          <w:szCs w:val="28"/>
          <w:lang w:val="uk-UA" w:eastAsia="ru-RU"/>
        </w:rPr>
        <w:t>Обґрунтування шляхів і засобів розв’язання проблеми, обсягів та джерел фінансування; строки та етапи виконання Програми.</w:t>
      </w:r>
    </w:p>
    <w:p w:rsidR="00821AA7" w:rsidRPr="00AD084B" w:rsidRDefault="00821AA7" w:rsidP="00821AA7">
      <w:pPr>
        <w:tabs>
          <w:tab w:val="left" w:pos="9720"/>
        </w:tabs>
        <w:spacing w:after="0" w:line="240" w:lineRule="auto"/>
        <w:ind w:left="360" w:right="-90" w:hanging="360"/>
        <w:jc w:val="center"/>
        <w:rPr>
          <w:rFonts w:ascii="Times New Roman" w:eastAsia="Times New Roman" w:hAnsi="Times New Roman" w:cs="Times New Roman"/>
          <w:b/>
          <w:bCs/>
          <w:sz w:val="24"/>
          <w:szCs w:val="28"/>
          <w:lang w:val="uk-UA" w:eastAsia="ru-RU"/>
        </w:rPr>
      </w:pPr>
    </w:p>
    <w:p w:rsidR="00821AA7" w:rsidRPr="00821AA7" w:rsidRDefault="00821AA7" w:rsidP="00821AA7">
      <w:pPr>
        <w:widowControl w:val="0"/>
        <w:autoSpaceDE w:val="0"/>
        <w:autoSpaceDN w:val="0"/>
        <w:adjustRightInd w:val="0"/>
        <w:spacing w:after="0" w:line="240" w:lineRule="auto"/>
        <w:ind w:firstLine="720"/>
        <w:jc w:val="both"/>
        <w:rPr>
          <w:rFonts w:ascii="Times New Roman" w:eastAsia="Calibri" w:hAnsi="Times New Roman" w:cs="Times New Roman"/>
          <w:bCs/>
          <w:iCs/>
          <w:sz w:val="28"/>
          <w:szCs w:val="28"/>
          <w:lang w:val="uk-UA"/>
        </w:rPr>
      </w:pPr>
      <w:r w:rsidRPr="00821AA7">
        <w:rPr>
          <w:rFonts w:ascii="Times New Roman" w:eastAsia="Times New Roman" w:hAnsi="Times New Roman" w:cs="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sidRPr="00821AA7">
        <w:rPr>
          <w:rFonts w:ascii="Times New Roman" w:eastAsia="Calibri" w:hAnsi="Times New Roman" w:cs="Times New Roman"/>
          <w:bCs/>
          <w:iCs/>
          <w:sz w:val="28"/>
          <w:szCs w:val="28"/>
          <w:lang w:val="uk-UA"/>
        </w:rPr>
        <w:t xml:space="preserve"> </w:t>
      </w:r>
    </w:p>
    <w:p w:rsidR="00821AA7" w:rsidRPr="00821AA7" w:rsidRDefault="00821AA7" w:rsidP="00821AA7">
      <w:pPr>
        <w:widowControl w:val="0"/>
        <w:autoSpaceDN w:val="0"/>
        <w:spacing w:after="0" w:line="240" w:lineRule="auto"/>
        <w:ind w:firstLine="680"/>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821AA7" w:rsidRPr="00821AA7" w:rsidRDefault="00821AA7" w:rsidP="00821AA7">
      <w:pPr>
        <w:widowControl w:val="0"/>
        <w:autoSpaceDN w:val="0"/>
        <w:spacing w:after="0" w:line="240" w:lineRule="auto"/>
        <w:ind w:firstLine="680"/>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Строк реалізації Програми – 2023-2025 роки.</w:t>
      </w:r>
    </w:p>
    <w:p w:rsidR="00821AA7" w:rsidRPr="00821AA7" w:rsidRDefault="00821AA7" w:rsidP="00821AA7">
      <w:pPr>
        <w:widowControl w:val="0"/>
        <w:autoSpaceDN w:val="0"/>
        <w:spacing w:after="0" w:line="240" w:lineRule="auto"/>
        <w:ind w:firstLine="680"/>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Ресурсне забезпечення програми наведено у додатку 1 до Програми.</w:t>
      </w:r>
    </w:p>
    <w:p w:rsidR="00821AA7" w:rsidRPr="00821AA7" w:rsidRDefault="00821AA7" w:rsidP="00821AA7">
      <w:pPr>
        <w:widowControl w:val="0"/>
        <w:autoSpaceDN w:val="0"/>
        <w:spacing w:after="0" w:line="240" w:lineRule="auto"/>
        <w:ind w:firstLine="680"/>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Орієнтовний обсяг фінансування заходів Програми  складає 900,0 тис. грн. та уточнюється при формуванні бюджету на відповідний рік в межах наявного фінансового ресурсу.</w:t>
      </w:r>
    </w:p>
    <w:p w:rsidR="00821AA7" w:rsidRPr="00821AA7" w:rsidRDefault="00821AA7" w:rsidP="00821AA7">
      <w:pPr>
        <w:widowControl w:val="0"/>
        <w:autoSpaceDE w:val="0"/>
        <w:autoSpaceDN w:val="0"/>
        <w:adjustRightInd w:val="0"/>
        <w:spacing w:after="0" w:line="240" w:lineRule="auto"/>
        <w:ind w:firstLine="720"/>
        <w:jc w:val="both"/>
        <w:rPr>
          <w:rFonts w:ascii="Times New Roman" w:eastAsia="Calibri" w:hAnsi="Times New Roman" w:cs="Times New Roman"/>
          <w:bCs/>
          <w:iCs/>
          <w:sz w:val="28"/>
          <w:szCs w:val="28"/>
          <w:lang w:val="uk-UA"/>
        </w:rPr>
      </w:pPr>
      <w:r w:rsidRPr="00821AA7">
        <w:rPr>
          <w:rFonts w:ascii="Times New Roman" w:eastAsia="Calibri" w:hAnsi="Times New Roman" w:cs="Times New Roman"/>
          <w:bCs/>
          <w:iCs/>
          <w:sz w:val="28"/>
          <w:szCs w:val="28"/>
          <w:lang w:val="uk-UA"/>
        </w:rPr>
        <w:t xml:space="preserve">Дозволити підрозділам національної поліції у разі необхідності профінансовані видатки споживання спрямовувати на видатки розвитку (капітальні видатки). </w:t>
      </w:r>
    </w:p>
    <w:p w:rsidR="00821AA7" w:rsidRPr="00AD084B" w:rsidRDefault="00821AA7" w:rsidP="00821AA7">
      <w:pPr>
        <w:widowControl w:val="0"/>
        <w:autoSpaceDE w:val="0"/>
        <w:autoSpaceDN w:val="0"/>
        <w:adjustRightInd w:val="0"/>
        <w:spacing w:after="0" w:line="240" w:lineRule="auto"/>
        <w:ind w:firstLine="720"/>
        <w:jc w:val="both"/>
        <w:rPr>
          <w:rFonts w:ascii="Times New Roman" w:eastAsia="Calibri" w:hAnsi="Times New Roman" w:cs="Times New Roman"/>
          <w:bCs/>
          <w:iCs/>
          <w:sz w:val="24"/>
          <w:szCs w:val="28"/>
          <w:lang w:val="uk-UA"/>
        </w:rPr>
      </w:pPr>
    </w:p>
    <w:p w:rsidR="00821AA7" w:rsidRPr="00535BBD" w:rsidRDefault="00821AA7" w:rsidP="004D767E">
      <w:pPr>
        <w:pStyle w:val="a5"/>
        <w:widowControl w:val="0"/>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color w:val="000000"/>
          <w:sz w:val="28"/>
          <w:szCs w:val="28"/>
          <w:lang w:val="uk-UA" w:eastAsia="uk-UA" w:bidi="uk-UA"/>
        </w:rPr>
      </w:pPr>
      <w:r w:rsidRPr="00535BBD">
        <w:rPr>
          <w:rFonts w:ascii="Times New Roman" w:eastAsia="Times New Roman" w:hAnsi="Times New Roman" w:cs="Times New Roman"/>
          <w:b/>
          <w:bCs/>
          <w:sz w:val="28"/>
          <w:szCs w:val="28"/>
          <w:lang w:val="uk-UA" w:eastAsia="ru-RU"/>
        </w:rPr>
        <w:t>Напрямки діяльності та заходи Програми</w:t>
      </w:r>
    </w:p>
    <w:p w:rsidR="00821AA7" w:rsidRPr="00AD084B" w:rsidRDefault="00821AA7" w:rsidP="00821AA7">
      <w:pPr>
        <w:widowControl w:val="0"/>
        <w:autoSpaceDE w:val="0"/>
        <w:autoSpaceDN w:val="0"/>
        <w:adjustRightInd w:val="0"/>
        <w:spacing w:after="0" w:line="240" w:lineRule="auto"/>
        <w:ind w:right="-90" w:firstLine="540"/>
        <w:jc w:val="both"/>
        <w:rPr>
          <w:rFonts w:ascii="Times New Roman" w:eastAsia="Times New Roman" w:hAnsi="Times New Roman" w:cs="Times New Roman"/>
          <w:b/>
          <w:sz w:val="24"/>
          <w:szCs w:val="28"/>
          <w:lang w:val="uk-UA" w:eastAsia="ru-RU"/>
        </w:rPr>
      </w:pPr>
    </w:p>
    <w:p w:rsidR="00821AA7" w:rsidRPr="00821AA7" w:rsidRDefault="00821AA7" w:rsidP="00AD084B">
      <w:pPr>
        <w:widowControl w:val="0"/>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xml:space="preserve">Програма розрахована на 2023–2025 роки та визначає напрями, заходи щодо реалізації основних проблем. </w:t>
      </w:r>
    </w:p>
    <w:p w:rsidR="00821AA7" w:rsidRPr="00821AA7" w:rsidRDefault="00821AA7" w:rsidP="00AD084B">
      <w:pPr>
        <w:spacing w:after="0" w:line="240" w:lineRule="auto"/>
        <w:ind w:right="-90" w:firstLine="709"/>
        <w:jc w:val="both"/>
        <w:rPr>
          <w:rFonts w:ascii="Times New Roman" w:eastAsia="Times New Roman" w:hAnsi="Times New Roman" w:cs="Times New Roman"/>
          <w:bCs/>
          <w:sz w:val="28"/>
          <w:szCs w:val="28"/>
          <w:lang w:val="uk-UA" w:eastAsia="ru-RU"/>
        </w:rPr>
      </w:pPr>
      <w:r w:rsidRPr="00821AA7">
        <w:rPr>
          <w:rFonts w:ascii="Times New Roman" w:eastAsia="Times New Roman" w:hAnsi="Times New Roman" w:cs="Times New Roman"/>
          <w:bCs/>
          <w:sz w:val="28"/>
          <w:szCs w:val="28"/>
          <w:lang w:val="uk-UA" w:eastAsia="ru-RU"/>
        </w:rPr>
        <w:t>Шляхами досягнення мети Програми є:</w:t>
      </w:r>
    </w:p>
    <w:p w:rsidR="00821AA7" w:rsidRPr="00821AA7" w:rsidRDefault="00821AA7" w:rsidP="00AD084B">
      <w:pPr>
        <w:spacing w:after="0" w:line="240" w:lineRule="auto"/>
        <w:ind w:right="-90" w:firstLine="709"/>
        <w:jc w:val="both"/>
        <w:rPr>
          <w:rFonts w:ascii="Times New Roman" w:eastAsia="Times New Roman" w:hAnsi="Times New Roman" w:cs="Times New Roman"/>
          <w:bCs/>
          <w:sz w:val="28"/>
          <w:szCs w:val="28"/>
          <w:lang w:val="uk-UA" w:eastAsia="ru-RU"/>
        </w:rPr>
      </w:pPr>
      <w:r w:rsidRPr="00821AA7">
        <w:rPr>
          <w:rFonts w:ascii="Times New Roman" w:eastAsia="Times New Roman" w:hAnsi="Times New Roman" w:cs="Times New Roman"/>
          <w:bCs/>
          <w:sz w:val="28"/>
          <w:szCs w:val="28"/>
          <w:lang w:val="uk-UA" w:eastAsia="ru-RU"/>
        </w:rPr>
        <w:t>-  удосконалення профілактики правопорушень і протидії зростання злочинності:</w:t>
      </w:r>
    </w:p>
    <w:p w:rsidR="00821AA7" w:rsidRPr="00821AA7" w:rsidRDefault="00821AA7" w:rsidP="00D55CEB">
      <w:pPr>
        <w:widowControl w:val="0"/>
        <w:tabs>
          <w:tab w:val="left" w:pos="851"/>
          <w:tab w:val="left" w:pos="993"/>
          <w:tab w:val="left" w:pos="1276"/>
        </w:tabs>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821AA7" w:rsidRPr="00821AA7" w:rsidRDefault="00821AA7" w:rsidP="00AD084B">
      <w:pPr>
        <w:widowControl w:val="0"/>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послаблення дії криміногенних факторів;</w:t>
      </w:r>
    </w:p>
    <w:p w:rsidR="00821AA7" w:rsidRPr="00821AA7" w:rsidRDefault="00821AA7" w:rsidP="00AD084B">
      <w:pPr>
        <w:widowControl w:val="0"/>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недопущення втягнення в злочинну діяльність нових соціальних груп, особливо неповнолітніх; витіснення злочинності з окремих сфер суспільного життя;</w:t>
      </w:r>
    </w:p>
    <w:p w:rsidR="00821AA7" w:rsidRPr="00821AA7" w:rsidRDefault="00821AA7" w:rsidP="00AD084B">
      <w:pPr>
        <w:widowControl w:val="0"/>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викорінення корупції, зменшення кримінального тиску на економічні відносини;</w:t>
      </w:r>
    </w:p>
    <w:p w:rsidR="00821AA7" w:rsidRPr="00821AA7" w:rsidRDefault="00821AA7" w:rsidP="00AD084B">
      <w:pPr>
        <w:widowControl w:val="0"/>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створення надійних перешкод посиленню кримінального насильства;</w:t>
      </w:r>
    </w:p>
    <w:p w:rsidR="00821AA7" w:rsidRPr="00821AA7" w:rsidRDefault="00821AA7" w:rsidP="00D55CEB">
      <w:pPr>
        <w:widowControl w:val="0"/>
        <w:tabs>
          <w:tab w:val="left" w:pos="851"/>
          <w:tab w:val="left" w:pos="1134"/>
        </w:tabs>
        <w:autoSpaceDE w:val="0"/>
        <w:autoSpaceDN w:val="0"/>
        <w:adjustRightInd w:val="0"/>
        <w:spacing w:after="0" w:line="240" w:lineRule="auto"/>
        <w:ind w:right="-9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821AA7" w:rsidRDefault="00821AA7" w:rsidP="00AD084B">
      <w:pPr>
        <w:widowControl w:val="0"/>
        <w:autoSpaceDN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821AA7">
        <w:rPr>
          <w:rFonts w:ascii="Times New Roman" w:eastAsia="Times New Roman" w:hAnsi="Times New Roman" w:cs="Times New Roman"/>
          <w:color w:val="000000"/>
          <w:sz w:val="28"/>
          <w:szCs w:val="28"/>
          <w:lang w:val="uk-UA" w:eastAsia="uk-UA" w:bidi="uk-UA"/>
        </w:rPr>
        <w:t>Напрями діяльності та заходи Програми наведені у додатку 2 до Програми.</w:t>
      </w:r>
    </w:p>
    <w:p w:rsidR="000D4919" w:rsidRDefault="000D4919" w:rsidP="00AD084B">
      <w:pPr>
        <w:widowControl w:val="0"/>
        <w:autoSpaceDN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0D4919" w:rsidRPr="00821AA7" w:rsidRDefault="000D4919" w:rsidP="00AD084B">
      <w:pPr>
        <w:widowControl w:val="0"/>
        <w:autoSpaceDN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821AA7" w:rsidRPr="00AD084B" w:rsidRDefault="00821AA7" w:rsidP="00821AA7">
      <w:pPr>
        <w:widowControl w:val="0"/>
        <w:autoSpaceDN w:val="0"/>
        <w:spacing w:after="0" w:line="240" w:lineRule="auto"/>
        <w:ind w:firstLine="660"/>
        <w:jc w:val="center"/>
        <w:rPr>
          <w:rFonts w:ascii="Times New Roman" w:eastAsia="Times New Roman" w:hAnsi="Times New Roman" w:cs="Times New Roman"/>
          <w:color w:val="000000"/>
          <w:sz w:val="24"/>
          <w:szCs w:val="28"/>
          <w:lang w:val="uk-UA" w:eastAsia="uk-UA" w:bidi="uk-UA"/>
        </w:rPr>
      </w:pPr>
    </w:p>
    <w:p w:rsidR="00821AA7" w:rsidRPr="00535BBD" w:rsidRDefault="00821AA7" w:rsidP="004D767E">
      <w:pPr>
        <w:pStyle w:val="a5"/>
        <w:widowControl w:val="0"/>
        <w:numPr>
          <w:ilvl w:val="0"/>
          <w:numId w:val="4"/>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8"/>
          <w:szCs w:val="28"/>
          <w:lang w:val="uk-UA"/>
        </w:rPr>
      </w:pPr>
      <w:r w:rsidRPr="00535BBD">
        <w:rPr>
          <w:rFonts w:ascii="Times New Roman" w:eastAsia="Times New Roman" w:hAnsi="Times New Roman" w:cs="Times New Roman"/>
          <w:b/>
          <w:sz w:val="28"/>
          <w:szCs w:val="28"/>
          <w:lang w:val="uk-UA"/>
        </w:rPr>
        <w:lastRenderedPageBreak/>
        <w:t>Очікувані результати та ефективність Програми</w:t>
      </w:r>
    </w:p>
    <w:p w:rsidR="00821AA7" w:rsidRPr="00AD084B" w:rsidRDefault="00821AA7" w:rsidP="00AD084B">
      <w:pPr>
        <w:widowControl w:val="0"/>
        <w:autoSpaceDE w:val="0"/>
        <w:autoSpaceDN w:val="0"/>
        <w:adjustRightInd w:val="0"/>
        <w:spacing w:after="0" w:line="240" w:lineRule="auto"/>
        <w:jc w:val="both"/>
        <w:rPr>
          <w:rFonts w:ascii="Times New Roman" w:eastAsia="Times New Roman" w:hAnsi="Times New Roman" w:cs="Times New Roman"/>
          <w:b/>
          <w:bCs/>
          <w:sz w:val="24"/>
          <w:szCs w:val="28"/>
          <w:lang w:val="uk-UA" w:eastAsia="ru-RU"/>
        </w:rPr>
      </w:pPr>
    </w:p>
    <w:p w:rsidR="00821AA7" w:rsidRPr="00821AA7" w:rsidRDefault="00821AA7" w:rsidP="00AD08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bCs/>
          <w:sz w:val="28"/>
          <w:szCs w:val="28"/>
          <w:lang w:val="uk-UA" w:eastAsia="ru-RU"/>
        </w:rPr>
        <w:t>У результаті посилення профілактичного впливу на злочинність очікується</w:t>
      </w:r>
      <w:r w:rsidRPr="00821AA7">
        <w:rPr>
          <w:rFonts w:ascii="Times New Roman" w:eastAsia="Times New Roman" w:hAnsi="Times New Roman" w:cs="Times New Roman"/>
          <w:sz w:val="28"/>
          <w:szCs w:val="28"/>
          <w:lang w:val="uk-UA" w:eastAsia="ru-RU"/>
        </w:rPr>
        <w:t>:</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зниження рівня злочинності, послаблення суспільної напруги, викликаної її впливом на території Громади;</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зменшення впливу організованої злочинності на економічну сферу;</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зменшення корупційних проявів;</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підвищення рівня захисту економічних відносин від злочинних посягань, витіснення з економічної сфери кримінального елементу,</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скорочення обсягів “тіньової” економіки;</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підвищення рівня захисту правоохоронними органами прав, свобод і власності громадян, створення безпечних умов життя;</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мінімізація злочинного впливу на молодь та підлітків, усунення причин і умов, що сприяють втягненню їх у протиправну  діяльність;</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зниження рівня вживання населенням наркотиків, проникнення останніх на територію району,</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xml:space="preserve">створення системи </w:t>
      </w:r>
      <w:proofErr w:type="spellStart"/>
      <w:r w:rsidRPr="00821AA7">
        <w:rPr>
          <w:rFonts w:ascii="Times New Roman" w:eastAsia="Times New Roman" w:hAnsi="Times New Roman" w:cs="Times New Roman"/>
          <w:sz w:val="28"/>
          <w:szCs w:val="28"/>
          <w:lang w:val="uk-UA" w:eastAsia="ru-RU"/>
        </w:rPr>
        <w:t>ресоціалізації</w:t>
      </w:r>
      <w:proofErr w:type="spellEnd"/>
      <w:r w:rsidRPr="00821AA7">
        <w:rPr>
          <w:rFonts w:ascii="Times New Roman" w:eastAsia="Times New Roman" w:hAnsi="Times New Roman" w:cs="Times New Roman"/>
          <w:sz w:val="28"/>
          <w:szCs w:val="28"/>
          <w:lang w:val="uk-UA" w:eastAsia="ru-RU"/>
        </w:rPr>
        <w:t xml:space="preserve"> осіб, які звільнилися з місць позбавлення волі, хворих на наркоманію та алкоголізм;</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підтримання громадського порядку та безпеки громадян на максимально високому рівні;</w:t>
      </w:r>
    </w:p>
    <w:p w:rsidR="00821AA7" w:rsidRPr="00821AA7" w:rsidRDefault="00821AA7" w:rsidP="00AD084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підвищення рівня безпеки дорожнього руху.</w:t>
      </w:r>
    </w:p>
    <w:p w:rsidR="00821AA7" w:rsidRPr="00AD084B" w:rsidRDefault="00821AA7" w:rsidP="00AD084B">
      <w:pPr>
        <w:autoSpaceDN w:val="0"/>
        <w:spacing w:after="0" w:line="240" w:lineRule="auto"/>
        <w:ind w:firstLine="709"/>
        <w:jc w:val="both"/>
        <w:rPr>
          <w:rFonts w:ascii="Times New Roman" w:eastAsia="Times New Roman" w:hAnsi="Times New Roman" w:cs="Times New Roman"/>
          <w:sz w:val="24"/>
          <w:szCs w:val="28"/>
          <w:lang w:val="uk-UA" w:eastAsia="ru-RU"/>
        </w:rPr>
      </w:pPr>
    </w:p>
    <w:p w:rsidR="00821AA7" w:rsidRPr="00535BBD" w:rsidRDefault="00821AA7" w:rsidP="00535BBD">
      <w:pPr>
        <w:pStyle w:val="a5"/>
        <w:numPr>
          <w:ilvl w:val="0"/>
          <w:numId w:val="3"/>
        </w:numPr>
        <w:tabs>
          <w:tab w:val="left" w:pos="0"/>
        </w:tabs>
        <w:autoSpaceDN w:val="0"/>
        <w:spacing w:after="0" w:line="240" w:lineRule="auto"/>
        <w:jc w:val="center"/>
        <w:rPr>
          <w:rFonts w:ascii="Times New Roman" w:eastAsia="Times New Roman" w:hAnsi="Times New Roman" w:cs="Times New Roman"/>
          <w:b/>
          <w:bCs/>
          <w:sz w:val="28"/>
          <w:szCs w:val="28"/>
          <w:lang w:val="uk-UA"/>
        </w:rPr>
      </w:pPr>
      <w:r w:rsidRPr="00535BBD">
        <w:rPr>
          <w:rFonts w:ascii="Times New Roman" w:eastAsia="Times New Roman" w:hAnsi="Times New Roman" w:cs="Times New Roman"/>
          <w:b/>
          <w:bCs/>
          <w:sz w:val="28"/>
          <w:szCs w:val="28"/>
          <w:lang w:val="uk-UA"/>
        </w:rPr>
        <w:t>Координація та контроль за ходом виконання Програми</w:t>
      </w:r>
    </w:p>
    <w:p w:rsidR="00821AA7" w:rsidRPr="00AD084B" w:rsidRDefault="00821AA7" w:rsidP="00AD084B">
      <w:pPr>
        <w:tabs>
          <w:tab w:val="left" w:pos="0"/>
        </w:tabs>
        <w:autoSpaceDN w:val="0"/>
        <w:spacing w:after="0" w:line="240" w:lineRule="auto"/>
        <w:ind w:firstLine="709"/>
        <w:rPr>
          <w:rFonts w:ascii="Times New Roman" w:eastAsia="Times New Roman" w:hAnsi="Times New Roman" w:cs="Times New Roman"/>
          <w:b/>
          <w:bCs/>
          <w:sz w:val="24"/>
          <w:szCs w:val="28"/>
          <w:lang w:val="uk-UA"/>
        </w:rPr>
      </w:pPr>
    </w:p>
    <w:p w:rsidR="00821AA7" w:rsidRPr="00821AA7" w:rsidRDefault="00821AA7" w:rsidP="00AD084B">
      <w:pPr>
        <w:tabs>
          <w:tab w:val="left" w:pos="0"/>
          <w:tab w:val="left" w:pos="709"/>
        </w:tabs>
        <w:autoSpaceDN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821AA7" w:rsidRPr="00821AA7" w:rsidRDefault="00821AA7" w:rsidP="00AD084B">
      <w:pPr>
        <w:widowControl w:val="0"/>
        <w:autoSpaceDN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color w:val="000000"/>
          <w:sz w:val="28"/>
          <w:szCs w:val="28"/>
          <w:lang w:val="uk-UA" w:eastAsia="uk-UA" w:bidi="uk-UA"/>
        </w:rPr>
        <w:t>Після закінчення встановленого строку</w:t>
      </w:r>
      <w:r w:rsidRPr="00821AA7">
        <w:rPr>
          <w:rFonts w:ascii="Times New Roman" w:eastAsia="Times New Roman" w:hAnsi="Times New Roman" w:cs="Times New Roman"/>
          <w:color w:val="000000"/>
          <w:lang w:val="uk-UA" w:eastAsia="uk-UA" w:bidi="uk-UA"/>
        </w:rPr>
        <w:t xml:space="preserve"> </w:t>
      </w:r>
      <w:r w:rsidRPr="00821AA7">
        <w:rPr>
          <w:rFonts w:ascii="Times New Roman" w:eastAsia="Times New Roman" w:hAnsi="Times New Roman" w:cs="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sidRPr="00821AA7">
        <w:rPr>
          <w:rFonts w:ascii="Times New Roman" w:eastAsia="Times New Roman" w:hAnsi="Times New Roman" w:cs="Times New Roman"/>
          <w:sz w:val="28"/>
          <w:szCs w:val="28"/>
          <w:lang w:val="uk-UA" w:eastAsia="ru-RU"/>
        </w:rPr>
        <w:tab/>
      </w:r>
    </w:p>
    <w:p w:rsidR="00821AA7" w:rsidRPr="00821AA7" w:rsidRDefault="00821AA7" w:rsidP="00AD084B">
      <w:pPr>
        <w:widowControl w:val="0"/>
        <w:autoSpaceDN w:val="0"/>
        <w:spacing w:after="0" w:line="240" w:lineRule="auto"/>
        <w:ind w:firstLine="709"/>
        <w:jc w:val="both"/>
        <w:rPr>
          <w:rFonts w:ascii="Times New Roman" w:eastAsia="Times New Roman" w:hAnsi="Times New Roman" w:cs="Times New Roman"/>
          <w:sz w:val="28"/>
          <w:szCs w:val="28"/>
          <w:lang w:val="uk-UA" w:eastAsia="ru-RU"/>
        </w:rPr>
      </w:pPr>
      <w:r w:rsidRPr="00821AA7">
        <w:rPr>
          <w:rFonts w:ascii="Times New Roman" w:eastAsia="Times New Roman" w:hAnsi="Times New Roman" w:cs="Times New Roman"/>
          <w:sz w:val="28"/>
          <w:szCs w:val="28"/>
          <w:lang w:val="uk-UA" w:eastAsia="ru-RU"/>
        </w:rPr>
        <w:t>Поточний контроль за ходом реалізації Програми, здійснює виконавчий комітет Ананьївської міської ради.</w:t>
      </w:r>
    </w:p>
    <w:p w:rsidR="00821AA7" w:rsidRPr="00EA6C03" w:rsidRDefault="00821AA7" w:rsidP="00EA6C03">
      <w:pPr>
        <w:autoSpaceDN w:val="0"/>
        <w:spacing w:after="0" w:line="240" w:lineRule="auto"/>
        <w:ind w:left="6372" w:firstLine="1425"/>
        <w:rPr>
          <w:rFonts w:ascii="Times New Roman" w:eastAsia="Times New Roman" w:hAnsi="Times New Roman" w:cs="Times New Roman"/>
          <w:sz w:val="24"/>
          <w:szCs w:val="24"/>
          <w:lang w:val="uk-UA" w:eastAsia="ru-RU"/>
        </w:rPr>
      </w:pPr>
      <w:r w:rsidRPr="00821AA7">
        <w:rPr>
          <w:rFonts w:ascii="Times New Roman" w:eastAsia="Times New Roman" w:hAnsi="Times New Roman" w:cs="Times New Roman"/>
          <w:sz w:val="28"/>
          <w:szCs w:val="28"/>
          <w:lang w:val="uk-UA" w:eastAsia="ru-RU"/>
        </w:rPr>
        <w:br w:type="page"/>
      </w:r>
      <w:r w:rsidRPr="00EA6C03">
        <w:rPr>
          <w:rFonts w:ascii="Times New Roman" w:eastAsia="Times New Roman" w:hAnsi="Times New Roman" w:cs="Times New Roman"/>
          <w:sz w:val="24"/>
          <w:szCs w:val="24"/>
          <w:lang w:val="uk-UA" w:eastAsia="ru-RU"/>
        </w:rPr>
        <w:lastRenderedPageBreak/>
        <w:t>Додаток 1</w:t>
      </w:r>
    </w:p>
    <w:p w:rsidR="00821AA7" w:rsidRPr="00821AA7" w:rsidRDefault="00821AA7" w:rsidP="00821AA7">
      <w:pPr>
        <w:autoSpaceDN w:val="0"/>
        <w:spacing w:line="240" w:lineRule="auto"/>
        <w:jc w:val="both"/>
        <w:rPr>
          <w:rFonts w:ascii="Times New Roman" w:eastAsia="Times New Roman" w:hAnsi="Times New Roman" w:cs="Times New Roman"/>
          <w:sz w:val="28"/>
          <w:szCs w:val="28"/>
          <w:lang w:val="uk-UA" w:eastAsia="ru-RU"/>
        </w:rPr>
      </w:pPr>
    </w:p>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ru-RU"/>
        </w:rPr>
      </w:pPr>
      <w:r w:rsidRPr="00821AA7">
        <w:rPr>
          <w:rFonts w:ascii="Times New Roman" w:eastAsia="Times New Roman" w:hAnsi="Times New Roman" w:cs="Times New Roman"/>
          <w:b/>
          <w:sz w:val="28"/>
          <w:szCs w:val="28"/>
          <w:lang w:val="uk-UA" w:eastAsia="ru-RU"/>
        </w:rPr>
        <w:t xml:space="preserve">Ресурсне забезпечення міської цільової </w:t>
      </w:r>
      <w:r w:rsidR="007F2B1C">
        <w:rPr>
          <w:rFonts w:ascii="Times New Roman" w:eastAsia="Times New Roman" w:hAnsi="Times New Roman" w:cs="Times New Roman"/>
          <w:b/>
          <w:sz w:val="28"/>
          <w:szCs w:val="28"/>
          <w:lang w:val="uk-UA" w:eastAsia="ru-RU"/>
        </w:rPr>
        <w:t>П</w:t>
      </w:r>
      <w:r w:rsidRPr="00821AA7">
        <w:rPr>
          <w:rFonts w:ascii="Times New Roman" w:eastAsia="Times New Roman" w:hAnsi="Times New Roman" w:cs="Times New Roman"/>
          <w:b/>
          <w:sz w:val="28"/>
          <w:szCs w:val="28"/>
          <w:lang w:val="uk-UA" w:eastAsia="ru-RU"/>
        </w:rPr>
        <w:t>рограми «Безпечна Ананьївська міська територіальна громада»</w:t>
      </w:r>
      <w:r w:rsidR="007F2B1C" w:rsidRPr="007F2B1C">
        <w:rPr>
          <w:rFonts w:ascii="Times New Roman" w:eastAsia="Times New Roman" w:hAnsi="Times New Roman" w:cs="Times New Roman"/>
          <w:b/>
          <w:sz w:val="28"/>
          <w:szCs w:val="28"/>
          <w:lang w:val="uk-UA" w:eastAsia="ru-RU"/>
        </w:rPr>
        <w:t xml:space="preserve"> </w:t>
      </w:r>
      <w:r w:rsidR="007F2B1C" w:rsidRPr="00821AA7">
        <w:rPr>
          <w:rFonts w:ascii="Times New Roman" w:eastAsia="Times New Roman" w:hAnsi="Times New Roman" w:cs="Times New Roman"/>
          <w:b/>
          <w:sz w:val="28"/>
          <w:szCs w:val="28"/>
          <w:lang w:val="uk-UA" w:eastAsia="ru-RU"/>
        </w:rPr>
        <w:t>на 2023-2025 роки</w:t>
      </w:r>
    </w:p>
    <w:p w:rsidR="00821AA7" w:rsidRPr="00821AA7" w:rsidRDefault="00821AA7" w:rsidP="00821AA7">
      <w:pPr>
        <w:widowControl w:val="0"/>
        <w:autoSpaceDN w:val="0"/>
        <w:spacing w:after="0" w:line="240" w:lineRule="auto"/>
        <w:ind w:firstLine="740"/>
        <w:jc w:val="both"/>
        <w:rPr>
          <w:rFonts w:ascii="Times New Roman" w:eastAsia="Times New Roman" w:hAnsi="Times New Roman" w:cs="Times New Roman"/>
          <w:sz w:val="28"/>
          <w:szCs w:val="28"/>
          <w:lang w:val="uk-UA"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342"/>
        <w:gridCol w:w="1554"/>
        <w:gridCol w:w="1554"/>
        <w:gridCol w:w="2403"/>
      </w:tblGrid>
      <w:tr w:rsidR="00821AA7" w:rsidRPr="00821AA7" w:rsidTr="00821AA7">
        <w:trPr>
          <w:trHeight w:val="636"/>
        </w:trPr>
        <w:tc>
          <w:tcPr>
            <w:tcW w:w="1270"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uk-UA"/>
              </w:rPr>
            </w:pPr>
            <w:r w:rsidRPr="00821AA7">
              <w:rPr>
                <w:rFonts w:ascii="Times New Roman" w:eastAsia="Times New Roman" w:hAnsi="Times New Roman" w:cs="Times New Roman"/>
                <w:b/>
                <w:sz w:val="28"/>
                <w:szCs w:val="28"/>
                <w:lang w:val="uk-UA" w:eastAsia="uk-UA"/>
              </w:rPr>
              <w:t>Обсяг коштів, які пропонується залучити на виконання Програми</w:t>
            </w:r>
          </w:p>
        </w:tc>
        <w:tc>
          <w:tcPr>
            <w:tcW w:w="730" w:type="pct"/>
            <w:tcBorders>
              <w:top w:val="single" w:sz="4" w:space="0" w:color="auto"/>
              <w:left w:val="single" w:sz="4" w:space="0" w:color="auto"/>
              <w:bottom w:val="nil"/>
              <w:right w:val="single" w:sz="4" w:space="0" w:color="auto"/>
            </w:tcBorders>
            <w:vAlign w:val="center"/>
            <w:hideMark/>
          </w:tcPr>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uk-UA"/>
              </w:rPr>
            </w:pPr>
            <w:r w:rsidRPr="00821AA7">
              <w:rPr>
                <w:rFonts w:ascii="Times New Roman" w:eastAsia="Times New Roman" w:hAnsi="Times New Roman" w:cs="Times New Roman"/>
                <w:b/>
                <w:sz w:val="28"/>
                <w:szCs w:val="28"/>
                <w:lang w:val="uk-UA" w:eastAsia="uk-UA"/>
              </w:rPr>
              <w:t>2023</w:t>
            </w:r>
          </w:p>
        </w:tc>
        <w:tc>
          <w:tcPr>
            <w:tcW w:w="846" w:type="pct"/>
            <w:tcBorders>
              <w:top w:val="single" w:sz="4" w:space="0" w:color="auto"/>
              <w:left w:val="single" w:sz="4" w:space="0" w:color="auto"/>
              <w:bottom w:val="nil"/>
              <w:right w:val="single" w:sz="4" w:space="0" w:color="auto"/>
            </w:tcBorders>
            <w:vAlign w:val="center"/>
            <w:hideMark/>
          </w:tcPr>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uk-UA"/>
              </w:rPr>
            </w:pPr>
            <w:r w:rsidRPr="00821AA7">
              <w:rPr>
                <w:rFonts w:ascii="Times New Roman" w:eastAsia="Times New Roman" w:hAnsi="Times New Roman" w:cs="Times New Roman"/>
                <w:b/>
                <w:sz w:val="28"/>
                <w:szCs w:val="28"/>
                <w:lang w:val="uk-UA" w:eastAsia="uk-UA"/>
              </w:rPr>
              <w:t>2024</w:t>
            </w:r>
          </w:p>
        </w:tc>
        <w:tc>
          <w:tcPr>
            <w:tcW w:w="846" w:type="pct"/>
            <w:tcBorders>
              <w:top w:val="single" w:sz="4" w:space="0" w:color="auto"/>
              <w:left w:val="single" w:sz="4" w:space="0" w:color="auto"/>
              <w:bottom w:val="nil"/>
              <w:right w:val="single" w:sz="4" w:space="0" w:color="auto"/>
            </w:tcBorders>
            <w:vAlign w:val="center"/>
            <w:hideMark/>
          </w:tcPr>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uk-UA"/>
              </w:rPr>
            </w:pPr>
            <w:r w:rsidRPr="00821AA7">
              <w:rPr>
                <w:rFonts w:ascii="Times New Roman" w:eastAsia="Times New Roman" w:hAnsi="Times New Roman" w:cs="Times New Roman"/>
                <w:b/>
                <w:sz w:val="28"/>
                <w:szCs w:val="28"/>
                <w:lang w:val="uk-UA" w:eastAsia="uk-UA"/>
              </w:rPr>
              <w:t>2025</w:t>
            </w:r>
          </w:p>
        </w:tc>
        <w:tc>
          <w:tcPr>
            <w:tcW w:w="1308"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autoSpaceDN w:val="0"/>
              <w:spacing w:after="0" w:line="240" w:lineRule="auto"/>
              <w:jc w:val="center"/>
              <w:rPr>
                <w:rFonts w:ascii="Times New Roman" w:eastAsia="Times New Roman" w:hAnsi="Times New Roman" w:cs="Times New Roman"/>
                <w:b/>
                <w:sz w:val="28"/>
                <w:szCs w:val="28"/>
                <w:lang w:val="uk-UA" w:eastAsia="uk-UA"/>
              </w:rPr>
            </w:pPr>
            <w:r w:rsidRPr="00821AA7">
              <w:rPr>
                <w:rFonts w:ascii="Times New Roman" w:eastAsia="Times New Roman" w:hAnsi="Times New Roman" w:cs="Times New Roman"/>
                <w:b/>
                <w:sz w:val="28"/>
                <w:szCs w:val="28"/>
                <w:lang w:val="uk-UA" w:eastAsia="uk-UA"/>
              </w:rPr>
              <w:t>Усього витрат на виконання програми (тис. грн.)</w:t>
            </w:r>
          </w:p>
        </w:tc>
      </w:tr>
      <w:tr w:rsidR="00821AA7" w:rsidRPr="00821AA7" w:rsidTr="00821AA7">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autoSpaceDN w:val="0"/>
              <w:spacing w:after="0" w:line="240" w:lineRule="auto"/>
              <w:rPr>
                <w:rFonts w:ascii="Times New Roman" w:eastAsia="Times New Roman" w:hAnsi="Times New Roman" w:cs="Times New Roman"/>
                <w:sz w:val="28"/>
                <w:szCs w:val="28"/>
                <w:lang w:val="uk-UA" w:eastAsia="uk-UA"/>
              </w:rPr>
            </w:pPr>
            <w:r w:rsidRPr="00821AA7">
              <w:rPr>
                <w:rFonts w:ascii="Times New Roman" w:eastAsia="Times New Roman" w:hAnsi="Times New Roman" w:cs="Times New Roman"/>
                <w:sz w:val="28"/>
                <w:szCs w:val="28"/>
                <w:lang w:val="uk-UA"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900,0</w:t>
            </w:r>
          </w:p>
        </w:tc>
      </w:tr>
      <w:tr w:rsidR="00821AA7" w:rsidRPr="00821AA7" w:rsidTr="00821AA7">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autoSpaceDN w:val="0"/>
              <w:spacing w:after="0" w:line="240" w:lineRule="auto"/>
              <w:rPr>
                <w:rFonts w:ascii="Times New Roman" w:eastAsia="Times New Roman" w:hAnsi="Times New Roman" w:cs="Times New Roman"/>
                <w:sz w:val="28"/>
                <w:szCs w:val="28"/>
                <w:lang w:val="uk-UA" w:eastAsia="uk-UA"/>
              </w:rPr>
            </w:pPr>
            <w:r w:rsidRPr="00821AA7">
              <w:rPr>
                <w:rFonts w:ascii="Times New Roman" w:eastAsia="Times New Roman" w:hAnsi="Times New Roman" w:cs="Times New Roman"/>
                <w:sz w:val="28"/>
                <w:szCs w:val="28"/>
                <w:lang w:val="uk-UA"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846"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821AA7" w:rsidRPr="00821AA7" w:rsidRDefault="00821AA7" w:rsidP="00821AA7">
            <w:pPr>
              <w:widowControl w:val="0"/>
              <w:autoSpaceDN w:val="0"/>
              <w:spacing w:after="0" w:line="240" w:lineRule="auto"/>
              <w:jc w:val="center"/>
              <w:rPr>
                <w:rFonts w:ascii="Times New Roman" w:eastAsia="Times New Roman" w:hAnsi="Times New Roman" w:cs="Times New Roman"/>
                <w:bCs/>
                <w:color w:val="000000"/>
                <w:sz w:val="28"/>
                <w:szCs w:val="28"/>
                <w:lang w:val="uk-UA" w:eastAsia="uk-UA"/>
              </w:rPr>
            </w:pPr>
            <w:r w:rsidRPr="00821AA7">
              <w:rPr>
                <w:rFonts w:ascii="Times New Roman" w:eastAsia="Times New Roman" w:hAnsi="Times New Roman" w:cs="Times New Roman"/>
                <w:bCs/>
                <w:color w:val="000000"/>
                <w:sz w:val="28"/>
                <w:szCs w:val="28"/>
                <w:lang w:val="uk-UA" w:eastAsia="uk-UA"/>
              </w:rPr>
              <w:t>900,0</w:t>
            </w:r>
          </w:p>
        </w:tc>
      </w:tr>
    </w:tbl>
    <w:p w:rsidR="00821AA7" w:rsidRPr="00821AA7" w:rsidRDefault="00821AA7" w:rsidP="00821AA7">
      <w:pPr>
        <w:autoSpaceDN w:val="0"/>
        <w:spacing w:after="0" w:line="240" w:lineRule="auto"/>
        <w:rPr>
          <w:rFonts w:ascii="Calibri" w:eastAsia="Times New Roman" w:hAnsi="Calibri" w:cs="Times New Roman"/>
          <w:lang w:eastAsia="uk-UA"/>
        </w:rPr>
      </w:pPr>
    </w:p>
    <w:p w:rsidR="00821AA7" w:rsidRPr="00821AA7" w:rsidRDefault="00821AA7" w:rsidP="00821AA7">
      <w:pPr>
        <w:autoSpaceDN w:val="0"/>
        <w:spacing w:after="0" w:line="240" w:lineRule="auto"/>
        <w:rPr>
          <w:rFonts w:ascii="Calibri" w:eastAsia="Times New Roman" w:hAnsi="Calibri" w:cs="Times New Roman"/>
          <w:lang w:val="uk-UA" w:eastAsia="uk-UA"/>
        </w:rPr>
      </w:pPr>
    </w:p>
    <w:p w:rsidR="00821AA7" w:rsidRPr="00821AA7" w:rsidRDefault="00821AA7" w:rsidP="00821AA7">
      <w:pPr>
        <w:widowControl w:val="0"/>
        <w:autoSpaceDN w:val="0"/>
        <w:spacing w:after="0" w:line="240" w:lineRule="auto"/>
        <w:rPr>
          <w:rFonts w:ascii="Arial Unicode MS" w:eastAsia="Arial Unicode MS" w:hAnsi="Arial Unicode MS" w:cs="Arial Unicode MS"/>
          <w:b/>
          <w:bCs/>
          <w:color w:val="000000"/>
          <w:sz w:val="28"/>
          <w:szCs w:val="28"/>
          <w:lang w:val="uk-UA" w:eastAsia="uk-UA" w:bidi="uk-UA"/>
        </w:rPr>
      </w:pPr>
    </w:p>
    <w:p w:rsidR="00821AA7" w:rsidRPr="00821AA7" w:rsidRDefault="00821AA7" w:rsidP="00821AA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AD084B" w:rsidRDefault="00AD084B" w:rsidP="00821AA7">
      <w:pPr>
        <w:spacing w:after="0" w:line="240" w:lineRule="auto"/>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Pr="00AD084B" w:rsidRDefault="00AD084B" w:rsidP="00AD084B">
      <w:pPr>
        <w:rPr>
          <w:rFonts w:ascii="Times New Roman" w:eastAsia="Times New Roman" w:hAnsi="Times New Roman" w:cs="Times New Roman"/>
          <w:sz w:val="28"/>
          <w:szCs w:val="28"/>
          <w:lang w:val="uk-UA" w:eastAsia="ru-RU"/>
        </w:rPr>
      </w:pPr>
    </w:p>
    <w:p w:rsidR="00AD084B" w:rsidRDefault="00AD084B" w:rsidP="00AD084B">
      <w:pPr>
        <w:tabs>
          <w:tab w:val="left" w:pos="5145"/>
        </w:tabs>
        <w:rPr>
          <w:rFonts w:ascii="Times New Roman" w:eastAsia="Times New Roman" w:hAnsi="Times New Roman" w:cs="Times New Roman"/>
          <w:sz w:val="28"/>
          <w:szCs w:val="28"/>
          <w:lang w:val="uk-UA" w:eastAsia="ru-RU"/>
        </w:rPr>
        <w:sectPr w:rsidR="00AD084B">
          <w:pgSz w:w="11906" w:h="16838"/>
          <w:pgMar w:top="567" w:right="851" w:bottom="567" w:left="1701" w:header="709" w:footer="709" w:gutter="0"/>
          <w:cols w:space="720"/>
        </w:sectPr>
      </w:pPr>
      <w:r>
        <w:rPr>
          <w:rFonts w:ascii="Times New Roman" w:eastAsia="Times New Roman" w:hAnsi="Times New Roman" w:cs="Times New Roman"/>
          <w:sz w:val="28"/>
          <w:szCs w:val="28"/>
          <w:lang w:val="uk-UA" w:eastAsia="ru-RU"/>
        </w:rPr>
        <w:tab/>
      </w:r>
    </w:p>
    <w:p w:rsidR="00126539" w:rsidRPr="00EA6C03" w:rsidRDefault="00126539" w:rsidP="00126539">
      <w:pPr>
        <w:spacing w:after="0" w:line="240" w:lineRule="auto"/>
        <w:ind w:left="9204" w:firstLine="708"/>
        <w:jc w:val="right"/>
        <w:rPr>
          <w:rFonts w:ascii="Times New Roman" w:eastAsia="Times New Roman" w:hAnsi="Times New Roman" w:cs="Times New Roman"/>
          <w:sz w:val="24"/>
          <w:szCs w:val="24"/>
          <w:lang w:val="uk-UA" w:eastAsia="ru-RU"/>
        </w:rPr>
      </w:pPr>
      <w:r w:rsidRPr="00EA6C03">
        <w:rPr>
          <w:rFonts w:ascii="Times New Roman" w:eastAsia="Times New Roman" w:hAnsi="Times New Roman" w:cs="Times New Roman"/>
          <w:sz w:val="24"/>
          <w:szCs w:val="24"/>
          <w:lang w:val="uk-UA" w:eastAsia="ru-RU"/>
        </w:rPr>
        <w:lastRenderedPageBreak/>
        <w:t>Додаток 2</w:t>
      </w:r>
    </w:p>
    <w:p w:rsidR="00126539" w:rsidRDefault="00126539" w:rsidP="00AD084B">
      <w:pPr>
        <w:autoSpaceDN w:val="0"/>
        <w:spacing w:after="0" w:line="240" w:lineRule="auto"/>
        <w:jc w:val="center"/>
        <w:rPr>
          <w:rFonts w:ascii="Times New Roman" w:eastAsia="Times New Roman" w:hAnsi="Times New Roman" w:cs="Times New Roman"/>
          <w:b/>
          <w:bCs/>
          <w:sz w:val="28"/>
          <w:szCs w:val="28"/>
          <w:lang w:val="uk-UA"/>
        </w:rPr>
      </w:pPr>
    </w:p>
    <w:p w:rsidR="00AD084B" w:rsidRPr="00821AA7" w:rsidRDefault="00AD084B" w:rsidP="00AD084B">
      <w:pPr>
        <w:autoSpaceDN w:val="0"/>
        <w:spacing w:after="0" w:line="240" w:lineRule="auto"/>
        <w:jc w:val="center"/>
        <w:rPr>
          <w:rFonts w:ascii="Times New Roman" w:eastAsia="Times New Roman" w:hAnsi="Times New Roman" w:cs="Times New Roman"/>
          <w:b/>
          <w:bCs/>
          <w:sz w:val="28"/>
          <w:szCs w:val="28"/>
          <w:lang w:val="uk-UA"/>
        </w:rPr>
      </w:pPr>
      <w:r w:rsidRPr="00821AA7">
        <w:rPr>
          <w:rFonts w:ascii="Times New Roman" w:eastAsia="Times New Roman" w:hAnsi="Times New Roman" w:cs="Times New Roman"/>
          <w:b/>
          <w:bCs/>
          <w:sz w:val="28"/>
          <w:szCs w:val="28"/>
          <w:lang w:val="uk-UA"/>
        </w:rPr>
        <w:t xml:space="preserve">Перелік заходів і завдань </w:t>
      </w:r>
    </w:p>
    <w:p w:rsidR="007F2B1C" w:rsidRPr="00821AA7" w:rsidRDefault="00AD084B" w:rsidP="007F2B1C">
      <w:pPr>
        <w:autoSpaceDN w:val="0"/>
        <w:spacing w:after="0" w:line="240" w:lineRule="auto"/>
        <w:jc w:val="center"/>
        <w:rPr>
          <w:rFonts w:ascii="Times New Roman" w:eastAsia="Times New Roman" w:hAnsi="Times New Roman" w:cs="Times New Roman"/>
          <w:b/>
          <w:sz w:val="28"/>
          <w:szCs w:val="28"/>
          <w:lang w:val="uk-UA"/>
        </w:rPr>
      </w:pPr>
      <w:r w:rsidRPr="00821AA7">
        <w:rPr>
          <w:rFonts w:ascii="Times New Roman" w:eastAsia="Times New Roman" w:hAnsi="Times New Roman" w:cs="Times New Roman"/>
          <w:b/>
          <w:bCs/>
          <w:sz w:val="28"/>
          <w:szCs w:val="28"/>
          <w:lang w:val="uk-UA"/>
        </w:rPr>
        <w:t xml:space="preserve">міської цільової </w:t>
      </w:r>
      <w:r w:rsidR="007F2B1C">
        <w:rPr>
          <w:rFonts w:ascii="Times New Roman" w:eastAsia="Times New Roman" w:hAnsi="Times New Roman" w:cs="Times New Roman"/>
          <w:b/>
          <w:bCs/>
          <w:sz w:val="28"/>
          <w:szCs w:val="28"/>
          <w:lang w:val="uk-UA"/>
        </w:rPr>
        <w:t>П</w:t>
      </w:r>
      <w:r w:rsidRPr="00821AA7">
        <w:rPr>
          <w:rFonts w:ascii="Times New Roman" w:eastAsia="Times New Roman" w:hAnsi="Times New Roman" w:cs="Times New Roman"/>
          <w:b/>
          <w:bCs/>
          <w:sz w:val="28"/>
          <w:szCs w:val="28"/>
          <w:lang w:val="uk-UA"/>
        </w:rPr>
        <w:t xml:space="preserve">рограми </w:t>
      </w:r>
      <w:r w:rsidRPr="00821AA7">
        <w:rPr>
          <w:rFonts w:ascii="Times New Roman" w:eastAsia="Times New Roman" w:hAnsi="Times New Roman" w:cs="Times New Roman"/>
          <w:b/>
          <w:sz w:val="28"/>
          <w:szCs w:val="28"/>
          <w:lang w:val="uk-UA" w:eastAsia="ru-RU"/>
        </w:rPr>
        <w:t>«Безпечна Ананьївська міська територіальна громада»</w:t>
      </w:r>
      <w:r w:rsidRPr="00821AA7">
        <w:rPr>
          <w:rFonts w:ascii="Times New Roman" w:eastAsia="Times New Roman" w:hAnsi="Times New Roman" w:cs="Times New Roman"/>
          <w:b/>
          <w:sz w:val="28"/>
          <w:szCs w:val="28"/>
          <w:lang w:val="uk-UA"/>
        </w:rPr>
        <w:t xml:space="preserve"> </w:t>
      </w:r>
      <w:r w:rsidR="007F2B1C" w:rsidRPr="00821AA7">
        <w:rPr>
          <w:rFonts w:ascii="Times New Roman" w:eastAsia="Times New Roman" w:hAnsi="Times New Roman" w:cs="Times New Roman"/>
          <w:b/>
          <w:sz w:val="28"/>
          <w:szCs w:val="28"/>
          <w:lang w:val="uk-UA"/>
        </w:rPr>
        <w:t>на 2023-2025 роки</w:t>
      </w:r>
    </w:p>
    <w:p w:rsidR="00AD084B" w:rsidRPr="00821AA7" w:rsidRDefault="00AD084B" w:rsidP="00AD084B">
      <w:pPr>
        <w:autoSpaceDN w:val="0"/>
        <w:spacing w:after="0" w:line="240" w:lineRule="auto"/>
        <w:jc w:val="center"/>
        <w:rPr>
          <w:rFonts w:ascii="Times New Roman" w:eastAsia="Times New Roman" w:hAnsi="Times New Roman" w:cs="Times New Roman"/>
          <w:b/>
          <w:sz w:val="28"/>
          <w:szCs w:val="28"/>
          <w:lang w:val="uk-UA"/>
        </w:rPr>
      </w:pPr>
    </w:p>
    <w:p w:rsidR="00AD084B" w:rsidRPr="00821AA7" w:rsidRDefault="00AD084B" w:rsidP="00AD084B">
      <w:pPr>
        <w:autoSpaceDN w:val="0"/>
        <w:spacing w:after="0" w:line="240" w:lineRule="auto"/>
        <w:jc w:val="center"/>
        <w:rPr>
          <w:rFonts w:ascii="Times New Roman" w:eastAsia="Times New Roman" w:hAnsi="Times New Roman" w:cs="Times New Roman"/>
          <w:b/>
          <w:sz w:val="28"/>
          <w:szCs w:val="28"/>
          <w:lang w:val="uk-UA" w:eastAsia="ru-RU"/>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3118"/>
        <w:gridCol w:w="1560"/>
        <w:gridCol w:w="2268"/>
        <w:gridCol w:w="992"/>
        <w:gridCol w:w="993"/>
        <w:gridCol w:w="709"/>
        <w:gridCol w:w="709"/>
        <w:gridCol w:w="1133"/>
        <w:gridCol w:w="1701"/>
      </w:tblGrid>
      <w:tr w:rsidR="00AD084B" w:rsidRPr="00821AA7" w:rsidTr="00AD084B">
        <w:trPr>
          <w:trHeight w:val="960"/>
        </w:trPr>
        <w:tc>
          <w:tcPr>
            <w:tcW w:w="568"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w:t>
            </w:r>
          </w:p>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з/п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Назва напрямку діяльності</w:t>
            </w:r>
          </w:p>
        </w:tc>
        <w:tc>
          <w:tcPr>
            <w:tcW w:w="3118"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Перелік заходів Програми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Строк виконання</w:t>
            </w:r>
          </w:p>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заходу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Виконавці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Джерела фінансування</w:t>
            </w:r>
          </w:p>
        </w:tc>
        <w:tc>
          <w:tcPr>
            <w:tcW w:w="3544" w:type="dxa"/>
            <w:gridSpan w:val="4"/>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jc w:val="center"/>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Орієнтовні обсяги фінансування, тис. грн.</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jc w:val="center"/>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Очікуваний</w:t>
            </w:r>
          </w:p>
          <w:p w:rsidR="00AD084B" w:rsidRPr="00821AA7" w:rsidRDefault="00AD084B" w:rsidP="004373E1">
            <w:pPr>
              <w:autoSpaceDN w:val="0"/>
              <w:spacing w:after="0"/>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eastAsia="ru-RU"/>
              </w:rPr>
              <w:t>результат</w:t>
            </w:r>
          </w:p>
        </w:tc>
      </w:tr>
      <w:tr w:rsidR="00AD084B" w:rsidRPr="00821AA7" w:rsidTr="00AD084B">
        <w:trPr>
          <w:trHeight w:val="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084B" w:rsidRPr="00821AA7" w:rsidRDefault="00AD084B" w:rsidP="004373E1">
            <w:pPr>
              <w:spacing w:after="0" w:line="240" w:lineRule="auto"/>
              <w:rPr>
                <w:rFonts w:ascii="Times New Roman" w:eastAsia="Times New Roman" w:hAnsi="Times New Roman" w:cs="Times New Roman"/>
                <w:b/>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Всього</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2023</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2024</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r w:rsidRPr="00821AA7">
              <w:rPr>
                <w:rFonts w:ascii="Times New Roman" w:eastAsia="Times New Roman" w:hAnsi="Times New Roman" w:cs="Times New Roman"/>
                <w:b/>
                <w:bCs/>
                <w:sz w:val="20"/>
                <w:szCs w:val="20"/>
                <w:lang w:val="uk-UA"/>
              </w:rPr>
              <w:t>2025</w:t>
            </w:r>
          </w:p>
        </w:tc>
        <w:tc>
          <w:tcPr>
            <w:tcW w:w="1701"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autoSpaceDN w:val="0"/>
              <w:spacing w:after="0" w:line="240" w:lineRule="auto"/>
              <w:rPr>
                <w:rFonts w:ascii="Times New Roman" w:eastAsia="Times New Roman" w:hAnsi="Times New Roman" w:cs="Times New Roman"/>
                <w:b/>
                <w:bCs/>
                <w:sz w:val="20"/>
                <w:szCs w:val="20"/>
                <w:lang w:val="uk-UA"/>
              </w:rPr>
            </w:pPr>
          </w:p>
        </w:tc>
      </w:tr>
      <w:tr w:rsidR="00AD084B" w:rsidRPr="00821AA7" w:rsidTr="00AD084B">
        <w:trPr>
          <w:trHeight w:val="834"/>
        </w:trPr>
        <w:tc>
          <w:tcPr>
            <w:tcW w:w="5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7F2B1C">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Заходи щодо фінансового, матеріально-технічного забезпечення профілактики злочинів та правопорушень</w:t>
            </w:r>
          </w:p>
        </w:tc>
        <w:tc>
          <w:tcPr>
            <w:tcW w:w="311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покращання 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sidRPr="00821AA7">
              <w:rPr>
                <w:rFonts w:ascii="Times New Roman" w:eastAsia="Times New Roman" w:hAnsi="Times New Roman" w:cs="Times New Roman"/>
                <w:color w:val="000000"/>
                <w:sz w:val="20"/>
                <w:szCs w:val="20"/>
                <w:lang w:val="uk-UA" w:eastAsia="uk-UA" w:bidi="uk-UA"/>
              </w:rPr>
              <w:t>адмінбудівлі</w:t>
            </w:r>
            <w:proofErr w:type="spellEnd"/>
            <w:r w:rsidRPr="00821AA7">
              <w:rPr>
                <w:rFonts w:ascii="Times New Roman" w:eastAsia="Times New Roman" w:hAnsi="Times New Roman" w:cs="Times New Roman"/>
                <w:color w:val="000000"/>
                <w:sz w:val="20"/>
                <w:szCs w:val="20"/>
                <w:lang w:val="uk-UA"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sidRPr="007F2B1C">
              <w:rPr>
                <w:rFonts w:ascii="Times New Roman" w:eastAsia="Times New Roman" w:hAnsi="Times New Roman" w:cs="Times New Roman"/>
                <w:sz w:val="20"/>
                <w:szCs w:val="20"/>
                <w:lang w:val="uk-UA" w:eastAsia="uk-UA" w:bidi="uk-UA"/>
              </w:rPr>
              <w:t>,</w:t>
            </w:r>
            <w:r w:rsidRPr="00821AA7">
              <w:rPr>
                <w:rFonts w:ascii="Times New Roman" w:eastAsia="Times New Roman" w:hAnsi="Times New Roman" w:cs="Times New Roman"/>
                <w:color w:val="000000"/>
                <w:sz w:val="20"/>
                <w:szCs w:val="20"/>
                <w:lang w:val="uk-UA" w:eastAsia="uk-UA" w:bidi="uk-UA"/>
              </w:rPr>
              <w:t xml:space="preserve"> придбання будівельних та </w:t>
            </w:r>
            <w:r w:rsidRPr="00821AA7">
              <w:rPr>
                <w:rFonts w:ascii="Times New Roman" w:eastAsia="Times New Roman" w:hAnsi="Times New Roman" w:cs="Times New Roman"/>
                <w:color w:val="000000"/>
                <w:sz w:val="20"/>
                <w:szCs w:val="20"/>
                <w:lang w:val="uk-UA" w:eastAsia="uk-UA" w:bidi="uk-UA"/>
              </w:rPr>
              <w:lastRenderedPageBreak/>
              <w:t>господарчих матеріалів, придбання котла твердопаливного, дизельного генератора, електричних конвекторів</w:t>
            </w:r>
          </w:p>
        </w:tc>
        <w:tc>
          <w:tcPr>
            <w:tcW w:w="1560"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lastRenderedPageBreak/>
              <w:t>2023-2025</w:t>
            </w:r>
          </w:p>
        </w:tc>
        <w:tc>
          <w:tcPr>
            <w:tcW w:w="2268"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autoSpaceDN w:val="0"/>
              <w:spacing w:after="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ГУ НП в Одеській області</w:t>
            </w:r>
          </w:p>
          <w:p w:rsidR="00AD084B" w:rsidRPr="00821AA7" w:rsidRDefault="00AD084B" w:rsidP="004373E1">
            <w:pPr>
              <w:autoSpaceDN w:val="0"/>
              <w:spacing w:after="0" w:line="240" w:lineRule="auto"/>
              <w:rPr>
                <w:rFonts w:ascii="Times New Roman" w:eastAsia="Times New Roman" w:hAnsi="Times New Roman" w:cs="Times New Roman"/>
                <w:color w:val="000000"/>
                <w:sz w:val="20"/>
                <w:szCs w:val="20"/>
                <w:lang w:val="uk-UA" w:eastAsia="uk-UA" w:bidi="uk-UA"/>
              </w:rPr>
            </w:pPr>
          </w:p>
          <w:p w:rsidR="00AD084B" w:rsidRPr="00821AA7" w:rsidRDefault="00AD084B" w:rsidP="004373E1">
            <w:pPr>
              <w:autoSpaceDN w:val="0"/>
              <w:spacing w:after="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AD084B" w:rsidRPr="00821AA7" w:rsidRDefault="00AD084B" w:rsidP="004373E1">
            <w:pPr>
              <w:autoSpaceDN w:val="0"/>
              <w:spacing w:after="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Фінансове управління Ананьївської міської ради ( в частині міжбюджетних трансфертів),</w:t>
            </w:r>
          </w:p>
        </w:tc>
        <w:tc>
          <w:tcPr>
            <w:tcW w:w="992"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both"/>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900,0</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300,0</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300,0</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300,0</w:t>
            </w:r>
          </w:p>
        </w:tc>
        <w:tc>
          <w:tcPr>
            <w:tcW w:w="1701"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Зниження злочинності в Громаді</w:t>
            </w:r>
          </w:p>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p>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Негайне реагування на повідомлення про правопорушення.</w:t>
            </w:r>
          </w:p>
        </w:tc>
      </w:tr>
      <w:tr w:rsidR="00AD084B" w:rsidRPr="00821AA7" w:rsidTr="00AD084B">
        <w:trPr>
          <w:trHeight w:val="834"/>
        </w:trPr>
        <w:tc>
          <w:tcPr>
            <w:tcW w:w="5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7F2B1C">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Організаційні заходи</w:t>
            </w:r>
          </w:p>
        </w:tc>
        <w:tc>
          <w:tcPr>
            <w:tcW w:w="311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Проведення спільних засідань, на яких розглядати питання:</w:t>
            </w:r>
          </w:p>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eastAsia="uk-UA" w:bidi="uk-UA"/>
              </w:rPr>
            </w:pPr>
            <w:r w:rsidRPr="00821AA7">
              <w:rPr>
                <w:rFonts w:ascii="Times New Roman" w:eastAsia="Times New Roman" w:hAnsi="Times New Roman" w:cs="Times New Roman"/>
                <w:color w:val="000000"/>
                <w:sz w:val="20"/>
                <w:szCs w:val="20"/>
                <w:lang w:val="uk-UA" w:eastAsia="uk-UA" w:bidi="uk-UA"/>
              </w:rPr>
              <w:t>- забезпечення виконання заходів з профілактики злочинності органами виконавчої влади та органами місцевого самоврядування у взаємодії з органом правоохоронної діяльності , усунення факторів, що негативно впливають на стан правопорядку.</w:t>
            </w:r>
          </w:p>
        </w:tc>
        <w:tc>
          <w:tcPr>
            <w:tcW w:w="1560"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2023-2022</w:t>
            </w:r>
          </w:p>
        </w:tc>
        <w:tc>
          <w:tcPr>
            <w:tcW w:w="22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color w:val="000000"/>
                <w:sz w:val="20"/>
                <w:szCs w:val="20"/>
                <w:lang w:val="uk-UA" w:eastAsia="uk-UA" w:bidi="uk-UA"/>
              </w:rPr>
              <w:t>Ананьївська міська рада</w:t>
            </w:r>
          </w:p>
        </w:tc>
        <w:tc>
          <w:tcPr>
            <w:tcW w:w="992"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both"/>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firstLine="180"/>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Координація зусиль органів державної влади та правоохоронних органів у протидії злочинності.</w:t>
            </w:r>
          </w:p>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Підтримання громадського порядку та безпеки громадян на максимально високому рівні.</w:t>
            </w:r>
          </w:p>
        </w:tc>
      </w:tr>
      <w:tr w:rsidR="00AD084B" w:rsidRPr="00821AA7" w:rsidTr="00AD084B">
        <w:trPr>
          <w:trHeight w:val="2746"/>
        </w:trPr>
        <w:tc>
          <w:tcPr>
            <w:tcW w:w="5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7F2B1C">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Заходи щодо охорони громадського порядку</w:t>
            </w:r>
          </w:p>
        </w:tc>
        <w:tc>
          <w:tcPr>
            <w:tcW w:w="311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Створення в кожному населеному пункті групу швидкого реагування  з охорони громадського порядку, передбачити їх фінансування та  забезпечити належну взаємодію з ними органу поліції</w:t>
            </w:r>
          </w:p>
        </w:tc>
        <w:tc>
          <w:tcPr>
            <w:tcW w:w="1560"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color w:val="000000"/>
                <w:sz w:val="20"/>
                <w:szCs w:val="20"/>
                <w:lang w:val="uk-UA" w:eastAsia="uk-UA" w:bidi="uk-UA"/>
              </w:rPr>
              <w:t>Ананьївська міська рада</w:t>
            </w:r>
          </w:p>
        </w:tc>
        <w:tc>
          <w:tcPr>
            <w:tcW w:w="992"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both"/>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jc w:val="center"/>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Підтримання громадського порядку та безпеки громадян на максимально високому рівні. Зниження злочинності в ОТГ  на 10%.</w:t>
            </w:r>
          </w:p>
        </w:tc>
      </w:tr>
      <w:tr w:rsidR="00AD084B" w:rsidRPr="00821AA7" w:rsidTr="00AD084B">
        <w:trPr>
          <w:trHeight w:val="2163"/>
        </w:trPr>
        <w:tc>
          <w:tcPr>
            <w:tcW w:w="5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7F2B1C">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Заходи щодо забезпечення безаварійності дорожнього руху</w:t>
            </w:r>
          </w:p>
        </w:tc>
        <w:tc>
          <w:tcPr>
            <w:tcW w:w="311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Встановити дієвий контроль за дотриманням умов перевезення перевізниками небезпечних вантажів автомобільним транспортом, передусім вибухових, отруйних, радіоактивних речовин тощо.</w:t>
            </w:r>
          </w:p>
        </w:tc>
        <w:tc>
          <w:tcPr>
            <w:tcW w:w="1560"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tc>
        <w:tc>
          <w:tcPr>
            <w:tcW w:w="992"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both"/>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firstLine="240"/>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Підвищення рівня безпеки дорожнього руху</w:t>
            </w:r>
          </w:p>
        </w:tc>
      </w:tr>
      <w:tr w:rsidR="00AD084B" w:rsidRPr="00821AA7" w:rsidTr="00AD084B">
        <w:trPr>
          <w:trHeight w:val="1936"/>
        </w:trPr>
        <w:tc>
          <w:tcPr>
            <w:tcW w:w="5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7F2B1C">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Заходи запобігання поширенню наркоманії та алкоголізму</w:t>
            </w:r>
          </w:p>
        </w:tc>
        <w:tc>
          <w:tcPr>
            <w:tcW w:w="3118"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Здійснювати заходи щодо протидії незаконному обігу наркотичних засобів, отруйних, сильнодіючих і вибухових речовин, зброї та боєприпасів</w:t>
            </w:r>
          </w:p>
          <w:p w:rsidR="00AD084B" w:rsidRPr="00821AA7" w:rsidRDefault="00AD084B" w:rsidP="004373E1">
            <w:pPr>
              <w:widowControl w:val="0"/>
              <w:autoSpaceDN w:val="0"/>
              <w:spacing w:after="0" w:line="288" w:lineRule="auto"/>
              <w:rPr>
                <w:rFonts w:ascii="Times New Roman" w:eastAsia="Times New Roman" w:hAnsi="Times New Roman" w:cs="Times New Roman"/>
                <w:color w:val="000000"/>
                <w:sz w:val="20"/>
                <w:szCs w:val="20"/>
                <w:lang w:val="uk-UA"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center"/>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tc>
        <w:tc>
          <w:tcPr>
            <w:tcW w:w="992"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jc w:val="both"/>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widowControl w:val="0"/>
              <w:autoSpaceDN w:val="0"/>
              <w:spacing w:after="0" w:line="240" w:lineRule="auto"/>
              <w:ind w:firstLine="240"/>
              <w:rPr>
                <w:rFonts w:ascii="Times New Roman" w:eastAsia="Times New Roman" w:hAnsi="Times New Roman" w:cs="Times New Roman"/>
                <w:color w:val="000000"/>
                <w:sz w:val="20"/>
                <w:szCs w:val="20"/>
                <w:lang w:val="uk-UA" w:eastAsia="uk-UA" w:bidi="uk-UA"/>
              </w:rPr>
            </w:pP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w:t>
            </w:r>
          </w:p>
        </w:tc>
        <w:tc>
          <w:tcPr>
            <w:tcW w:w="1133" w:type="dxa"/>
            <w:tcBorders>
              <w:top w:val="single" w:sz="4" w:space="0" w:color="auto"/>
              <w:left w:val="single" w:sz="4" w:space="0" w:color="auto"/>
              <w:bottom w:val="single" w:sz="4" w:space="0" w:color="auto"/>
              <w:right w:val="single" w:sz="4" w:space="0" w:color="auto"/>
            </w:tcBorders>
          </w:tcPr>
          <w:p w:rsidR="00AD084B" w:rsidRPr="00821AA7" w:rsidRDefault="00AD084B" w:rsidP="004373E1">
            <w:pPr>
              <w:widowControl w:val="0"/>
              <w:autoSpaceDN w:val="0"/>
              <w:spacing w:after="0" w:line="240" w:lineRule="auto"/>
              <w:ind w:right="160"/>
              <w:jc w:val="right"/>
              <w:rPr>
                <w:rFonts w:ascii="Times New Roman" w:eastAsia="Times New Roman" w:hAnsi="Times New Roman" w:cs="Times New Roman"/>
                <w:color w:val="000000"/>
                <w:sz w:val="20"/>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3A5921">
            <w:pPr>
              <w:widowControl w:val="0"/>
              <w:autoSpaceDN w:val="0"/>
              <w:spacing w:after="0" w:line="252" w:lineRule="auto"/>
              <w:rPr>
                <w:rFonts w:ascii="Times New Roman" w:eastAsia="Times New Roman" w:hAnsi="Times New Roman" w:cs="Times New Roman"/>
                <w:color w:val="000000"/>
                <w:sz w:val="20"/>
                <w:szCs w:val="20"/>
                <w:lang w:val="uk-UA" w:eastAsia="uk-UA" w:bidi="uk-UA"/>
              </w:rPr>
            </w:pPr>
            <w:r w:rsidRPr="00821AA7">
              <w:rPr>
                <w:rFonts w:ascii="Times New Roman" w:eastAsia="Times New Roman" w:hAnsi="Times New Roman" w:cs="Times New Roman"/>
                <w:color w:val="000000"/>
                <w:sz w:val="20"/>
                <w:szCs w:val="20"/>
                <w:lang w:val="uk-UA" w:eastAsia="uk-UA" w:bidi="uk-UA"/>
              </w:rPr>
              <w:t xml:space="preserve">Зниження рівня </w:t>
            </w:r>
            <w:proofErr w:type="spellStart"/>
            <w:r w:rsidRPr="00821AA7">
              <w:rPr>
                <w:rFonts w:ascii="Times New Roman" w:eastAsia="Times New Roman" w:hAnsi="Times New Roman" w:cs="Times New Roman"/>
                <w:color w:val="000000"/>
                <w:sz w:val="20"/>
                <w:szCs w:val="20"/>
                <w:lang w:val="uk-UA" w:eastAsia="uk-UA" w:bidi="uk-UA"/>
              </w:rPr>
              <w:t>наркозлочи</w:t>
            </w:r>
            <w:r w:rsidR="003A5921">
              <w:rPr>
                <w:rFonts w:ascii="Times New Roman" w:eastAsia="Times New Roman" w:hAnsi="Times New Roman" w:cs="Times New Roman"/>
                <w:color w:val="000000"/>
                <w:sz w:val="20"/>
                <w:szCs w:val="20"/>
                <w:lang w:val="uk-UA" w:eastAsia="uk-UA" w:bidi="uk-UA"/>
              </w:rPr>
              <w:t>н</w:t>
            </w:r>
            <w:r w:rsidRPr="00821AA7">
              <w:rPr>
                <w:rFonts w:ascii="Times New Roman" w:eastAsia="Times New Roman" w:hAnsi="Times New Roman" w:cs="Times New Roman"/>
                <w:color w:val="000000"/>
                <w:sz w:val="20"/>
                <w:szCs w:val="20"/>
                <w:lang w:val="uk-UA" w:eastAsia="uk-UA" w:bidi="uk-UA"/>
              </w:rPr>
              <w:t>ості</w:t>
            </w:r>
            <w:proofErr w:type="spellEnd"/>
          </w:p>
        </w:tc>
      </w:tr>
      <w:tr w:rsidR="00AD084B" w:rsidRPr="00821AA7" w:rsidTr="00AD084B">
        <w:trPr>
          <w:trHeight w:val="455"/>
        </w:trPr>
        <w:tc>
          <w:tcPr>
            <w:tcW w:w="10207" w:type="dxa"/>
            <w:gridSpan w:val="6"/>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sz w:val="24"/>
                <w:szCs w:val="24"/>
                <w:lang w:val="uk-UA"/>
              </w:rPr>
            </w:pPr>
            <w:r w:rsidRPr="00821AA7">
              <w:rPr>
                <w:rFonts w:ascii="Times New Roman" w:eastAsia="Times New Roman" w:hAnsi="Times New Roman" w:cs="Times New Roman"/>
                <w:sz w:val="24"/>
                <w:szCs w:val="24"/>
                <w:lang w:val="uk-UA"/>
              </w:rPr>
              <w:t>Усього:</w:t>
            </w:r>
          </w:p>
        </w:tc>
        <w:tc>
          <w:tcPr>
            <w:tcW w:w="99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900,0</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300,0</w:t>
            </w:r>
          </w:p>
        </w:tc>
        <w:tc>
          <w:tcPr>
            <w:tcW w:w="709"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300,0</w:t>
            </w:r>
          </w:p>
        </w:tc>
        <w:tc>
          <w:tcPr>
            <w:tcW w:w="1133"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40" w:lineRule="auto"/>
              <w:rPr>
                <w:rFonts w:ascii="Times New Roman" w:eastAsia="Times New Roman" w:hAnsi="Times New Roman" w:cs="Times New Roman"/>
                <w:sz w:val="20"/>
                <w:szCs w:val="20"/>
                <w:lang w:val="uk-UA"/>
              </w:rPr>
            </w:pPr>
            <w:r w:rsidRPr="00821AA7">
              <w:rPr>
                <w:rFonts w:ascii="Times New Roman" w:eastAsia="Times New Roman" w:hAnsi="Times New Roman" w:cs="Times New Roman"/>
                <w:sz w:val="20"/>
                <w:szCs w:val="20"/>
                <w:lang w:val="uk-UA"/>
              </w:rPr>
              <w:t>300,0</w:t>
            </w:r>
          </w:p>
        </w:tc>
        <w:tc>
          <w:tcPr>
            <w:tcW w:w="1701" w:type="dxa"/>
            <w:tcBorders>
              <w:top w:val="single" w:sz="4" w:space="0" w:color="auto"/>
              <w:left w:val="single" w:sz="4" w:space="0" w:color="auto"/>
              <w:bottom w:val="single" w:sz="4" w:space="0" w:color="auto"/>
              <w:right w:val="single" w:sz="4" w:space="0" w:color="auto"/>
            </w:tcBorders>
            <w:hideMark/>
          </w:tcPr>
          <w:p w:rsidR="00AD084B" w:rsidRPr="00821AA7" w:rsidRDefault="00AD084B" w:rsidP="004373E1">
            <w:pPr>
              <w:autoSpaceDN w:val="0"/>
              <w:spacing w:after="160" w:line="256" w:lineRule="auto"/>
              <w:rPr>
                <w:rFonts w:ascii="Times New Roman" w:eastAsia="Times New Roman" w:hAnsi="Times New Roman" w:cs="Times New Roman"/>
                <w:sz w:val="24"/>
                <w:szCs w:val="24"/>
                <w:lang w:val="uk-UA"/>
              </w:rPr>
            </w:pPr>
            <w:r w:rsidRPr="00821AA7">
              <w:rPr>
                <w:rFonts w:ascii="Times New Roman" w:eastAsia="Times New Roman" w:hAnsi="Times New Roman" w:cs="Times New Roman"/>
                <w:sz w:val="24"/>
                <w:szCs w:val="24"/>
                <w:lang w:val="uk-UA"/>
              </w:rPr>
              <w:t>-</w:t>
            </w:r>
          </w:p>
        </w:tc>
      </w:tr>
    </w:tbl>
    <w:p w:rsidR="00AD084B" w:rsidRDefault="00AD084B" w:rsidP="00AD084B">
      <w:pPr>
        <w:tabs>
          <w:tab w:val="left" w:pos="5145"/>
        </w:tabs>
        <w:rPr>
          <w:rFonts w:ascii="Times New Roman" w:eastAsia="Times New Roman" w:hAnsi="Times New Roman" w:cs="Times New Roman"/>
          <w:sz w:val="28"/>
          <w:szCs w:val="28"/>
          <w:lang w:val="uk-UA" w:eastAsia="ru-RU"/>
        </w:rPr>
        <w:sectPr w:rsidR="00AD084B" w:rsidSect="00AD084B">
          <w:pgSz w:w="16838" w:h="11906" w:orient="landscape"/>
          <w:pgMar w:top="851" w:right="567" w:bottom="1701" w:left="567" w:header="709" w:footer="709" w:gutter="0"/>
          <w:cols w:space="720"/>
          <w:docGrid w:linePitch="299"/>
        </w:sectPr>
      </w:pPr>
    </w:p>
    <w:p w:rsidR="00821AA7" w:rsidRPr="00821AA7" w:rsidRDefault="00821AA7" w:rsidP="00821AA7">
      <w:pPr>
        <w:autoSpaceDN w:val="0"/>
        <w:spacing w:after="0" w:line="240" w:lineRule="auto"/>
        <w:ind w:left="12036" w:firstLine="708"/>
        <w:rPr>
          <w:rFonts w:ascii="Times New Roman" w:eastAsia="Times New Roman" w:hAnsi="Times New Roman" w:cs="Times New Roman"/>
          <w:sz w:val="28"/>
          <w:szCs w:val="28"/>
          <w:lang w:val="uk-UA" w:eastAsia="ru-RU"/>
        </w:rPr>
      </w:pPr>
      <w:proofErr w:type="spellStart"/>
      <w:r w:rsidRPr="00821AA7">
        <w:rPr>
          <w:rFonts w:ascii="Times New Roman" w:eastAsia="Times New Roman" w:hAnsi="Times New Roman" w:cs="Times New Roman"/>
          <w:sz w:val="28"/>
          <w:szCs w:val="28"/>
          <w:lang w:val="uk-UA" w:eastAsia="ru-RU"/>
        </w:rPr>
        <w:lastRenderedPageBreak/>
        <w:t>одаток</w:t>
      </w:r>
      <w:proofErr w:type="spellEnd"/>
      <w:r w:rsidRPr="00821AA7">
        <w:rPr>
          <w:rFonts w:ascii="Times New Roman" w:eastAsia="Times New Roman" w:hAnsi="Times New Roman" w:cs="Times New Roman"/>
          <w:sz w:val="28"/>
          <w:szCs w:val="28"/>
          <w:lang w:val="uk-UA" w:eastAsia="ru-RU"/>
        </w:rPr>
        <w:t xml:space="preserve"> 2</w:t>
      </w:r>
    </w:p>
    <w:p w:rsidR="00821AA7" w:rsidRPr="00821AA7" w:rsidRDefault="00821AA7" w:rsidP="00821AA7">
      <w:pPr>
        <w:autoSpaceDN w:val="0"/>
        <w:spacing w:after="0" w:line="240" w:lineRule="auto"/>
        <w:rPr>
          <w:rFonts w:ascii="Times New Roman" w:eastAsia="Times New Roman" w:hAnsi="Times New Roman" w:cs="Times New Roman"/>
          <w:sz w:val="28"/>
          <w:szCs w:val="28"/>
          <w:lang w:val="uk-UA" w:eastAsia="ru-RU"/>
        </w:rPr>
      </w:pPr>
    </w:p>
    <w:p w:rsidR="00CD5363" w:rsidRDefault="00CD5363"/>
    <w:sectPr w:rsidR="00CD5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rFonts w:hint="default"/>
        <w:b/>
        <w:color w:val="auto"/>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78E831CD"/>
    <w:multiLevelType w:val="hybridMultilevel"/>
    <w:tmpl w:val="4FDC007E"/>
    <w:lvl w:ilvl="0" w:tplc="3416996A">
      <w:start w:val="4"/>
      <w:numFmt w:val="decimal"/>
      <w:lvlText w:val="%1."/>
      <w:lvlJc w:val="left"/>
      <w:pPr>
        <w:ind w:left="1637" w:hanging="360"/>
      </w:pPr>
      <w:rPr>
        <w:rFonts w:ascii="Times New Roman" w:eastAsia="Arial Unicode MS" w:hAnsi="Times New Roman" w:cs="Times New Roman" w:hint="default"/>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0C"/>
    <w:rsid w:val="000140E2"/>
    <w:rsid w:val="000424A0"/>
    <w:rsid w:val="00071321"/>
    <w:rsid w:val="000C6EA3"/>
    <w:rsid w:val="000D4919"/>
    <w:rsid w:val="001248BC"/>
    <w:rsid w:val="00126539"/>
    <w:rsid w:val="00156B67"/>
    <w:rsid w:val="00166229"/>
    <w:rsid w:val="001D7F83"/>
    <w:rsid w:val="002B6AD4"/>
    <w:rsid w:val="003A5921"/>
    <w:rsid w:val="004D767E"/>
    <w:rsid w:val="00535BBD"/>
    <w:rsid w:val="00626F91"/>
    <w:rsid w:val="006366E8"/>
    <w:rsid w:val="0068418E"/>
    <w:rsid w:val="00760F9A"/>
    <w:rsid w:val="007F2B1C"/>
    <w:rsid w:val="00821AA7"/>
    <w:rsid w:val="0084271D"/>
    <w:rsid w:val="009C1D05"/>
    <w:rsid w:val="00AA3AD1"/>
    <w:rsid w:val="00AD084B"/>
    <w:rsid w:val="00BF21D7"/>
    <w:rsid w:val="00CD5363"/>
    <w:rsid w:val="00D55CEB"/>
    <w:rsid w:val="00D806E5"/>
    <w:rsid w:val="00DC070C"/>
    <w:rsid w:val="00EA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AA7"/>
    <w:rPr>
      <w:rFonts w:ascii="Tahoma" w:hAnsi="Tahoma" w:cs="Tahoma"/>
      <w:sz w:val="16"/>
      <w:szCs w:val="16"/>
    </w:rPr>
  </w:style>
  <w:style w:type="paragraph" w:styleId="a5">
    <w:name w:val="List Paragraph"/>
    <w:basedOn w:val="a"/>
    <w:uiPriority w:val="34"/>
    <w:qFormat/>
    <w:rsid w:val="00535BBD"/>
    <w:pPr>
      <w:ind w:left="720"/>
      <w:contextualSpacing/>
    </w:pPr>
  </w:style>
  <w:style w:type="paragraph" w:styleId="a6">
    <w:name w:val="No Spacing"/>
    <w:uiPriority w:val="1"/>
    <w:qFormat/>
    <w:rsid w:val="00166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AA7"/>
    <w:rPr>
      <w:rFonts w:ascii="Tahoma" w:hAnsi="Tahoma" w:cs="Tahoma"/>
      <w:sz w:val="16"/>
      <w:szCs w:val="16"/>
    </w:rPr>
  </w:style>
  <w:style w:type="paragraph" w:styleId="a5">
    <w:name w:val="List Paragraph"/>
    <w:basedOn w:val="a"/>
    <w:uiPriority w:val="34"/>
    <w:qFormat/>
    <w:rsid w:val="00535BBD"/>
    <w:pPr>
      <w:ind w:left="720"/>
      <w:contextualSpacing/>
    </w:pPr>
  </w:style>
  <w:style w:type="paragraph" w:styleId="a6">
    <w:name w:val="No Spacing"/>
    <w:uiPriority w:val="1"/>
    <w:qFormat/>
    <w:rsid w:val="00166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3443">
      <w:bodyDiv w:val="1"/>
      <w:marLeft w:val="0"/>
      <w:marRight w:val="0"/>
      <w:marTop w:val="0"/>
      <w:marBottom w:val="0"/>
      <w:divBdr>
        <w:top w:val="none" w:sz="0" w:space="0" w:color="auto"/>
        <w:left w:val="none" w:sz="0" w:space="0" w:color="auto"/>
        <w:bottom w:val="none" w:sz="0" w:space="0" w:color="auto"/>
        <w:right w:val="none" w:sz="0" w:space="0" w:color="auto"/>
      </w:divBdr>
    </w:div>
    <w:div w:id="945161289">
      <w:bodyDiv w:val="1"/>
      <w:marLeft w:val="0"/>
      <w:marRight w:val="0"/>
      <w:marTop w:val="0"/>
      <w:marBottom w:val="0"/>
      <w:divBdr>
        <w:top w:val="none" w:sz="0" w:space="0" w:color="auto"/>
        <w:left w:val="none" w:sz="0" w:space="0" w:color="auto"/>
        <w:bottom w:val="none" w:sz="0" w:space="0" w:color="auto"/>
        <w:right w:val="none" w:sz="0" w:space="0" w:color="auto"/>
      </w:divBdr>
    </w:div>
    <w:div w:id="9643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11531</Words>
  <Characters>6573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2023-01-30T13:32:00Z</cp:lastPrinted>
  <dcterms:created xsi:type="dcterms:W3CDTF">2023-01-13T08:05:00Z</dcterms:created>
  <dcterms:modified xsi:type="dcterms:W3CDTF">2023-01-30T13:37:00Z</dcterms:modified>
</cp:coreProperties>
</file>