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91" w:rsidRPr="00264C91" w:rsidRDefault="00264C91" w:rsidP="00264C9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E667B2" w:rsidRDefault="00E667B2" w:rsidP="00264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7B2" w:rsidRDefault="00E667B2" w:rsidP="00264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7B2" w:rsidRDefault="00E667B2" w:rsidP="00264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7B2" w:rsidRDefault="00E667B2" w:rsidP="00264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7B2" w:rsidRDefault="00E667B2" w:rsidP="00264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C91" w:rsidRPr="00264C91" w:rsidRDefault="00264C91" w:rsidP="00264C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4C91">
        <w:rPr>
          <w:rFonts w:ascii="Times New Roman" w:hAnsi="Times New Roman"/>
          <w:sz w:val="28"/>
          <w:szCs w:val="28"/>
        </w:rPr>
        <w:t>27 січня 2023 року</w:t>
      </w:r>
      <w:r w:rsidRPr="00264C91">
        <w:rPr>
          <w:rFonts w:ascii="Times New Roman" w:hAnsi="Times New Roman"/>
          <w:sz w:val="28"/>
          <w:szCs w:val="28"/>
        </w:rPr>
        <w:tab/>
      </w:r>
      <w:r w:rsidRPr="00264C91">
        <w:rPr>
          <w:rFonts w:ascii="Times New Roman" w:hAnsi="Times New Roman"/>
          <w:sz w:val="28"/>
          <w:szCs w:val="28"/>
        </w:rPr>
        <w:tab/>
      </w:r>
      <w:r w:rsidRPr="00264C91">
        <w:rPr>
          <w:rFonts w:ascii="Times New Roman" w:hAnsi="Times New Roman"/>
          <w:sz w:val="28"/>
          <w:szCs w:val="28"/>
        </w:rPr>
        <w:tab/>
      </w:r>
      <w:r w:rsidRPr="00264C91">
        <w:rPr>
          <w:rFonts w:ascii="Times New Roman" w:hAnsi="Times New Roman"/>
          <w:sz w:val="28"/>
          <w:szCs w:val="28"/>
        </w:rPr>
        <w:tab/>
      </w:r>
      <w:r w:rsidRPr="00264C91">
        <w:rPr>
          <w:rFonts w:ascii="Times New Roman" w:hAnsi="Times New Roman"/>
          <w:sz w:val="28"/>
          <w:szCs w:val="28"/>
        </w:rPr>
        <w:tab/>
      </w:r>
      <w:r w:rsidRPr="00264C91">
        <w:rPr>
          <w:rFonts w:ascii="Times New Roman" w:hAnsi="Times New Roman"/>
          <w:sz w:val="28"/>
          <w:szCs w:val="28"/>
        </w:rPr>
        <w:tab/>
      </w:r>
      <w:r w:rsidRPr="00264C91">
        <w:rPr>
          <w:rFonts w:ascii="Times New Roman" w:hAnsi="Times New Roman"/>
          <w:sz w:val="28"/>
          <w:szCs w:val="28"/>
        </w:rPr>
        <w:tab/>
        <w:t xml:space="preserve">            </w:t>
      </w:r>
      <w:r w:rsidRPr="00264C91">
        <w:rPr>
          <w:rFonts w:ascii="Times New Roman" w:hAnsi="Times New Roman"/>
          <w:sz w:val="28"/>
          <w:szCs w:val="28"/>
          <w:lang w:val="ru-RU"/>
        </w:rPr>
        <w:t>№ 71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264C91">
        <w:rPr>
          <w:rFonts w:ascii="Times New Roman" w:hAnsi="Times New Roman"/>
          <w:sz w:val="28"/>
          <w:szCs w:val="28"/>
        </w:rPr>
        <w:t>-</w:t>
      </w:r>
      <w:r w:rsidRPr="00264C91">
        <w:rPr>
          <w:rFonts w:ascii="Times New Roman" w:hAnsi="Times New Roman"/>
          <w:sz w:val="28"/>
          <w:szCs w:val="28"/>
          <w:lang w:val="en-US"/>
        </w:rPr>
        <w:t>V</w:t>
      </w:r>
      <w:r w:rsidRPr="00264C91">
        <w:rPr>
          <w:rFonts w:ascii="Times New Roman" w:hAnsi="Times New Roman"/>
          <w:sz w:val="28"/>
          <w:szCs w:val="28"/>
          <w:lang w:val="ru-RU"/>
        </w:rPr>
        <w:t>ІІІ</w:t>
      </w:r>
    </w:p>
    <w:p w:rsidR="0037210A" w:rsidRDefault="0037210A" w:rsidP="00372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37210A" w:rsidRDefault="0037210A" w:rsidP="00372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звіт </w:t>
      </w:r>
      <w:bookmarkStart w:id="1" w:name="_Hlk535567811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поліцейського офіцеру громади </w:t>
      </w:r>
    </w:p>
    <w:bookmarkEnd w:id="1"/>
    <w:p w:rsidR="0037210A" w:rsidRPr="00E667B2" w:rsidRDefault="0037210A" w:rsidP="0037210A">
      <w:pPr>
        <w:pStyle w:val="a3"/>
        <w:tabs>
          <w:tab w:val="left" w:pos="5103"/>
        </w:tabs>
        <w:ind w:right="4855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0A" w:rsidRDefault="0037210A" w:rsidP="00372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Заслухавши звіт поліцейського офіцер</w:t>
      </w:r>
      <w:r w:rsidR="00A95E4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громади відділу превенції Подільського РУП ГУНП в Одеській області капітана поліції Сергія Синиці 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керуючись статтею 26 Закону України «Про місцеве самоврядування в Україні»,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 Ананьївська міська рада</w:t>
      </w:r>
    </w:p>
    <w:p w:rsidR="0037210A" w:rsidRDefault="0037210A" w:rsidP="00372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10A" w:rsidRDefault="0037210A" w:rsidP="00372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37210A" w:rsidRDefault="0037210A" w:rsidP="003721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10A" w:rsidRDefault="0037210A" w:rsidP="0037210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поліцейського офіцеру громади відділу превенції Подільського РУП ГУНП в Одеській області капітана поліції Сергія Синиці про результати роботи за 2022 рік  взяти до відома (додається).</w:t>
      </w:r>
    </w:p>
    <w:p w:rsidR="0037210A" w:rsidRDefault="0037210A" w:rsidP="0037210A">
      <w:pPr>
        <w:pStyle w:val="a3"/>
        <w:ind w:firstLine="851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</w:t>
      </w:r>
    </w:p>
    <w:p w:rsidR="0037210A" w:rsidRDefault="0037210A" w:rsidP="0037210A">
      <w:pPr>
        <w:pStyle w:val="a3"/>
        <w:tabs>
          <w:tab w:val="left" w:pos="3135"/>
        </w:tabs>
        <w:rPr>
          <w:rFonts w:ascii="Times New Roman" w:hAnsi="Times New Roman"/>
          <w:color w:val="auto"/>
          <w:szCs w:val="24"/>
        </w:rPr>
      </w:pPr>
    </w:p>
    <w:p w:rsidR="0037210A" w:rsidRDefault="0037210A" w:rsidP="0037210A">
      <w:pPr>
        <w:pStyle w:val="a3"/>
        <w:tabs>
          <w:tab w:val="left" w:pos="3135"/>
        </w:tabs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</w:p>
    <w:p w:rsidR="00D56A96" w:rsidRPr="00D56A96" w:rsidRDefault="00D56A96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D56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D56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56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D56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37210A" w:rsidRDefault="00D56A96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56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D56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D56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56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D56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D56A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56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A0B3F" w:rsidRDefault="00EA0B3F" w:rsidP="00D5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667B2" w:rsidRDefault="00E667B2" w:rsidP="00EA0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7B2" w:rsidRDefault="00E667B2" w:rsidP="00EA0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B3F" w:rsidRPr="00EA0B3F" w:rsidRDefault="00EA0B3F" w:rsidP="00EA0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B3F">
        <w:rPr>
          <w:rFonts w:ascii="Times New Roman" w:hAnsi="Times New Roman"/>
          <w:b/>
          <w:sz w:val="28"/>
          <w:szCs w:val="28"/>
        </w:rPr>
        <w:t>Звіт</w:t>
      </w:r>
    </w:p>
    <w:p w:rsidR="00EA0B3F" w:rsidRPr="00EA0B3F" w:rsidRDefault="00EA0B3F" w:rsidP="00EA0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B3F">
        <w:rPr>
          <w:rFonts w:ascii="Times New Roman" w:hAnsi="Times New Roman"/>
          <w:sz w:val="28"/>
          <w:szCs w:val="28"/>
        </w:rPr>
        <w:t>Про результати проведеної роботи за 2022 рік</w:t>
      </w:r>
    </w:p>
    <w:p w:rsidR="00EA0B3F" w:rsidRPr="00EA0B3F" w:rsidRDefault="00EA0B3F" w:rsidP="00EA0B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A0B3F" w:rsidRPr="00EA0B3F" w:rsidRDefault="00EA0B3F" w:rsidP="00EA0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B3F">
        <w:rPr>
          <w:rFonts w:ascii="Times New Roman" w:hAnsi="Times New Roman"/>
          <w:sz w:val="28"/>
          <w:szCs w:val="28"/>
        </w:rPr>
        <w:t xml:space="preserve">Я, поліцейський офіцер громади відділу превенції Подільського РУП ГУНП в Одеській області капітан поліції Синиця Сергій Олегович, обслуговую територію </w:t>
      </w:r>
      <w:proofErr w:type="spellStart"/>
      <w:r w:rsidRPr="00EA0B3F">
        <w:rPr>
          <w:rFonts w:ascii="Times New Roman" w:hAnsi="Times New Roman"/>
          <w:sz w:val="28"/>
          <w:szCs w:val="28"/>
        </w:rPr>
        <w:t>Шимківського</w:t>
      </w:r>
      <w:proofErr w:type="spellEnd"/>
      <w:r w:rsidRPr="00EA0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3F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EA0B3F">
        <w:rPr>
          <w:rFonts w:ascii="Times New Roman" w:hAnsi="Times New Roman"/>
          <w:sz w:val="28"/>
          <w:szCs w:val="28"/>
        </w:rPr>
        <w:t xml:space="preserve"> округу. Територія округу займає площу 14240 га (142,4 </w:t>
      </w:r>
      <w:proofErr w:type="spellStart"/>
      <w:r w:rsidRPr="00EA0B3F">
        <w:rPr>
          <w:rFonts w:ascii="Times New Roman" w:hAnsi="Times New Roman"/>
          <w:sz w:val="28"/>
          <w:szCs w:val="28"/>
        </w:rPr>
        <w:t>кв.км</w:t>
      </w:r>
      <w:proofErr w:type="spellEnd"/>
      <w:r w:rsidRPr="00EA0B3F">
        <w:rPr>
          <w:rFonts w:ascii="Times New Roman" w:hAnsi="Times New Roman"/>
          <w:sz w:val="28"/>
          <w:szCs w:val="28"/>
        </w:rPr>
        <w:t xml:space="preserve">.); кількість населення становить – 1452 чоловік; до округу входять такі населені пункти, як: с. </w:t>
      </w:r>
      <w:proofErr w:type="spellStart"/>
      <w:r w:rsidRPr="00EA0B3F">
        <w:rPr>
          <w:rFonts w:ascii="Times New Roman" w:hAnsi="Times New Roman"/>
          <w:sz w:val="28"/>
          <w:szCs w:val="28"/>
        </w:rPr>
        <w:t>Шимкове</w:t>
      </w:r>
      <w:proofErr w:type="spellEnd"/>
      <w:r w:rsidRPr="00EA0B3F">
        <w:rPr>
          <w:rFonts w:ascii="Times New Roman" w:hAnsi="Times New Roman"/>
          <w:sz w:val="28"/>
          <w:szCs w:val="28"/>
        </w:rPr>
        <w:t xml:space="preserve">, </w:t>
      </w:r>
      <w:r w:rsidRPr="00EA0B3F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EA0B3F">
        <w:rPr>
          <w:rFonts w:ascii="Times New Roman" w:hAnsi="Times New Roman"/>
          <w:sz w:val="28"/>
          <w:szCs w:val="28"/>
        </w:rPr>
        <w:t xml:space="preserve">с. Вербове, с. Амури, с. </w:t>
      </w:r>
      <w:proofErr w:type="spellStart"/>
      <w:r w:rsidRPr="00EA0B3F">
        <w:rPr>
          <w:rFonts w:ascii="Times New Roman" w:hAnsi="Times New Roman"/>
          <w:sz w:val="28"/>
          <w:szCs w:val="28"/>
        </w:rPr>
        <w:t>Романівка</w:t>
      </w:r>
      <w:proofErr w:type="spellEnd"/>
      <w:r w:rsidRPr="00EA0B3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A0B3F">
        <w:rPr>
          <w:rFonts w:ascii="Times New Roman" w:hAnsi="Times New Roman"/>
          <w:sz w:val="28"/>
          <w:szCs w:val="28"/>
        </w:rPr>
        <w:t>Новодачне</w:t>
      </w:r>
      <w:proofErr w:type="spellEnd"/>
      <w:r w:rsidRPr="00EA0B3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A0B3F">
        <w:rPr>
          <w:rFonts w:ascii="Times New Roman" w:hAnsi="Times New Roman"/>
          <w:sz w:val="28"/>
          <w:szCs w:val="28"/>
        </w:rPr>
        <w:t>Новоолександрівка</w:t>
      </w:r>
      <w:proofErr w:type="spellEnd"/>
      <w:r w:rsidRPr="00EA0B3F">
        <w:rPr>
          <w:rFonts w:ascii="Times New Roman" w:hAnsi="Times New Roman"/>
          <w:sz w:val="28"/>
          <w:szCs w:val="28"/>
        </w:rPr>
        <w:t xml:space="preserve">, </w:t>
      </w:r>
      <w:r w:rsidRPr="00EA0B3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A0B3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A0B3F">
        <w:rPr>
          <w:rFonts w:ascii="Times New Roman" w:hAnsi="Times New Roman"/>
          <w:sz w:val="28"/>
          <w:szCs w:val="28"/>
        </w:rPr>
        <w:t>Новоіванівка</w:t>
      </w:r>
      <w:proofErr w:type="spellEnd"/>
      <w:r w:rsidRPr="00EA0B3F">
        <w:rPr>
          <w:rFonts w:ascii="Times New Roman" w:hAnsi="Times New Roman"/>
          <w:sz w:val="28"/>
          <w:szCs w:val="28"/>
        </w:rPr>
        <w:t>, с. Шевченкове та с. Козаче.</w:t>
      </w:r>
    </w:p>
    <w:p w:rsidR="00EA0B3F" w:rsidRPr="00EA0B3F" w:rsidRDefault="00EA0B3F" w:rsidP="00EA0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B3F">
        <w:rPr>
          <w:rFonts w:ascii="Times New Roman" w:hAnsi="Times New Roman"/>
          <w:sz w:val="28"/>
          <w:szCs w:val="28"/>
        </w:rPr>
        <w:t>Мною за 2022 рік було розглянуто 98 заяв та повідомлень від громадян та складено 68 протоколів про адміністративне правопорушення, а саме:</w:t>
      </w:r>
    </w:p>
    <w:p w:rsidR="00EA0B3F" w:rsidRPr="00EA0B3F" w:rsidRDefault="00EA0B3F" w:rsidP="00EA0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B3F">
        <w:rPr>
          <w:rFonts w:ascii="Times New Roman" w:hAnsi="Times New Roman"/>
          <w:sz w:val="28"/>
          <w:szCs w:val="28"/>
        </w:rPr>
        <w:t>За ч.1 ст.154 КУпАП (</w:t>
      </w:r>
      <w:r w:rsidR="00A87315">
        <w:rPr>
          <w:rFonts w:ascii="Times New Roman" w:hAnsi="Times New Roman"/>
          <w:sz w:val="28"/>
          <w:szCs w:val="28"/>
        </w:rPr>
        <w:t>п</w:t>
      </w:r>
      <w:r w:rsidRPr="00EA0B3F">
        <w:rPr>
          <w:rFonts w:ascii="Times New Roman" w:hAnsi="Times New Roman"/>
          <w:sz w:val="28"/>
          <w:szCs w:val="28"/>
        </w:rPr>
        <w:t>орушення правил тримання собак і котів)–1 шт.</w:t>
      </w:r>
    </w:p>
    <w:p w:rsidR="00EA0B3F" w:rsidRPr="00EA0B3F" w:rsidRDefault="00A87315" w:rsidP="00EA0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ст.173 КУпАП (д</w:t>
      </w:r>
      <w:r w:rsidR="00EA0B3F" w:rsidRPr="00EA0B3F">
        <w:rPr>
          <w:rFonts w:ascii="Times New Roman" w:hAnsi="Times New Roman"/>
          <w:sz w:val="28"/>
          <w:szCs w:val="28"/>
        </w:rPr>
        <w:t>рібне хуліганство) – 12 шт.</w:t>
      </w:r>
    </w:p>
    <w:p w:rsidR="00EA0B3F" w:rsidRPr="00EA0B3F" w:rsidRDefault="00EA0B3F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 w:rsidRPr="00EA0B3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За ст.173-2 ч.1</w:t>
      </w:r>
      <w:r w:rsidRPr="00EA0B3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A0B3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та </w:t>
      </w:r>
      <w:r w:rsidR="00A87315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ч.2 КУпАП (в</w:t>
      </w:r>
      <w:r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чинення домашнього насильства)–9 шт.</w:t>
      </w:r>
    </w:p>
    <w:p w:rsidR="00EA0B3F" w:rsidRPr="00EA0B3F" w:rsidRDefault="00A87315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За ст.175-1 ч.1 КУпАП (к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уріння тютюнових виробів у заборонених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val="ru-RU" w:eastAsia="ru-RU"/>
        </w:rPr>
        <w:t xml:space="preserve"> 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 xml:space="preserve">місцях) – 7 шт. </w:t>
      </w:r>
    </w:p>
    <w:p w:rsidR="00EA0B3F" w:rsidRPr="00EA0B3F" w:rsidRDefault="00A87315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За ст. 176 КУпАП (в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иготовлення, зберігання самогону та апаратів для їх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val="ru-RU" w:eastAsia="ru-RU"/>
        </w:rPr>
        <w:t xml:space="preserve"> 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виготовлення) – 4 шт.</w:t>
      </w:r>
    </w:p>
    <w:p w:rsidR="00EA0B3F" w:rsidRPr="00EA0B3F" w:rsidRDefault="00A87315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За ст. 178 ч. 1 та ч. 2 КУпАП (р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озпивання пива, алкогольних напоїв у</w:t>
      </w:r>
      <w:r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громадських місцях) – 21 шт.</w:t>
      </w:r>
    </w:p>
    <w:p w:rsidR="00EA0B3F" w:rsidRPr="00EA0B3F" w:rsidRDefault="00A87315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За ст. 183 КУпАП (з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авідомо неправдивий виклик спеціальних служб) – 1 шт.</w:t>
      </w:r>
    </w:p>
    <w:p w:rsidR="00EA0B3F" w:rsidRPr="00EA0B3F" w:rsidRDefault="00A87315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За ст. 187 ч.1 та ч.2 КУпАП (п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 xml:space="preserve">орушення правил </w:t>
      </w:r>
      <w:proofErr w:type="spellStart"/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адмін</w:t>
      </w:r>
      <w:proofErr w:type="spellEnd"/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. нагляду) – 3 шт.</w:t>
      </w:r>
    </w:p>
    <w:p w:rsidR="00EA0B3F" w:rsidRPr="00EA0B3F" w:rsidRDefault="00A87315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За ст. 192 КУпАП (п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орушення громадянами строків перереєстрації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val="ru-RU" w:eastAsia="ru-RU"/>
        </w:rPr>
        <w:t xml:space="preserve"> </w:t>
      </w:r>
      <w:r w:rsidR="00EA0B3F"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вогнепальної зброї) – 10 шт.</w:t>
      </w:r>
    </w:p>
    <w:p w:rsidR="00EA0B3F" w:rsidRPr="00EA0B3F" w:rsidRDefault="00EA0B3F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EA0B3F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 xml:space="preserve">Крім цього було встановлено адміністративний нагляд відносно 1 раніше судимої особи згідно </w:t>
      </w:r>
      <w:r w:rsidRPr="00EA0B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п. «В» ст.3 Закону України «Про адміністративний нагляд».</w:t>
      </w:r>
    </w:p>
    <w:p w:rsidR="00EA0B3F" w:rsidRPr="00EA0B3F" w:rsidRDefault="00EA0B3F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EA0B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Розкрито 4 злочини:</w:t>
      </w:r>
    </w:p>
    <w:p w:rsidR="00EA0B3F" w:rsidRPr="00EA0B3F" w:rsidRDefault="00A87315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За ст. 185 ч. 4 КК України (к</w:t>
      </w:r>
      <w:r w:rsidR="00EA0B3F" w:rsidRPr="00EA0B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радіжка) – 3 злочини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EA0B3F" w:rsidRPr="00EA0B3F" w:rsidRDefault="00EA0B3F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EA0B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За ст. </w:t>
      </w:r>
      <w:r w:rsidR="00A8731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162 КК України (п</w:t>
      </w:r>
      <w:r w:rsidRPr="00EA0B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орушення недоторканості житла)– 1 злочин</w:t>
      </w:r>
      <w:r w:rsidR="00A8731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EA0B3F" w:rsidRPr="00EA0B3F" w:rsidRDefault="00EA0B3F" w:rsidP="00EA0B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ru-RU" w:eastAsia="ru-RU"/>
        </w:rPr>
      </w:pPr>
      <w:r w:rsidRPr="00EA0B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Проведено 6 лекцій на тему: «Безпека дорожнього руху» в закладах освіти на території Ананьївської громади з висвітленням в мережі «</w:t>
      </w:r>
      <w:r w:rsidRPr="00EA0B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en-US" w:eastAsia="ru-RU"/>
        </w:rPr>
        <w:t>Facebook</w:t>
      </w:r>
      <w:r w:rsidRPr="00EA0B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  <w:r w:rsidRPr="00EA0B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ru-RU" w:eastAsia="ru-RU"/>
        </w:rPr>
        <w:t>.</w:t>
      </w:r>
    </w:p>
    <w:p w:rsidR="00EA0B3F" w:rsidRPr="00EA0B3F" w:rsidRDefault="00EA0B3F" w:rsidP="00EA0B3F"/>
    <w:p w:rsidR="003B24E0" w:rsidRPr="00EA0B3F" w:rsidRDefault="00077965"/>
    <w:sectPr w:rsidR="003B24E0" w:rsidRPr="00EA0B3F" w:rsidSect="00EA0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65" w:rsidRDefault="00077965">
      <w:pPr>
        <w:spacing w:after="0" w:line="240" w:lineRule="auto"/>
      </w:pPr>
      <w:r>
        <w:separator/>
      </w:r>
    </w:p>
  </w:endnote>
  <w:endnote w:type="continuationSeparator" w:id="0">
    <w:p w:rsidR="00077965" w:rsidRDefault="0007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0779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07796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0779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65" w:rsidRDefault="00077965">
      <w:pPr>
        <w:spacing w:after="0" w:line="240" w:lineRule="auto"/>
      </w:pPr>
      <w:r>
        <w:separator/>
      </w:r>
    </w:p>
  </w:footnote>
  <w:footnote w:type="continuationSeparator" w:id="0">
    <w:p w:rsidR="00077965" w:rsidRDefault="0007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0779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07796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0779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BB"/>
    <w:rsid w:val="00077965"/>
    <w:rsid w:val="0011615A"/>
    <w:rsid w:val="00264C91"/>
    <w:rsid w:val="0037210A"/>
    <w:rsid w:val="003F69BB"/>
    <w:rsid w:val="004649EB"/>
    <w:rsid w:val="005E3D05"/>
    <w:rsid w:val="0062348A"/>
    <w:rsid w:val="007C2D87"/>
    <w:rsid w:val="007C3AFA"/>
    <w:rsid w:val="007C55D5"/>
    <w:rsid w:val="008A727E"/>
    <w:rsid w:val="00A32FFF"/>
    <w:rsid w:val="00A87315"/>
    <w:rsid w:val="00A95E45"/>
    <w:rsid w:val="00CD1141"/>
    <w:rsid w:val="00D56A96"/>
    <w:rsid w:val="00E21B10"/>
    <w:rsid w:val="00E667B2"/>
    <w:rsid w:val="00E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Знак Знак Знак Знак Знак Знак Знак"/>
    <w:basedOn w:val="a0"/>
    <w:link w:val="a3"/>
    <w:uiPriority w:val="99"/>
    <w:semiHidden/>
    <w:locked/>
    <w:rsid w:val="0037210A"/>
    <w:rPr>
      <w:rFonts w:ascii="Calibri" w:eastAsia="Calibri" w:hAnsi="Calibri" w:cs="Times New Roman"/>
      <w:color w:val="000000"/>
      <w:sz w:val="24"/>
      <w:szCs w:val="16"/>
      <w:shd w:val="clear" w:color="auto" w:fill="FFFFFF"/>
      <w:lang w:eastAsia="ru-RU"/>
    </w:rPr>
  </w:style>
  <w:style w:type="paragraph" w:styleId="a3">
    <w:name w:val="Body Text"/>
    <w:aliases w:val="Знак Знак Знак Знак Знак Знак"/>
    <w:basedOn w:val="a"/>
    <w:link w:val="1"/>
    <w:uiPriority w:val="99"/>
    <w:semiHidden/>
    <w:unhideWhenUsed/>
    <w:qFormat/>
    <w:rsid w:val="0037210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37210A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6"/>
    <w:uiPriority w:val="1"/>
    <w:locked/>
    <w:rsid w:val="0037210A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7210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10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56A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6A9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D56A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6A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Знак Знак Знак Знак Знак Знак Знак"/>
    <w:basedOn w:val="a0"/>
    <w:link w:val="a3"/>
    <w:uiPriority w:val="99"/>
    <w:semiHidden/>
    <w:locked/>
    <w:rsid w:val="0037210A"/>
    <w:rPr>
      <w:rFonts w:ascii="Calibri" w:eastAsia="Calibri" w:hAnsi="Calibri" w:cs="Times New Roman"/>
      <w:color w:val="000000"/>
      <w:sz w:val="24"/>
      <w:szCs w:val="16"/>
      <w:shd w:val="clear" w:color="auto" w:fill="FFFFFF"/>
      <w:lang w:eastAsia="ru-RU"/>
    </w:rPr>
  </w:style>
  <w:style w:type="paragraph" w:styleId="a3">
    <w:name w:val="Body Text"/>
    <w:aliases w:val="Знак Знак Знак Знак Знак Знак"/>
    <w:basedOn w:val="a"/>
    <w:link w:val="1"/>
    <w:uiPriority w:val="99"/>
    <w:semiHidden/>
    <w:unhideWhenUsed/>
    <w:qFormat/>
    <w:rsid w:val="0037210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37210A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6"/>
    <w:uiPriority w:val="1"/>
    <w:locked/>
    <w:rsid w:val="0037210A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7210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10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56A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6A9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D56A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6A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2023-01-17T09:07:00Z</dcterms:created>
  <dcterms:modified xsi:type="dcterms:W3CDTF">2023-01-30T10:57:00Z</dcterms:modified>
</cp:coreProperties>
</file>