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3B" w:rsidRPr="003A38F0" w:rsidRDefault="003B0A3B" w:rsidP="00365A2F"/>
    <w:p w:rsidR="003B0A3B" w:rsidRPr="003A38F0" w:rsidRDefault="003B0A3B" w:rsidP="003B0A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  <w:r w:rsidRPr="003A38F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 xml:space="preserve">Інформація щодо процедури закупівлі </w:t>
      </w:r>
    </w:p>
    <w:p w:rsidR="003B0A3B" w:rsidRPr="003A38F0" w:rsidRDefault="003B0A3B" w:rsidP="003B0A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  <w:r w:rsidRPr="003A38F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 xml:space="preserve">Комунальною установою «Центр фінансування та господарського обслуговування закладів освіти, </w:t>
      </w:r>
    </w:p>
    <w:p w:rsidR="003B0A3B" w:rsidRPr="003A38F0" w:rsidRDefault="003B0A3B" w:rsidP="003B0A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  <w:r w:rsidRPr="003A38F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>фізичної культури і спорту Ананьївської міської ради»</w:t>
      </w:r>
    </w:p>
    <w:p w:rsidR="003B0A3B" w:rsidRPr="003A38F0" w:rsidRDefault="003B0A3B" w:rsidP="003B0A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lang w:eastAsia="uk-UA"/>
        </w:rPr>
      </w:pPr>
      <w:r w:rsidRPr="003A38F0">
        <w:rPr>
          <w:rFonts w:ascii="Times New Roman" w:eastAsia="Times New Roman" w:hAnsi="Times New Roman" w:cs="Times New Roman"/>
          <w:lang w:eastAsia="uk-UA"/>
        </w:rPr>
        <w:t>на виконання Постанови КМУ від 11.10.2016 №710 (зі змінами)</w:t>
      </w:r>
    </w:p>
    <w:p w:rsidR="003B0A3B" w:rsidRPr="003A38F0" w:rsidRDefault="003B0A3B" w:rsidP="003B0A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lang w:eastAsia="uk-UA"/>
        </w:rPr>
      </w:pPr>
    </w:p>
    <w:tbl>
      <w:tblPr>
        <w:tblStyle w:val="a3"/>
        <w:tblW w:w="14985" w:type="dxa"/>
        <w:tblInd w:w="137" w:type="dxa"/>
        <w:tblLook w:val="04A0" w:firstRow="1" w:lastRow="0" w:firstColumn="1" w:lastColumn="0" w:noHBand="0" w:noVBand="1"/>
      </w:tblPr>
      <w:tblGrid>
        <w:gridCol w:w="1418"/>
        <w:gridCol w:w="1586"/>
        <w:gridCol w:w="10150"/>
        <w:gridCol w:w="1831"/>
      </w:tblGrid>
      <w:tr w:rsidR="003B0A3B" w:rsidRPr="003A38F0" w:rsidTr="00046513">
        <w:tc>
          <w:tcPr>
            <w:tcW w:w="1418" w:type="dxa"/>
          </w:tcPr>
          <w:p w:rsidR="003B0A3B" w:rsidRPr="003A38F0" w:rsidRDefault="003B0A3B" w:rsidP="00EC61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A38F0">
              <w:rPr>
                <w:rFonts w:ascii="Times New Roman" w:eastAsia="Times New Roman" w:hAnsi="Times New Roman" w:cs="Times New Roman"/>
                <w:lang w:eastAsia="uk-UA"/>
              </w:rPr>
              <w:t>Предмет закупівлі</w:t>
            </w:r>
          </w:p>
        </w:tc>
        <w:tc>
          <w:tcPr>
            <w:tcW w:w="1586" w:type="dxa"/>
          </w:tcPr>
          <w:p w:rsidR="003B0A3B" w:rsidRPr="003A38F0" w:rsidRDefault="003B0A3B" w:rsidP="00EC61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A38F0">
              <w:rPr>
                <w:rFonts w:ascii="Times New Roman" w:eastAsia="Times New Roman" w:hAnsi="Times New Roman" w:cs="Times New Roman"/>
                <w:lang w:eastAsia="uk-UA"/>
              </w:rPr>
              <w:t>Процедура закупівлі та ідентифікатор процедури</w:t>
            </w:r>
          </w:p>
        </w:tc>
        <w:tc>
          <w:tcPr>
            <w:tcW w:w="10150" w:type="dxa"/>
          </w:tcPr>
          <w:p w:rsidR="003B0A3B" w:rsidRPr="003A38F0" w:rsidRDefault="003B0A3B" w:rsidP="00EC61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A38F0">
              <w:rPr>
                <w:rFonts w:ascii="Times New Roman" w:eastAsia="Times New Roman" w:hAnsi="Times New Roman" w:cs="Times New Roman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1831" w:type="dxa"/>
          </w:tcPr>
          <w:p w:rsidR="003B0A3B" w:rsidRPr="003A38F0" w:rsidRDefault="003B0A3B" w:rsidP="00EC61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A38F0">
              <w:rPr>
                <w:rFonts w:ascii="Times New Roman" w:eastAsia="Times New Roman" w:hAnsi="Times New Roman" w:cs="Times New Roman"/>
                <w:lang w:eastAsia="uk-UA"/>
              </w:rPr>
              <w:t>Обґрунтування очікуваної вартості предмета закупівлі та бюджетного призначення</w:t>
            </w:r>
          </w:p>
        </w:tc>
      </w:tr>
      <w:tr w:rsidR="003B0A3B" w:rsidRPr="003A38F0" w:rsidTr="00046513">
        <w:tc>
          <w:tcPr>
            <w:tcW w:w="1418" w:type="dxa"/>
          </w:tcPr>
          <w:p w:rsidR="003B0A3B" w:rsidRDefault="00FC7D1C" w:rsidP="00EC61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Овочі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плодові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овочі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фрукти</w:t>
            </w:r>
            <w:proofErr w:type="spellEnd"/>
          </w:p>
          <w:p w:rsidR="00CE1CEB" w:rsidRPr="003A38F0" w:rsidRDefault="00CE1CEB" w:rsidP="00EC61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B0A3B" w:rsidRPr="003A38F0" w:rsidRDefault="003B0A3B" w:rsidP="00EC61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A38F0">
              <w:rPr>
                <w:rFonts w:ascii="Times New Roman" w:eastAsia="Times New Roman" w:hAnsi="Times New Roman" w:cs="Times New Roman"/>
                <w:lang w:val="ru-RU" w:eastAsia="ru-RU"/>
              </w:rPr>
              <w:t>ДК</w:t>
            </w:r>
            <w:r w:rsidR="00147D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A38F0">
              <w:rPr>
                <w:rFonts w:ascii="Times New Roman" w:eastAsia="Times New Roman" w:hAnsi="Times New Roman" w:cs="Times New Roman"/>
                <w:lang w:val="ru-RU" w:eastAsia="ru-RU"/>
              </w:rPr>
              <w:t>021:2015:</w:t>
            </w:r>
          </w:p>
          <w:p w:rsidR="003B0A3B" w:rsidRPr="003A38F0" w:rsidRDefault="00FC7D1C" w:rsidP="00EC61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03220000-9</w:t>
            </w:r>
            <w:r w:rsidR="00CE1CE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="00CE1CEB">
              <w:rPr>
                <w:rFonts w:ascii="Times New Roman" w:eastAsia="Times New Roman" w:hAnsi="Times New Roman" w:cs="Times New Roman"/>
                <w:lang w:val="ru-RU" w:eastAsia="ru-RU"/>
              </w:rPr>
              <w:t>Овочі</w:t>
            </w:r>
            <w:proofErr w:type="spellEnd"/>
            <w:r w:rsidR="00CE1CE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="00CE1CEB">
              <w:rPr>
                <w:rFonts w:ascii="Times New Roman" w:eastAsia="Times New Roman" w:hAnsi="Times New Roman" w:cs="Times New Roman"/>
                <w:lang w:val="ru-RU" w:eastAsia="ru-RU"/>
              </w:rPr>
              <w:t>фрукти</w:t>
            </w:r>
            <w:proofErr w:type="spellEnd"/>
            <w:r w:rsidR="00CE1CE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горіхи</w:t>
            </w:r>
            <w:bookmarkStart w:id="0" w:name="_GoBack"/>
            <w:bookmarkEnd w:id="0"/>
          </w:p>
          <w:p w:rsidR="003B0A3B" w:rsidRPr="003A38F0" w:rsidRDefault="003B0A3B" w:rsidP="00EC61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B0A3B" w:rsidRPr="003A38F0" w:rsidRDefault="003B0A3B" w:rsidP="00EC61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</w:tcPr>
          <w:p w:rsidR="003B0A3B" w:rsidRPr="003A38F0" w:rsidRDefault="003B0A3B" w:rsidP="00EC61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3A38F0">
              <w:rPr>
                <w:rFonts w:ascii="Times New Roman" w:eastAsia="Times New Roman" w:hAnsi="Times New Roman" w:cs="Times New Roman"/>
                <w:lang w:val="ru-RU" w:eastAsia="ru-RU"/>
              </w:rPr>
              <w:t>Відкриті</w:t>
            </w:r>
            <w:proofErr w:type="spellEnd"/>
            <w:r w:rsidRPr="003A38F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торги</w:t>
            </w:r>
          </w:p>
          <w:p w:rsidR="003B0A3B" w:rsidRPr="003A38F0" w:rsidRDefault="003B0A3B" w:rsidP="00FC7D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F0">
              <w:rPr>
                <w:rFonts w:ascii="Times New Roman" w:eastAsia="Times New Roman" w:hAnsi="Times New Roman" w:cs="Times New Roman"/>
                <w:lang w:val="en-US" w:eastAsia="ru-RU"/>
              </w:rPr>
              <w:t>UA-202</w:t>
            </w:r>
            <w:r w:rsidR="00FC7D1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A38F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FC7D1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3A38F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D108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C7D1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A38F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B67348" w:rsidRPr="003A38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FC7D1C">
              <w:rPr>
                <w:rFonts w:ascii="Times New Roman" w:eastAsia="Times New Roman" w:hAnsi="Times New Roman" w:cs="Times New Roman"/>
                <w:lang w:eastAsia="ru-RU"/>
              </w:rPr>
              <w:t>0344</w:t>
            </w:r>
            <w:r w:rsidR="00B67348" w:rsidRPr="003A38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108D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0150" w:type="dxa"/>
          </w:tcPr>
          <w:p w:rsidR="003B0A3B" w:rsidRDefault="003B0A3B" w:rsidP="00EC61A3">
            <w:pPr>
              <w:ind w:left="4"/>
              <w:jc w:val="both"/>
              <w:rPr>
                <w:rFonts w:ascii="Times New Roman" w:hAnsi="Times New Roman" w:cs="Times New Roman"/>
              </w:rPr>
            </w:pPr>
            <w:r w:rsidRPr="003A38F0">
              <w:rPr>
                <w:rFonts w:ascii="Times New Roman" w:eastAsia="Batang" w:hAnsi="Times New Roman" w:cs="Times New Roman"/>
                <w:b/>
              </w:rPr>
              <w:t>Опис предмета закупівлі:</w:t>
            </w:r>
            <w:r w:rsidRPr="003A38F0">
              <w:rPr>
                <w:rFonts w:ascii="Times New Roman" w:eastAsia="Batang" w:hAnsi="Times New Roman" w:cs="Times New Roman"/>
              </w:rPr>
              <w:t xml:space="preserve"> предметом закупівлі є товар</w:t>
            </w:r>
            <w:r w:rsidR="00FC7D1C">
              <w:rPr>
                <w:rFonts w:ascii="Times New Roman" w:eastAsia="Batang" w:hAnsi="Times New Roman" w:cs="Times New Roman"/>
              </w:rPr>
              <w:t xml:space="preserve">, </w:t>
            </w:r>
            <w:r w:rsidR="009F2169">
              <w:rPr>
                <w:rFonts w:ascii="Times New Roman" w:eastAsia="Batang" w:hAnsi="Times New Roman" w:cs="Times New Roman"/>
              </w:rPr>
              <w:t xml:space="preserve">а саме продукти харчування – </w:t>
            </w:r>
            <w:r w:rsidR="009F2169" w:rsidRPr="009F2169">
              <w:rPr>
                <w:rFonts w:ascii="Times New Roman" w:eastAsia="Batang" w:hAnsi="Times New Roman" w:cs="Times New Roman"/>
                <w:b/>
              </w:rPr>
              <w:t>Овочі, плодові овочі та фрукти</w:t>
            </w:r>
            <w:r w:rsidR="009F2169">
              <w:rPr>
                <w:rFonts w:ascii="Times New Roman" w:eastAsia="Batang" w:hAnsi="Times New Roman" w:cs="Times New Roman"/>
              </w:rPr>
              <w:t xml:space="preserve"> </w:t>
            </w:r>
            <w:r w:rsidRPr="003A38F0">
              <w:rPr>
                <w:rFonts w:ascii="Times New Roman" w:eastAsia="Batang" w:hAnsi="Times New Roman" w:cs="Times New Roman"/>
              </w:rPr>
              <w:t xml:space="preserve">для забезпечення </w:t>
            </w:r>
            <w:r w:rsidR="009F2169">
              <w:rPr>
                <w:rFonts w:ascii="Times New Roman" w:eastAsia="Batang" w:hAnsi="Times New Roman" w:cs="Times New Roman"/>
              </w:rPr>
              <w:t>харчування дітей в КУ «</w:t>
            </w:r>
            <w:proofErr w:type="spellStart"/>
            <w:r w:rsidR="009F2169">
              <w:rPr>
                <w:rFonts w:ascii="Times New Roman" w:eastAsia="Batang" w:hAnsi="Times New Roman" w:cs="Times New Roman"/>
              </w:rPr>
              <w:t>Жеребківський</w:t>
            </w:r>
            <w:proofErr w:type="spellEnd"/>
            <w:r w:rsidR="009F2169">
              <w:rPr>
                <w:rFonts w:ascii="Times New Roman" w:eastAsia="Batang" w:hAnsi="Times New Roman" w:cs="Times New Roman"/>
              </w:rPr>
              <w:t xml:space="preserve"> ліцей </w:t>
            </w:r>
            <w:proofErr w:type="spellStart"/>
            <w:r w:rsidR="009F2169">
              <w:rPr>
                <w:rFonts w:ascii="Times New Roman" w:eastAsia="Batang" w:hAnsi="Times New Roman" w:cs="Times New Roman"/>
              </w:rPr>
              <w:t>Ананьївської</w:t>
            </w:r>
            <w:proofErr w:type="spellEnd"/>
            <w:r w:rsidR="009F2169">
              <w:rPr>
                <w:rFonts w:ascii="Times New Roman" w:eastAsia="Batang" w:hAnsi="Times New Roman" w:cs="Times New Roman"/>
              </w:rPr>
              <w:t xml:space="preserve"> міської ради» та в КУ «</w:t>
            </w:r>
            <w:proofErr w:type="spellStart"/>
            <w:r w:rsidR="009F2169">
              <w:rPr>
                <w:rFonts w:ascii="Times New Roman" w:eastAsia="Batang" w:hAnsi="Times New Roman" w:cs="Times New Roman"/>
              </w:rPr>
              <w:t>Гандрабурівський</w:t>
            </w:r>
            <w:proofErr w:type="spellEnd"/>
            <w:r w:rsidR="009F2169">
              <w:rPr>
                <w:rFonts w:ascii="Times New Roman" w:eastAsia="Batang" w:hAnsi="Times New Roman" w:cs="Times New Roman"/>
              </w:rPr>
              <w:t xml:space="preserve"> ліцей </w:t>
            </w:r>
            <w:proofErr w:type="spellStart"/>
            <w:r w:rsidR="009F2169">
              <w:rPr>
                <w:rFonts w:ascii="Times New Roman" w:eastAsia="Batang" w:hAnsi="Times New Roman" w:cs="Times New Roman"/>
              </w:rPr>
              <w:t>Ананьївської</w:t>
            </w:r>
            <w:proofErr w:type="spellEnd"/>
            <w:r w:rsidR="009F2169">
              <w:rPr>
                <w:rFonts w:ascii="Times New Roman" w:eastAsia="Batang" w:hAnsi="Times New Roman" w:cs="Times New Roman"/>
              </w:rPr>
              <w:t xml:space="preserve"> міської ради»</w:t>
            </w:r>
            <w:r w:rsidR="00AD7EAB" w:rsidRPr="003A38F0">
              <w:rPr>
                <w:rFonts w:ascii="Times New Roman" w:hAnsi="Times New Roman" w:cs="Times New Roman"/>
              </w:rPr>
              <w:t>.</w:t>
            </w:r>
            <w:r w:rsidRPr="003A38F0">
              <w:rPr>
                <w:rFonts w:ascii="Times New Roman" w:hAnsi="Times New Roman" w:cs="Times New Roman"/>
              </w:rPr>
              <w:t xml:space="preserve"> </w:t>
            </w:r>
          </w:p>
          <w:p w:rsidR="006C7FB1" w:rsidRPr="003A38F0" w:rsidRDefault="006C7FB1" w:rsidP="00EC61A3">
            <w:pPr>
              <w:ind w:left="4"/>
              <w:jc w:val="both"/>
              <w:rPr>
                <w:rFonts w:ascii="Times New Roman" w:hAnsi="Times New Roman" w:cs="Times New Roman"/>
              </w:rPr>
            </w:pPr>
          </w:p>
          <w:p w:rsidR="009F2169" w:rsidRPr="007C4789" w:rsidRDefault="00D831C7" w:rsidP="00D831C7">
            <w:pPr>
              <w:spacing w:line="240" w:lineRule="auto"/>
              <w:ind w:firstLine="27"/>
              <w:jc w:val="both"/>
              <w:rPr>
                <w:rFonts w:ascii="Times New Roman" w:hAnsi="Times New Roman"/>
                <w:b/>
                <w:spacing w:val="7"/>
              </w:rPr>
            </w:pPr>
            <w:r w:rsidRPr="003A38F0">
              <w:rPr>
                <w:rFonts w:ascii="Times New Roman" w:hAnsi="Times New Roman"/>
                <w:spacing w:val="7"/>
              </w:rPr>
              <w:t xml:space="preserve">Кількість: </w:t>
            </w:r>
            <w:r w:rsidR="009F2169">
              <w:rPr>
                <w:rFonts w:ascii="Times New Roman" w:hAnsi="Times New Roman"/>
                <w:b/>
                <w:spacing w:val="7"/>
              </w:rPr>
              <w:t>Буряк столовий – 150 кг., капуста качанна білоголова – 1 110 кг., морква – 820 кг., ріпчаста цибуля – 670 кг.,</w:t>
            </w:r>
            <w:r w:rsidR="007C4789">
              <w:rPr>
                <w:rFonts w:ascii="Times New Roman" w:hAnsi="Times New Roman"/>
                <w:b/>
                <w:spacing w:val="7"/>
              </w:rPr>
              <w:t xml:space="preserve"> квасоля – 9 кг., яблука – 2 360 кг..</w:t>
            </w:r>
          </w:p>
          <w:p w:rsidR="00D831C7" w:rsidRPr="003A38F0" w:rsidRDefault="00D831C7" w:rsidP="007C478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D831C7" w:rsidRPr="003A38F0" w:rsidRDefault="00D831C7" w:rsidP="00AD7EA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A38F0">
              <w:rPr>
                <w:rFonts w:ascii="Times New Roman" w:hAnsi="Times New Roman"/>
                <w:b/>
                <w:spacing w:val="7"/>
              </w:rPr>
              <w:t xml:space="preserve">Період постачання: </w:t>
            </w:r>
            <w:r w:rsidR="00D108DA">
              <w:rPr>
                <w:rFonts w:ascii="Times New Roman" w:hAnsi="Times New Roman"/>
                <w:b/>
                <w:spacing w:val="7"/>
              </w:rPr>
              <w:t>д</w:t>
            </w:r>
            <w:r w:rsidR="00B67348" w:rsidRPr="003A38F0">
              <w:rPr>
                <w:rFonts w:ascii="Times New Roman" w:hAnsi="Times New Roman"/>
                <w:b/>
                <w:spacing w:val="7"/>
              </w:rPr>
              <w:t>о 31.12.202</w:t>
            </w:r>
            <w:r w:rsidR="00D108DA">
              <w:rPr>
                <w:rFonts w:ascii="Times New Roman" w:hAnsi="Times New Roman"/>
                <w:b/>
                <w:spacing w:val="7"/>
              </w:rPr>
              <w:t>3</w:t>
            </w:r>
            <w:r w:rsidR="00B67348" w:rsidRPr="003A38F0">
              <w:rPr>
                <w:rFonts w:ascii="Times New Roman" w:hAnsi="Times New Roman"/>
                <w:b/>
                <w:spacing w:val="7"/>
              </w:rPr>
              <w:t xml:space="preserve"> р.</w:t>
            </w:r>
            <w:r w:rsidR="007C4789">
              <w:rPr>
                <w:rFonts w:ascii="Times New Roman" w:hAnsi="Times New Roman"/>
                <w:b/>
                <w:spacing w:val="7"/>
              </w:rPr>
              <w:t xml:space="preserve"> дрібними партіями відповідно до умов Договору про закупівлю</w:t>
            </w:r>
            <w:r w:rsidR="00B67348" w:rsidRPr="003A38F0">
              <w:rPr>
                <w:rFonts w:ascii="Times New Roman" w:hAnsi="Times New Roman"/>
                <w:b/>
                <w:spacing w:val="7"/>
              </w:rPr>
              <w:t>.</w:t>
            </w:r>
          </w:p>
          <w:p w:rsidR="003B0A3B" w:rsidRPr="003A38F0" w:rsidRDefault="003B0A3B" w:rsidP="00AD7EAB">
            <w:pPr>
              <w:jc w:val="both"/>
              <w:rPr>
                <w:rFonts w:ascii="Times New Roman" w:eastAsia="Batang" w:hAnsi="Times New Roman" w:cs="Times New Roman"/>
              </w:rPr>
            </w:pP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6663"/>
              <w:gridCol w:w="1418"/>
            </w:tblGrid>
            <w:tr w:rsidR="007C4789" w:rsidRPr="00362250" w:rsidTr="00A91C6D">
              <w:trPr>
                <w:trHeight w:val="310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tabs>
                      <w:tab w:val="left" w:pos="142"/>
                      <w:tab w:val="center" w:pos="4153"/>
                      <w:tab w:val="right" w:pos="8306"/>
                    </w:tabs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Найменування</w:t>
                  </w:r>
                </w:p>
              </w:tc>
              <w:tc>
                <w:tcPr>
                  <w:tcW w:w="6663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tabs>
                      <w:tab w:val="left" w:pos="142"/>
                      <w:tab w:val="center" w:pos="4153"/>
                      <w:tab w:val="right" w:pos="8306"/>
                    </w:tabs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Технічні характеристики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tabs>
                      <w:tab w:val="left" w:pos="142"/>
                      <w:tab w:val="center" w:pos="4153"/>
                      <w:tab w:val="right" w:pos="8306"/>
                    </w:tabs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Кількість</w:t>
                  </w:r>
                </w:p>
              </w:tc>
            </w:tr>
            <w:tr w:rsidR="007C4789" w:rsidRPr="00362250" w:rsidTr="00A91C6D">
              <w:trPr>
                <w:trHeight w:val="310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tabs>
                      <w:tab w:val="left" w:pos="142"/>
                      <w:tab w:val="center" w:pos="4153"/>
                      <w:tab w:val="right" w:pos="8306"/>
                    </w:tabs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Буряк столовий</w:t>
                  </w:r>
                </w:p>
              </w:tc>
              <w:tc>
                <w:tcPr>
                  <w:tcW w:w="6663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Буряк повинен бути врожаю 2022 – 2023 років.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Буряк має бути салатного сорту, свіжим,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вінегретним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вирощеним в природних умовах, без вмісту хімічних речовин, чистим, здоровим,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плотним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достатньої зрілості, з типовою для ботанічного сорту формою і кольором, без ознак  гнилі, механічного пошкодження та пошкодження шкідниками. 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Не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допускаються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коренеплоди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що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підморожені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із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гниллю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та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сторонніми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запахами. 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Товар не повинен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містити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генетично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модифікованих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організмів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(ГМО).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Пакування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– </w:t>
                  </w:r>
                  <w:proofErr w:type="spellStart"/>
                  <w:proofErr w:type="gram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сітка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або</w:t>
                  </w:r>
                  <w:proofErr w:type="spellEnd"/>
                  <w:proofErr w:type="gram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гофроящик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Додаткові вимоги - </w:t>
                  </w:r>
                  <w:r w:rsidRPr="0036225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товар повинен відповідати показникам безпечності та якості для харчових продуктів, що передбачені чинним законодавством, в тому числі згідно Закону України «Про основні принципи та вимоги до безпечності та якості харчових продуктів» та ДСТУ 7033:2009.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tabs>
                      <w:tab w:val="left" w:pos="142"/>
                      <w:tab w:val="center" w:pos="4153"/>
                      <w:tab w:val="right" w:pos="8306"/>
                    </w:tabs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 кг.</w:t>
                  </w:r>
                </w:p>
              </w:tc>
            </w:tr>
            <w:tr w:rsidR="007C4789" w:rsidRPr="00362250" w:rsidTr="00A91C6D">
              <w:trPr>
                <w:trHeight w:val="310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tabs>
                      <w:tab w:val="left" w:pos="142"/>
                      <w:tab w:val="center" w:pos="4153"/>
                      <w:tab w:val="right" w:pos="8306"/>
                    </w:tabs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Капуста качанна білоголова</w:t>
                  </w:r>
                </w:p>
              </w:tc>
              <w:tc>
                <w:tcPr>
                  <w:tcW w:w="6663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Капуста повинна бути врожаю 2022 – 2023 років.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Капуста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свіжа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,</w:t>
                  </w:r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білокачанна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. Капуста за характеристикою:</w:t>
                  </w:r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середньостигла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та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пізньостигла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Товарний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сорт - перший.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Качани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повинні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бути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свіжими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здоровими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цілими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щільними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, не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ушкодженими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сільськогосподарськими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шкідниками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Мати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нормальний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запах,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властивий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данному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ботанічному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сорту, без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стороннього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запаху і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присмаку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. Без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загнилих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жовтих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зів'ялих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та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забруднених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листків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.</w:t>
                  </w:r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Товар не повинен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містити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генетично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модифікованих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організмів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(ГМО).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Пакування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– </w:t>
                  </w:r>
                  <w:proofErr w:type="spellStart"/>
                  <w:proofErr w:type="gram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сітка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або</w:t>
                  </w:r>
                  <w:proofErr w:type="spellEnd"/>
                  <w:proofErr w:type="gram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гофроящик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Додаткові вимоги - </w:t>
                  </w:r>
                  <w:r w:rsidRPr="0036225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товар повинен відповідати показникам безпечності та якості для харчових продуктів, що передбачені чинним законодавством, в тому числі згідно Закону України «Про основні принципи та вимоги до безпечності та якості харчових продуктів» та ДСТУ 7037:2015.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tabs>
                      <w:tab w:val="left" w:pos="142"/>
                      <w:tab w:val="center" w:pos="4153"/>
                      <w:tab w:val="right" w:pos="8306"/>
                    </w:tabs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1 110 кг.</w:t>
                  </w:r>
                </w:p>
              </w:tc>
            </w:tr>
            <w:tr w:rsidR="007C4789" w:rsidRPr="00362250" w:rsidTr="00A91C6D">
              <w:trPr>
                <w:trHeight w:val="310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tabs>
                      <w:tab w:val="left" w:pos="142"/>
                      <w:tab w:val="center" w:pos="4153"/>
                      <w:tab w:val="right" w:pos="8306"/>
                    </w:tabs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Морква</w:t>
                  </w:r>
                </w:p>
              </w:tc>
              <w:tc>
                <w:tcPr>
                  <w:tcW w:w="6663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Морква повинна бути врожаю 2022 – 2023 років.</w:t>
                  </w:r>
                </w:p>
                <w:p w:rsidR="007C4789" w:rsidRPr="00362250" w:rsidRDefault="007C4789" w:rsidP="007C4789">
                  <w:pPr>
                    <w:tabs>
                      <w:tab w:val="left" w:pos="0"/>
                      <w:tab w:val="left" w:pos="5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Морква має бути свіжою, столовою, вирощеною в природних умовах, без вмісту хімічних речовин, свіжа, чиста, здорова,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плотна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достатньої зрілості, типова для ботанічного сорту за формою і кольором, без ознак гнилі, без сторонніх запахів, механічного пошкодження та пошкодження шкідниками. </w:t>
                  </w:r>
                </w:p>
                <w:p w:rsidR="007C4789" w:rsidRPr="00362250" w:rsidRDefault="007C4789" w:rsidP="007C4789">
                  <w:pPr>
                    <w:tabs>
                      <w:tab w:val="left" w:pos="0"/>
                      <w:tab w:val="left" w:pos="5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Не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допускаються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коренеплоди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що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підморожені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із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гниллю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та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сторонніми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запахами.</w:t>
                  </w:r>
                </w:p>
                <w:p w:rsidR="007C4789" w:rsidRPr="00362250" w:rsidRDefault="007C4789" w:rsidP="007C4789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Пакуванн</w:t>
                  </w:r>
                  <w:r w:rsidRPr="00362250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ru-RU" w:eastAsia="ru-RU"/>
                    </w:rPr>
                    <w:t>я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ru-RU" w:eastAsia="ru-RU"/>
                    </w:rPr>
                    <w:t xml:space="preserve"> – </w:t>
                  </w:r>
                  <w:proofErr w:type="spellStart"/>
                  <w:proofErr w:type="gram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сітка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або</w:t>
                  </w:r>
                  <w:proofErr w:type="spellEnd"/>
                  <w:proofErr w:type="gram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гофроящик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C4789" w:rsidRPr="00362250" w:rsidRDefault="007C4789" w:rsidP="007C4789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Додаткові вимоги - </w:t>
                  </w:r>
                  <w:r w:rsidRPr="0036225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товар повинен відповідати показникам безпечності та якості для харчових продуктів, що передбачені чинним законодавством, в тому числі згідно Закону України «Про основні принципи та вимоги до безпечності та якості харчових продуктів» та ДСТУ 7035:2009.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tabs>
                      <w:tab w:val="left" w:pos="142"/>
                      <w:tab w:val="center" w:pos="4153"/>
                      <w:tab w:val="right" w:pos="8306"/>
                    </w:tabs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820 кг.</w:t>
                  </w:r>
                </w:p>
              </w:tc>
            </w:tr>
            <w:tr w:rsidR="007C4789" w:rsidRPr="00362250" w:rsidTr="00A91C6D">
              <w:trPr>
                <w:trHeight w:val="310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tabs>
                      <w:tab w:val="left" w:pos="142"/>
                      <w:tab w:val="center" w:pos="4153"/>
                      <w:tab w:val="right" w:pos="8306"/>
                    </w:tabs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Ріпчаста цибуля</w:t>
                  </w:r>
                </w:p>
              </w:tc>
              <w:tc>
                <w:tcPr>
                  <w:tcW w:w="6663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Цибуля повинна бути врожаю 2022 – 2023 років.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Цибуля ріпчаста має бути свіжою, зрілою, здоровою, чистою, цілою, вирощеною в природніх умовах, без вмісту хімічних речовин, сухою, не порослою з сухим зовнішнім лушпинням. Форма і колір повинні відповідати ботанічному сорту.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Не допускається цибуля підморожена, що має ознаки гнилі, із стороннім запахом. </w:t>
                  </w:r>
                </w:p>
                <w:p w:rsidR="007C4789" w:rsidRPr="00362250" w:rsidRDefault="007C4789" w:rsidP="007C4789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Пакуванн</w:t>
                  </w:r>
                  <w:r w:rsidRPr="00362250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я – </w:t>
                  </w:r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сітка  або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гофроящик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C4789" w:rsidRPr="00362250" w:rsidRDefault="007C4789" w:rsidP="007C4789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Додаткові вимоги - </w:t>
                  </w:r>
                  <w:r w:rsidRPr="0036225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товар повинен відповідати показникам безпечності та якості для харчових продуктів, що передбачені чинним законодавством, в тому числі згідно Закону України «Про основні принципи та вимоги до безпечності та якості харчових продуктів» та ДСТУ 3234-95.</w:t>
                  </w:r>
                </w:p>
                <w:p w:rsidR="007C4789" w:rsidRPr="00362250" w:rsidRDefault="007C4789" w:rsidP="007C4789">
                  <w:pPr>
                    <w:tabs>
                      <w:tab w:val="left" w:pos="0"/>
                      <w:tab w:val="left" w:pos="5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tabs>
                      <w:tab w:val="left" w:pos="142"/>
                      <w:tab w:val="center" w:pos="4153"/>
                      <w:tab w:val="right" w:pos="8306"/>
                    </w:tabs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670 кг.</w:t>
                  </w:r>
                </w:p>
              </w:tc>
            </w:tr>
            <w:tr w:rsidR="007C4789" w:rsidRPr="00362250" w:rsidTr="00A91C6D">
              <w:trPr>
                <w:trHeight w:val="310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tabs>
                      <w:tab w:val="left" w:pos="142"/>
                      <w:tab w:val="center" w:pos="4153"/>
                      <w:tab w:val="right" w:pos="8306"/>
                    </w:tabs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Квасоля</w:t>
                  </w:r>
                </w:p>
              </w:tc>
              <w:tc>
                <w:tcPr>
                  <w:tcW w:w="6663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Квасоля повинна бути врожаю 2022 – 2023 років.</w:t>
                  </w:r>
                </w:p>
                <w:p w:rsidR="007C4789" w:rsidRPr="00362250" w:rsidRDefault="007C4789" w:rsidP="007C4789">
                  <w:pPr>
                    <w:pStyle w:val="docdat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3"/>
                      <w:tab w:val="left" w:pos="7328"/>
                      <w:tab w:val="left" w:pos="8245"/>
                      <w:tab w:val="left" w:pos="9161"/>
                      <w:tab w:val="left" w:pos="10077"/>
                      <w:tab w:val="left" w:pos="10993"/>
                      <w:tab w:val="left" w:pos="11909"/>
                      <w:tab w:val="left" w:pos="12826"/>
                      <w:tab w:val="left" w:pos="13741"/>
                      <w:tab w:val="left" w:pos="14658"/>
                    </w:tabs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362250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Квасоля білого кольору вагова, має бути суха, чиста, у здоровому стані, не зіпріла та без теплового пошкодження під час сушіння.  Повинна мати </w:t>
                  </w:r>
                  <w:r w:rsidRPr="00362250">
                    <w:rPr>
                      <w:color w:val="000000"/>
                      <w:sz w:val="20"/>
                      <w:szCs w:val="20"/>
                      <w:lang w:val="uk-UA"/>
                    </w:rPr>
                    <w:lastRenderedPageBreak/>
                    <w:t xml:space="preserve">нормальний запах, властивий здоровому зерну (без затхлого, пліснявого, стороннього запаху). Колір властивий  здоровому зерну відповідного типу.  </w:t>
                  </w:r>
                </w:p>
                <w:p w:rsidR="007C4789" w:rsidRPr="00362250" w:rsidRDefault="007C4789" w:rsidP="007C4789">
                  <w:pPr>
                    <w:pStyle w:val="docdat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3"/>
                      <w:tab w:val="left" w:pos="7328"/>
                      <w:tab w:val="left" w:pos="8245"/>
                      <w:tab w:val="left" w:pos="9161"/>
                      <w:tab w:val="left" w:pos="10077"/>
                      <w:tab w:val="left" w:pos="10993"/>
                      <w:tab w:val="left" w:pos="11909"/>
                      <w:tab w:val="left" w:pos="12826"/>
                      <w:tab w:val="left" w:pos="13741"/>
                      <w:tab w:val="left" w:pos="14658"/>
                    </w:tabs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lang w:val="uk-UA" w:eastAsia="uk-UA"/>
                    </w:rPr>
                  </w:pPr>
                  <w:r w:rsidRPr="00362250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Без наявності та  пошкоджень сільськогосподарськими шкідниками. 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2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На </w:t>
                  </w:r>
                  <w:proofErr w:type="spellStart"/>
                  <w:r w:rsidRPr="00362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кожній</w:t>
                  </w:r>
                  <w:proofErr w:type="spellEnd"/>
                  <w:r w:rsidRPr="00362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одиниці</w:t>
                  </w:r>
                  <w:proofErr w:type="spellEnd"/>
                  <w:r w:rsidRPr="00362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пакування</w:t>
                  </w:r>
                  <w:proofErr w:type="spellEnd"/>
                  <w:r w:rsidRPr="00362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повинно бути </w:t>
                  </w:r>
                  <w:proofErr w:type="spellStart"/>
                  <w:r w:rsidRPr="00362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маркування</w:t>
                  </w:r>
                  <w:proofErr w:type="spellEnd"/>
                  <w:r w:rsidRPr="00362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з </w:t>
                  </w:r>
                  <w:proofErr w:type="spellStart"/>
                  <w:r w:rsidRPr="00362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усіма</w:t>
                  </w:r>
                  <w:proofErr w:type="spellEnd"/>
                  <w:r w:rsidRPr="00362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даними</w:t>
                  </w:r>
                  <w:proofErr w:type="spellEnd"/>
                  <w:r w:rsidRPr="00362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відповідно</w:t>
                  </w:r>
                  <w:proofErr w:type="spellEnd"/>
                  <w:r w:rsidRPr="00362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до чинного </w:t>
                  </w:r>
                  <w:proofErr w:type="spellStart"/>
                  <w:r w:rsidRPr="00362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законодавства</w:t>
                  </w:r>
                  <w:proofErr w:type="spellEnd"/>
                  <w:r w:rsidRPr="00362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. 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2250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Додаткові вимоги - </w:t>
                  </w:r>
                  <w:r w:rsidRPr="0036225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товар повинен відповідати показникам безпечності та якості для харчових продуктів, що передбачені чинним законодавством, в тому числі згідно Закону України «Про основні принципи та вимоги до безпечності та якості харчових продуктів» та ДСТУ 8672:2016.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tabs>
                      <w:tab w:val="left" w:pos="142"/>
                      <w:tab w:val="center" w:pos="4153"/>
                      <w:tab w:val="right" w:pos="8306"/>
                    </w:tabs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 кг.</w:t>
                  </w:r>
                </w:p>
              </w:tc>
            </w:tr>
            <w:tr w:rsidR="007C4789" w:rsidRPr="00362250" w:rsidTr="00A91C6D">
              <w:trPr>
                <w:trHeight w:val="310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tabs>
                      <w:tab w:val="left" w:pos="142"/>
                      <w:tab w:val="center" w:pos="4153"/>
                      <w:tab w:val="right" w:pos="8306"/>
                    </w:tabs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Яблука</w:t>
                  </w:r>
                </w:p>
              </w:tc>
              <w:tc>
                <w:tcPr>
                  <w:tcW w:w="6663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Яблука повинні бути врожаю 2022 – 2023 років.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Яблука свіжі, не в’ялі, достатньої зрілості, без ознак гнилі, механічного пошкодження та пошкодження шкідниками, без пошкодження шкірки плоду.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Колір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відповідно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gram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до сорту</w:t>
                  </w:r>
                  <w:proofErr w:type="gram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, без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плям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Відбірні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плоди,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типічні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по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формі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і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кольору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для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даного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помологічного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сорту. 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Розмір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по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найбільшому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поперечному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діаметрі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в межах 60-65 мм. При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поставці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однієї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партії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яблука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повинні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бути одного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помологічного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сорту.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Вирощені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в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природніх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умовах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, без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вмісту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хімічних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речовин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Пакування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– </w:t>
                  </w:r>
                  <w:proofErr w:type="spellStart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>картонна</w:t>
                  </w:r>
                  <w:proofErr w:type="spellEnd"/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val="ru-RU" w:eastAsia="ru-RU"/>
                    </w:rPr>
                    <w:t xml:space="preserve"> коробка</w:t>
                  </w:r>
                  <w:r w:rsidRPr="003622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Додаткові вимоги - </w:t>
                  </w:r>
                  <w:r w:rsidRPr="0036225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товар повинен відповідати показникам безпечності та якості для харчових продуктів, що передбачені чинним законодавством, в тому числі згідно Закону України "Про основні принципи та вимоги до безпечності та якості харчових продуктів" та ДСТУ 8133:2015.</w:t>
                  </w:r>
                </w:p>
                <w:p w:rsidR="007C4789" w:rsidRPr="00362250" w:rsidRDefault="007C4789" w:rsidP="007C4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C4789" w:rsidRPr="00362250" w:rsidRDefault="007C4789" w:rsidP="007C4789">
                  <w:pPr>
                    <w:tabs>
                      <w:tab w:val="left" w:pos="142"/>
                      <w:tab w:val="center" w:pos="4153"/>
                      <w:tab w:val="right" w:pos="8306"/>
                    </w:tabs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22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2 360 кг.</w:t>
                  </w:r>
                </w:p>
              </w:tc>
            </w:tr>
          </w:tbl>
          <w:p w:rsidR="007C4789" w:rsidRPr="00362250" w:rsidRDefault="007C4789" w:rsidP="007C4789">
            <w:pPr>
              <w:spacing w:line="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7C4789" w:rsidRPr="00362250" w:rsidRDefault="007C4789" w:rsidP="007C4789">
            <w:pPr>
              <w:spacing w:line="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622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Товар </w:t>
            </w:r>
            <w:proofErr w:type="spellStart"/>
            <w:r w:rsidRPr="003622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має</w:t>
            </w:r>
            <w:proofErr w:type="spellEnd"/>
            <w:r w:rsidRPr="003622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бути без ГМО. </w:t>
            </w:r>
          </w:p>
          <w:p w:rsidR="007C4789" w:rsidRPr="00362250" w:rsidRDefault="007C4789" w:rsidP="007C4789">
            <w:pPr>
              <w:spacing w:line="0" w:lineRule="atLeast"/>
              <w:ind w:firstLine="7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7C4789" w:rsidRPr="00362250" w:rsidRDefault="007C4789" w:rsidP="007C4789">
            <w:pPr>
              <w:widowControl w:val="0"/>
              <w:suppressAutoHyphens/>
              <w:autoSpaceDE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2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Строк </w:t>
            </w:r>
            <w:proofErr w:type="spellStart"/>
            <w:r w:rsidRPr="00362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придатності</w:t>
            </w:r>
            <w:proofErr w:type="spellEnd"/>
            <w:r w:rsidRPr="00362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товару повинен бути </w:t>
            </w:r>
            <w:proofErr w:type="spellStart"/>
            <w:r w:rsidRPr="00362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відповідно</w:t>
            </w:r>
            <w:proofErr w:type="spellEnd"/>
            <w:r w:rsidRPr="00362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 норм ДСТУ. </w:t>
            </w:r>
          </w:p>
          <w:p w:rsidR="007C4789" w:rsidRPr="00362250" w:rsidRDefault="007C4789" w:rsidP="007C4789">
            <w:pPr>
              <w:widowControl w:val="0"/>
              <w:suppressAutoHyphens/>
              <w:autoSpaceDE w:val="0"/>
              <w:spacing w:line="240" w:lineRule="auto"/>
              <w:ind w:firstLine="5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bidi="en-US"/>
              </w:rPr>
            </w:pPr>
            <w:r w:rsidRPr="00362250">
              <w:rPr>
                <w:rFonts w:ascii="Times New Roman" w:eastAsia="Arial" w:hAnsi="Times New Roman" w:cs="Times New Roman"/>
                <w:sz w:val="20"/>
                <w:szCs w:val="20"/>
                <w:lang w:bidi="en-US"/>
              </w:rPr>
              <w:t xml:space="preserve">Термін придатності товару на момент поставки на склад повинен становити не менше </w:t>
            </w:r>
            <w:r w:rsidRPr="00362250">
              <w:rPr>
                <w:rFonts w:ascii="Times New Roman" w:eastAsia="Arial" w:hAnsi="Times New Roman" w:cs="Times New Roman"/>
                <w:b/>
                <w:sz w:val="20"/>
                <w:szCs w:val="20"/>
                <w:lang w:bidi="en-US"/>
              </w:rPr>
              <w:t>90%</w:t>
            </w:r>
            <w:r w:rsidRPr="00362250">
              <w:rPr>
                <w:rFonts w:ascii="Times New Roman" w:eastAsia="Arial" w:hAnsi="Times New Roman" w:cs="Times New Roman"/>
                <w:sz w:val="20"/>
                <w:szCs w:val="20"/>
                <w:lang w:bidi="en-US"/>
              </w:rPr>
              <w:t xml:space="preserve">  до загального строку зберігання.</w:t>
            </w:r>
          </w:p>
          <w:p w:rsidR="007C4789" w:rsidRPr="00362250" w:rsidRDefault="007C4789" w:rsidP="007C4789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C4789" w:rsidRPr="00362250" w:rsidRDefault="007C4789" w:rsidP="007C4789">
            <w:pPr>
              <w:spacing w:line="0" w:lineRule="atLeast"/>
              <w:ind w:firstLine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2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Товар, що постачається </w:t>
            </w:r>
            <w:proofErr w:type="spellStart"/>
            <w:r w:rsidRPr="00362250">
              <w:rPr>
                <w:rFonts w:ascii="Times New Roman" w:hAnsi="Times New Roman" w:cs="Times New Roman"/>
                <w:bCs/>
                <w:sz w:val="20"/>
                <w:szCs w:val="20"/>
              </w:rPr>
              <w:t>повиннен</w:t>
            </w:r>
            <w:proofErr w:type="spellEnd"/>
            <w:r w:rsidRPr="003622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мати необхідні сертифікати якості виробника, реєстраційне посвідчення та висновок державної санітарно-епідеміологічної експертизи, або іншій подібний документ, що підтверджує відповідність товару вимогам, встановленим до нього загальнообов’язковими на території України нормами і правилами, повинен бути оформлений відповідно до вимог законодавства України.</w:t>
            </w:r>
          </w:p>
          <w:p w:rsidR="007C4789" w:rsidRPr="00362250" w:rsidRDefault="007C4789" w:rsidP="007C4789">
            <w:pPr>
              <w:spacing w:line="0" w:lineRule="atLeast"/>
              <w:ind w:firstLine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4789" w:rsidRPr="00362250" w:rsidRDefault="007C4789" w:rsidP="007C4789">
            <w:pPr>
              <w:spacing w:line="0" w:lineRule="atLeast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62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Товар повинен </w:t>
            </w:r>
            <w:proofErr w:type="spellStart"/>
            <w:r w:rsidRPr="00362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відповідати</w:t>
            </w:r>
            <w:proofErr w:type="spellEnd"/>
            <w:r w:rsidRPr="00362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нормам ДСТУ </w:t>
            </w:r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та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вимогам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діючого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санітарного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законодавства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України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нормам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харчування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</w:p>
          <w:p w:rsidR="007C4789" w:rsidRPr="00362250" w:rsidRDefault="007C4789" w:rsidP="007C4789">
            <w:pPr>
              <w:spacing w:line="0" w:lineRule="atLeast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Товар повинен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відповідати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показникам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безпечності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якості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харчових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продуктів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чинним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нормативним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документам,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затвердженим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встановленому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законодавством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порядку,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відповідати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вимогам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Законів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України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Про </w:t>
            </w:r>
            <w:proofErr w:type="spellStart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основні</w:t>
            </w:r>
            <w:proofErr w:type="spellEnd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принципи</w:t>
            </w:r>
            <w:proofErr w:type="spellEnd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вимоги</w:t>
            </w:r>
            <w:proofErr w:type="spellEnd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безпечності</w:t>
            </w:r>
            <w:proofErr w:type="spellEnd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якості</w:t>
            </w:r>
            <w:proofErr w:type="spellEnd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харчових</w:t>
            </w:r>
            <w:proofErr w:type="spellEnd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продуктів</w:t>
            </w:r>
            <w:proofErr w:type="spellEnd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», </w:t>
            </w:r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«Про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дитяче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харчування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спільних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наказів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МОН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України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та МОЗ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України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від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17.04.2006 р. № 298/227 «Про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Інструкції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організації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харчування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дітей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дошкільних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закладах», постанови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Кабінету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Міністрів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України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від</w:t>
            </w:r>
            <w:proofErr w:type="spellEnd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24 </w:t>
            </w:r>
            <w:proofErr w:type="spellStart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березня</w:t>
            </w:r>
            <w:proofErr w:type="spellEnd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2021 р. № 305</w:t>
            </w:r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Про </w:t>
            </w:r>
            <w:proofErr w:type="spellStart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затвердження</w:t>
            </w:r>
            <w:proofErr w:type="spellEnd"/>
            <w:r w:rsidRPr="0036225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норм та Порядку </w:t>
            </w:r>
            <w:proofErr w:type="spellStart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організації</w:t>
            </w:r>
            <w:proofErr w:type="spellEnd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харчування</w:t>
            </w:r>
            <w:proofErr w:type="spellEnd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у закладах </w:t>
            </w:r>
            <w:proofErr w:type="spellStart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освіти</w:t>
            </w:r>
            <w:proofErr w:type="spellEnd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дитячих</w:t>
            </w:r>
            <w:proofErr w:type="spellEnd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закладах </w:t>
            </w:r>
            <w:proofErr w:type="spellStart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оздоровлення</w:t>
            </w:r>
            <w:proofErr w:type="spellEnd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362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відпочинку</w:t>
            </w:r>
            <w:proofErr w:type="spellEnd"/>
            <w:r w:rsidRPr="00362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».</w:t>
            </w:r>
          </w:p>
          <w:p w:rsidR="007C4789" w:rsidRPr="00362250" w:rsidRDefault="007C4789" w:rsidP="007C4789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C4789" w:rsidRPr="00362250" w:rsidRDefault="007C4789" w:rsidP="007C4789">
            <w:pPr>
              <w:pStyle w:val="a4"/>
              <w:ind w:left="0" w:firstLine="567"/>
              <w:jc w:val="both"/>
              <w:rPr>
                <w:rFonts w:eastAsia="Times New Roman"/>
                <w:bdr w:val="none" w:sz="0" w:space="0" w:color="auto" w:frame="1"/>
                <w:lang w:val="ru-RU"/>
              </w:rPr>
            </w:pPr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 xml:space="preserve">Поставка (передача) товару </w:t>
            </w:r>
            <w:proofErr w:type="spellStart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>здійснюється</w:t>
            </w:r>
            <w:proofErr w:type="spellEnd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>дрібними</w:t>
            </w:r>
            <w:proofErr w:type="spellEnd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>партіями</w:t>
            </w:r>
            <w:proofErr w:type="spellEnd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 xml:space="preserve"> транспортом </w:t>
            </w:r>
            <w:proofErr w:type="spellStart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>Учасника-переможця</w:t>
            </w:r>
            <w:proofErr w:type="spellEnd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>, (</w:t>
            </w:r>
            <w:proofErr w:type="spellStart"/>
            <w:r w:rsidRPr="00362250">
              <w:rPr>
                <w:rFonts w:eastAsia="Times New Roman"/>
                <w:u w:val="single"/>
                <w:bdr w:val="none" w:sz="0" w:space="0" w:color="auto" w:frame="1"/>
                <w:lang w:val="ru-RU"/>
              </w:rPr>
              <w:t>спеціально</w:t>
            </w:r>
            <w:proofErr w:type="spellEnd"/>
            <w:r w:rsidRPr="00362250">
              <w:rPr>
                <w:rFonts w:eastAsia="Times New Roman"/>
                <w:u w:val="single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362250">
              <w:rPr>
                <w:rFonts w:eastAsia="Times New Roman"/>
                <w:u w:val="single"/>
                <w:bdr w:val="none" w:sz="0" w:space="0" w:color="auto" w:frame="1"/>
                <w:lang w:val="ru-RU"/>
              </w:rPr>
              <w:t>обладнаним</w:t>
            </w:r>
            <w:proofErr w:type="spellEnd"/>
            <w:r w:rsidRPr="00362250">
              <w:rPr>
                <w:rFonts w:eastAsia="Times New Roman"/>
                <w:u w:val="single"/>
                <w:bdr w:val="none" w:sz="0" w:space="0" w:color="auto" w:frame="1"/>
                <w:lang w:val="ru-RU"/>
              </w:rPr>
              <w:t xml:space="preserve"> транспортом </w:t>
            </w:r>
            <w:proofErr w:type="spellStart"/>
            <w:r w:rsidRPr="00362250">
              <w:rPr>
                <w:rFonts w:eastAsia="Times New Roman"/>
                <w:u w:val="single"/>
                <w:bdr w:val="none" w:sz="0" w:space="0" w:color="auto" w:frame="1"/>
                <w:lang w:val="ru-RU"/>
              </w:rPr>
              <w:t>Учасника-переможця</w:t>
            </w:r>
            <w:proofErr w:type="spellEnd"/>
            <w:r w:rsidRPr="00362250">
              <w:rPr>
                <w:rFonts w:eastAsia="Times New Roman"/>
                <w:u w:val="single"/>
                <w:bdr w:val="none" w:sz="0" w:space="0" w:color="auto" w:frame="1"/>
                <w:lang w:val="ru-RU"/>
              </w:rPr>
              <w:t xml:space="preserve"> з </w:t>
            </w:r>
            <w:proofErr w:type="spellStart"/>
            <w:r w:rsidRPr="00362250">
              <w:rPr>
                <w:rFonts w:eastAsia="Times New Roman"/>
                <w:u w:val="single"/>
                <w:bdr w:val="none" w:sz="0" w:space="0" w:color="auto" w:frame="1"/>
                <w:lang w:val="ru-RU"/>
              </w:rPr>
              <w:t>дотриманням</w:t>
            </w:r>
            <w:proofErr w:type="spellEnd"/>
            <w:r w:rsidRPr="00362250">
              <w:rPr>
                <w:rFonts w:eastAsia="Times New Roman"/>
                <w:u w:val="single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362250">
              <w:rPr>
                <w:rFonts w:eastAsia="Times New Roman"/>
                <w:u w:val="single"/>
                <w:bdr w:val="none" w:sz="0" w:space="0" w:color="auto" w:frame="1"/>
                <w:lang w:val="ru-RU"/>
              </w:rPr>
              <w:t>санітарно-гігієнічних</w:t>
            </w:r>
            <w:proofErr w:type="spellEnd"/>
            <w:r w:rsidRPr="00362250">
              <w:rPr>
                <w:rFonts w:eastAsia="Times New Roman"/>
                <w:u w:val="single"/>
                <w:bdr w:val="none" w:sz="0" w:space="0" w:color="auto" w:frame="1"/>
                <w:lang w:val="ru-RU"/>
              </w:rPr>
              <w:t xml:space="preserve"> умов </w:t>
            </w:r>
            <w:proofErr w:type="spellStart"/>
            <w:r w:rsidRPr="00362250">
              <w:rPr>
                <w:rFonts w:eastAsia="Times New Roman"/>
                <w:u w:val="single"/>
                <w:bdr w:val="none" w:sz="0" w:space="0" w:color="auto" w:frame="1"/>
                <w:lang w:val="ru-RU"/>
              </w:rPr>
              <w:t>зберігання</w:t>
            </w:r>
            <w:proofErr w:type="spellEnd"/>
            <w:r w:rsidRPr="00362250">
              <w:rPr>
                <w:rFonts w:eastAsia="Times New Roman"/>
                <w:u w:val="single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362250">
              <w:rPr>
                <w:rFonts w:eastAsia="Times New Roman"/>
                <w:u w:val="single"/>
                <w:bdr w:val="none" w:sz="0" w:space="0" w:color="auto" w:frame="1"/>
                <w:lang w:val="ru-RU"/>
              </w:rPr>
              <w:t>перевезення</w:t>
            </w:r>
            <w:proofErr w:type="spellEnd"/>
            <w:r w:rsidRPr="00362250">
              <w:rPr>
                <w:rFonts w:eastAsia="Times New Roman"/>
                <w:u w:val="single"/>
                <w:bdr w:val="none" w:sz="0" w:space="0" w:color="auto" w:frame="1"/>
                <w:lang w:val="ru-RU"/>
              </w:rPr>
              <w:t xml:space="preserve"> товару)</w:t>
            </w:r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>згідно</w:t>
            </w:r>
            <w:proofErr w:type="spellEnd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>наданих</w:t>
            </w:r>
            <w:proofErr w:type="spellEnd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>попереднього</w:t>
            </w:r>
            <w:proofErr w:type="spellEnd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>тижня</w:t>
            </w:r>
            <w:proofErr w:type="spellEnd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 xml:space="preserve"> заявок </w:t>
            </w:r>
            <w:proofErr w:type="spellStart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>Замовником</w:t>
            </w:r>
            <w:proofErr w:type="spellEnd"/>
            <w:r w:rsidRPr="00362250">
              <w:rPr>
                <w:rFonts w:eastAsia="Times New Roman"/>
                <w:bdr w:val="none" w:sz="0" w:space="0" w:color="auto" w:frame="1"/>
                <w:lang w:val="ru-RU"/>
              </w:rPr>
              <w:t>.</w:t>
            </w:r>
          </w:p>
          <w:p w:rsidR="007C4789" w:rsidRPr="00362250" w:rsidRDefault="007C4789" w:rsidP="007C4789">
            <w:pPr>
              <w:widowControl w:val="0"/>
              <w:tabs>
                <w:tab w:val="left" w:pos="2070"/>
              </w:tabs>
              <w:autoSpaceDE w:val="0"/>
              <w:spacing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bidi="en-US"/>
              </w:rPr>
            </w:pPr>
            <w:r w:rsidRPr="00362250">
              <w:rPr>
                <w:rFonts w:ascii="Times New Roman" w:eastAsia="Arial" w:hAnsi="Times New Roman" w:cs="Times New Roman"/>
                <w:sz w:val="20"/>
                <w:szCs w:val="20"/>
                <w:lang w:bidi="en-US"/>
              </w:rPr>
              <w:t xml:space="preserve">При постачанні товар супроводжується товарно-транспортною накладною. </w:t>
            </w:r>
          </w:p>
          <w:p w:rsidR="007C4789" w:rsidRPr="00362250" w:rsidRDefault="007C4789" w:rsidP="007C4789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spacing w:line="259" w:lineRule="auto"/>
              <w:ind w:left="0" w:firstLine="0"/>
              <w:jc w:val="both"/>
              <w:rPr>
                <w:color w:val="000000"/>
                <w:lang w:val="ru-RU" w:eastAsia="x-none"/>
              </w:rPr>
            </w:pPr>
            <w:r w:rsidRPr="00362250">
              <w:rPr>
                <w:color w:val="000000"/>
                <w:lang w:val="ru-RU" w:eastAsia="x-none"/>
              </w:rPr>
              <w:t xml:space="preserve">         Доставка до </w:t>
            </w:r>
            <w:proofErr w:type="spellStart"/>
            <w:r w:rsidRPr="00362250">
              <w:rPr>
                <w:color w:val="000000"/>
                <w:lang w:val="ru-RU" w:eastAsia="x-none"/>
              </w:rPr>
              <w:t>місця</w:t>
            </w:r>
            <w:proofErr w:type="spellEnd"/>
            <w:r w:rsidRPr="00362250">
              <w:rPr>
                <w:color w:val="000000"/>
                <w:lang w:val="ru-RU" w:eastAsia="x-none"/>
              </w:rPr>
              <w:t xml:space="preserve"> поставки товару, </w:t>
            </w:r>
            <w:proofErr w:type="spellStart"/>
            <w:r w:rsidRPr="00362250">
              <w:rPr>
                <w:color w:val="000000"/>
                <w:lang w:val="ru-RU" w:eastAsia="x-none"/>
              </w:rPr>
              <w:t>навантаження</w:t>
            </w:r>
            <w:proofErr w:type="spellEnd"/>
            <w:r w:rsidRPr="00362250">
              <w:rPr>
                <w:color w:val="000000"/>
                <w:lang w:val="ru-RU" w:eastAsia="x-none"/>
              </w:rPr>
              <w:t xml:space="preserve"> та </w:t>
            </w:r>
            <w:proofErr w:type="spellStart"/>
            <w:r w:rsidRPr="00362250">
              <w:rPr>
                <w:color w:val="000000"/>
                <w:lang w:val="ru-RU" w:eastAsia="x-none"/>
              </w:rPr>
              <w:t>розвантаження</w:t>
            </w:r>
            <w:proofErr w:type="spellEnd"/>
            <w:r w:rsidRPr="00362250">
              <w:rPr>
                <w:color w:val="000000"/>
                <w:lang w:val="ru-RU" w:eastAsia="x-none"/>
              </w:rPr>
              <w:t xml:space="preserve">, </w:t>
            </w:r>
            <w:proofErr w:type="spellStart"/>
            <w:r w:rsidRPr="00362250">
              <w:rPr>
                <w:color w:val="000000"/>
                <w:lang w:val="ru-RU" w:eastAsia="x-none"/>
              </w:rPr>
              <w:t>здійснюється</w:t>
            </w:r>
            <w:proofErr w:type="spellEnd"/>
            <w:r w:rsidRPr="00362250">
              <w:rPr>
                <w:color w:val="000000"/>
                <w:lang w:val="ru-RU" w:eastAsia="x-none"/>
              </w:rPr>
              <w:t xml:space="preserve"> </w:t>
            </w:r>
            <w:proofErr w:type="spellStart"/>
            <w:r w:rsidRPr="00362250">
              <w:rPr>
                <w:color w:val="000000"/>
                <w:lang w:val="ru-RU" w:eastAsia="x-none"/>
              </w:rPr>
              <w:t>Учасником</w:t>
            </w:r>
            <w:proofErr w:type="spellEnd"/>
            <w:r w:rsidRPr="00362250">
              <w:rPr>
                <w:color w:val="000000"/>
                <w:lang w:val="ru-RU" w:eastAsia="x-none"/>
              </w:rPr>
              <w:t xml:space="preserve"> за </w:t>
            </w:r>
            <w:proofErr w:type="spellStart"/>
            <w:r w:rsidRPr="00362250">
              <w:rPr>
                <w:color w:val="000000"/>
                <w:lang w:val="ru-RU" w:eastAsia="x-none"/>
              </w:rPr>
              <w:t>його</w:t>
            </w:r>
            <w:proofErr w:type="spellEnd"/>
            <w:r w:rsidRPr="00362250">
              <w:rPr>
                <w:color w:val="000000"/>
                <w:lang w:val="ru-RU" w:eastAsia="x-none"/>
              </w:rPr>
              <w:t xml:space="preserve"> </w:t>
            </w:r>
            <w:proofErr w:type="spellStart"/>
            <w:r w:rsidRPr="00362250">
              <w:rPr>
                <w:color w:val="000000"/>
                <w:lang w:val="ru-RU" w:eastAsia="x-none"/>
              </w:rPr>
              <w:t>власний</w:t>
            </w:r>
            <w:proofErr w:type="spellEnd"/>
            <w:r w:rsidRPr="00362250">
              <w:rPr>
                <w:color w:val="000000"/>
                <w:lang w:val="ru-RU" w:eastAsia="x-none"/>
              </w:rPr>
              <w:t xml:space="preserve"> </w:t>
            </w:r>
            <w:proofErr w:type="spellStart"/>
            <w:r w:rsidRPr="00362250">
              <w:rPr>
                <w:color w:val="000000"/>
                <w:lang w:val="ru-RU" w:eastAsia="x-none"/>
              </w:rPr>
              <w:t>рахунок</w:t>
            </w:r>
            <w:proofErr w:type="spellEnd"/>
            <w:r w:rsidRPr="00362250">
              <w:rPr>
                <w:color w:val="000000"/>
                <w:lang w:val="ru-RU" w:eastAsia="x-none"/>
              </w:rPr>
              <w:t xml:space="preserve"> та входить до </w:t>
            </w:r>
            <w:proofErr w:type="spellStart"/>
            <w:r w:rsidRPr="00362250">
              <w:rPr>
                <w:color w:val="000000"/>
                <w:lang w:val="ru-RU" w:eastAsia="x-none"/>
              </w:rPr>
              <w:t>ціни</w:t>
            </w:r>
            <w:proofErr w:type="spellEnd"/>
            <w:r w:rsidRPr="00362250">
              <w:rPr>
                <w:color w:val="000000"/>
                <w:lang w:val="ru-RU" w:eastAsia="x-none"/>
              </w:rPr>
              <w:t xml:space="preserve"> товару.</w:t>
            </w:r>
          </w:p>
          <w:p w:rsidR="007C4789" w:rsidRPr="00362250" w:rsidRDefault="007C4789" w:rsidP="007C47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x-none"/>
              </w:rPr>
            </w:pPr>
          </w:p>
          <w:p w:rsidR="007C4789" w:rsidRPr="00362250" w:rsidRDefault="007C4789" w:rsidP="007C4789">
            <w:pPr>
              <w:pStyle w:val="a4"/>
              <w:numPr>
                <w:ilvl w:val="1"/>
                <w:numId w:val="6"/>
              </w:numPr>
              <w:tabs>
                <w:tab w:val="clear" w:pos="720"/>
              </w:tabs>
              <w:autoSpaceDE w:val="0"/>
              <w:autoSpaceDN w:val="0"/>
              <w:ind w:left="0" w:firstLine="567"/>
              <w:jc w:val="both"/>
            </w:pPr>
            <w:r w:rsidRPr="00362250">
              <w:t xml:space="preserve">Водій транспорту, а також особи (експедитори), що супроводжують продукти в дорозі і виконують вантажно-розвантажувальні роботи (за наявності таких осіб), повинні мати при собі особову медичну книжку з результатами проходження обов’язкових медичних оглядів та забезпечені санітарним одягом (маскою, халатом або </w:t>
            </w:r>
            <w:proofErr w:type="spellStart"/>
            <w:r w:rsidRPr="00362250">
              <w:t>фартуком</w:t>
            </w:r>
            <w:proofErr w:type="spellEnd"/>
            <w:r w:rsidRPr="00362250">
              <w:t xml:space="preserve"> та рукавицями).</w:t>
            </w:r>
          </w:p>
          <w:p w:rsidR="007C4789" w:rsidRPr="00362250" w:rsidRDefault="007C4789" w:rsidP="007C4789">
            <w:pPr>
              <w:pStyle w:val="a4"/>
              <w:ind w:left="0"/>
              <w:jc w:val="both"/>
              <w:rPr>
                <w:color w:val="000000"/>
                <w:lang w:val="ru-RU" w:eastAsia="x-none"/>
              </w:rPr>
            </w:pPr>
          </w:p>
          <w:p w:rsidR="007C4789" w:rsidRPr="00362250" w:rsidRDefault="007C4789" w:rsidP="007C4789">
            <w:pPr>
              <w:widowControl w:val="0"/>
              <w:tabs>
                <w:tab w:val="left" w:pos="2070"/>
              </w:tabs>
              <w:autoSpaceDE w:val="0"/>
              <w:spacing w:line="240" w:lineRule="auto"/>
              <w:ind w:firstLine="567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При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виявленні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неякісн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ого товару</w:t>
            </w:r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складається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акт 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відповідно</w:t>
            </w:r>
            <w:proofErr w:type="spellEnd"/>
            <w:proofErr w:type="gram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вимог</w:t>
            </w:r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діючого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законодавства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362250">
              <w:rPr>
                <w:rFonts w:ascii="Arial" w:eastAsia="Arial" w:hAnsi="Arial" w:cs="Arial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Неякісний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товар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підлягає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заміні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кінця робочого дня </w:t>
            </w:r>
            <w:proofErr w:type="gram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у день</w:t>
            </w:r>
            <w:proofErr w:type="gram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поставки, але не пізніше 16:00 год.</w:t>
            </w:r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цей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же строк </w:t>
            </w:r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Учасник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здійснює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допоставку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партії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товару,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якщо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поставлені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Замовнику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кількості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меншій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ніж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вказано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його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заявці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Всі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пов’язані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заміною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неякісних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допоставку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транспортні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ін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.) </w:t>
            </w:r>
            <w:proofErr w:type="spellStart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несе</w:t>
            </w:r>
            <w:proofErr w:type="spellEnd"/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Учасник</w:t>
            </w:r>
            <w:r w:rsidRPr="0036225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  <w:p w:rsidR="007C4789" w:rsidRPr="00362250" w:rsidRDefault="007C4789" w:rsidP="007C4789">
            <w:pPr>
              <w:spacing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1330F" w:rsidRPr="003D059C" w:rsidRDefault="0001330F" w:rsidP="0001330F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0A3B" w:rsidRPr="0001330F" w:rsidRDefault="003B0A3B" w:rsidP="007C4789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  <w:tc>
          <w:tcPr>
            <w:tcW w:w="1831" w:type="dxa"/>
          </w:tcPr>
          <w:p w:rsidR="00147D66" w:rsidRDefault="00154DCE" w:rsidP="00154D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38F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Загальна сума очікуваної вартості закупівлі становить </w:t>
            </w:r>
          </w:p>
          <w:p w:rsidR="00154DCE" w:rsidRDefault="007C4789" w:rsidP="00154D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156 350,00</w:t>
            </w:r>
            <w:r w:rsidR="00154DCE" w:rsidRPr="003A38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грн.. </w:t>
            </w:r>
          </w:p>
          <w:p w:rsidR="00147D66" w:rsidRPr="003A38F0" w:rsidRDefault="00147D66" w:rsidP="00154D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B0A3B" w:rsidRPr="003A38F0" w:rsidRDefault="00154DCE" w:rsidP="002148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A38F0">
              <w:rPr>
                <w:rFonts w:ascii="Times New Roman" w:hAnsi="Times New Roman" w:cs="Times New Roman"/>
              </w:rPr>
              <w:t>Зазначена сума розрахована на підставі цінов</w:t>
            </w:r>
            <w:r w:rsidR="007C4789">
              <w:rPr>
                <w:rFonts w:ascii="Times New Roman" w:hAnsi="Times New Roman" w:cs="Times New Roman"/>
              </w:rPr>
              <w:t>ої</w:t>
            </w:r>
            <w:r w:rsidR="00147D66">
              <w:rPr>
                <w:rFonts w:ascii="Times New Roman" w:hAnsi="Times New Roman" w:cs="Times New Roman"/>
              </w:rPr>
              <w:t xml:space="preserve"> пропозиці</w:t>
            </w:r>
            <w:r w:rsidR="007C4789">
              <w:rPr>
                <w:rFonts w:ascii="Times New Roman" w:hAnsi="Times New Roman" w:cs="Times New Roman"/>
              </w:rPr>
              <w:t xml:space="preserve">ї ФОП, </w:t>
            </w:r>
            <w:r w:rsidR="00214896">
              <w:rPr>
                <w:rFonts w:ascii="Times New Roman" w:hAnsi="Times New Roman" w:cs="Times New Roman"/>
              </w:rPr>
              <w:t>середніх споживчих цін на товари по Одеській області станом на 31.12.2022 р., оперативних даних цінового спостереження Головного Управління ДПСС на ринках продовольства.</w:t>
            </w:r>
          </w:p>
        </w:tc>
      </w:tr>
    </w:tbl>
    <w:p w:rsidR="003B0A3B" w:rsidRPr="003A38F0" w:rsidRDefault="003B0A3B" w:rsidP="00365A2F"/>
    <w:sectPr w:rsidR="003B0A3B" w:rsidRPr="003A38F0" w:rsidSect="00B650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2304" w:hanging="1584"/>
      </w:pPr>
    </w:lvl>
  </w:abstractNum>
  <w:abstractNum w:abstractNumId="1" w15:restartNumberingAfterBreak="0">
    <w:nsid w:val="25764766"/>
    <w:multiLevelType w:val="multilevel"/>
    <w:tmpl w:val="BB7A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948D0"/>
    <w:multiLevelType w:val="hybridMultilevel"/>
    <w:tmpl w:val="1BF27546"/>
    <w:lvl w:ilvl="0" w:tplc="173830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5251433"/>
    <w:multiLevelType w:val="hybridMultilevel"/>
    <w:tmpl w:val="A088ED4A"/>
    <w:lvl w:ilvl="0" w:tplc="8EC6C39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45839"/>
    <w:multiLevelType w:val="hybridMultilevel"/>
    <w:tmpl w:val="BC408EAE"/>
    <w:lvl w:ilvl="0" w:tplc="4C885C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78C72D75"/>
    <w:multiLevelType w:val="hybridMultilevel"/>
    <w:tmpl w:val="761EC6D2"/>
    <w:lvl w:ilvl="0" w:tplc="EFC84A08">
      <w:start w:val="1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2F"/>
    <w:rsid w:val="0001330F"/>
    <w:rsid w:val="00041E1E"/>
    <w:rsid w:val="00046513"/>
    <w:rsid w:val="00110AA8"/>
    <w:rsid w:val="0014069E"/>
    <w:rsid w:val="0014079A"/>
    <w:rsid w:val="001407CE"/>
    <w:rsid w:val="00147D66"/>
    <w:rsid w:val="00154DCE"/>
    <w:rsid w:val="001D0236"/>
    <w:rsid w:val="002016DD"/>
    <w:rsid w:val="00210DBA"/>
    <w:rsid w:val="00214896"/>
    <w:rsid w:val="00252082"/>
    <w:rsid w:val="002C6322"/>
    <w:rsid w:val="002F582F"/>
    <w:rsid w:val="003073EF"/>
    <w:rsid w:val="00365A2F"/>
    <w:rsid w:val="003A38F0"/>
    <w:rsid w:val="003B0A3B"/>
    <w:rsid w:val="003B756F"/>
    <w:rsid w:val="003D16D7"/>
    <w:rsid w:val="003F6716"/>
    <w:rsid w:val="00406932"/>
    <w:rsid w:val="005B126E"/>
    <w:rsid w:val="005C7358"/>
    <w:rsid w:val="005E0992"/>
    <w:rsid w:val="00636BC6"/>
    <w:rsid w:val="0068388E"/>
    <w:rsid w:val="00687687"/>
    <w:rsid w:val="006B01FE"/>
    <w:rsid w:val="006C7FB1"/>
    <w:rsid w:val="00713FF9"/>
    <w:rsid w:val="0072135C"/>
    <w:rsid w:val="00763071"/>
    <w:rsid w:val="00794AD1"/>
    <w:rsid w:val="007A53E6"/>
    <w:rsid w:val="007C4789"/>
    <w:rsid w:val="008316EE"/>
    <w:rsid w:val="008C37BA"/>
    <w:rsid w:val="009241B8"/>
    <w:rsid w:val="00961403"/>
    <w:rsid w:val="00987C58"/>
    <w:rsid w:val="00995735"/>
    <w:rsid w:val="009F2169"/>
    <w:rsid w:val="00A22352"/>
    <w:rsid w:val="00A7299C"/>
    <w:rsid w:val="00A94E86"/>
    <w:rsid w:val="00AD7EAB"/>
    <w:rsid w:val="00B65035"/>
    <w:rsid w:val="00B67348"/>
    <w:rsid w:val="00BB6335"/>
    <w:rsid w:val="00C74BA2"/>
    <w:rsid w:val="00C84A6D"/>
    <w:rsid w:val="00CD19EE"/>
    <w:rsid w:val="00CE1CEB"/>
    <w:rsid w:val="00D108DA"/>
    <w:rsid w:val="00D24F13"/>
    <w:rsid w:val="00D72F84"/>
    <w:rsid w:val="00D831C7"/>
    <w:rsid w:val="00D94AD4"/>
    <w:rsid w:val="00DD284E"/>
    <w:rsid w:val="00EE5E35"/>
    <w:rsid w:val="00F4382A"/>
    <w:rsid w:val="00F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73F8"/>
  <w15:docId w15:val="{F0CBA3D6-FB7C-45F0-8484-255F2B7F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2F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писок уровня 2,название табл/рис,Bullet Number,Bullet 1,Use Case List Paragraph,lp1,List Paragraph1,lp11,List Paragraph11"/>
    <w:basedOn w:val="a"/>
    <w:link w:val="a5"/>
    <w:uiPriority w:val="1"/>
    <w:qFormat/>
    <w:rsid w:val="009241B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Список уровня 2 Знак,название табл/рис Знак,Bullet Number Знак,Bullet 1 Знак,Use Case List Paragraph Знак,lp1 Знак,List Paragraph1 Знак,lp11 Знак,List Paragraph11 Знак"/>
    <w:link w:val="a4"/>
    <w:uiPriority w:val="34"/>
    <w:qFormat/>
    <w:locked/>
    <w:rsid w:val="009241B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a6">
    <w:name w:val="Без інтервалів"/>
    <w:uiPriority w:val="99"/>
    <w:rsid w:val="003F6716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3D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6D7"/>
    <w:rPr>
      <w:rFonts w:ascii="Tahoma" w:hAnsi="Tahoma" w:cs="Tahoma"/>
      <w:sz w:val="16"/>
      <w:szCs w:val="16"/>
      <w:lang w:val="uk-UA"/>
    </w:rPr>
  </w:style>
  <w:style w:type="paragraph" w:customStyle="1" w:styleId="rtejustify">
    <w:name w:val="rtejustify"/>
    <w:basedOn w:val="a"/>
    <w:rsid w:val="007C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131006,baiaagaaboqcaaadpnwbaaxx+weaaaaaaaaaaaaaaaaaaaaaaaaaaaaaaaaaaaaaaaaaaaaaaaaaaaaaaaaaaaaaaaaaaaaaaaaaaaaaaaaaaaaaaaaaaaaaaaaaaaaaaaaaaaaaaaaaaaaaaaaaaaaaaaaaaaaaaaaaaaaaaaaaaaaaaaaaaaaaaaaaaaaaaaaaaaaaaaaaaaaaaaaaaaaaaaaaaaaaaaaaaa"/>
    <w:basedOn w:val="a"/>
    <w:rsid w:val="007C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chernikov</dc:creator>
  <cp:lastModifiedBy>Oksana</cp:lastModifiedBy>
  <cp:revision>13</cp:revision>
  <cp:lastPrinted>2021-02-23T08:59:00Z</cp:lastPrinted>
  <dcterms:created xsi:type="dcterms:W3CDTF">2022-12-05T10:23:00Z</dcterms:created>
  <dcterms:modified xsi:type="dcterms:W3CDTF">2023-02-10T08:50:00Z</dcterms:modified>
</cp:coreProperties>
</file>