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3" w:rsidRPr="00283333" w:rsidRDefault="00283333" w:rsidP="00283333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283333">
        <w:rPr>
          <w:b/>
          <w:noProof/>
          <w:sz w:val="28"/>
          <w:szCs w:val="28"/>
          <w:lang w:eastAsia="uk-UA"/>
        </w:rPr>
        <w:drawing>
          <wp:inline distT="0" distB="0" distL="0" distR="0" wp14:anchorId="541CB4BF" wp14:editId="6C4EF83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333" w:rsidRPr="00283333" w:rsidRDefault="00283333" w:rsidP="00283333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283333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83333" w:rsidRPr="00283333" w:rsidRDefault="00283333" w:rsidP="00283333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283333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283333" w:rsidRPr="00283333" w:rsidRDefault="00283333" w:rsidP="00283333">
      <w:pPr>
        <w:suppressAutoHyphens/>
        <w:spacing w:line="200" w:lineRule="atLeast"/>
        <w:jc w:val="center"/>
        <w:rPr>
          <w:lang w:eastAsia="ar-SA"/>
        </w:rPr>
      </w:pPr>
      <w:r w:rsidRPr="00283333">
        <w:rPr>
          <w:lang w:eastAsia="ar-SA"/>
        </w:rPr>
        <w:t>Ананьїв</w:t>
      </w:r>
    </w:p>
    <w:p w:rsidR="00283333" w:rsidRPr="00283333" w:rsidRDefault="00283333" w:rsidP="00283333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283333" w:rsidRPr="00283333" w:rsidRDefault="00283333" w:rsidP="00283333">
      <w:pPr>
        <w:jc w:val="both"/>
        <w:rPr>
          <w:rFonts w:eastAsia="Calibri"/>
          <w:sz w:val="28"/>
          <w:szCs w:val="28"/>
          <w:lang w:eastAsia="en-US"/>
        </w:rPr>
      </w:pPr>
      <w:r w:rsidRPr="00283333">
        <w:rPr>
          <w:rFonts w:eastAsia="Calibri"/>
          <w:sz w:val="28"/>
          <w:szCs w:val="28"/>
          <w:lang w:eastAsia="en-US"/>
        </w:rPr>
        <w:t>16 грудня 2022 року</w:t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</w:r>
      <w:r w:rsidRPr="00283333">
        <w:rPr>
          <w:rFonts w:eastAsia="Calibri"/>
          <w:sz w:val="28"/>
          <w:szCs w:val="28"/>
          <w:lang w:eastAsia="en-US"/>
        </w:rPr>
        <w:tab/>
        <w:t xml:space="preserve">     </w:t>
      </w:r>
      <w:bookmarkStart w:id="0" w:name="_GoBack"/>
      <w:bookmarkEnd w:id="0"/>
      <w:r w:rsidRPr="00283333">
        <w:rPr>
          <w:rFonts w:eastAsia="Calibri"/>
          <w:sz w:val="28"/>
          <w:szCs w:val="28"/>
          <w:lang w:eastAsia="en-US"/>
        </w:rPr>
        <w:t xml:space="preserve">                         № </w:t>
      </w:r>
      <w:r w:rsidR="00251150">
        <w:rPr>
          <w:rFonts w:eastAsia="Calibri"/>
          <w:sz w:val="28"/>
          <w:szCs w:val="28"/>
          <w:lang w:eastAsia="en-US"/>
        </w:rPr>
        <w:t>700</w:t>
      </w:r>
      <w:r w:rsidRPr="00283333">
        <w:rPr>
          <w:rFonts w:eastAsia="Calibri"/>
          <w:sz w:val="28"/>
          <w:szCs w:val="28"/>
          <w:lang w:eastAsia="en-US"/>
        </w:rPr>
        <w:t>-</w:t>
      </w:r>
      <w:r w:rsidRPr="00283333">
        <w:rPr>
          <w:rFonts w:eastAsia="Calibri"/>
          <w:sz w:val="28"/>
          <w:szCs w:val="28"/>
          <w:lang w:val="en-US" w:eastAsia="en-US"/>
        </w:rPr>
        <w:t>V</w:t>
      </w:r>
      <w:r w:rsidRPr="00283333">
        <w:rPr>
          <w:rFonts w:eastAsia="Calibri"/>
          <w:sz w:val="28"/>
          <w:szCs w:val="28"/>
          <w:lang w:eastAsia="en-US"/>
        </w:rPr>
        <w:t>ІІІ</w:t>
      </w:r>
    </w:p>
    <w:p w:rsidR="00283333" w:rsidRPr="00283333" w:rsidRDefault="00283333" w:rsidP="00283333">
      <w:pPr>
        <w:jc w:val="center"/>
        <w:rPr>
          <w:b/>
          <w:bCs/>
          <w:sz w:val="28"/>
          <w:szCs w:val="28"/>
        </w:rPr>
      </w:pPr>
    </w:p>
    <w:p w:rsidR="00242C62" w:rsidRPr="00242C62" w:rsidRDefault="00242C62" w:rsidP="00242C62">
      <w:pPr>
        <w:jc w:val="center"/>
        <w:rPr>
          <w:b/>
          <w:bCs/>
          <w:sz w:val="28"/>
          <w:szCs w:val="28"/>
        </w:rPr>
      </w:pPr>
      <w:r w:rsidRPr="00242C62">
        <w:rPr>
          <w:b/>
          <w:bCs/>
          <w:sz w:val="28"/>
          <w:szCs w:val="28"/>
        </w:rPr>
        <w:t>Про  затверджен</w:t>
      </w:r>
      <w:r>
        <w:rPr>
          <w:b/>
          <w:bCs/>
          <w:sz w:val="28"/>
          <w:szCs w:val="28"/>
        </w:rPr>
        <w:t>ня  фінансового план</w:t>
      </w:r>
      <w:r w:rsidRPr="00242C62">
        <w:rPr>
          <w:b/>
          <w:bCs/>
          <w:sz w:val="28"/>
          <w:szCs w:val="28"/>
        </w:rPr>
        <w:t>у Комунального некомерційного підприємства «Ананьївська багатопрофільна міська лікарня   Ананьївськ</w:t>
      </w:r>
      <w:r w:rsidR="00B42103">
        <w:rPr>
          <w:b/>
          <w:bCs/>
          <w:sz w:val="28"/>
          <w:szCs w:val="28"/>
        </w:rPr>
        <w:t>ої міської ради»</w:t>
      </w:r>
      <w:r>
        <w:rPr>
          <w:b/>
          <w:bCs/>
          <w:sz w:val="28"/>
          <w:szCs w:val="28"/>
        </w:rPr>
        <w:t xml:space="preserve">  на 2023 рік </w:t>
      </w:r>
    </w:p>
    <w:p w:rsidR="00242C62" w:rsidRPr="005F5AE5" w:rsidRDefault="00242C62" w:rsidP="005F5AE5">
      <w:pPr>
        <w:jc w:val="center"/>
        <w:rPr>
          <w:sz w:val="28"/>
          <w:szCs w:val="28"/>
          <w:lang w:eastAsia="uk-UA"/>
        </w:rPr>
      </w:pPr>
    </w:p>
    <w:p w:rsidR="00242C62" w:rsidRPr="005F5AE5" w:rsidRDefault="00242C62" w:rsidP="005F5AE5">
      <w:pPr>
        <w:ind w:firstLine="709"/>
        <w:jc w:val="both"/>
        <w:rPr>
          <w:sz w:val="28"/>
          <w:szCs w:val="28"/>
          <w:lang w:eastAsia="uk-UA"/>
        </w:rPr>
      </w:pPr>
      <w:r w:rsidRPr="005F5AE5">
        <w:rPr>
          <w:sz w:val="28"/>
          <w:szCs w:val="28"/>
          <w:lang w:eastAsia="uk-UA"/>
        </w:rPr>
        <w:t>Керуючись статтею 26 Закону України «Про місцеве самоврядування в Україні»,</w:t>
      </w:r>
      <w:r w:rsidRPr="00242C62">
        <w:rPr>
          <w:sz w:val="28"/>
          <w:szCs w:val="28"/>
          <w:lang w:eastAsia="uk-UA"/>
        </w:rPr>
        <w:t xml:space="preserve"> частиною десятою статті 78 Господарського кодексу України,</w:t>
      </w:r>
      <w:r w:rsidRPr="005F5AE5">
        <w:rPr>
          <w:sz w:val="28"/>
          <w:szCs w:val="28"/>
          <w:lang w:eastAsia="uk-UA"/>
        </w:rPr>
        <w:t xml:space="preserve"> </w:t>
      </w:r>
      <w:r w:rsidRPr="00242C62">
        <w:rPr>
          <w:sz w:val="28"/>
          <w:szCs w:val="28"/>
          <w:lang w:eastAsia="uk-UA"/>
        </w:rPr>
        <w:t xml:space="preserve">враховуючи </w:t>
      </w:r>
      <w:r w:rsidR="005F5AE5" w:rsidRPr="005F5AE5">
        <w:rPr>
          <w:sz w:val="28"/>
          <w:szCs w:val="28"/>
          <w:lang w:eastAsia="uk-UA"/>
        </w:rPr>
        <w:t>рішення виконавчого комітету Ананьївської міської ради</w:t>
      </w:r>
      <w:r w:rsidR="008E4435">
        <w:rPr>
          <w:sz w:val="28"/>
          <w:szCs w:val="28"/>
          <w:lang w:eastAsia="uk-UA"/>
        </w:rPr>
        <w:t xml:space="preserve">  </w:t>
      </w:r>
      <w:r w:rsidR="005F5AE5" w:rsidRPr="005F5AE5">
        <w:rPr>
          <w:sz w:val="28"/>
          <w:szCs w:val="28"/>
          <w:lang w:eastAsia="uk-UA"/>
        </w:rPr>
        <w:t xml:space="preserve"> </w:t>
      </w:r>
      <w:r w:rsidR="008E4435">
        <w:rPr>
          <w:sz w:val="28"/>
          <w:szCs w:val="28"/>
          <w:lang w:eastAsia="uk-UA"/>
        </w:rPr>
        <w:t xml:space="preserve">      </w:t>
      </w:r>
      <w:r w:rsidR="000722B7" w:rsidRPr="008E4435">
        <w:rPr>
          <w:sz w:val="28"/>
          <w:szCs w:val="28"/>
          <w:lang w:eastAsia="uk-UA"/>
        </w:rPr>
        <w:t>від 15</w:t>
      </w:r>
      <w:r w:rsidR="005F5AE5" w:rsidRPr="008E4435">
        <w:rPr>
          <w:sz w:val="28"/>
          <w:szCs w:val="28"/>
          <w:lang w:eastAsia="uk-UA"/>
        </w:rPr>
        <w:t xml:space="preserve"> грудня 2022 року №</w:t>
      </w:r>
      <w:r w:rsidR="008E4435" w:rsidRPr="008E4435">
        <w:rPr>
          <w:sz w:val="28"/>
          <w:szCs w:val="28"/>
          <w:lang w:eastAsia="uk-UA"/>
        </w:rPr>
        <w:t>268</w:t>
      </w:r>
      <w:r w:rsidR="005F5AE5" w:rsidRPr="005F5AE5">
        <w:rPr>
          <w:color w:val="FF0000"/>
          <w:sz w:val="28"/>
          <w:szCs w:val="28"/>
          <w:lang w:eastAsia="uk-UA"/>
        </w:rPr>
        <w:t xml:space="preserve"> </w:t>
      </w:r>
      <w:r w:rsidR="005F5AE5" w:rsidRPr="005F5AE5">
        <w:rPr>
          <w:sz w:val="28"/>
          <w:szCs w:val="28"/>
          <w:lang w:eastAsia="uk-UA"/>
        </w:rPr>
        <w:t xml:space="preserve">«Про схвалення </w:t>
      </w:r>
      <w:proofErr w:type="spellStart"/>
      <w:r w:rsidR="005F5AE5" w:rsidRPr="005F5AE5">
        <w:rPr>
          <w:sz w:val="28"/>
          <w:szCs w:val="28"/>
          <w:lang w:eastAsia="uk-UA"/>
        </w:rPr>
        <w:t>проєкту</w:t>
      </w:r>
      <w:proofErr w:type="spellEnd"/>
      <w:r w:rsidR="005F5AE5" w:rsidRPr="005F5AE5">
        <w:rPr>
          <w:sz w:val="28"/>
          <w:szCs w:val="28"/>
          <w:lang w:eastAsia="uk-UA"/>
        </w:rPr>
        <w:t xml:space="preserve"> рішення Ананьївської міської ради «Про  затвердження  фінансового плану Комунального некомерційного підприємства «Ананьївська багатопрофільна міська лікарня   Ананьївської міської ради»</w:t>
      </w:r>
      <w:r w:rsidR="005F5AE5">
        <w:rPr>
          <w:sz w:val="28"/>
          <w:szCs w:val="28"/>
          <w:lang w:eastAsia="uk-UA"/>
        </w:rPr>
        <w:t xml:space="preserve">  на 2023 рік</w:t>
      </w:r>
      <w:r w:rsidR="005F5AE5" w:rsidRPr="005F5AE5">
        <w:rPr>
          <w:sz w:val="28"/>
          <w:szCs w:val="28"/>
          <w:lang w:eastAsia="uk-UA"/>
        </w:rPr>
        <w:t xml:space="preserve">», </w:t>
      </w:r>
      <w:r w:rsidRPr="00242C62">
        <w:rPr>
          <w:sz w:val="28"/>
          <w:szCs w:val="28"/>
          <w:lang w:eastAsia="uk-UA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242C62" w:rsidRPr="00242C62" w:rsidRDefault="00242C62" w:rsidP="005F5AE5">
      <w:pPr>
        <w:ind w:firstLine="708"/>
        <w:jc w:val="both"/>
      </w:pPr>
    </w:p>
    <w:p w:rsidR="00242C62" w:rsidRPr="00242C62" w:rsidRDefault="00242C62" w:rsidP="00342562">
      <w:pPr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 w:rsidRPr="00242C62">
        <w:rPr>
          <w:rFonts w:eastAsia="Arial"/>
          <w:b/>
          <w:color w:val="000000"/>
          <w:sz w:val="28"/>
          <w:szCs w:val="28"/>
          <w:lang w:eastAsia="uk-UA" w:bidi="uk-UA"/>
        </w:rPr>
        <w:t>ВИРІШИЛА:</w:t>
      </w:r>
    </w:p>
    <w:p w:rsidR="00242C62" w:rsidRPr="00242C62" w:rsidRDefault="00242C62" w:rsidP="00342562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242C62" w:rsidRPr="00242C62" w:rsidRDefault="00242C62" w:rsidP="000722B7">
      <w:pPr>
        <w:tabs>
          <w:tab w:val="left" w:pos="851"/>
          <w:tab w:val="left" w:pos="1134"/>
          <w:tab w:val="left" w:pos="127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Затвердити</w:t>
      </w:r>
      <w:r w:rsidRPr="00242C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фінансовий план</w:t>
      </w:r>
      <w:r w:rsidRPr="00242C62">
        <w:rPr>
          <w:bCs/>
          <w:sz w:val="28"/>
          <w:szCs w:val="28"/>
        </w:rPr>
        <w:t xml:space="preserve"> Комунального некомерційного підприємства «Ананьївська багатопрофільна міська лікарня  Ананьївської міської ради»</w:t>
      </w:r>
      <w:r w:rsidRPr="00242C62">
        <w:rPr>
          <w:b/>
          <w:bCs/>
          <w:sz w:val="28"/>
          <w:szCs w:val="28"/>
        </w:rPr>
        <w:t xml:space="preserve"> </w:t>
      </w:r>
      <w:r w:rsidR="00102799">
        <w:rPr>
          <w:bCs/>
          <w:sz w:val="28"/>
          <w:szCs w:val="28"/>
        </w:rPr>
        <w:t>на 2023 рік</w:t>
      </w:r>
      <w:r w:rsidRPr="00242C62">
        <w:rPr>
          <w:bCs/>
          <w:sz w:val="28"/>
          <w:szCs w:val="28"/>
        </w:rPr>
        <w:t>,  що додається.</w:t>
      </w:r>
    </w:p>
    <w:p w:rsidR="00242C62" w:rsidRPr="00242C62" w:rsidRDefault="00242C62" w:rsidP="00342562">
      <w:pPr>
        <w:ind w:firstLine="709"/>
        <w:jc w:val="both"/>
        <w:rPr>
          <w:szCs w:val="28"/>
        </w:rPr>
      </w:pPr>
    </w:p>
    <w:p w:rsidR="00242C62" w:rsidRPr="00242C62" w:rsidRDefault="00242C62" w:rsidP="000722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виконанням </w:t>
      </w:r>
      <w:proofErr w:type="spellStart"/>
      <w:r w:rsidR="00B42103">
        <w:rPr>
          <w:sz w:val="28"/>
          <w:szCs w:val="28"/>
          <w:lang w:val="ru-RU"/>
        </w:rPr>
        <w:t>цього</w:t>
      </w:r>
      <w:proofErr w:type="spellEnd"/>
      <w:r w:rsidRPr="00242C62">
        <w:rPr>
          <w:sz w:val="28"/>
          <w:szCs w:val="28"/>
        </w:rPr>
        <w:t xml:space="preserve">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242C62" w:rsidRPr="00242C62" w:rsidRDefault="00242C62" w:rsidP="00342562">
      <w:pPr>
        <w:rPr>
          <w:szCs w:val="28"/>
        </w:rPr>
      </w:pPr>
    </w:p>
    <w:p w:rsidR="00242C62" w:rsidRPr="00242C62" w:rsidRDefault="00242C62" w:rsidP="00342562">
      <w:pPr>
        <w:rPr>
          <w:szCs w:val="28"/>
        </w:rPr>
      </w:pPr>
    </w:p>
    <w:p w:rsidR="00242C62" w:rsidRPr="00242C62" w:rsidRDefault="00242C62" w:rsidP="00342562">
      <w:pPr>
        <w:rPr>
          <w:szCs w:val="28"/>
        </w:rPr>
      </w:pPr>
    </w:p>
    <w:p w:rsidR="00283333" w:rsidRPr="000E1E1D" w:rsidRDefault="00283333" w:rsidP="00283333">
      <w:pPr>
        <w:rPr>
          <w:b/>
          <w:sz w:val="28"/>
          <w:szCs w:val="28"/>
          <w:lang w:val="ru-RU"/>
        </w:rPr>
      </w:pPr>
      <w:proofErr w:type="spellStart"/>
      <w:r w:rsidRPr="000E1E1D">
        <w:rPr>
          <w:b/>
          <w:sz w:val="28"/>
          <w:szCs w:val="28"/>
          <w:lang w:val="ru-RU"/>
        </w:rPr>
        <w:t>Виконуюча</w:t>
      </w:r>
      <w:proofErr w:type="spellEnd"/>
      <w:r w:rsidRPr="000E1E1D">
        <w:rPr>
          <w:b/>
          <w:sz w:val="28"/>
          <w:szCs w:val="28"/>
          <w:lang w:val="ru-RU"/>
        </w:rPr>
        <w:t xml:space="preserve"> </w:t>
      </w:r>
      <w:proofErr w:type="spellStart"/>
      <w:r w:rsidRPr="000E1E1D">
        <w:rPr>
          <w:b/>
          <w:sz w:val="28"/>
          <w:szCs w:val="28"/>
          <w:lang w:val="ru-RU"/>
        </w:rPr>
        <w:t>обов’язки</w:t>
      </w:r>
      <w:proofErr w:type="spellEnd"/>
      <w:r w:rsidRPr="000E1E1D">
        <w:rPr>
          <w:b/>
          <w:sz w:val="28"/>
          <w:szCs w:val="28"/>
          <w:lang w:val="ru-RU"/>
        </w:rPr>
        <w:t xml:space="preserve"> </w:t>
      </w:r>
    </w:p>
    <w:p w:rsidR="00283333" w:rsidRPr="000E1E1D" w:rsidRDefault="00283333" w:rsidP="00283333">
      <w:pPr>
        <w:rPr>
          <w:rFonts w:ascii="Calibri" w:eastAsia="Calibri" w:hAnsi="Calibri"/>
          <w:sz w:val="22"/>
          <w:szCs w:val="22"/>
          <w:lang w:val="ru-RU" w:eastAsia="en-US"/>
        </w:rPr>
      </w:pPr>
      <w:r w:rsidRPr="000E1E1D">
        <w:rPr>
          <w:b/>
          <w:sz w:val="28"/>
          <w:szCs w:val="28"/>
          <w:lang w:val="ru-RU"/>
        </w:rPr>
        <w:t xml:space="preserve">Ананьївського  </w:t>
      </w:r>
      <w:proofErr w:type="spellStart"/>
      <w:r w:rsidRPr="000E1E1D">
        <w:rPr>
          <w:b/>
          <w:sz w:val="28"/>
          <w:szCs w:val="28"/>
          <w:lang w:val="ru-RU"/>
        </w:rPr>
        <w:t>міського</w:t>
      </w:r>
      <w:proofErr w:type="spellEnd"/>
      <w:r w:rsidRPr="000E1E1D">
        <w:rPr>
          <w:b/>
          <w:sz w:val="28"/>
          <w:szCs w:val="28"/>
          <w:lang w:val="ru-RU"/>
        </w:rPr>
        <w:t xml:space="preserve"> </w:t>
      </w:r>
      <w:proofErr w:type="spellStart"/>
      <w:r w:rsidRPr="000E1E1D">
        <w:rPr>
          <w:b/>
          <w:sz w:val="28"/>
          <w:szCs w:val="28"/>
          <w:lang w:val="ru-RU"/>
        </w:rPr>
        <w:t>голови</w:t>
      </w:r>
      <w:proofErr w:type="spellEnd"/>
      <w:r w:rsidRPr="000E1E1D">
        <w:rPr>
          <w:b/>
          <w:sz w:val="28"/>
          <w:szCs w:val="28"/>
          <w:lang w:val="ru-RU"/>
        </w:rPr>
        <w:t xml:space="preserve">                               </w:t>
      </w:r>
      <w:r w:rsidRPr="000E1E1D">
        <w:rPr>
          <w:b/>
          <w:sz w:val="28"/>
          <w:szCs w:val="28"/>
        </w:rPr>
        <w:t xml:space="preserve">     </w:t>
      </w:r>
      <w:r w:rsidRPr="000E1E1D">
        <w:rPr>
          <w:b/>
          <w:sz w:val="28"/>
          <w:szCs w:val="28"/>
          <w:lang w:val="ru-RU"/>
        </w:rPr>
        <w:t>Оксана ГЛУЩЕНКО</w:t>
      </w: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>
      <w:pPr>
        <w:rPr>
          <w:lang w:val="ru-RU"/>
        </w:rPr>
      </w:pPr>
    </w:p>
    <w:p w:rsidR="00240659" w:rsidRDefault="00240659" w:rsidP="00240659">
      <w:pPr>
        <w:widowControl w:val="0"/>
        <w:suppressAutoHyphens/>
        <w:autoSpaceDE w:val="0"/>
        <w:ind w:firstLine="540"/>
        <w:jc w:val="center"/>
        <w:rPr>
          <w:b/>
          <w:sz w:val="28"/>
          <w:szCs w:val="28"/>
          <w:lang w:eastAsia="ar-SA"/>
        </w:rPr>
      </w:pPr>
    </w:p>
    <w:p w:rsidR="00240659" w:rsidRPr="00240659" w:rsidRDefault="007C74B5" w:rsidP="0024065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40659">
        <w:rPr>
          <w:b/>
          <w:sz w:val="28"/>
          <w:szCs w:val="28"/>
          <w:lang w:eastAsia="ar-SA"/>
        </w:rPr>
        <w:t>ПОЯСНЮВАЛЬНА ЗАПИСКА</w:t>
      </w:r>
    </w:p>
    <w:p w:rsidR="00240659" w:rsidRPr="00240659" w:rsidRDefault="00240659" w:rsidP="00240659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ar-SA"/>
        </w:rPr>
      </w:pPr>
      <w:r w:rsidRPr="00240659">
        <w:rPr>
          <w:sz w:val="28"/>
          <w:szCs w:val="28"/>
          <w:lang w:eastAsia="ar-SA"/>
        </w:rPr>
        <w:t xml:space="preserve">до </w:t>
      </w:r>
      <w:r>
        <w:rPr>
          <w:sz w:val="28"/>
          <w:szCs w:val="28"/>
          <w:lang w:eastAsia="ar-SA"/>
        </w:rPr>
        <w:t>проєкту</w:t>
      </w:r>
      <w:r w:rsidRPr="00240659">
        <w:rPr>
          <w:sz w:val="28"/>
          <w:szCs w:val="28"/>
          <w:lang w:eastAsia="ar-SA"/>
        </w:rPr>
        <w:t xml:space="preserve"> рішення Ананьївської міської ради</w:t>
      </w:r>
      <w:r>
        <w:rPr>
          <w:sz w:val="28"/>
          <w:szCs w:val="28"/>
          <w:lang w:eastAsia="ar-SA"/>
        </w:rPr>
        <w:t xml:space="preserve"> </w:t>
      </w:r>
      <w:r w:rsidRPr="00240659">
        <w:rPr>
          <w:sz w:val="28"/>
          <w:szCs w:val="28"/>
          <w:lang w:eastAsia="ar-SA"/>
        </w:rPr>
        <w:t>«Про затверджен</w:t>
      </w:r>
      <w:r>
        <w:rPr>
          <w:sz w:val="28"/>
          <w:szCs w:val="28"/>
          <w:lang w:eastAsia="ar-SA"/>
        </w:rPr>
        <w:t xml:space="preserve">ня  фінансового плану </w:t>
      </w:r>
      <w:r w:rsidRPr="00240659">
        <w:rPr>
          <w:sz w:val="28"/>
          <w:szCs w:val="28"/>
          <w:lang w:eastAsia="ar-SA"/>
        </w:rPr>
        <w:t>Комунального некомерційного підприємства «Ананьївська  багатопрофільна  міська  лікарня Ананьївської міської ради» на 2023 рік.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rPr>
          <w:rFonts w:eastAsia="SimSun"/>
          <w:szCs w:val="22"/>
          <w:lang w:eastAsia="ar-SA"/>
        </w:rPr>
      </w:pPr>
    </w:p>
    <w:p w:rsidR="00240659" w:rsidRPr="00240659" w:rsidRDefault="00240659" w:rsidP="00240659">
      <w:pPr>
        <w:widowControl w:val="0"/>
        <w:suppressAutoHyphens/>
        <w:autoSpaceDE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40659">
        <w:rPr>
          <w:rFonts w:eastAsia="SimSun"/>
          <w:sz w:val="28"/>
          <w:szCs w:val="28"/>
          <w:lang w:eastAsia="ar-SA"/>
        </w:rPr>
        <w:t>КНП «Ананьївська  багатопрофільна міська лікарня Ананьївської міської  ради</w:t>
      </w:r>
      <w:r>
        <w:rPr>
          <w:rFonts w:eastAsia="SimSun"/>
          <w:sz w:val="28"/>
          <w:szCs w:val="28"/>
          <w:lang w:eastAsia="ar-SA"/>
        </w:rPr>
        <w:t>»</w:t>
      </w:r>
      <w:r w:rsidRPr="00240659">
        <w:rPr>
          <w:rFonts w:eastAsia="SimSun"/>
          <w:sz w:val="28"/>
          <w:szCs w:val="28"/>
          <w:lang w:eastAsia="ar-SA"/>
        </w:rPr>
        <w:t xml:space="preserve">  н</w:t>
      </w:r>
      <w:r>
        <w:rPr>
          <w:rFonts w:eastAsia="SimSun"/>
          <w:sz w:val="28"/>
          <w:szCs w:val="28"/>
          <w:lang w:eastAsia="ar-SA"/>
        </w:rPr>
        <w:t xml:space="preserve">аправлена на поліпшення  </w:t>
      </w:r>
      <w:r w:rsidRPr="00240659">
        <w:rPr>
          <w:rFonts w:eastAsia="SimSun"/>
          <w:sz w:val="28"/>
          <w:szCs w:val="28"/>
          <w:lang w:eastAsia="ar-SA"/>
        </w:rPr>
        <w:t xml:space="preserve">здоров’я населення,  забезпечення    доступу всіх членів суспільства до </w:t>
      </w:r>
      <w:r>
        <w:rPr>
          <w:rFonts w:eastAsia="SimSun"/>
          <w:sz w:val="28"/>
          <w:szCs w:val="28"/>
          <w:lang w:eastAsia="ar-SA"/>
        </w:rPr>
        <w:t>медичних послуг належної якості</w:t>
      </w:r>
      <w:r w:rsidRPr="00240659">
        <w:rPr>
          <w:rFonts w:eastAsia="SimSun"/>
          <w:sz w:val="28"/>
          <w:szCs w:val="28"/>
          <w:lang w:eastAsia="ar-SA"/>
        </w:rPr>
        <w:t>.</w:t>
      </w:r>
    </w:p>
    <w:p w:rsidR="00240659" w:rsidRPr="00240659" w:rsidRDefault="007C74B5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          КНП «</w:t>
      </w:r>
      <w:r w:rsidR="000E3D4A">
        <w:rPr>
          <w:rFonts w:eastAsia="SimSun"/>
          <w:sz w:val="28"/>
          <w:szCs w:val="28"/>
          <w:lang w:eastAsia="ar-SA"/>
        </w:rPr>
        <w:t xml:space="preserve">Ананьївська </w:t>
      </w:r>
      <w:r w:rsidR="00240659" w:rsidRPr="00240659">
        <w:rPr>
          <w:rFonts w:eastAsia="SimSun"/>
          <w:sz w:val="28"/>
          <w:szCs w:val="28"/>
          <w:lang w:eastAsia="ar-SA"/>
        </w:rPr>
        <w:t>багатопрофільна міська лік</w:t>
      </w:r>
      <w:r>
        <w:rPr>
          <w:rFonts w:eastAsia="SimSun"/>
          <w:sz w:val="28"/>
          <w:szCs w:val="28"/>
          <w:lang w:eastAsia="ar-SA"/>
        </w:rPr>
        <w:t>арня Ананьївської міської ради»</w:t>
      </w:r>
      <w:r w:rsidR="000E3D4A">
        <w:rPr>
          <w:rFonts w:eastAsia="SimSun"/>
          <w:sz w:val="28"/>
          <w:szCs w:val="28"/>
          <w:lang w:eastAsia="ar-SA"/>
        </w:rPr>
        <w:t xml:space="preserve"> на 2022 рік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планує отримати бюджетних асигнувань в сумі 34198,3</w:t>
      </w:r>
      <w:r>
        <w:rPr>
          <w:rFonts w:eastAsia="SimSun"/>
          <w:sz w:val="28"/>
          <w:szCs w:val="28"/>
          <w:lang w:eastAsia="ar-SA"/>
        </w:rPr>
        <w:t xml:space="preserve"> </w:t>
      </w:r>
      <w:proofErr w:type="spellStart"/>
      <w:r w:rsidR="000E3D4A">
        <w:rPr>
          <w:rFonts w:eastAsia="SimSun"/>
          <w:sz w:val="28"/>
          <w:szCs w:val="28"/>
          <w:lang w:eastAsia="ar-SA"/>
        </w:rPr>
        <w:t>тис.</w:t>
      </w:r>
      <w:r w:rsidR="00240659" w:rsidRPr="00240659">
        <w:rPr>
          <w:rFonts w:eastAsia="SimSun"/>
          <w:sz w:val="28"/>
          <w:szCs w:val="28"/>
          <w:lang w:eastAsia="ar-SA"/>
        </w:rPr>
        <w:t>грн</w:t>
      </w:r>
      <w:proofErr w:type="spellEnd"/>
      <w:r w:rsidR="00240659" w:rsidRPr="00240659">
        <w:rPr>
          <w:rFonts w:eastAsia="SimSun"/>
          <w:sz w:val="28"/>
          <w:szCs w:val="28"/>
          <w:lang w:eastAsia="ar-SA"/>
        </w:rPr>
        <w:t>.</w:t>
      </w:r>
    </w:p>
    <w:p w:rsidR="00240659" w:rsidRPr="00240659" w:rsidRDefault="00240659" w:rsidP="007C74B5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ind w:firstLine="709"/>
        <w:jc w:val="both"/>
        <w:rPr>
          <w:rFonts w:eastAsia="SimSun"/>
          <w:sz w:val="28"/>
          <w:szCs w:val="28"/>
          <w:lang w:val="ru-RU" w:eastAsia="ar-SA"/>
        </w:rPr>
      </w:pPr>
      <w:proofErr w:type="spellStart"/>
      <w:r w:rsidRPr="00240659">
        <w:rPr>
          <w:rFonts w:eastAsia="SimSun"/>
          <w:sz w:val="28"/>
          <w:szCs w:val="28"/>
          <w:lang w:val="ru-RU" w:eastAsia="ar-SA"/>
        </w:rPr>
        <w:t>Штатна</w:t>
      </w:r>
      <w:proofErr w:type="spellEnd"/>
      <w:r w:rsidRPr="00240659">
        <w:rPr>
          <w:rFonts w:eastAsia="SimSun"/>
          <w:sz w:val="28"/>
          <w:szCs w:val="28"/>
          <w:lang w:val="ru-RU" w:eastAsia="ar-SA"/>
        </w:rPr>
        <w:t xml:space="preserve"> </w:t>
      </w:r>
      <w:r w:rsidRPr="00240659">
        <w:rPr>
          <w:rFonts w:eastAsia="SimSun"/>
          <w:sz w:val="28"/>
          <w:szCs w:val="28"/>
          <w:lang w:eastAsia="ar-SA"/>
        </w:rPr>
        <w:t>чисельність працівників</w:t>
      </w:r>
      <w:r w:rsidRPr="00240659">
        <w:rPr>
          <w:rFonts w:eastAsia="SimSun"/>
          <w:sz w:val="28"/>
          <w:szCs w:val="28"/>
          <w:lang w:val="ru-RU" w:eastAsia="ar-SA"/>
        </w:rPr>
        <w:t xml:space="preserve"> на 2023 </w:t>
      </w:r>
      <w:proofErr w:type="gramStart"/>
      <w:r w:rsidRPr="00240659">
        <w:rPr>
          <w:rFonts w:eastAsia="SimSun"/>
          <w:sz w:val="28"/>
          <w:szCs w:val="28"/>
          <w:lang w:eastAsia="ar-SA"/>
        </w:rPr>
        <w:t>р</w:t>
      </w:r>
      <w:proofErr w:type="gramEnd"/>
      <w:r w:rsidRPr="00240659">
        <w:rPr>
          <w:rFonts w:eastAsia="SimSun"/>
          <w:sz w:val="28"/>
          <w:szCs w:val="28"/>
          <w:lang w:eastAsia="ar-SA"/>
        </w:rPr>
        <w:t>ік</w:t>
      </w:r>
      <w:r w:rsidRPr="00240659">
        <w:rPr>
          <w:rFonts w:eastAsia="SimSun"/>
          <w:sz w:val="28"/>
          <w:szCs w:val="28"/>
          <w:lang w:val="ru-RU" w:eastAsia="ar-SA"/>
        </w:rPr>
        <w:t xml:space="preserve"> -  </w:t>
      </w:r>
      <w:r w:rsidRPr="00240659">
        <w:rPr>
          <w:rFonts w:eastAsia="SimSun"/>
          <w:sz w:val="28"/>
          <w:szCs w:val="28"/>
          <w:lang w:eastAsia="ar-SA"/>
        </w:rPr>
        <w:t xml:space="preserve">151,75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шт.од</w:t>
      </w:r>
      <w:proofErr w:type="spellEnd"/>
      <w:r w:rsidRPr="00240659">
        <w:rPr>
          <w:rFonts w:eastAsia="SimSun"/>
          <w:sz w:val="28"/>
          <w:szCs w:val="28"/>
          <w:lang w:eastAsia="ar-SA"/>
        </w:rPr>
        <w:t xml:space="preserve">., </w:t>
      </w:r>
      <w:r w:rsidR="000E3D4A">
        <w:rPr>
          <w:rFonts w:eastAsia="SimSun"/>
          <w:sz w:val="28"/>
          <w:szCs w:val="28"/>
          <w:lang w:eastAsia="ar-SA"/>
        </w:rPr>
        <w:t>в тому числі</w:t>
      </w:r>
      <w:r w:rsidR="000E3D4A" w:rsidRPr="00240659">
        <w:rPr>
          <w:rFonts w:eastAsia="SimSun"/>
          <w:sz w:val="28"/>
          <w:szCs w:val="28"/>
          <w:lang w:eastAsia="ar-SA"/>
        </w:rPr>
        <w:t>:</w:t>
      </w:r>
    </w:p>
    <w:p w:rsidR="00240659" w:rsidRPr="00240659" w:rsidRDefault="007C74B5" w:rsidP="007C74B5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ind w:firstLine="709"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- </w:t>
      </w:r>
      <w:proofErr w:type="spellStart"/>
      <w:proofErr w:type="gramStart"/>
      <w:r w:rsidR="00240659" w:rsidRPr="00240659">
        <w:rPr>
          <w:rFonts w:eastAsia="SimSun"/>
          <w:sz w:val="28"/>
          <w:szCs w:val="28"/>
          <w:lang w:val="ru-RU" w:eastAsia="ar-SA"/>
        </w:rPr>
        <w:t>л</w:t>
      </w:r>
      <w:proofErr w:type="gramEnd"/>
      <w:r w:rsidR="00240659" w:rsidRPr="00240659">
        <w:rPr>
          <w:rFonts w:eastAsia="SimSun"/>
          <w:sz w:val="28"/>
          <w:szCs w:val="28"/>
          <w:lang w:val="ru-RU" w:eastAsia="ar-SA"/>
        </w:rPr>
        <w:t>ікарі</w:t>
      </w:r>
      <w:proofErr w:type="spellEnd"/>
      <w:r w:rsidR="00240659" w:rsidRPr="00240659">
        <w:rPr>
          <w:rFonts w:eastAsia="SimSun"/>
          <w:sz w:val="28"/>
          <w:szCs w:val="28"/>
          <w:lang w:val="ru-RU" w:eastAsia="ar-SA"/>
        </w:rPr>
        <w:t xml:space="preserve">                                     - 3</w:t>
      </w:r>
      <w:r w:rsidR="000E3D4A">
        <w:rPr>
          <w:rFonts w:eastAsia="SimSun"/>
          <w:sz w:val="28"/>
          <w:szCs w:val="28"/>
          <w:lang w:eastAsia="ar-SA"/>
        </w:rPr>
        <w:t>9,5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val="ru-RU" w:eastAsia="ar-SA"/>
        </w:rPr>
        <w:t>од.;</w:t>
      </w:r>
    </w:p>
    <w:p w:rsidR="00240659" w:rsidRPr="00240659" w:rsidRDefault="007C74B5" w:rsidP="007C74B5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ind w:firstLine="709"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- </w:t>
      </w:r>
      <w:proofErr w:type="spellStart"/>
      <w:r w:rsidR="00240659" w:rsidRPr="00240659">
        <w:rPr>
          <w:rFonts w:eastAsia="SimSun"/>
          <w:sz w:val="28"/>
          <w:szCs w:val="28"/>
          <w:lang w:val="ru-RU" w:eastAsia="ar-SA"/>
        </w:rPr>
        <w:t>середній</w:t>
      </w:r>
      <w:proofErr w:type="spellEnd"/>
      <w:r w:rsidR="00240659" w:rsidRPr="00240659">
        <w:rPr>
          <w:rFonts w:eastAsia="SimSun"/>
          <w:sz w:val="28"/>
          <w:szCs w:val="28"/>
          <w:lang w:val="ru-RU"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>мед</w:t>
      </w:r>
      <w:r w:rsidR="00240659" w:rsidRPr="00240659">
        <w:rPr>
          <w:rFonts w:eastAsia="SimSun"/>
          <w:sz w:val="28"/>
          <w:szCs w:val="28"/>
          <w:lang w:val="ru-RU" w:eastAsia="ar-SA"/>
        </w:rPr>
        <w:t>персонал           -</w:t>
      </w:r>
      <w:r>
        <w:rPr>
          <w:rFonts w:eastAsia="SimSun"/>
          <w:sz w:val="28"/>
          <w:szCs w:val="28"/>
          <w:lang w:val="ru-RU"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>49,0</w:t>
      </w:r>
      <w:r w:rsidR="000E3D4A">
        <w:rPr>
          <w:rFonts w:eastAsia="SimSun"/>
          <w:sz w:val="28"/>
          <w:szCs w:val="28"/>
          <w:lang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val="ru-RU" w:eastAsia="ar-SA"/>
        </w:rPr>
        <w:t>од;</w:t>
      </w:r>
    </w:p>
    <w:p w:rsidR="00240659" w:rsidRPr="00240659" w:rsidRDefault="007C74B5" w:rsidP="007C74B5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ind w:firstLine="709"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- </w:t>
      </w:r>
      <w:proofErr w:type="spellStart"/>
      <w:r w:rsidR="00240659" w:rsidRPr="00240659">
        <w:rPr>
          <w:rFonts w:eastAsia="SimSun"/>
          <w:sz w:val="28"/>
          <w:szCs w:val="28"/>
          <w:lang w:val="ru-RU" w:eastAsia="ar-SA"/>
        </w:rPr>
        <w:t>молодший</w:t>
      </w:r>
      <w:proofErr w:type="spellEnd"/>
      <w:r w:rsidR="00240659" w:rsidRPr="00240659">
        <w:rPr>
          <w:rFonts w:eastAsia="SimSun"/>
          <w:sz w:val="28"/>
          <w:szCs w:val="28"/>
          <w:lang w:val="ru-RU"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мед</w:t>
      </w:r>
      <w:r w:rsidR="00240659" w:rsidRPr="00240659">
        <w:rPr>
          <w:rFonts w:eastAsia="SimSun"/>
          <w:sz w:val="28"/>
          <w:szCs w:val="28"/>
          <w:lang w:val="ru-RU" w:eastAsia="ar-SA"/>
        </w:rPr>
        <w:t>персона</w:t>
      </w:r>
      <w:r w:rsidR="00240659" w:rsidRPr="00240659">
        <w:rPr>
          <w:rFonts w:eastAsia="SimSun"/>
          <w:sz w:val="28"/>
          <w:szCs w:val="28"/>
          <w:lang w:eastAsia="ar-SA"/>
        </w:rPr>
        <w:t>л</w:t>
      </w:r>
      <w:r>
        <w:rPr>
          <w:rFonts w:eastAsia="SimSun"/>
          <w:sz w:val="28"/>
          <w:szCs w:val="28"/>
          <w:lang w:val="ru-RU" w:eastAsia="ar-SA"/>
        </w:rPr>
        <w:t xml:space="preserve">      -</w:t>
      </w:r>
      <w:r w:rsidR="00240659" w:rsidRPr="00240659">
        <w:rPr>
          <w:rFonts w:eastAsia="SimSun"/>
          <w:sz w:val="28"/>
          <w:szCs w:val="28"/>
          <w:lang w:val="ru-RU"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>26,0</w:t>
      </w:r>
      <w:r w:rsidR="00240659" w:rsidRPr="00240659">
        <w:rPr>
          <w:rFonts w:eastAsia="SimSun"/>
          <w:sz w:val="28"/>
          <w:szCs w:val="28"/>
          <w:lang w:val="ru-RU" w:eastAsia="ar-SA"/>
        </w:rPr>
        <w:t xml:space="preserve"> од</w:t>
      </w:r>
      <w:proofErr w:type="gramStart"/>
      <w:r w:rsidR="00240659" w:rsidRPr="00240659">
        <w:rPr>
          <w:rFonts w:eastAsia="SimSun"/>
          <w:sz w:val="28"/>
          <w:szCs w:val="28"/>
          <w:lang w:val="ru-RU" w:eastAsia="ar-SA"/>
        </w:rPr>
        <w:t>.;</w:t>
      </w:r>
      <w:proofErr w:type="gramEnd"/>
    </w:p>
    <w:p w:rsidR="00240659" w:rsidRPr="00240659" w:rsidRDefault="007C74B5" w:rsidP="007C74B5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ind w:firstLine="709"/>
        <w:jc w:val="both"/>
        <w:rPr>
          <w:rFonts w:eastAsia="SimSun"/>
          <w:b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- </w:t>
      </w:r>
      <w:proofErr w:type="spellStart"/>
      <w:r w:rsidR="00240659" w:rsidRPr="00240659">
        <w:rPr>
          <w:rFonts w:eastAsia="SimSun"/>
          <w:sz w:val="28"/>
          <w:szCs w:val="28"/>
          <w:lang w:val="ru-RU" w:eastAsia="ar-SA"/>
        </w:rPr>
        <w:t>інш</w:t>
      </w:r>
      <w:r w:rsidR="00240659" w:rsidRPr="00240659">
        <w:rPr>
          <w:rFonts w:eastAsia="SimSun"/>
          <w:sz w:val="28"/>
          <w:szCs w:val="28"/>
          <w:lang w:eastAsia="ar-SA"/>
        </w:rPr>
        <w:t>ий</w:t>
      </w:r>
      <w:proofErr w:type="spellEnd"/>
      <w:r w:rsidR="00240659" w:rsidRPr="00240659">
        <w:rPr>
          <w:rFonts w:eastAsia="SimSun"/>
          <w:sz w:val="28"/>
          <w:szCs w:val="28"/>
          <w:lang w:eastAsia="ar-SA"/>
        </w:rPr>
        <w:t xml:space="preserve"> персонал</w:t>
      </w:r>
      <w:r w:rsidR="00240659" w:rsidRPr="00240659">
        <w:rPr>
          <w:rFonts w:eastAsia="SimSun"/>
          <w:sz w:val="28"/>
          <w:szCs w:val="28"/>
          <w:lang w:val="ru-RU" w:eastAsia="ar-SA"/>
        </w:rPr>
        <w:t xml:space="preserve">                  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val="ru-RU" w:eastAsia="ar-SA"/>
        </w:rPr>
        <w:t>-</w:t>
      </w:r>
      <w:r>
        <w:rPr>
          <w:rFonts w:eastAsia="SimSun"/>
          <w:sz w:val="28"/>
          <w:szCs w:val="28"/>
          <w:lang w:val="ru-RU"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>37,25 од</w:t>
      </w:r>
      <w:proofErr w:type="gramStart"/>
      <w:r w:rsidR="00240659" w:rsidRPr="00240659">
        <w:rPr>
          <w:rFonts w:eastAsia="SimSun"/>
          <w:sz w:val="28"/>
          <w:szCs w:val="28"/>
          <w:lang w:eastAsia="ar-SA"/>
        </w:rPr>
        <w:t>.</w:t>
      </w:r>
      <w:r w:rsidR="00240659" w:rsidRPr="00240659">
        <w:rPr>
          <w:rFonts w:eastAsia="SimSun"/>
          <w:sz w:val="28"/>
          <w:szCs w:val="28"/>
          <w:lang w:val="ru-RU" w:eastAsia="ar-SA"/>
        </w:rPr>
        <w:t>;</w:t>
      </w:r>
      <w:proofErr w:type="gramEnd"/>
    </w:p>
    <w:p w:rsidR="00240659" w:rsidRPr="007C74B5" w:rsidRDefault="007C74B5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8"/>
          <w:szCs w:val="28"/>
          <w:lang w:eastAsia="ar-SA"/>
        </w:rPr>
      </w:pPr>
      <w:proofErr w:type="spellStart"/>
      <w:r>
        <w:rPr>
          <w:rFonts w:eastAsia="SimSun"/>
          <w:b/>
          <w:sz w:val="28"/>
          <w:szCs w:val="28"/>
          <w:lang w:val="ru-RU" w:eastAsia="ar-SA"/>
        </w:rPr>
        <w:t>Дохідна</w:t>
      </w:r>
      <w:proofErr w:type="spellEnd"/>
      <w:r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val="ru-RU" w:eastAsia="ar-SA"/>
        </w:rPr>
        <w:t>частина</w:t>
      </w:r>
      <w:proofErr w:type="spellEnd"/>
      <w:r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val="ru-RU" w:eastAsia="ar-SA"/>
        </w:rPr>
        <w:t>фінансового</w:t>
      </w:r>
      <w:proofErr w:type="spellEnd"/>
      <w:r>
        <w:rPr>
          <w:rFonts w:eastAsia="SimSun"/>
          <w:b/>
          <w:sz w:val="28"/>
          <w:szCs w:val="28"/>
          <w:lang w:val="ru-RU" w:eastAsia="ar-SA"/>
        </w:rPr>
        <w:t xml:space="preserve"> плану на </w:t>
      </w:r>
      <w:r w:rsidR="00240659" w:rsidRPr="00240659">
        <w:rPr>
          <w:rFonts w:eastAsia="SimSun"/>
          <w:b/>
          <w:sz w:val="28"/>
          <w:szCs w:val="28"/>
          <w:lang w:val="ru-RU" w:eastAsia="ar-SA"/>
        </w:rPr>
        <w:t>20</w:t>
      </w:r>
      <w:r w:rsidR="00240659" w:rsidRPr="00240659">
        <w:rPr>
          <w:rFonts w:eastAsia="SimSun"/>
          <w:b/>
          <w:sz w:val="28"/>
          <w:szCs w:val="28"/>
          <w:lang w:eastAsia="ar-SA"/>
        </w:rPr>
        <w:t xml:space="preserve">23 </w:t>
      </w:r>
      <w:proofErr w:type="spellStart"/>
      <w:proofErr w:type="gramStart"/>
      <w:r w:rsidR="00240659" w:rsidRPr="00240659">
        <w:rPr>
          <w:rFonts w:eastAsia="SimSun"/>
          <w:b/>
          <w:sz w:val="28"/>
          <w:szCs w:val="28"/>
          <w:lang w:val="ru-RU" w:eastAsia="ar-SA"/>
        </w:rPr>
        <w:t>р</w:t>
      </w:r>
      <w:proofErr w:type="gramEnd"/>
      <w:r w:rsidR="00240659" w:rsidRPr="00240659">
        <w:rPr>
          <w:rFonts w:eastAsia="SimSun"/>
          <w:b/>
          <w:sz w:val="28"/>
          <w:szCs w:val="28"/>
          <w:lang w:val="ru-RU" w:eastAsia="ar-SA"/>
        </w:rPr>
        <w:t>ік</w:t>
      </w:r>
      <w:proofErr w:type="spellEnd"/>
      <w:r w:rsidR="00240659" w:rsidRPr="00240659">
        <w:rPr>
          <w:rFonts w:eastAsia="SimSun"/>
          <w:b/>
          <w:sz w:val="28"/>
          <w:szCs w:val="28"/>
          <w:lang w:eastAsia="ar-SA"/>
        </w:rPr>
        <w:t xml:space="preserve"> складає </w:t>
      </w:r>
      <w:r w:rsidR="000E3D4A">
        <w:rPr>
          <w:rFonts w:eastAsia="SimSun"/>
          <w:sz w:val="28"/>
          <w:szCs w:val="28"/>
          <w:lang w:eastAsia="ar-SA"/>
        </w:rPr>
        <w:t xml:space="preserve">- </w:t>
      </w:r>
      <w:r w:rsidR="00240659" w:rsidRPr="007C74B5">
        <w:rPr>
          <w:rFonts w:eastAsia="SimSun"/>
          <w:sz w:val="28"/>
          <w:szCs w:val="28"/>
          <w:lang w:eastAsia="ar-SA"/>
        </w:rPr>
        <w:t>34198,3тис.грн</w:t>
      </w:r>
      <w:r w:rsidR="000E3D4A">
        <w:rPr>
          <w:rFonts w:eastAsia="SimSun"/>
          <w:sz w:val="28"/>
          <w:szCs w:val="28"/>
          <w:lang w:eastAsia="ar-SA"/>
        </w:rPr>
        <w:t>.</w:t>
      </w:r>
      <w:r w:rsidR="00240659" w:rsidRPr="007C74B5">
        <w:rPr>
          <w:rFonts w:eastAsia="SimSun"/>
          <w:sz w:val="28"/>
          <w:szCs w:val="28"/>
          <w:lang w:eastAsia="ar-SA"/>
        </w:rPr>
        <w:t xml:space="preserve">  </w:t>
      </w:r>
      <w:r w:rsidR="000E3D4A">
        <w:rPr>
          <w:rFonts w:eastAsia="SimSun"/>
          <w:sz w:val="28"/>
          <w:szCs w:val="28"/>
          <w:lang w:eastAsia="ar-SA"/>
        </w:rPr>
        <w:t>в тому числі</w:t>
      </w:r>
      <w:r w:rsidR="000E3D4A" w:rsidRPr="00240659">
        <w:rPr>
          <w:rFonts w:eastAsia="SimSun"/>
          <w:sz w:val="28"/>
          <w:szCs w:val="28"/>
          <w:lang w:eastAsia="ar-SA"/>
        </w:rPr>
        <w:t>: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8"/>
          <w:szCs w:val="28"/>
          <w:lang w:eastAsia="ar-SA"/>
        </w:rPr>
      </w:pPr>
      <w:r w:rsidRPr="007C74B5">
        <w:rPr>
          <w:rFonts w:eastAsia="SimSun"/>
          <w:b/>
          <w:sz w:val="28"/>
          <w:szCs w:val="28"/>
          <w:lang w:eastAsia="ar-SA"/>
        </w:rPr>
        <w:t>рядок 100 Дохід від реалізації продукції</w:t>
      </w:r>
      <w:r w:rsidR="007C74B5">
        <w:rPr>
          <w:rFonts w:eastAsia="SimSun"/>
          <w:sz w:val="28"/>
          <w:szCs w:val="28"/>
          <w:lang w:eastAsia="ar-SA"/>
        </w:rPr>
        <w:t xml:space="preserve"> (кошти від </w:t>
      </w:r>
      <w:r w:rsidRPr="00240659">
        <w:rPr>
          <w:rFonts w:eastAsia="SimSun"/>
          <w:sz w:val="28"/>
          <w:szCs w:val="28"/>
          <w:lang w:eastAsia="ar-SA"/>
        </w:rPr>
        <w:t xml:space="preserve">НСЗУ)- 29900,0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Pr="00240659">
        <w:rPr>
          <w:rFonts w:eastAsia="SimSun"/>
          <w:sz w:val="28"/>
          <w:szCs w:val="28"/>
          <w:lang w:eastAsia="ar-SA"/>
        </w:rPr>
        <w:t xml:space="preserve"> 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b/>
          <w:sz w:val="28"/>
          <w:szCs w:val="28"/>
          <w:lang w:eastAsia="ar-SA"/>
        </w:rPr>
      </w:pPr>
      <w:r w:rsidRPr="000E3D4A">
        <w:rPr>
          <w:rFonts w:eastAsia="SimSun"/>
          <w:b/>
          <w:sz w:val="28"/>
          <w:szCs w:val="28"/>
          <w:lang w:eastAsia="ar-SA"/>
        </w:rPr>
        <w:t>рядок 1</w:t>
      </w:r>
      <w:r w:rsidRPr="007C74B5">
        <w:rPr>
          <w:rFonts w:eastAsia="SimSun"/>
          <w:b/>
          <w:sz w:val="28"/>
          <w:szCs w:val="28"/>
          <w:lang w:eastAsia="ar-SA"/>
        </w:rPr>
        <w:t>1</w:t>
      </w:r>
      <w:r w:rsidRPr="000E3D4A">
        <w:rPr>
          <w:rFonts w:eastAsia="SimSun"/>
          <w:b/>
          <w:sz w:val="28"/>
          <w:szCs w:val="28"/>
          <w:lang w:eastAsia="ar-SA"/>
        </w:rPr>
        <w:t>0 Дохід з місцевого бюджету</w:t>
      </w:r>
      <w:r w:rsidR="007C74B5">
        <w:rPr>
          <w:rFonts w:eastAsia="SimSun"/>
          <w:sz w:val="28"/>
          <w:szCs w:val="28"/>
          <w:lang w:eastAsia="ar-SA"/>
        </w:rPr>
        <w:t xml:space="preserve"> -</w:t>
      </w:r>
      <w:r w:rsidRPr="00240659">
        <w:rPr>
          <w:rFonts w:eastAsia="SimSun"/>
          <w:sz w:val="28"/>
          <w:szCs w:val="28"/>
          <w:lang w:eastAsia="ar-SA"/>
        </w:rPr>
        <w:t xml:space="preserve"> 3798,3</w:t>
      </w:r>
      <w:r w:rsidRPr="000E3D4A">
        <w:rPr>
          <w:rFonts w:eastAsia="SimSun"/>
          <w:sz w:val="28"/>
          <w:szCs w:val="28"/>
          <w:lang w:eastAsia="ar-SA"/>
        </w:rPr>
        <w:t>тис.грн.</w:t>
      </w:r>
      <w:r w:rsidR="000E3D4A">
        <w:rPr>
          <w:rFonts w:eastAsia="SimSun"/>
          <w:sz w:val="28"/>
          <w:szCs w:val="28"/>
          <w:lang w:eastAsia="ar-SA"/>
        </w:rPr>
        <w:t xml:space="preserve"> - </w:t>
      </w:r>
      <w:r w:rsidRPr="00240659">
        <w:rPr>
          <w:rFonts w:eastAsia="SimSun"/>
          <w:sz w:val="28"/>
          <w:szCs w:val="28"/>
          <w:lang w:eastAsia="ar-SA"/>
        </w:rPr>
        <w:t>кошти  загал</w:t>
      </w:r>
      <w:r w:rsidR="000E3D4A">
        <w:rPr>
          <w:rFonts w:eastAsia="SimSun"/>
          <w:sz w:val="28"/>
          <w:szCs w:val="28"/>
          <w:lang w:eastAsia="ar-SA"/>
        </w:rPr>
        <w:t xml:space="preserve">ьного фонду місцевого бюджету: </w:t>
      </w:r>
      <w:r w:rsidRPr="00240659">
        <w:rPr>
          <w:rFonts w:eastAsia="SimSun"/>
          <w:sz w:val="28"/>
          <w:szCs w:val="28"/>
          <w:lang w:eastAsia="ar-SA"/>
        </w:rPr>
        <w:t>(вода</w:t>
      </w:r>
      <w:r w:rsidR="007C74B5">
        <w:rPr>
          <w:rFonts w:eastAsia="SimSun"/>
          <w:sz w:val="28"/>
          <w:szCs w:val="28"/>
          <w:lang w:eastAsia="ar-SA"/>
        </w:rPr>
        <w:t xml:space="preserve"> </w:t>
      </w:r>
      <w:r w:rsidRPr="00240659">
        <w:rPr>
          <w:rFonts w:eastAsia="SimSun"/>
          <w:sz w:val="28"/>
          <w:szCs w:val="28"/>
          <w:lang w:eastAsia="ar-SA"/>
        </w:rPr>
        <w:t xml:space="preserve">- 637,9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Pr="00240659">
        <w:rPr>
          <w:rFonts w:eastAsia="SimSun"/>
          <w:sz w:val="28"/>
          <w:szCs w:val="28"/>
          <w:lang w:eastAsia="ar-SA"/>
        </w:rPr>
        <w:t>, електрична енергія</w:t>
      </w:r>
      <w:r w:rsidR="000E3D4A">
        <w:rPr>
          <w:rFonts w:eastAsia="SimSun"/>
          <w:sz w:val="28"/>
          <w:szCs w:val="28"/>
          <w:lang w:eastAsia="ar-SA"/>
        </w:rPr>
        <w:t xml:space="preserve"> -</w:t>
      </w:r>
      <w:r w:rsidRPr="00240659">
        <w:rPr>
          <w:rFonts w:eastAsia="SimSun"/>
          <w:sz w:val="28"/>
          <w:szCs w:val="28"/>
          <w:lang w:eastAsia="ar-SA"/>
        </w:rPr>
        <w:t xml:space="preserve"> 1027,5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="000E3D4A">
        <w:rPr>
          <w:rFonts w:eastAsia="SimSun"/>
          <w:sz w:val="28"/>
          <w:szCs w:val="28"/>
          <w:lang w:eastAsia="ar-SA"/>
        </w:rPr>
        <w:t xml:space="preserve">, газопостачання - </w:t>
      </w:r>
      <w:r w:rsidRPr="00240659">
        <w:rPr>
          <w:rFonts w:eastAsia="SimSun"/>
          <w:sz w:val="28"/>
          <w:szCs w:val="28"/>
          <w:lang w:eastAsia="ar-SA"/>
        </w:rPr>
        <w:t xml:space="preserve">1768,5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="000E3D4A">
        <w:rPr>
          <w:rFonts w:eastAsia="SimSun"/>
          <w:sz w:val="28"/>
          <w:szCs w:val="28"/>
          <w:lang w:eastAsia="ar-SA"/>
        </w:rPr>
        <w:t xml:space="preserve">, оренда житла лікарям - </w:t>
      </w:r>
      <w:r w:rsidRPr="00240659">
        <w:rPr>
          <w:rFonts w:eastAsia="SimSun"/>
          <w:sz w:val="28"/>
          <w:szCs w:val="28"/>
          <w:lang w:eastAsia="ar-SA"/>
        </w:rPr>
        <w:t xml:space="preserve">84,0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Pr="00240659">
        <w:rPr>
          <w:rFonts w:eastAsia="SimSun"/>
          <w:sz w:val="28"/>
          <w:szCs w:val="28"/>
          <w:lang w:eastAsia="ar-SA"/>
        </w:rPr>
        <w:t>)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b/>
          <w:sz w:val="28"/>
          <w:szCs w:val="28"/>
          <w:lang w:val="ru-RU" w:eastAsia="ar-SA"/>
        </w:rPr>
      </w:pPr>
      <w:r w:rsidRPr="00240659">
        <w:rPr>
          <w:rFonts w:eastAsia="SimSun"/>
          <w:b/>
          <w:sz w:val="28"/>
          <w:szCs w:val="28"/>
          <w:lang w:eastAsia="ar-SA"/>
        </w:rPr>
        <w:t>р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ядок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r w:rsidRPr="00240659">
        <w:rPr>
          <w:rFonts w:eastAsia="SimSun"/>
          <w:b/>
          <w:sz w:val="28"/>
          <w:szCs w:val="28"/>
          <w:lang w:eastAsia="ar-SA"/>
        </w:rPr>
        <w:t>120</w:t>
      </w:r>
      <w:r w:rsidRPr="00240659">
        <w:rPr>
          <w:rFonts w:eastAsia="SimSun"/>
          <w:b/>
          <w:sz w:val="28"/>
          <w:szCs w:val="28"/>
          <w:lang w:val="ru-RU" w:eastAsia="ar-SA"/>
        </w:rPr>
        <w:t xml:space="preserve"> «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Інші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r w:rsidRPr="00240659">
        <w:rPr>
          <w:rFonts w:eastAsia="SimSun"/>
          <w:b/>
          <w:sz w:val="28"/>
          <w:szCs w:val="28"/>
          <w:lang w:eastAsia="ar-SA"/>
        </w:rPr>
        <w:t xml:space="preserve">доходи від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операційн</w:t>
      </w:r>
      <w:r w:rsidRPr="00240659">
        <w:rPr>
          <w:rFonts w:eastAsia="SimSun"/>
          <w:b/>
          <w:sz w:val="28"/>
          <w:szCs w:val="28"/>
          <w:lang w:eastAsia="ar-SA"/>
        </w:rPr>
        <w:t>ої</w:t>
      </w:r>
      <w:proofErr w:type="spellEnd"/>
      <w:r w:rsidRPr="00240659">
        <w:rPr>
          <w:rFonts w:eastAsia="SimSun"/>
          <w:b/>
          <w:sz w:val="28"/>
          <w:szCs w:val="28"/>
          <w:lang w:eastAsia="ar-SA"/>
        </w:rPr>
        <w:t xml:space="preserve"> діяльності</w:t>
      </w:r>
      <w:r w:rsidRPr="00240659">
        <w:rPr>
          <w:rFonts w:eastAsia="SimSun"/>
          <w:b/>
          <w:sz w:val="28"/>
          <w:szCs w:val="28"/>
          <w:lang w:val="ru-RU" w:eastAsia="ar-SA"/>
        </w:rPr>
        <w:t xml:space="preserve">» </w:t>
      </w:r>
      <w:r w:rsidR="000E3D4A">
        <w:rPr>
          <w:rFonts w:eastAsia="SimSun"/>
          <w:b/>
          <w:sz w:val="28"/>
          <w:szCs w:val="28"/>
          <w:lang w:val="ru-RU" w:eastAsia="ar-SA"/>
        </w:rPr>
        <w:t xml:space="preserve">- </w:t>
      </w:r>
      <w:r w:rsidRPr="007C74B5">
        <w:rPr>
          <w:rFonts w:eastAsia="SimSun"/>
          <w:sz w:val="28"/>
          <w:szCs w:val="28"/>
          <w:lang w:eastAsia="ar-SA"/>
        </w:rPr>
        <w:t xml:space="preserve">500,0 </w:t>
      </w:r>
      <w:r w:rsidRPr="007C74B5">
        <w:rPr>
          <w:rFonts w:eastAsia="SimSun"/>
          <w:sz w:val="28"/>
          <w:szCs w:val="28"/>
          <w:lang w:val="ru-RU" w:eastAsia="ar-SA"/>
        </w:rPr>
        <w:t>тис. грн.</w:t>
      </w:r>
      <w:r w:rsidR="000E3D4A">
        <w:rPr>
          <w:rFonts w:eastAsia="SimSun"/>
          <w:sz w:val="28"/>
          <w:szCs w:val="28"/>
          <w:lang w:val="ru-RU" w:eastAsia="ar-SA"/>
        </w:rPr>
        <w:t>,</w:t>
      </w:r>
      <w:r w:rsidRPr="00240659">
        <w:rPr>
          <w:rFonts w:eastAsia="SimSun"/>
          <w:sz w:val="28"/>
          <w:szCs w:val="28"/>
          <w:lang w:val="ru-RU" w:eastAsia="ar-SA"/>
        </w:rPr>
        <w:t xml:space="preserve"> </w:t>
      </w:r>
      <w:r w:rsidRPr="00240659">
        <w:rPr>
          <w:rFonts w:eastAsia="SimSun"/>
          <w:sz w:val="28"/>
          <w:szCs w:val="28"/>
          <w:lang w:eastAsia="ar-SA"/>
        </w:rPr>
        <w:t>а саме</w:t>
      </w:r>
      <w:r w:rsidR="000E3D4A">
        <w:rPr>
          <w:rFonts w:eastAsia="SimSun"/>
          <w:sz w:val="28"/>
          <w:szCs w:val="28"/>
          <w:lang w:eastAsia="ar-SA"/>
        </w:rPr>
        <w:t>:</w:t>
      </w:r>
      <w:r w:rsidRPr="00240659">
        <w:rPr>
          <w:rFonts w:eastAsia="SimSun"/>
          <w:sz w:val="28"/>
          <w:szCs w:val="28"/>
          <w:lang w:eastAsia="ar-SA"/>
        </w:rPr>
        <w:t xml:space="preserve"> </w:t>
      </w:r>
      <w:r w:rsidR="000E3D4A">
        <w:rPr>
          <w:rFonts w:eastAsia="SimSun"/>
          <w:sz w:val="28"/>
          <w:szCs w:val="28"/>
          <w:lang w:eastAsia="ar-SA"/>
        </w:rPr>
        <w:t xml:space="preserve">медичні огляди - </w:t>
      </w:r>
      <w:r w:rsidR="007C74B5">
        <w:rPr>
          <w:rFonts w:eastAsia="SimSun"/>
          <w:sz w:val="28"/>
          <w:szCs w:val="28"/>
          <w:lang w:eastAsia="ar-SA"/>
        </w:rPr>
        <w:t>500,0тис</w:t>
      </w:r>
      <w:proofErr w:type="gramStart"/>
      <w:r w:rsidR="007C74B5">
        <w:rPr>
          <w:rFonts w:eastAsia="SimSun"/>
          <w:sz w:val="28"/>
          <w:szCs w:val="28"/>
          <w:lang w:eastAsia="ar-SA"/>
        </w:rPr>
        <w:t>.г</w:t>
      </w:r>
      <w:proofErr w:type="gramEnd"/>
      <w:r w:rsidR="007C74B5">
        <w:rPr>
          <w:rFonts w:eastAsia="SimSun"/>
          <w:sz w:val="28"/>
          <w:szCs w:val="28"/>
          <w:lang w:eastAsia="ar-SA"/>
        </w:rPr>
        <w:t>рн.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b/>
          <w:sz w:val="28"/>
          <w:szCs w:val="28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Витрати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установи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складаються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з: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b/>
          <w:sz w:val="28"/>
          <w:szCs w:val="28"/>
          <w:lang w:val="ru-RU" w:eastAsia="ar-SA"/>
        </w:rPr>
      </w:pPr>
      <w:r w:rsidRPr="00240659">
        <w:rPr>
          <w:rFonts w:eastAsia="SimSun"/>
          <w:b/>
          <w:sz w:val="28"/>
          <w:szCs w:val="28"/>
          <w:lang w:val="ru-RU" w:eastAsia="ar-SA"/>
        </w:rPr>
        <w:t xml:space="preserve">рядок </w:t>
      </w:r>
      <w:r w:rsidRPr="00240659">
        <w:rPr>
          <w:rFonts w:eastAsia="SimSun"/>
          <w:b/>
          <w:sz w:val="28"/>
          <w:szCs w:val="28"/>
          <w:lang w:eastAsia="ar-SA"/>
        </w:rPr>
        <w:t>140</w:t>
      </w:r>
      <w:r w:rsidRPr="00240659">
        <w:rPr>
          <w:rFonts w:eastAsia="SimSun"/>
          <w:sz w:val="28"/>
          <w:szCs w:val="28"/>
          <w:lang w:eastAsia="ar-SA"/>
        </w:rPr>
        <w:t xml:space="preserve"> </w:t>
      </w:r>
      <w:r w:rsidRPr="00240659">
        <w:rPr>
          <w:rFonts w:eastAsia="SimSun"/>
          <w:b/>
          <w:sz w:val="28"/>
          <w:szCs w:val="28"/>
          <w:lang w:eastAsia="ar-SA"/>
        </w:rPr>
        <w:t>«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Собівартість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реалізованої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продукції</w:t>
      </w:r>
      <w:proofErr w:type="spellEnd"/>
      <w:r w:rsidRPr="00240659">
        <w:rPr>
          <w:rFonts w:eastAsia="SimSun"/>
          <w:b/>
          <w:sz w:val="28"/>
          <w:szCs w:val="28"/>
          <w:lang w:eastAsia="ar-SA"/>
        </w:rPr>
        <w:t>»</w:t>
      </w:r>
      <w:r w:rsidRPr="00240659">
        <w:rPr>
          <w:rFonts w:eastAsia="SimSun"/>
          <w:sz w:val="28"/>
          <w:szCs w:val="28"/>
          <w:lang w:val="ru-RU" w:eastAsia="ar-SA"/>
        </w:rPr>
        <w:t xml:space="preserve">  разом становить</w:t>
      </w:r>
      <w:r w:rsidR="000E3D4A">
        <w:rPr>
          <w:rFonts w:eastAsia="SimSun"/>
          <w:sz w:val="28"/>
          <w:szCs w:val="28"/>
          <w:lang w:val="ru-RU" w:eastAsia="ar-SA"/>
        </w:rPr>
        <w:t xml:space="preserve"> -</w:t>
      </w:r>
      <w:r w:rsidRPr="00240659">
        <w:rPr>
          <w:rFonts w:eastAsia="SimSun"/>
          <w:sz w:val="28"/>
          <w:szCs w:val="28"/>
          <w:lang w:val="ru-RU" w:eastAsia="ar-SA"/>
        </w:rPr>
        <w:t xml:space="preserve"> 2</w:t>
      </w:r>
      <w:r w:rsidRPr="00240659">
        <w:rPr>
          <w:rFonts w:eastAsia="SimSun"/>
          <w:sz w:val="28"/>
          <w:szCs w:val="28"/>
          <w:lang w:eastAsia="ar-SA"/>
        </w:rPr>
        <w:t xml:space="preserve">4696,8 </w:t>
      </w:r>
      <w:r w:rsidRPr="00240659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Pr="00240659">
        <w:rPr>
          <w:rFonts w:eastAsia="SimSun"/>
          <w:sz w:val="28"/>
          <w:szCs w:val="28"/>
          <w:lang w:val="ru-RU" w:eastAsia="ar-SA"/>
        </w:rPr>
        <w:t>.</w:t>
      </w:r>
      <w:proofErr w:type="gramEnd"/>
      <w:r w:rsidRPr="00240659">
        <w:rPr>
          <w:rFonts w:eastAsia="SimSun"/>
          <w:sz w:val="28"/>
          <w:szCs w:val="28"/>
          <w:lang w:eastAsia="ar-SA"/>
        </w:rPr>
        <w:t xml:space="preserve"> </w:t>
      </w:r>
      <w:proofErr w:type="gramStart"/>
      <w:r w:rsidRPr="00240659">
        <w:rPr>
          <w:rFonts w:eastAsia="SimSun"/>
          <w:sz w:val="28"/>
          <w:szCs w:val="28"/>
          <w:lang w:val="ru-RU" w:eastAsia="ar-SA"/>
        </w:rPr>
        <w:t>г</w:t>
      </w:r>
      <w:proofErr w:type="gramEnd"/>
      <w:r w:rsidRPr="00240659">
        <w:rPr>
          <w:rFonts w:eastAsia="SimSun"/>
          <w:sz w:val="28"/>
          <w:szCs w:val="28"/>
          <w:lang w:val="ru-RU" w:eastAsia="ar-SA"/>
        </w:rPr>
        <w:t xml:space="preserve">рн. </w:t>
      </w:r>
      <w:r w:rsidRPr="00240659">
        <w:rPr>
          <w:rFonts w:eastAsia="SimSun"/>
          <w:sz w:val="28"/>
          <w:szCs w:val="28"/>
          <w:lang w:eastAsia="ar-SA"/>
        </w:rPr>
        <w:t xml:space="preserve"> в тому числі: </w:t>
      </w:r>
    </w:p>
    <w:p w:rsidR="00240659" w:rsidRPr="007C74B5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8"/>
          <w:szCs w:val="28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Матеріальні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затрати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становлять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r w:rsidR="000E3D4A">
        <w:rPr>
          <w:rFonts w:eastAsia="SimSun"/>
          <w:b/>
          <w:sz w:val="28"/>
          <w:szCs w:val="28"/>
          <w:lang w:val="ru-RU" w:eastAsia="ar-SA"/>
        </w:rPr>
        <w:t xml:space="preserve">- </w:t>
      </w:r>
      <w:r w:rsidRPr="007C74B5">
        <w:rPr>
          <w:rFonts w:eastAsia="SimSun"/>
          <w:sz w:val="28"/>
          <w:szCs w:val="28"/>
          <w:lang w:eastAsia="ar-SA"/>
        </w:rPr>
        <w:t xml:space="preserve">2325,4 </w:t>
      </w:r>
      <w:proofErr w:type="spellStart"/>
      <w:r w:rsidRPr="007C74B5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Pr="007C74B5">
        <w:rPr>
          <w:rFonts w:eastAsia="SimSun"/>
          <w:sz w:val="28"/>
          <w:szCs w:val="28"/>
          <w:lang w:val="ru-RU" w:eastAsia="ar-SA"/>
        </w:rPr>
        <w:t>.г</w:t>
      </w:r>
      <w:proofErr w:type="gramEnd"/>
      <w:r w:rsidRPr="007C74B5">
        <w:rPr>
          <w:rFonts w:eastAsia="SimSun"/>
          <w:sz w:val="28"/>
          <w:szCs w:val="28"/>
          <w:lang w:val="ru-RU" w:eastAsia="ar-SA"/>
        </w:rPr>
        <w:t>рн</w:t>
      </w:r>
      <w:proofErr w:type="spellEnd"/>
      <w:r w:rsidRPr="007C74B5">
        <w:rPr>
          <w:rFonts w:eastAsia="SimSun"/>
          <w:sz w:val="28"/>
          <w:szCs w:val="28"/>
          <w:lang w:val="ru-RU" w:eastAsia="ar-SA"/>
        </w:rPr>
        <w:t>.</w:t>
      </w:r>
      <w:r w:rsidR="000E3D4A">
        <w:rPr>
          <w:rFonts w:eastAsia="SimSun"/>
          <w:sz w:val="28"/>
          <w:szCs w:val="28"/>
          <w:lang w:val="ru-RU" w:eastAsia="ar-SA"/>
        </w:rPr>
        <w:t>,</w:t>
      </w:r>
      <w:r w:rsidRPr="007C74B5">
        <w:rPr>
          <w:rFonts w:eastAsia="SimSun"/>
          <w:sz w:val="28"/>
          <w:szCs w:val="28"/>
          <w:lang w:eastAsia="ar-SA"/>
        </w:rPr>
        <w:t xml:space="preserve"> </w:t>
      </w:r>
      <w:r w:rsidRPr="007C74B5">
        <w:rPr>
          <w:rFonts w:eastAsia="SimSun"/>
          <w:sz w:val="28"/>
          <w:szCs w:val="28"/>
          <w:lang w:val="ru-RU" w:eastAsia="ar-SA"/>
        </w:rPr>
        <w:t xml:space="preserve"> в тому </w:t>
      </w:r>
      <w:proofErr w:type="spellStart"/>
      <w:r w:rsidRPr="007C74B5">
        <w:rPr>
          <w:rFonts w:eastAsia="SimSun"/>
          <w:sz w:val="28"/>
          <w:szCs w:val="28"/>
          <w:lang w:val="ru-RU" w:eastAsia="ar-SA"/>
        </w:rPr>
        <w:t>числі</w:t>
      </w:r>
      <w:proofErr w:type="spellEnd"/>
      <w:r w:rsidRPr="007C74B5">
        <w:rPr>
          <w:rFonts w:eastAsia="SimSun"/>
          <w:sz w:val="28"/>
          <w:szCs w:val="28"/>
          <w:lang w:val="ru-RU" w:eastAsia="ar-SA"/>
        </w:rPr>
        <w:t>:</w:t>
      </w:r>
    </w:p>
    <w:p w:rsidR="00240659" w:rsidRPr="00240659" w:rsidRDefault="00240659" w:rsidP="007C74B5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proofErr w:type="spellStart"/>
      <w:r w:rsidRPr="00240659">
        <w:rPr>
          <w:rFonts w:eastAsia="SimSun"/>
          <w:sz w:val="28"/>
          <w:szCs w:val="28"/>
          <w:lang w:val="ru-RU" w:eastAsia="ar-SA"/>
        </w:rPr>
        <w:t>Предмети</w:t>
      </w:r>
      <w:proofErr w:type="spellEnd"/>
      <w:r w:rsidRPr="00240659">
        <w:rPr>
          <w:rFonts w:eastAsia="SimSun"/>
          <w:sz w:val="28"/>
          <w:szCs w:val="28"/>
          <w:lang w:val="ru-RU" w:eastAsia="ar-SA"/>
        </w:rPr>
        <w:t xml:space="preserve">, </w:t>
      </w:r>
      <w:proofErr w:type="spellStart"/>
      <w:r w:rsidRPr="00240659">
        <w:rPr>
          <w:rFonts w:eastAsia="SimSun"/>
          <w:sz w:val="28"/>
          <w:szCs w:val="28"/>
          <w:lang w:val="ru-RU" w:eastAsia="ar-SA"/>
        </w:rPr>
        <w:t>матеріали</w:t>
      </w:r>
      <w:proofErr w:type="spellEnd"/>
      <w:r w:rsidRPr="00240659">
        <w:rPr>
          <w:rFonts w:eastAsia="SimSun"/>
          <w:sz w:val="28"/>
          <w:szCs w:val="28"/>
          <w:lang w:val="ru-RU" w:eastAsia="ar-SA"/>
        </w:rPr>
        <w:t>,</w:t>
      </w:r>
      <w:r w:rsidR="007C74B5">
        <w:rPr>
          <w:rFonts w:eastAsia="SimSun"/>
          <w:sz w:val="28"/>
          <w:szCs w:val="28"/>
          <w:lang w:val="ru-RU" w:eastAsia="ar-SA"/>
        </w:rPr>
        <w:t xml:space="preserve"> </w:t>
      </w:r>
      <w:proofErr w:type="spellStart"/>
      <w:r w:rsidR="00E270CA">
        <w:rPr>
          <w:rFonts w:eastAsia="SimSun"/>
          <w:sz w:val="28"/>
          <w:szCs w:val="28"/>
          <w:lang w:val="ru-RU" w:eastAsia="ar-SA"/>
        </w:rPr>
        <w:t>обладнання</w:t>
      </w:r>
      <w:proofErr w:type="spellEnd"/>
      <w:r w:rsidR="00E270CA">
        <w:rPr>
          <w:rFonts w:eastAsia="SimSun"/>
          <w:sz w:val="28"/>
          <w:szCs w:val="28"/>
          <w:lang w:val="ru-RU" w:eastAsia="ar-SA"/>
        </w:rPr>
        <w:t xml:space="preserve"> та </w:t>
      </w:r>
      <w:proofErr w:type="spellStart"/>
      <w:r w:rsidR="00E270CA">
        <w:rPr>
          <w:rFonts w:eastAsia="SimSun"/>
          <w:sz w:val="28"/>
          <w:szCs w:val="28"/>
          <w:lang w:val="ru-RU" w:eastAsia="ar-SA"/>
        </w:rPr>
        <w:t>інвентар</w:t>
      </w:r>
      <w:proofErr w:type="spellEnd"/>
      <w:r w:rsidRPr="00240659">
        <w:rPr>
          <w:rFonts w:eastAsia="SimSun"/>
          <w:sz w:val="28"/>
          <w:szCs w:val="28"/>
          <w:lang w:val="ru-RU" w:eastAsia="ar-SA"/>
        </w:rPr>
        <w:t xml:space="preserve"> - </w:t>
      </w:r>
      <w:r w:rsidRPr="00240659">
        <w:rPr>
          <w:rFonts w:eastAsia="SimSun"/>
          <w:sz w:val="28"/>
          <w:szCs w:val="28"/>
          <w:lang w:eastAsia="ar-SA"/>
        </w:rPr>
        <w:t>695,0</w:t>
      </w:r>
      <w:r w:rsidRPr="00240659">
        <w:rPr>
          <w:rFonts w:eastAsia="SimSun"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Pr="00240659">
        <w:rPr>
          <w:rFonts w:eastAsia="SimSun"/>
          <w:sz w:val="28"/>
          <w:szCs w:val="28"/>
          <w:lang w:val="ru-RU" w:eastAsia="ar-SA"/>
        </w:rPr>
        <w:t>.г</w:t>
      </w:r>
      <w:proofErr w:type="gramEnd"/>
      <w:r w:rsidRPr="00240659">
        <w:rPr>
          <w:rFonts w:eastAsia="SimSun"/>
          <w:sz w:val="28"/>
          <w:szCs w:val="28"/>
          <w:lang w:val="ru-RU" w:eastAsia="ar-SA"/>
        </w:rPr>
        <w:t>рн</w:t>
      </w:r>
      <w:proofErr w:type="spellEnd"/>
      <w:r w:rsidRPr="00240659">
        <w:rPr>
          <w:rFonts w:eastAsia="SimSun"/>
          <w:sz w:val="28"/>
          <w:szCs w:val="28"/>
          <w:lang w:val="ru-RU" w:eastAsia="ar-SA"/>
        </w:rPr>
        <w:t xml:space="preserve">. </w:t>
      </w:r>
      <w:r w:rsidR="000E3D4A">
        <w:rPr>
          <w:rFonts w:eastAsia="SimSun"/>
          <w:sz w:val="28"/>
          <w:szCs w:val="28"/>
          <w:lang w:eastAsia="ar-SA"/>
        </w:rPr>
        <w:t>(бензин 550,0тис.грн.</w:t>
      </w:r>
      <w:r w:rsidRPr="00240659">
        <w:rPr>
          <w:rFonts w:eastAsia="SimSun"/>
          <w:sz w:val="28"/>
          <w:szCs w:val="28"/>
          <w:lang w:eastAsia="ar-SA"/>
        </w:rPr>
        <w:t>, з/част</w:t>
      </w:r>
      <w:r w:rsidR="007C74B5">
        <w:rPr>
          <w:rFonts w:eastAsia="SimSun"/>
          <w:sz w:val="28"/>
          <w:szCs w:val="28"/>
          <w:lang w:eastAsia="ar-SA"/>
        </w:rPr>
        <w:t>.80,0тис.грн</w:t>
      </w:r>
      <w:r w:rsidR="000E3D4A">
        <w:rPr>
          <w:rFonts w:eastAsia="SimSun"/>
          <w:sz w:val="28"/>
          <w:szCs w:val="28"/>
          <w:lang w:eastAsia="ar-SA"/>
        </w:rPr>
        <w:t>.</w:t>
      </w:r>
      <w:r w:rsidR="007C74B5">
        <w:rPr>
          <w:rFonts w:eastAsia="SimSun"/>
          <w:sz w:val="28"/>
          <w:szCs w:val="28"/>
          <w:lang w:eastAsia="ar-SA"/>
        </w:rPr>
        <w:t>, друкарські вироби</w:t>
      </w:r>
      <w:r w:rsidRPr="00240659">
        <w:rPr>
          <w:rFonts w:eastAsia="SimSun"/>
          <w:sz w:val="28"/>
          <w:szCs w:val="28"/>
          <w:lang w:eastAsia="ar-SA"/>
        </w:rPr>
        <w:t>, бланки -</w:t>
      </w:r>
      <w:r w:rsidR="000E3D4A">
        <w:rPr>
          <w:rFonts w:eastAsia="SimSun"/>
          <w:sz w:val="28"/>
          <w:szCs w:val="28"/>
          <w:lang w:eastAsia="ar-SA"/>
        </w:rPr>
        <w:t xml:space="preserve"> </w:t>
      </w:r>
      <w:r w:rsidRPr="00240659">
        <w:rPr>
          <w:rFonts w:eastAsia="SimSun"/>
          <w:sz w:val="28"/>
          <w:szCs w:val="28"/>
          <w:lang w:eastAsia="ar-SA"/>
        </w:rPr>
        <w:t xml:space="preserve">65,0 </w:t>
      </w:r>
      <w:proofErr w:type="spellStart"/>
      <w:r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.)</w:t>
      </w:r>
      <w:r w:rsidR="000E3D4A">
        <w:rPr>
          <w:rFonts w:eastAsia="SimSun"/>
          <w:sz w:val="28"/>
          <w:szCs w:val="28"/>
          <w:lang w:eastAsia="ar-SA"/>
        </w:rPr>
        <w:t>;</w:t>
      </w:r>
    </w:p>
    <w:p w:rsidR="00240659" w:rsidRPr="00240659" w:rsidRDefault="000E3D4A" w:rsidP="007C74B5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Продукти харчування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550,0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;</w:t>
      </w:r>
    </w:p>
    <w:p w:rsidR="00240659" w:rsidRPr="00240659" w:rsidRDefault="000E3D4A" w:rsidP="007C74B5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b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eastAsia="ar-SA"/>
        </w:rPr>
        <w:t xml:space="preserve">Медикаменти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1080,4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b/>
          <w:sz w:val="28"/>
          <w:szCs w:val="28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Витрати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на оплату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праці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r w:rsidRPr="00240659">
        <w:rPr>
          <w:rFonts w:eastAsia="SimSun"/>
          <w:b/>
          <w:sz w:val="28"/>
          <w:szCs w:val="28"/>
          <w:lang w:eastAsia="ar-SA"/>
        </w:rPr>
        <w:t xml:space="preserve"> план </w:t>
      </w:r>
      <w:r w:rsidR="000E3D4A">
        <w:rPr>
          <w:rFonts w:eastAsia="SimSun"/>
          <w:b/>
          <w:sz w:val="28"/>
          <w:szCs w:val="28"/>
          <w:lang w:eastAsia="ar-SA"/>
        </w:rPr>
        <w:t xml:space="preserve">- </w:t>
      </w:r>
      <w:r w:rsidRPr="007C74B5">
        <w:rPr>
          <w:rFonts w:eastAsia="SimSun"/>
          <w:sz w:val="28"/>
          <w:szCs w:val="28"/>
          <w:lang w:eastAsia="ar-SA"/>
        </w:rPr>
        <w:t>15391,7</w:t>
      </w:r>
      <w:proofErr w:type="spellStart"/>
      <w:r w:rsidRPr="007C74B5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Pr="007C74B5">
        <w:rPr>
          <w:rFonts w:eastAsia="SimSun"/>
          <w:sz w:val="28"/>
          <w:szCs w:val="28"/>
          <w:lang w:val="ru-RU" w:eastAsia="ar-SA"/>
        </w:rPr>
        <w:t>.г</w:t>
      </w:r>
      <w:proofErr w:type="gramEnd"/>
      <w:r w:rsidRPr="007C74B5">
        <w:rPr>
          <w:rFonts w:eastAsia="SimSun"/>
          <w:sz w:val="28"/>
          <w:szCs w:val="28"/>
          <w:lang w:val="ru-RU" w:eastAsia="ar-SA"/>
        </w:rPr>
        <w:t>рн</w:t>
      </w:r>
      <w:proofErr w:type="spellEnd"/>
      <w:r w:rsidRPr="007C74B5">
        <w:rPr>
          <w:rFonts w:eastAsia="SimSun"/>
          <w:sz w:val="28"/>
          <w:szCs w:val="28"/>
          <w:lang w:val="ru-RU" w:eastAsia="ar-SA"/>
        </w:rPr>
        <w:t xml:space="preserve">. </w:t>
      </w:r>
      <w:r w:rsidRPr="00240659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240659" w:rsidRPr="007C74B5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0"/>
          <w:szCs w:val="20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Відрахування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на </w:t>
      </w:r>
      <w:proofErr w:type="spellStart"/>
      <w:proofErr w:type="gramStart"/>
      <w:r w:rsidRPr="00240659">
        <w:rPr>
          <w:rFonts w:eastAsia="SimSun"/>
          <w:b/>
          <w:sz w:val="28"/>
          <w:szCs w:val="28"/>
          <w:lang w:val="ru-RU" w:eastAsia="ar-SA"/>
        </w:rPr>
        <w:t>соц</w:t>
      </w:r>
      <w:proofErr w:type="gramEnd"/>
      <w:r w:rsidRPr="00240659">
        <w:rPr>
          <w:rFonts w:eastAsia="SimSun"/>
          <w:b/>
          <w:sz w:val="28"/>
          <w:szCs w:val="28"/>
          <w:lang w:val="ru-RU" w:eastAsia="ar-SA"/>
        </w:rPr>
        <w:t>іальні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заходи» </w:t>
      </w:r>
      <w:r w:rsidRPr="00240659">
        <w:rPr>
          <w:rFonts w:eastAsia="SimSun"/>
          <w:b/>
          <w:sz w:val="28"/>
          <w:szCs w:val="28"/>
          <w:lang w:eastAsia="ar-SA"/>
        </w:rPr>
        <w:t xml:space="preserve"> план </w:t>
      </w:r>
      <w:r w:rsidR="00E270CA">
        <w:rPr>
          <w:rFonts w:eastAsia="SimSun"/>
          <w:b/>
          <w:sz w:val="28"/>
          <w:szCs w:val="28"/>
          <w:lang w:eastAsia="ar-SA"/>
        </w:rPr>
        <w:t xml:space="preserve">- </w:t>
      </w:r>
      <w:r w:rsidRPr="007C74B5">
        <w:rPr>
          <w:rFonts w:eastAsia="SimSun"/>
          <w:sz w:val="28"/>
          <w:szCs w:val="28"/>
          <w:lang w:eastAsia="ar-SA"/>
        </w:rPr>
        <w:t xml:space="preserve">3386,0 </w:t>
      </w:r>
      <w:proofErr w:type="spellStart"/>
      <w:r w:rsidRPr="007C74B5">
        <w:rPr>
          <w:rFonts w:eastAsia="SimSun"/>
          <w:sz w:val="28"/>
          <w:szCs w:val="28"/>
          <w:lang w:val="ru-RU" w:eastAsia="ar-SA"/>
        </w:rPr>
        <w:t>тис.гр</w:t>
      </w:r>
      <w:proofErr w:type="spellEnd"/>
      <w:r w:rsidRPr="007C74B5">
        <w:rPr>
          <w:rFonts w:eastAsia="SimSun"/>
          <w:sz w:val="28"/>
          <w:szCs w:val="28"/>
          <w:lang w:eastAsia="ar-SA"/>
        </w:rPr>
        <w:t>н</w:t>
      </w:r>
      <w:r w:rsidR="007C74B5">
        <w:rPr>
          <w:rFonts w:eastAsia="SimSun"/>
          <w:sz w:val="28"/>
          <w:szCs w:val="28"/>
          <w:lang w:eastAsia="ar-SA"/>
        </w:rPr>
        <w:t>.</w:t>
      </w:r>
    </w:p>
    <w:p w:rsidR="00E270CA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0"/>
          <w:szCs w:val="20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Інші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операційні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витрати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r w:rsidR="00E270CA">
        <w:rPr>
          <w:rFonts w:eastAsia="SimSun"/>
          <w:b/>
          <w:sz w:val="28"/>
          <w:szCs w:val="28"/>
          <w:lang w:val="ru-RU" w:eastAsia="ar-SA"/>
        </w:rPr>
        <w:t xml:space="preserve">- </w:t>
      </w:r>
      <w:r w:rsidRPr="007C74B5">
        <w:rPr>
          <w:rFonts w:eastAsia="SimSun"/>
          <w:sz w:val="28"/>
          <w:szCs w:val="28"/>
          <w:lang w:eastAsia="ar-SA"/>
        </w:rPr>
        <w:t>3593,7</w:t>
      </w:r>
      <w:proofErr w:type="spellStart"/>
      <w:r w:rsidR="00E270CA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="00E270CA">
        <w:rPr>
          <w:rFonts w:eastAsia="SimSun"/>
          <w:sz w:val="28"/>
          <w:szCs w:val="28"/>
          <w:lang w:val="ru-RU" w:eastAsia="ar-SA"/>
        </w:rPr>
        <w:t>.</w:t>
      </w:r>
      <w:r w:rsidRPr="007C74B5">
        <w:rPr>
          <w:rFonts w:eastAsia="SimSun"/>
          <w:sz w:val="28"/>
          <w:szCs w:val="28"/>
          <w:lang w:val="ru-RU" w:eastAsia="ar-SA"/>
        </w:rPr>
        <w:t>г</w:t>
      </w:r>
      <w:proofErr w:type="gramEnd"/>
      <w:r w:rsidRPr="007C74B5">
        <w:rPr>
          <w:rFonts w:eastAsia="SimSun"/>
          <w:sz w:val="28"/>
          <w:szCs w:val="28"/>
          <w:lang w:val="ru-RU" w:eastAsia="ar-SA"/>
        </w:rPr>
        <w:t>рн</w:t>
      </w:r>
      <w:proofErr w:type="spellEnd"/>
      <w:r w:rsidRPr="007C74B5">
        <w:rPr>
          <w:rFonts w:eastAsia="SimSun"/>
          <w:sz w:val="28"/>
          <w:szCs w:val="28"/>
          <w:lang w:val="ru-RU" w:eastAsia="ar-SA"/>
        </w:rPr>
        <w:t>.</w:t>
      </w:r>
      <w:r w:rsidR="00E270CA">
        <w:rPr>
          <w:rFonts w:eastAsia="SimSun"/>
          <w:sz w:val="28"/>
          <w:szCs w:val="28"/>
          <w:lang w:val="ru-RU" w:eastAsia="ar-SA"/>
        </w:rPr>
        <w:t>,</w:t>
      </w:r>
      <w:r w:rsidRPr="007C74B5">
        <w:rPr>
          <w:rFonts w:eastAsia="SimSun"/>
          <w:sz w:val="28"/>
          <w:szCs w:val="28"/>
          <w:lang w:eastAsia="ar-SA"/>
        </w:rPr>
        <w:t xml:space="preserve">  в  тому числі:</w:t>
      </w:r>
    </w:p>
    <w:p w:rsidR="00240659" w:rsidRPr="00E270CA" w:rsidRDefault="00E270CA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0"/>
          <w:szCs w:val="20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         </w:t>
      </w:r>
      <w:r w:rsidRPr="00E270CA">
        <w:rPr>
          <w:rFonts w:eastAsia="SimSun"/>
          <w:sz w:val="28"/>
          <w:szCs w:val="28"/>
          <w:lang w:val="ru-RU" w:eastAsia="ar-SA"/>
        </w:rPr>
        <w:t xml:space="preserve">- </w:t>
      </w:r>
      <w:r>
        <w:rPr>
          <w:rFonts w:eastAsia="SimSun"/>
          <w:sz w:val="28"/>
          <w:szCs w:val="28"/>
          <w:lang w:val="ru-RU" w:eastAsia="ar-SA"/>
        </w:rPr>
        <w:t>о</w:t>
      </w:r>
      <w:r w:rsidR="00240659" w:rsidRPr="00240659">
        <w:rPr>
          <w:rFonts w:eastAsia="SimSun"/>
          <w:sz w:val="28"/>
          <w:szCs w:val="28"/>
          <w:lang w:val="ru-RU" w:eastAsia="ar-SA"/>
        </w:rPr>
        <w:t xml:space="preserve">плата </w:t>
      </w:r>
      <w:proofErr w:type="spellStart"/>
      <w:r w:rsidR="00240659" w:rsidRPr="00240659">
        <w:rPr>
          <w:rFonts w:eastAsia="SimSun"/>
          <w:sz w:val="28"/>
          <w:szCs w:val="28"/>
          <w:lang w:val="ru-RU" w:eastAsia="ar-SA"/>
        </w:rPr>
        <w:t>комунальних</w:t>
      </w:r>
      <w:proofErr w:type="spellEnd"/>
      <w:r w:rsidR="00240659" w:rsidRPr="00240659">
        <w:rPr>
          <w:rFonts w:eastAsia="SimSun"/>
          <w:sz w:val="28"/>
          <w:szCs w:val="28"/>
          <w:lang w:val="ru-RU" w:eastAsia="ar-SA"/>
        </w:rPr>
        <w:t xml:space="preserve"> </w:t>
      </w:r>
      <w:proofErr w:type="spellStart"/>
      <w:r w:rsidR="00240659" w:rsidRPr="00240659">
        <w:rPr>
          <w:rFonts w:eastAsia="SimSun"/>
          <w:sz w:val="28"/>
          <w:szCs w:val="28"/>
          <w:lang w:val="ru-RU" w:eastAsia="ar-SA"/>
        </w:rPr>
        <w:t>послуг</w:t>
      </w:r>
      <w:proofErr w:type="spellEnd"/>
      <w:r w:rsidR="00240659" w:rsidRPr="00240659">
        <w:rPr>
          <w:rFonts w:eastAsia="SimSun"/>
          <w:sz w:val="28"/>
          <w:szCs w:val="28"/>
          <w:lang w:val="ru-RU" w:eastAsia="ar-SA"/>
        </w:rPr>
        <w:t xml:space="preserve"> та </w:t>
      </w:r>
      <w:proofErr w:type="spellStart"/>
      <w:r w:rsidR="00240659" w:rsidRPr="00240659">
        <w:rPr>
          <w:rFonts w:eastAsia="SimSun"/>
          <w:sz w:val="28"/>
          <w:szCs w:val="28"/>
          <w:lang w:val="ru-RU" w:eastAsia="ar-SA"/>
        </w:rPr>
        <w:t>енергоносіїв</w:t>
      </w:r>
      <w:proofErr w:type="spellEnd"/>
      <w:r w:rsidR="00102799">
        <w:rPr>
          <w:rFonts w:eastAsia="SimSun"/>
          <w:sz w:val="28"/>
          <w:szCs w:val="28"/>
          <w:lang w:eastAsia="ar-SA"/>
        </w:rPr>
        <w:t xml:space="preserve"> -</w:t>
      </w:r>
      <w:r w:rsidR="00240659" w:rsidRPr="00240659">
        <w:rPr>
          <w:rFonts w:eastAsia="SimSun"/>
          <w:i/>
          <w:sz w:val="28"/>
          <w:szCs w:val="28"/>
          <w:lang w:eastAsia="ar-SA"/>
        </w:rPr>
        <w:t xml:space="preserve"> </w:t>
      </w:r>
      <w:r w:rsidR="00240659" w:rsidRPr="007C74B5">
        <w:rPr>
          <w:rFonts w:eastAsia="SimSun"/>
          <w:sz w:val="28"/>
          <w:szCs w:val="28"/>
          <w:lang w:eastAsia="ar-SA"/>
        </w:rPr>
        <w:t>2403,6</w:t>
      </w:r>
      <w:r w:rsidR="007C74B5">
        <w:rPr>
          <w:rFonts w:eastAsia="SimSun"/>
          <w:sz w:val="28"/>
          <w:szCs w:val="28"/>
          <w:lang w:val="ru-RU"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="00240659" w:rsidRPr="00240659">
        <w:rPr>
          <w:rFonts w:eastAsia="SimSun"/>
          <w:sz w:val="28"/>
          <w:szCs w:val="28"/>
          <w:lang w:val="ru-RU" w:eastAsia="ar-SA"/>
        </w:rPr>
        <w:t>.</w:t>
      </w:r>
      <w:proofErr w:type="gramEnd"/>
      <w:r w:rsidR="00240659" w:rsidRPr="00240659">
        <w:rPr>
          <w:rFonts w:eastAsia="SimSun"/>
          <w:sz w:val="28"/>
          <w:szCs w:val="28"/>
          <w:lang w:val="ru-RU" w:eastAsia="ar-SA"/>
        </w:rPr>
        <w:t xml:space="preserve"> </w:t>
      </w:r>
      <w:proofErr w:type="gramStart"/>
      <w:r w:rsidR="007C74B5">
        <w:rPr>
          <w:rFonts w:eastAsia="SimSun"/>
          <w:sz w:val="28"/>
          <w:szCs w:val="28"/>
          <w:lang w:eastAsia="ar-SA"/>
        </w:rPr>
        <w:t>г</w:t>
      </w:r>
      <w:proofErr w:type="spellStart"/>
      <w:proofErr w:type="gramEnd"/>
      <w:r w:rsidR="00240659" w:rsidRPr="00240659">
        <w:rPr>
          <w:rFonts w:eastAsia="SimSun"/>
          <w:sz w:val="28"/>
          <w:szCs w:val="28"/>
          <w:lang w:val="ru-RU" w:eastAsia="ar-SA"/>
        </w:rPr>
        <w:t>рн</w:t>
      </w:r>
      <w:proofErr w:type="spellEnd"/>
      <w:r w:rsidR="007C74B5">
        <w:rPr>
          <w:rFonts w:eastAsia="SimSun"/>
          <w:sz w:val="28"/>
          <w:szCs w:val="28"/>
          <w:lang w:val="ru-RU" w:eastAsia="ar-SA"/>
        </w:rPr>
        <w:t>.</w:t>
      </w:r>
      <w:r>
        <w:rPr>
          <w:rFonts w:eastAsia="SimSun"/>
          <w:sz w:val="28"/>
          <w:szCs w:val="28"/>
          <w:lang w:val="ru-RU" w:eastAsia="ar-SA"/>
        </w:rPr>
        <w:t>;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</w:t>
      </w:r>
    </w:p>
    <w:p w:rsidR="00240659" w:rsidRPr="00240659" w:rsidRDefault="00E270CA" w:rsidP="00E270C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val="ru-RU" w:eastAsia="ar-SA"/>
        </w:rPr>
        <w:t xml:space="preserve">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видатки на відрядження </w:t>
      </w:r>
      <w:r w:rsidR="00102799">
        <w:rPr>
          <w:rFonts w:eastAsia="SimSun"/>
          <w:sz w:val="28"/>
          <w:szCs w:val="28"/>
          <w:lang w:eastAsia="ar-SA"/>
        </w:rPr>
        <w:t>-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40.0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</w:t>
      </w:r>
      <w:proofErr w:type="gramStart"/>
      <w:r w:rsidR="00240659" w:rsidRPr="00240659">
        <w:rPr>
          <w:rFonts w:eastAsia="SimSun"/>
          <w:sz w:val="28"/>
          <w:szCs w:val="28"/>
          <w:lang w:eastAsia="ar-SA"/>
        </w:rPr>
        <w:t>.г</w:t>
      </w:r>
      <w:proofErr w:type="gramEnd"/>
      <w:r w:rsidR="00240659" w:rsidRPr="00240659">
        <w:rPr>
          <w:rFonts w:eastAsia="SimSun"/>
          <w:sz w:val="28"/>
          <w:szCs w:val="28"/>
          <w:lang w:eastAsia="ar-SA"/>
        </w:rPr>
        <w:t>рн</w:t>
      </w:r>
      <w:proofErr w:type="spellEnd"/>
      <w:r w:rsidR="00240659" w:rsidRPr="00240659">
        <w:rPr>
          <w:rFonts w:eastAsia="SimSun"/>
          <w:sz w:val="28"/>
          <w:szCs w:val="28"/>
          <w:lang w:eastAsia="ar-SA"/>
        </w:rPr>
        <w:t>., навчання -</w:t>
      </w:r>
      <w:r w:rsidR="00102799">
        <w:rPr>
          <w:rFonts w:eastAsia="SimSun"/>
          <w:sz w:val="28"/>
          <w:szCs w:val="28"/>
          <w:lang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30,0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;</w:t>
      </w:r>
    </w:p>
    <w:p w:rsidR="00240659" w:rsidRPr="00240659" w:rsidRDefault="00E270CA" w:rsidP="00E270C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- п</w:t>
      </w:r>
      <w:r w:rsidR="00102799">
        <w:rPr>
          <w:rFonts w:eastAsia="SimSun"/>
          <w:sz w:val="28"/>
          <w:szCs w:val="28"/>
          <w:lang w:eastAsia="ar-SA"/>
        </w:rPr>
        <w:t xml:space="preserve">ільгові пенсії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155,0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>
        <w:rPr>
          <w:rFonts w:eastAsia="SimSun"/>
          <w:sz w:val="28"/>
          <w:szCs w:val="28"/>
          <w:lang w:eastAsia="ar-SA"/>
        </w:rPr>
        <w:t>.;</w:t>
      </w:r>
    </w:p>
    <w:p w:rsidR="00240659" w:rsidRPr="00E270CA" w:rsidRDefault="00E270CA" w:rsidP="00E270C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709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- </w:t>
      </w:r>
      <w:r w:rsidR="00240659" w:rsidRPr="00240659">
        <w:rPr>
          <w:rFonts w:eastAsia="SimSun"/>
          <w:sz w:val="28"/>
          <w:szCs w:val="28"/>
          <w:lang w:eastAsia="ar-SA"/>
        </w:rPr>
        <w:t>згідно договорів -</w:t>
      </w:r>
      <w:r w:rsidR="00102799">
        <w:rPr>
          <w:rFonts w:eastAsia="SimSun"/>
          <w:sz w:val="28"/>
          <w:szCs w:val="28"/>
          <w:lang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965,1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>
        <w:rPr>
          <w:rFonts w:eastAsia="SimSun"/>
          <w:sz w:val="28"/>
          <w:szCs w:val="28"/>
          <w:lang w:eastAsia="ar-SA"/>
        </w:rPr>
        <w:t>.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</w:t>
      </w:r>
    </w:p>
    <w:p w:rsidR="00240659" w:rsidRPr="00E270CA" w:rsidRDefault="00240659" w:rsidP="007C74B5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jc w:val="both"/>
        <w:rPr>
          <w:rFonts w:eastAsia="SimSun"/>
          <w:b/>
          <w:sz w:val="28"/>
          <w:szCs w:val="28"/>
          <w:lang w:eastAsia="ar-SA"/>
        </w:rPr>
      </w:pPr>
      <w:r w:rsidRPr="00E270CA">
        <w:rPr>
          <w:rFonts w:eastAsia="SimSun"/>
          <w:b/>
          <w:sz w:val="28"/>
          <w:szCs w:val="28"/>
          <w:lang w:eastAsia="ar-SA"/>
        </w:rPr>
        <w:t xml:space="preserve">Рядок </w:t>
      </w:r>
      <w:r w:rsidRPr="00240659">
        <w:rPr>
          <w:rFonts w:eastAsia="SimSun"/>
          <w:b/>
          <w:sz w:val="28"/>
          <w:szCs w:val="28"/>
          <w:lang w:eastAsia="ar-SA"/>
        </w:rPr>
        <w:t>150</w:t>
      </w:r>
      <w:r w:rsidRPr="00240659">
        <w:rPr>
          <w:rFonts w:eastAsia="SimSun"/>
          <w:b/>
          <w:i/>
          <w:sz w:val="28"/>
          <w:szCs w:val="28"/>
          <w:lang w:eastAsia="ar-SA"/>
        </w:rPr>
        <w:t xml:space="preserve"> </w:t>
      </w:r>
      <w:r w:rsidRPr="00240659">
        <w:rPr>
          <w:rFonts w:eastAsia="SimSun"/>
          <w:sz w:val="28"/>
          <w:szCs w:val="28"/>
          <w:lang w:eastAsia="ar-SA"/>
        </w:rPr>
        <w:t xml:space="preserve"> </w:t>
      </w:r>
      <w:r w:rsidRPr="00E270CA">
        <w:rPr>
          <w:rFonts w:eastAsia="SimSun"/>
          <w:b/>
          <w:i/>
          <w:sz w:val="28"/>
          <w:szCs w:val="28"/>
          <w:lang w:eastAsia="ar-SA"/>
        </w:rPr>
        <w:t>«</w:t>
      </w:r>
      <w:r w:rsidRPr="00E270CA">
        <w:rPr>
          <w:rFonts w:eastAsia="SimSun"/>
          <w:b/>
          <w:sz w:val="28"/>
          <w:szCs w:val="28"/>
          <w:lang w:eastAsia="ar-SA"/>
        </w:rPr>
        <w:t xml:space="preserve">Адміністративні витрати» </w:t>
      </w:r>
      <w:r w:rsidR="007C74B5" w:rsidRPr="00E270CA">
        <w:rPr>
          <w:rFonts w:eastAsia="SimSun"/>
          <w:sz w:val="28"/>
          <w:szCs w:val="28"/>
          <w:lang w:eastAsia="ar-SA"/>
        </w:rPr>
        <w:t xml:space="preserve">становить </w:t>
      </w:r>
      <w:r w:rsidRPr="00E270CA">
        <w:rPr>
          <w:rFonts w:eastAsia="SimSun"/>
          <w:sz w:val="28"/>
          <w:szCs w:val="28"/>
          <w:lang w:eastAsia="ar-SA"/>
        </w:rPr>
        <w:t xml:space="preserve">- </w:t>
      </w:r>
      <w:r w:rsidRPr="00240659">
        <w:rPr>
          <w:rFonts w:eastAsia="SimSun"/>
          <w:sz w:val="28"/>
          <w:szCs w:val="28"/>
          <w:lang w:eastAsia="ar-SA"/>
        </w:rPr>
        <w:t>9501,5</w:t>
      </w:r>
      <w:r w:rsidRPr="00E270CA">
        <w:rPr>
          <w:rFonts w:eastAsia="SimSun"/>
          <w:sz w:val="28"/>
          <w:szCs w:val="28"/>
          <w:lang w:eastAsia="ar-SA"/>
        </w:rPr>
        <w:t>тис.грн.</w:t>
      </w:r>
      <w:r w:rsidRPr="00240659">
        <w:rPr>
          <w:rFonts w:eastAsia="SimSun"/>
          <w:sz w:val="28"/>
          <w:szCs w:val="28"/>
          <w:lang w:eastAsia="ar-SA"/>
        </w:rPr>
        <w:t>,  в тому числі :</w:t>
      </w:r>
    </w:p>
    <w:p w:rsidR="00240659" w:rsidRPr="00E270CA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8"/>
          <w:szCs w:val="28"/>
          <w:lang w:eastAsia="ar-SA"/>
        </w:rPr>
      </w:pPr>
      <w:r w:rsidRPr="00E270CA">
        <w:rPr>
          <w:rFonts w:eastAsia="SimSun"/>
          <w:b/>
          <w:sz w:val="28"/>
          <w:szCs w:val="28"/>
          <w:lang w:eastAsia="ar-SA"/>
        </w:rPr>
        <w:lastRenderedPageBreak/>
        <w:t xml:space="preserve">Матеріальні затрати </w:t>
      </w:r>
      <w:r w:rsidR="00102799">
        <w:rPr>
          <w:rFonts w:eastAsia="SimSun"/>
          <w:b/>
          <w:sz w:val="28"/>
          <w:szCs w:val="28"/>
          <w:lang w:eastAsia="ar-SA"/>
        </w:rPr>
        <w:t xml:space="preserve">- </w:t>
      </w:r>
      <w:r w:rsidRPr="00E270CA">
        <w:rPr>
          <w:rFonts w:eastAsia="SimSun"/>
          <w:sz w:val="28"/>
          <w:szCs w:val="28"/>
          <w:lang w:eastAsia="ar-SA"/>
        </w:rPr>
        <w:t>2</w:t>
      </w:r>
      <w:r w:rsidRPr="007C74B5">
        <w:rPr>
          <w:rFonts w:eastAsia="SimSun"/>
          <w:sz w:val="28"/>
          <w:szCs w:val="28"/>
          <w:lang w:eastAsia="ar-SA"/>
        </w:rPr>
        <w:t xml:space="preserve">85,0 </w:t>
      </w:r>
      <w:proofErr w:type="spellStart"/>
      <w:r w:rsidRPr="007C74B5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 (</w:t>
      </w:r>
      <w:r w:rsidR="00E270CA">
        <w:rPr>
          <w:rFonts w:eastAsia="SimSun"/>
          <w:sz w:val="28"/>
          <w:szCs w:val="28"/>
          <w:lang w:eastAsia="ar-SA"/>
        </w:rPr>
        <w:t xml:space="preserve">паливно -мастильні матеріали </w:t>
      </w:r>
      <w:r w:rsidRPr="007C74B5">
        <w:rPr>
          <w:rFonts w:eastAsia="SimSun"/>
          <w:sz w:val="28"/>
          <w:szCs w:val="28"/>
          <w:lang w:eastAsia="ar-SA"/>
        </w:rPr>
        <w:t xml:space="preserve">- 165,0 </w:t>
      </w:r>
      <w:proofErr w:type="spellStart"/>
      <w:r w:rsidRPr="007C74B5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="00E270CA">
        <w:rPr>
          <w:rFonts w:eastAsia="SimSun"/>
          <w:sz w:val="28"/>
          <w:szCs w:val="28"/>
          <w:lang w:eastAsia="ar-SA"/>
        </w:rPr>
        <w:t>, зап</w:t>
      </w:r>
      <w:r w:rsidRPr="007C74B5">
        <w:rPr>
          <w:rFonts w:eastAsia="SimSun"/>
          <w:sz w:val="28"/>
          <w:szCs w:val="28"/>
          <w:lang w:eastAsia="ar-SA"/>
        </w:rPr>
        <w:t>частини</w:t>
      </w:r>
      <w:r w:rsidR="00E270CA">
        <w:rPr>
          <w:rFonts w:eastAsia="SimSun"/>
          <w:sz w:val="28"/>
          <w:szCs w:val="28"/>
          <w:lang w:eastAsia="ar-SA"/>
        </w:rPr>
        <w:t xml:space="preserve"> </w:t>
      </w:r>
      <w:r w:rsidRPr="007C74B5">
        <w:rPr>
          <w:rFonts w:eastAsia="SimSun"/>
          <w:sz w:val="28"/>
          <w:szCs w:val="28"/>
          <w:lang w:eastAsia="ar-SA"/>
        </w:rPr>
        <w:t>-</w:t>
      </w:r>
      <w:r w:rsidR="00E270CA">
        <w:rPr>
          <w:rFonts w:eastAsia="SimSun"/>
          <w:sz w:val="28"/>
          <w:szCs w:val="28"/>
          <w:lang w:eastAsia="ar-SA"/>
        </w:rPr>
        <w:t xml:space="preserve"> </w:t>
      </w:r>
      <w:r w:rsidRPr="007C74B5">
        <w:rPr>
          <w:rFonts w:eastAsia="SimSun"/>
          <w:sz w:val="28"/>
          <w:szCs w:val="28"/>
          <w:lang w:eastAsia="ar-SA"/>
        </w:rPr>
        <w:t xml:space="preserve">24,0 </w:t>
      </w:r>
      <w:proofErr w:type="spellStart"/>
      <w:r w:rsidRPr="007C74B5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Pr="007C74B5">
        <w:rPr>
          <w:rFonts w:eastAsia="SimSun"/>
          <w:sz w:val="28"/>
          <w:szCs w:val="28"/>
          <w:lang w:eastAsia="ar-SA"/>
        </w:rPr>
        <w:t>, матеріали та друкарські вироби -</w:t>
      </w:r>
      <w:r w:rsidR="007C74B5">
        <w:rPr>
          <w:rFonts w:eastAsia="SimSun"/>
          <w:sz w:val="28"/>
          <w:szCs w:val="28"/>
          <w:lang w:eastAsia="ar-SA"/>
        </w:rPr>
        <w:t xml:space="preserve"> </w:t>
      </w:r>
      <w:r w:rsidRPr="007C74B5">
        <w:rPr>
          <w:rFonts w:eastAsia="SimSun"/>
          <w:sz w:val="28"/>
          <w:szCs w:val="28"/>
          <w:lang w:eastAsia="ar-SA"/>
        </w:rPr>
        <w:t xml:space="preserve">96,0 </w:t>
      </w:r>
      <w:proofErr w:type="spellStart"/>
      <w:r w:rsidRPr="007C74B5">
        <w:rPr>
          <w:rFonts w:eastAsia="SimSun"/>
          <w:sz w:val="28"/>
          <w:szCs w:val="28"/>
          <w:lang w:eastAsia="ar-SA"/>
        </w:rPr>
        <w:t>тис</w:t>
      </w:r>
      <w:r w:rsidR="007C74B5">
        <w:rPr>
          <w:rFonts w:eastAsia="SimSun"/>
          <w:sz w:val="28"/>
          <w:szCs w:val="28"/>
          <w:lang w:eastAsia="ar-SA"/>
        </w:rPr>
        <w:t>.грн</w:t>
      </w:r>
      <w:proofErr w:type="spellEnd"/>
      <w:r w:rsidR="007C74B5">
        <w:rPr>
          <w:rFonts w:eastAsia="SimSun"/>
          <w:sz w:val="28"/>
          <w:szCs w:val="28"/>
          <w:lang w:eastAsia="ar-SA"/>
        </w:rPr>
        <w:t>.</w:t>
      </w:r>
      <w:r w:rsidRPr="007C74B5">
        <w:rPr>
          <w:rFonts w:eastAsia="SimSun"/>
          <w:sz w:val="28"/>
          <w:szCs w:val="28"/>
          <w:lang w:eastAsia="ar-SA"/>
        </w:rPr>
        <w:t>)</w:t>
      </w:r>
      <w:r w:rsidRPr="00E270CA">
        <w:rPr>
          <w:rFonts w:eastAsia="SimSun"/>
          <w:sz w:val="28"/>
          <w:szCs w:val="28"/>
          <w:lang w:eastAsia="ar-SA"/>
        </w:rPr>
        <w:t xml:space="preserve"> .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b/>
          <w:sz w:val="28"/>
          <w:szCs w:val="28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Витрат</w:t>
      </w:r>
      <w:r w:rsidR="00102799">
        <w:rPr>
          <w:rFonts w:eastAsia="SimSun"/>
          <w:b/>
          <w:sz w:val="28"/>
          <w:szCs w:val="28"/>
          <w:lang w:val="ru-RU" w:eastAsia="ar-SA"/>
        </w:rPr>
        <w:t>и</w:t>
      </w:r>
      <w:proofErr w:type="spellEnd"/>
      <w:r w:rsidR="00102799">
        <w:rPr>
          <w:rFonts w:eastAsia="SimSun"/>
          <w:b/>
          <w:sz w:val="28"/>
          <w:szCs w:val="28"/>
          <w:lang w:val="ru-RU" w:eastAsia="ar-SA"/>
        </w:rPr>
        <w:t xml:space="preserve"> на оплату </w:t>
      </w:r>
      <w:proofErr w:type="spellStart"/>
      <w:r w:rsidR="00102799">
        <w:rPr>
          <w:rFonts w:eastAsia="SimSun"/>
          <w:b/>
          <w:sz w:val="28"/>
          <w:szCs w:val="28"/>
          <w:lang w:val="ru-RU" w:eastAsia="ar-SA"/>
        </w:rPr>
        <w:t>праці</w:t>
      </w:r>
      <w:proofErr w:type="spellEnd"/>
      <w:r w:rsidR="00102799">
        <w:rPr>
          <w:rFonts w:eastAsia="SimSun"/>
          <w:b/>
          <w:sz w:val="28"/>
          <w:szCs w:val="28"/>
          <w:lang w:val="ru-RU" w:eastAsia="ar-SA"/>
        </w:rPr>
        <w:t xml:space="preserve">  - </w:t>
      </w:r>
      <w:r w:rsidRPr="007C74B5">
        <w:rPr>
          <w:rFonts w:eastAsia="SimSun"/>
          <w:sz w:val="28"/>
          <w:szCs w:val="28"/>
          <w:lang w:eastAsia="ar-SA"/>
        </w:rPr>
        <w:t>6596,4</w:t>
      </w:r>
      <w:proofErr w:type="spellStart"/>
      <w:r w:rsidRPr="007C74B5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Pr="007C74B5">
        <w:rPr>
          <w:rFonts w:eastAsia="SimSun"/>
          <w:sz w:val="28"/>
          <w:szCs w:val="28"/>
          <w:lang w:val="ru-RU" w:eastAsia="ar-SA"/>
        </w:rPr>
        <w:t>.г</w:t>
      </w:r>
      <w:proofErr w:type="gramEnd"/>
      <w:r w:rsidRPr="007C74B5">
        <w:rPr>
          <w:rFonts w:eastAsia="SimSun"/>
          <w:sz w:val="28"/>
          <w:szCs w:val="28"/>
          <w:lang w:val="ru-RU" w:eastAsia="ar-SA"/>
        </w:rPr>
        <w:t>рн</w:t>
      </w:r>
      <w:proofErr w:type="spellEnd"/>
      <w:r w:rsidRPr="007C74B5">
        <w:rPr>
          <w:rFonts w:eastAsia="SimSun"/>
          <w:sz w:val="28"/>
          <w:szCs w:val="28"/>
          <w:lang w:val="ru-RU" w:eastAsia="ar-SA"/>
        </w:rPr>
        <w:t>.</w:t>
      </w:r>
      <w:r w:rsidRPr="00240659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jc w:val="both"/>
        <w:rPr>
          <w:rFonts w:eastAsia="SimSun"/>
          <w:sz w:val="20"/>
          <w:szCs w:val="20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Відрахування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на </w:t>
      </w:r>
      <w:proofErr w:type="spellStart"/>
      <w:proofErr w:type="gramStart"/>
      <w:r w:rsidRPr="00240659">
        <w:rPr>
          <w:rFonts w:eastAsia="SimSun"/>
          <w:b/>
          <w:sz w:val="28"/>
          <w:szCs w:val="28"/>
          <w:lang w:val="ru-RU" w:eastAsia="ar-SA"/>
        </w:rPr>
        <w:t>соц</w:t>
      </w:r>
      <w:proofErr w:type="gramEnd"/>
      <w:r w:rsidRPr="00240659">
        <w:rPr>
          <w:rFonts w:eastAsia="SimSun"/>
          <w:b/>
          <w:sz w:val="28"/>
          <w:szCs w:val="28"/>
          <w:lang w:val="ru-RU" w:eastAsia="ar-SA"/>
        </w:rPr>
        <w:t>іальні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заходи» </w:t>
      </w:r>
      <w:r w:rsidRPr="00240659">
        <w:rPr>
          <w:rFonts w:eastAsia="SimSun"/>
          <w:b/>
          <w:sz w:val="28"/>
          <w:szCs w:val="28"/>
          <w:lang w:eastAsia="ar-SA"/>
        </w:rPr>
        <w:t xml:space="preserve">- </w:t>
      </w:r>
      <w:r w:rsidRPr="007C74B5">
        <w:rPr>
          <w:rFonts w:eastAsia="SimSun"/>
          <w:sz w:val="28"/>
          <w:szCs w:val="28"/>
          <w:lang w:eastAsia="ar-SA"/>
        </w:rPr>
        <w:t xml:space="preserve">1450,8 </w:t>
      </w:r>
      <w:proofErr w:type="spellStart"/>
      <w:r w:rsidRPr="007C74B5">
        <w:rPr>
          <w:rFonts w:eastAsia="SimSun"/>
          <w:sz w:val="28"/>
          <w:szCs w:val="28"/>
          <w:lang w:val="ru-RU" w:eastAsia="ar-SA"/>
        </w:rPr>
        <w:t>тис.грн</w:t>
      </w:r>
      <w:proofErr w:type="spellEnd"/>
      <w:r w:rsidRPr="007C74B5">
        <w:rPr>
          <w:rFonts w:eastAsia="SimSun"/>
          <w:sz w:val="28"/>
          <w:szCs w:val="28"/>
          <w:lang w:val="ru-RU" w:eastAsia="ar-SA"/>
        </w:rPr>
        <w:t>.</w:t>
      </w:r>
      <w:r w:rsidRPr="00240659">
        <w:rPr>
          <w:rFonts w:eastAsia="SimSun"/>
          <w:sz w:val="28"/>
          <w:szCs w:val="28"/>
          <w:lang w:val="ru-RU" w:eastAsia="ar-SA"/>
        </w:rPr>
        <w:t xml:space="preserve"> </w:t>
      </w:r>
    </w:p>
    <w:p w:rsidR="000E3D4A" w:rsidRPr="00240659" w:rsidRDefault="00240659" w:rsidP="000E3D4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jc w:val="both"/>
        <w:rPr>
          <w:rFonts w:eastAsia="SimSun"/>
          <w:b/>
          <w:sz w:val="28"/>
          <w:szCs w:val="28"/>
          <w:lang w:val="ru-RU" w:eastAsia="ar-SA"/>
        </w:rPr>
      </w:pP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Інші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операційні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</w:t>
      </w:r>
      <w:proofErr w:type="spellStart"/>
      <w:r w:rsidRPr="00240659">
        <w:rPr>
          <w:rFonts w:eastAsia="SimSun"/>
          <w:b/>
          <w:sz w:val="28"/>
          <w:szCs w:val="28"/>
          <w:lang w:val="ru-RU" w:eastAsia="ar-SA"/>
        </w:rPr>
        <w:t>витрати</w:t>
      </w:r>
      <w:proofErr w:type="spellEnd"/>
      <w:r w:rsidRPr="00240659">
        <w:rPr>
          <w:rFonts w:eastAsia="SimSun"/>
          <w:b/>
          <w:sz w:val="28"/>
          <w:szCs w:val="28"/>
          <w:lang w:val="ru-RU" w:eastAsia="ar-SA"/>
        </w:rPr>
        <w:t xml:space="preserve"> – </w:t>
      </w:r>
      <w:r w:rsidRPr="00102799">
        <w:rPr>
          <w:rFonts w:eastAsia="SimSun"/>
          <w:sz w:val="28"/>
          <w:szCs w:val="28"/>
          <w:lang w:eastAsia="ar-SA"/>
        </w:rPr>
        <w:t xml:space="preserve">1169,3 </w:t>
      </w:r>
      <w:r w:rsidRPr="00102799">
        <w:rPr>
          <w:rFonts w:eastAsia="SimSun"/>
          <w:sz w:val="28"/>
          <w:szCs w:val="28"/>
          <w:lang w:val="ru-RU" w:eastAsia="ar-SA"/>
        </w:rPr>
        <w:t>тис</w:t>
      </w:r>
      <w:proofErr w:type="gramStart"/>
      <w:r w:rsidRPr="00102799">
        <w:rPr>
          <w:rFonts w:eastAsia="SimSun"/>
          <w:sz w:val="28"/>
          <w:szCs w:val="28"/>
          <w:lang w:val="ru-RU" w:eastAsia="ar-SA"/>
        </w:rPr>
        <w:t>.</w:t>
      </w:r>
      <w:proofErr w:type="gramEnd"/>
      <w:r w:rsidRPr="00102799">
        <w:rPr>
          <w:rFonts w:eastAsia="SimSun"/>
          <w:sz w:val="28"/>
          <w:szCs w:val="28"/>
          <w:lang w:val="ru-RU" w:eastAsia="ar-SA"/>
        </w:rPr>
        <w:t xml:space="preserve"> </w:t>
      </w:r>
      <w:proofErr w:type="gramStart"/>
      <w:r w:rsidRPr="00102799">
        <w:rPr>
          <w:rFonts w:eastAsia="SimSun"/>
          <w:sz w:val="28"/>
          <w:szCs w:val="28"/>
          <w:lang w:val="ru-RU" w:eastAsia="ar-SA"/>
        </w:rPr>
        <w:t>г</w:t>
      </w:r>
      <w:proofErr w:type="gramEnd"/>
      <w:r w:rsidRPr="00102799">
        <w:rPr>
          <w:rFonts w:eastAsia="SimSun"/>
          <w:sz w:val="28"/>
          <w:szCs w:val="28"/>
          <w:lang w:val="ru-RU" w:eastAsia="ar-SA"/>
        </w:rPr>
        <w:t>рн.</w:t>
      </w:r>
      <w:r w:rsidRPr="00240659">
        <w:rPr>
          <w:rFonts w:eastAsia="SimSun"/>
          <w:b/>
          <w:sz w:val="28"/>
          <w:szCs w:val="28"/>
          <w:lang w:eastAsia="ar-SA"/>
        </w:rPr>
        <w:t xml:space="preserve"> </w:t>
      </w:r>
      <w:r w:rsidR="000E3D4A" w:rsidRPr="00240659">
        <w:rPr>
          <w:rFonts w:eastAsia="SimSun"/>
          <w:sz w:val="28"/>
          <w:szCs w:val="28"/>
          <w:lang w:eastAsia="ar-SA"/>
        </w:rPr>
        <w:t>в тому числі :</w:t>
      </w:r>
    </w:p>
    <w:p w:rsidR="00240659" w:rsidRPr="00240659" w:rsidRDefault="00102799" w:rsidP="000E3D4A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о</w:t>
      </w:r>
      <w:r w:rsidR="000E3D4A">
        <w:rPr>
          <w:rFonts w:eastAsia="SimSun"/>
          <w:sz w:val="28"/>
          <w:szCs w:val="28"/>
          <w:lang w:eastAsia="ar-SA"/>
        </w:rPr>
        <w:t xml:space="preserve">плата комунальних послуг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1030,3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>
        <w:rPr>
          <w:rFonts w:eastAsia="SimSun"/>
          <w:sz w:val="28"/>
          <w:szCs w:val="28"/>
          <w:lang w:eastAsia="ar-SA"/>
        </w:rPr>
        <w:t>.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 </w:t>
      </w:r>
    </w:p>
    <w:p w:rsidR="000E3D4A" w:rsidRDefault="000E3D4A" w:rsidP="000E3D4A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згідно договорів - 35,0 </w:t>
      </w:r>
      <w:proofErr w:type="spellStart"/>
      <w:r>
        <w:rPr>
          <w:rFonts w:eastAsia="SimSun"/>
          <w:sz w:val="28"/>
          <w:szCs w:val="28"/>
          <w:lang w:eastAsia="ar-SA"/>
        </w:rPr>
        <w:t>тис.грн</w:t>
      </w:r>
      <w:proofErr w:type="spellEnd"/>
      <w:r>
        <w:rPr>
          <w:rFonts w:eastAsia="SimSun"/>
          <w:sz w:val="28"/>
          <w:szCs w:val="28"/>
          <w:lang w:eastAsia="ar-SA"/>
        </w:rPr>
        <w:t>.</w:t>
      </w:r>
      <w:r w:rsidR="00240659" w:rsidRPr="00240659">
        <w:rPr>
          <w:rFonts w:eastAsia="SimSun"/>
          <w:sz w:val="28"/>
          <w:szCs w:val="28"/>
          <w:lang w:eastAsia="ar-SA"/>
        </w:rPr>
        <w:t>, відрядження  -</w:t>
      </w:r>
      <w:r>
        <w:rPr>
          <w:rFonts w:eastAsia="SimSun"/>
          <w:sz w:val="28"/>
          <w:szCs w:val="28"/>
          <w:lang w:eastAsia="ar-SA"/>
        </w:rPr>
        <w:t xml:space="preserve">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10,0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>
        <w:rPr>
          <w:rFonts w:eastAsia="SimSun"/>
          <w:sz w:val="28"/>
          <w:szCs w:val="28"/>
          <w:lang w:eastAsia="ar-SA"/>
        </w:rPr>
        <w:t>.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,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налоги</w:t>
      </w:r>
      <w:proofErr w:type="spellEnd"/>
      <w:r w:rsidR="00240659" w:rsidRPr="00240659">
        <w:rPr>
          <w:rFonts w:eastAsia="SimSun"/>
          <w:sz w:val="28"/>
          <w:szCs w:val="28"/>
          <w:lang w:eastAsia="ar-SA"/>
        </w:rPr>
        <w:t xml:space="preserve"> -10,0тис.грн</w:t>
      </w:r>
      <w:r>
        <w:rPr>
          <w:rFonts w:eastAsia="SimSun"/>
          <w:sz w:val="28"/>
          <w:szCs w:val="28"/>
          <w:lang w:eastAsia="ar-SA"/>
        </w:rPr>
        <w:t>.</w:t>
      </w:r>
    </w:p>
    <w:p w:rsidR="00240659" w:rsidRPr="000E3D4A" w:rsidRDefault="00240659" w:rsidP="000E3D4A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jc w:val="both"/>
        <w:rPr>
          <w:rFonts w:eastAsia="SimSun"/>
          <w:sz w:val="28"/>
          <w:szCs w:val="28"/>
          <w:lang w:eastAsia="ar-SA"/>
        </w:rPr>
      </w:pPr>
      <w:r w:rsidRPr="000E3D4A">
        <w:rPr>
          <w:rFonts w:eastAsia="SimSun"/>
          <w:b/>
          <w:sz w:val="28"/>
          <w:szCs w:val="28"/>
          <w:lang w:eastAsia="ar-SA"/>
        </w:rPr>
        <w:t>Разом витрат по КНП на 2023 рік</w:t>
      </w:r>
      <w:r w:rsidR="00102799">
        <w:rPr>
          <w:rFonts w:eastAsia="SimSun"/>
          <w:sz w:val="28"/>
          <w:szCs w:val="28"/>
          <w:lang w:eastAsia="ar-SA"/>
        </w:rPr>
        <w:t xml:space="preserve"> - </w:t>
      </w:r>
      <w:r w:rsidRPr="000E3D4A">
        <w:rPr>
          <w:rFonts w:eastAsia="SimSun"/>
          <w:sz w:val="28"/>
          <w:szCs w:val="28"/>
          <w:lang w:eastAsia="ar-SA"/>
        </w:rPr>
        <w:t xml:space="preserve">34198,3 </w:t>
      </w:r>
      <w:proofErr w:type="spellStart"/>
      <w:r w:rsidRPr="000E3D4A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0E3D4A">
        <w:rPr>
          <w:rFonts w:eastAsia="SimSun"/>
          <w:sz w:val="28"/>
          <w:szCs w:val="28"/>
          <w:lang w:eastAsia="ar-SA"/>
        </w:rPr>
        <w:t>.</w:t>
      </w:r>
      <w:r w:rsidRPr="000E3D4A">
        <w:rPr>
          <w:rFonts w:eastAsia="SimSun"/>
          <w:sz w:val="28"/>
          <w:szCs w:val="28"/>
          <w:lang w:eastAsia="ar-SA"/>
        </w:rPr>
        <w:t xml:space="preserve"> </w:t>
      </w:r>
      <w:r w:rsidR="000E3D4A" w:rsidRPr="00240659">
        <w:rPr>
          <w:rFonts w:eastAsia="SimSun"/>
          <w:sz w:val="28"/>
          <w:szCs w:val="28"/>
          <w:lang w:eastAsia="ar-SA"/>
        </w:rPr>
        <w:t>в тому числі :</w:t>
      </w:r>
    </w:p>
    <w:p w:rsidR="00240659" w:rsidRPr="00240659" w:rsidRDefault="00102799" w:rsidP="000E3D4A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матеріальні затрати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2610,4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0E3D4A">
        <w:rPr>
          <w:rFonts w:eastAsia="SimSun"/>
          <w:sz w:val="28"/>
          <w:szCs w:val="28"/>
          <w:lang w:eastAsia="ar-SA"/>
        </w:rPr>
        <w:t>.</w:t>
      </w:r>
    </w:p>
    <w:p w:rsidR="00240659" w:rsidRPr="00240659" w:rsidRDefault="00102799" w:rsidP="000E3D4A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витрати на оплату праці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21988,1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0E3D4A">
        <w:rPr>
          <w:rFonts w:eastAsia="SimSun"/>
          <w:sz w:val="28"/>
          <w:szCs w:val="28"/>
          <w:lang w:eastAsia="ar-SA"/>
        </w:rPr>
        <w:t>.</w:t>
      </w:r>
    </w:p>
    <w:p w:rsidR="00240659" w:rsidRPr="00240659" w:rsidRDefault="00102799" w:rsidP="000E3D4A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відрахування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4836,8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0E3D4A">
        <w:rPr>
          <w:rFonts w:eastAsia="SimSun"/>
          <w:sz w:val="28"/>
          <w:szCs w:val="28"/>
          <w:lang w:eastAsia="ar-SA"/>
        </w:rPr>
        <w:t>.</w:t>
      </w:r>
    </w:p>
    <w:p w:rsidR="00240659" w:rsidRPr="00240659" w:rsidRDefault="00102799" w:rsidP="000E3D4A">
      <w:pPr>
        <w:widowControl w:val="0"/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інші витрати - </w:t>
      </w:r>
      <w:r w:rsidR="00240659" w:rsidRPr="00240659">
        <w:rPr>
          <w:rFonts w:eastAsia="SimSun"/>
          <w:sz w:val="28"/>
          <w:szCs w:val="28"/>
          <w:lang w:eastAsia="ar-SA"/>
        </w:rPr>
        <w:t xml:space="preserve">4763,0 </w:t>
      </w:r>
      <w:proofErr w:type="spellStart"/>
      <w:r w:rsidR="00240659" w:rsidRPr="00240659">
        <w:rPr>
          <w:rFonts w:eastAsia="SimSun"/>
          <w:sz w:val="28"/>
          <w:szCs w:val="28"/>
          <w:lang w:eastAsia="ar-SA"/>
        </w:rPr>
        <w:t>тис.грн</w:t>
      </w:r>
      <w:proofErr w:type="spellEnd"/>
      <w:r w:rsidR="000E3D4A">
        <w:rPr>
          <w:rFonts w:eastAsia="SimSun"/>
          <w:sz w:val="28"/>
          <w:szCs w:val="28"/>
          <w:lang w:eastAsia="ar-SA"/>
        </w:rPr>
        <w:t>.</w:t>
      </w:r>
    </w:p>
    <w:p w:rsidR="00102799" w:rsidRDefault="0010279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line="312" w:lineRule="auto"/>
        <w:jc w:val="both"/>
        <w:rPr>
          <w:rFonts w:eastAsia="SimSun"/>
          <w:szCs w:val="28"/>
          <w:lang w:eastAsia="ar-SA"/>
        </w:rPr>
      </w:pPr>
    </w:p>
    <w:p w:rsidR="00102799" w:rsidRDefault="0010279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line="312" w:lineRule="auto"/>
        <w:jc w:val="both"/>
        <w:rPr>
          <w:rFonts w:eastAsia="SimSun"/>
          <w:szCs w:val="28"/>
          <w:lang w:eastAsia="ar-SA"/>
        </w:rPr>
      </w:pPr>
    </w:p>
    <w:p w:rsidR="00102799" w:rsidRDefault="0010279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line="312" w:lineRule="auto"/>
        <w:jc w:val="both"/>
        <w:rPr>
          <w:rFonts w:eastAsia="SimSun"/>
          <w:szCs w:val="28"/>
          <w:lang w:eastAsia="ar-SA"/>
        </w:rPr>
      </w:pP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line="312" w:lineRule="auto"/>
        <w:jc w:val="both"/>
        <w:rPr>
          <w:rFonts w:eastAsia="SimSun"/>
          <w:sz w:val="28"/>
          <w:szCs w:val="28"/>
          <w:lang w:eastAsia="ar-SA"/>
        </w:rPr>
      </w:pPr>
      <w:r w:rsidRPr="00240659">
        <w:rPr>
          <w:rFonts w:eastAsia="SimSun"/>
          <w:sz w:val="28"/>
          <w:szCs w:val="28"/>
          <w:lang w:eastAsia="ar-SA"/>
        </w:rPr>
        <w:t>Директор</w:t>
      </w:r>
    </w:p>
    <w:p w:rsidR="00240659" w:rsidRPr="00240659" w:rsidRDefault="00240659" w:rsidP="0024065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line="312" w:lineRule="auto"/>
        <w:jc w:val="both"/>
        <w:rPr>
          <w:rFonts w:eastAsia="SimSun"/>
          <w:sz w:val="28"/>
          <w:szCs w:val="28"/>
          <w:lang w:eastAsia="ar-SA"/>
        </w:rPr>
      </w:pPr>
      <w:r w:rsidRPr="00240659">
        <w:rPr>
          <w:rFonts w:eastAsia="SimSun"/>
          <w:sz w:val="28"/>
          <w:szCs w:val="28"/>
          <w:lang w:eastAsia="ar-SA"/>
        </w:rPr>
        <w:t xml:space="preserve">КНП «Ананьївська БМЛ»               </w:t>
      </w:r>
      <w:r w:rsidR="00102799">
        <w:rPr>
          <w:rFonts w:eastAsia="SimSun"/>
          <w:sz w:val="28"/>
          <w:szCs w:val="28"/>
          <w:lang w:eastAsia="ar-SA"/>
        </w:rPr>
        <w:t xml:space="preserve">                                    Анатолій </w:t>
      </w:r>
      <w:r w:rsidRPr="00240659">
        <w:rPr>
          <w:rFonts w:eastAsia="SimSun"/>
          <w:sz w:val="28"/>
          <w:szCs w:val="28"/>
          <w:lang w:eastAsia="ar-SA"/>
        </w:rPr>
        <w:t>К</w:t>
      </w:r>
      <w:r w:rsidR="00102799" w:rsidRPr="00240659">
        <w:rPr>
          <w:rFonts w:eastAsia="SimSun"/>
          <w:sz w:val="28"/>
          <w:szCs w:val="28"/>
          <w:lang w:eastAsia="ar-SA"/>
        </w:rPr>
        <w:t>ОЙЧЕВ</w:t>
      </w:r>
    </w:p>
    <w:p w:rsidR="00240659" w:rsidRPr="00240659" w:rsidRDefault="00240659"/>
    <w:sectPr w:rsidR="00240659" w:rsidRPr="00240659" w:rsidSect="002406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C8"/>
    <w:rsid w:val="000722B7"/>
    <w:rsid w:val="000B76C8"/>
    <w:rsid w:val="000E3D4A"/>
    <w:rsid w:val="00102799"/>
    <w:rsid w:val="00116F7D"/>
    <w:rsid w:val="00211B40"/>
    <w:rsid w:val="00240659"/>
    <w:rsid w:val="00242C62"/>
    <w:rsid w:val="00251150"/>
    <w:rsid w:val="00283333"/>
    <w:rsid w:val="002A0A06"/>
    <w:rsid w:val="00342562"/>
    <w:rsid w:val="004061B4"/>
    <w:rsid w:val="005F5AE5"/>
    <w:rsid w:val="0067601C"/>
    <w:rsid w:val="007C74B5"/>
    <w:rsid w:val="008E4435"/>
    <w:rsid w:val="008F665D"/>
    <w:rsid w:val="00B42103"/>
    <w:rsid w:val="00E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65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6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665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65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6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665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2843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2022-12-19T11:29:00Z</cp:lastPrinted>
  <dcterms:created xsi:type="dcterms:W3CDTF">2022-11-30T08:24:00Z</dcterms:created>
  <dcterms:modified xsi:type="dcterms:W3CDTF">2022-12-19T11:31:00Z</dcterms:modified>
</cp:coreProperties>
</file>