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7" w:rsidRPr="00F20AC7" w:rsidRDefault="00F20AC7" w:rsidP="00F20AC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 w:rsidRPr="00F20AC7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17E0D0B" wp14:editId="3BC7542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C7" w:rsidRPr="00F20AC7" w:rsidRDefault="00F20AC7" w:rsidP="00F20AC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 w:rsidRPr="00F20AC7"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20AC7" w:rsidRPr="00F20AC7" w:rsidRDefault="00F20AC7" w:rsidP="00F20AC7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20AC7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20AC7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20AC7" w:rsidRDefault="00F20AC7" w:rsidP="00F20AC7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F20AC7"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F20AC7" w:rsidRPr="00F20AC7" w:rsidRDefault="00F20AC7" w:rsidP="00F20AC7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F20AC7" w:rsidRPr="00F20AC7" w:rsidRDefault="00F20AC7" w:rsidP="00F20A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20AC7" w:rsidRPr="00F20AC7" w:rsidRDefault="00F20AC7" w:rsidP="00F20AC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0AC7">
        <w:rPr>
          <w:rFonts w:ascii="Times New Roman" w:eastAsia="Calibri" w:hAnsi="Times New Roman"/>
          <w:sz w:val="28"/>
          <w:szCs w:val="28"/>
          <w:lang w:val="uk-UA" w:eastAsia="en-US"/>
        </w:rPr>
        <w:t>17 червня</w:t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 xml:space="preserve"> 2022 року</w:t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№ 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46</w:t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20AC7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>ІІІ</w:t>
      </w:r>
    </w:p>
    <w:p w:rsidR="00F20AC7" w:rsidRPr="00F20AC7" w:rsidRDefault="00F20AC7" w:rsidP="00F20AC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3A80" w:rsidRDefault="008A6949" w:rsidP="0020477A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Про погодження розміру плати за навчання здобувачів освіти</w:t>
      </w:r>
    </w:p>
    <w:p w:rsidR="00643A80" w:rsidRDefault="008A6949" w:rsidP="0020477A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в комунальній установі «Ананьївська музична школа</w:t>
      </w:r>
    </w:p>
    <w:p w:rsidR="008A6949" w:rsidRDefault="008A6949" w:rsidP="0020477A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ім. П.І. Ніщинського Ананьївської міської ради» </w:t>
      </w:r>
    </w:p>
    <w:p w:rsidR="008A6949" w:rsidRDefault="008A6949" w:rsidP="00F20AC7">
      <w:pPr>
        <w:suppressAutoHyphens/>
        <w:spacing w:after="0" w:line="100" w:lineRule="atLeast"/>
        <w:ind w:firstLine="709"/>
        <w:jc w:val="both"/>
        <w:rPr>
          <w:rFonts w:ascii="Times New Roman" w:hAnsi="Times New Roman" w:cs="Calibri"/>
          <w:color w:val="000000"/>
          <w:sz w:val="28"/>
          <w:szCs w:val="28"/>
          <w:lang w:val="uk-UA" w:eastAsia="ar-SA"/>
        </w:rPr>
      </w:pPr>
    </w:p>
    <w:p w:rsidR="008A6949" w:rsidRPr="005A77D5" w:rsidRDefault="008A6949" w:rsidP="00F20AC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A77D5">
        <w:rPr>
          <w:rFonts w:ascii="Times New Roman" w:hAnsi="Times New Roman"/>
          <w:color w:val="000000"/>
          <w:sz w:val="28"/>
          <w:szCs w:val="28"/>
          <w:lang w:val="uk-UA" w:eastAsia="ar-SA"/>
        </w:rPr>
        <w:t>Відповідно до статті 26 Закону України «Про місцеве самоврядування</w:t>
      </w:r>
      <w:r w:rsidR="00546AA8" w:rsidRPr="005A77D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 Україні</w:t>
      </w:r>
      <w:r w:rsidRPr="005A77D5">
        <w:rPr>
          <w:rFonts w:ascii="Times New Roman" w:hAnsi="Times New Roman"/>
          <w:color w:val="000000"/>
          <w:sz w:val="28"/>
          <w:szCs w:val="28"/>
          <w:lang w:val="uk-UA" w:eastAsia="ar-SA"/>
        </w:rPr>
        <w:t>»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>, статті 14 За</w:t>
      </w:r>
      <w:r w:rsidR="00546AA8"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>кону України «Про освіту», стат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>ей</w:t>
      </w:r>
      <w:r w:rsidR="00546AA8"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26,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28 Закону України «Про позашкільну освіту», 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t>наказу Міністер</w:t>
      </w:r>
      <w:r w:rsidR="00546AA8" w:rsidRPr="005A77D5">
        <w:rPr>
          <w:rFonts w:ascii="Times New Roman" w:hAnsi="Times New Roman"/>
          <w:sz w:val="28"/>
          <w:szCs w:val="28"/>
          <w:lang w:val="uk-UA" w:eastAsia="ar-SA"/>
        </w:rPr>
        <w:t xml:space="preserve">ства культури України від 09 серпня 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t>2018</w:t>
      </w:r>
      <w:r w:rsidR="00A47AA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46AA8" w:rsidRPr="005A77D5">
        <w:rPr>
          <w:rFonts w:ascii="Times New Roman" w:hAnsi="Times New Roman"/>
          <w:sz w:val="28"/>
          <w:szCs w:val="28"/>
          <w:lang w:val="uk-UA" w:eastAsia="ar-SA"/>
        </w:rPr>
        <w:t xml:space="preserve">року 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t>№686, зареєстрованого в Міністерст</w:t>
      </w:r>
      <w:r w:rsidR="00546AA8" w:rsidRPr="005A77D5">
        <w:rPr>
          <w:rFonts w:ascii="Times New Roman" w:hAnsi="Times New Roman"/>
          <w:sz w:val="28"/>
          <w:szCs w:val="28"/>
          <w:lang w:val="uk-UA" w:eastAsia="ar-SA"/>
        </w:rPr>
        <w:t>ві юстиції України 03 вересня 2018 року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t xml:space="preserve"> за №1004/32456 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«Про затвердження Положення про мистецьку школу», рішення Ананьївської міської ради </w:t>
      </w:r>
      <w:r w:rsidR="00546AA8"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від </w:t>
      </w:r>
      <w:r w:rsidR="00A47AA4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  </w:t>
      </w:r>
      <w:r w:rsidR="00546AA8"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>08 жовтня 2021 року №373-</w:t>
      </w:r>
      <w:r w:rsidR="00546AA8" w:rsidRPr="005A77D5">
        <w:rPr>
          <w:rFonts w:ascii="Times New Roman" w:hAnsi="Times New Roman"/>
          <w:bCs/>
          <w:iCs/>
          <w:sz w:val="28"/>
          <w:szCs w:val="28"/>
          <w:lang w:val="en-IE" w:eastAsia="ar-SA"/>
        </w:rPr>
        <w:t>VIII</w:t>
      </w:r>
      <w:r w:rsidR="00546AA8"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>«</w:t>
      </w:r>
      <w:r w:rsidRPr="005A77D5">
        <w:rPr>
          <w:rFonts w:ascii="Times New Roman" w:eastAsia="SimSun" w:hAnsi="Times New Roman"/>
          <w:bCs/>
          <w:iCs/>
          <w:sz w:val="28"/>
          <w:szCs w:val="28"/>
          <w:lang w:val="uk-UA" w:eastAsia="ar-SA"/>
        </w:rPr>
        <w:t xml:space="preserve">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</w:t>
      </w:r>
      <w:r w:rsidR="0020477A">
        <w:rPr>
          <w:rFonts w:ascii="Times New Roman" w:eastAsia="SimSun" w:hAnsi="Times New Roman"/>
          <w:bCs/>
          <w:iCs/>
          <w:sz w:val="28"/>
          <w:szCs w:val="28"/>
          <w:lang w:val="uk-UA" w:eastAsia="ar-SA"/>
        </w:rPr>
        <w:t xml:space="preserve">        </w:t>
      </w:r>
      <w:r w:rsidRPr="005A77D5">
        <w:rPr>
          <w:rFonts w:ascii="Times New Roman" w:eastAsia="SimSun" w:hAnsi="Times New Roman"/>
          <w:bCs/>
          <w:iCs/>
          <w:sz w:val="28"/>
          <w:szCs w:val="28"/>
          <w:lang w:val="uk-UA" w:eastAsia="ar-SA"/>
        </w:rPr>
        <w:t>ім. П.І. Ніщинського Ананьївської міської ради»</w:t>
      </w:r>
      <w:r w:rsidR="004135A1" w:rsidRPr="005A77D5">
        <w:rPr>
          <w:rFonts w:ascii="Times New Roman" w:eastAsia="SimSun" w:hAnsi="Times New Roman"/>
          <w:bCs/>
          <w:iCs/>
          <w:sz w:val="28"/>
          <w:szCs w:val="28"/>
          <w:lang w:val="uk-UA" w:eastAsia="ar-SA"/>
        </w:rPr>
        <w:t>,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клопотання директора комунальної установи «Ананьївська дитяча музична школа </w:t>
      </w:r>
      <w:r w:rsidR="0020477A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                             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>ім. П.І. Ніщинського Ананьївської міської ради», враховуючи висновки і рекомендації постійної комісії Ананьївської міської ради з гуманітарних питань</w:t>
      </w:r>
      <w:r w:rsidR="00E46CF2">
        <w:rPr>
          <w:rFonts w:ascii="Times New Roman" w:hAnsi="Times New Roman"/>
          <w:bCs/>
          <w:iCs/>
          <w:sz w:val="28"/>
          <w:szCs w:val="28"/>
          <w:lang w:val="uk-UA" w:eastAsia="ar-SA"/>
        </w:rPr>
        <w:t>,</w:t>
      </w:r>
      <w:r w:rsidRPr="005A77D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t>Ананьївська міська рада</w:t>
      </w:r>
    </w:p>
    <w:p w:rsidR="008A6949" w:rsidRPr="001F7FC5" w:rsidRDefault="008A6949" w:rsidP="008A6949">
      <w:pPr>
        <w:suppressAutoHyphens/>
        <w:spacing w:after="0" w:line="100" w:lineRule="atLeast"/>
        <w:ind w:left="-360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8A6949" w:rsidRDefault="008A6949" w:rsidP="001F7FC5">
      <w:pPr>
        <w:suppressAutoHyphens/>
        <w:spacing w:after="0" w:line="100" w:lineRule="atLeast"/>
        <w:jc w:val="both"/>
        <w:rPr>
          <w:rFonts w:ascii="Times New Roman" w:eastAsia="Calibri" w:hAnsi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ar-SA"/>
        </w:rPr>
        <w:t>ВИРІШИЛА:</w:t>
      </w:r>
    </w:p>
    <w:p w:rsidR="008A6949" w:rsidRPr="001F7FC5" w:rsidRDefault="008A6949" w:rsidP="008A6949">
      <w:pPr>
        <w:suppressAutoHyphens/>
        <w:spacing w:after="0" w:line="100" w:lineRule="atLeast"/>
        <w:ind w:left="-360"/>
        <w:jc w:val="both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8A6949" w:rsidRPr="005A77D5" w:rsidRDefault="008A6949" w:rsidP="005A77D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A77D5">
        <w:rPr>
          <w:rFonts w:ascii="Times New Roman" w:eastAsia="SimSun" w:hAnsi="Times New Roman"/>
          <w:sz w:val="28"/>
          <w:szCs w:val="28"/>
          <w:lang w:val="uk-UA" w:eastAsia="ar-SA"/>
        </w:rPr>
        <w:t>1</w:t>
      </w:r>
      <w:r>
        <w:rPr>
          <w:rFonts w:eastAsia="SimSun"/>
          <w:lang w:val="uk-UA" w:eastAsia="ar-SA"/>
        </w:rPr>
        <w:t xml:space="preserve">. 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t>Погодити розмір щомісячної плати за навчання здобувачів освіти в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br/>
        <w:t>комунальній установі «Ананьївська музична школа ім. П.І. Ніщинського» на 2022-2023 навчальний рік (додається).</w:t>
      </w:r>
    </w:p>
    <w:p w:rsidR="001F7FC5" w:rsidRPr="005A77D5" w:rsidRDefault="001F7FC5" w:rsidP="005A77D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8A6949" w:rsidRPr="005A77D5" w:rsidRDefault="008A6949" w:rsidP="005A77D5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A77D5">
        <w:rPr>
          <w:rFonts w:ascii="Times New Roman" w:hAnsi="Times New Roman"/>
          <w:sz w:val="28"/>
          <w:szCs w:val="28"/>
          <w:lang w:val="uk-UA" w:eastAsia="ar-SA"/>
        </w:rPr>
        <w:t xml:space="preserve">2. Контроль за виконанням </w:t>
      </w:r>
      <w:r w:rsidR="00E46CF2">
        <w:rPr>
          <w:rFonts w:ascii="Times New Roman" w:hAnsi="Times New Roman"/>
          <w:sz w:val="28"/>
          <w:szCs w:val="28"/>
          <w:lang w:val="uk-UA" w:eastAsia="ar-SA"/>
        </w:rPr>
        <w:t xml:space="preserve">цього </w:t>
      </w:r>
      <w:r w:rsidRPr="005A77D5">
        <w:rPr>
          <w:rFonts w:ascii="Times New Roman" w:hAnsi="Times New Roman"/>
          <w:sz w:val="28"/>
          <w:szCs w:val="28"/>
          <w:lang w:val="uk-UA" w:eastAsia="ar-SA"/>
        </w:rPr>
        <w:t xml:space="preserve">рішення покласти на постійну комісію Ананьївської міської ради з гуманітарних питань. </w:t>
      </w:r>
    </w:p>
    <w:p w:rsidR="008A6949" w:rsidRPr="001F7FC5" w:rsidRDefault="008A6949" w:rsidP="008A6949">
      <w:pPr>
        <w:suppressAutoHyphens/>
        <w:spacing w:after="0" w:line="100" w:lineRule="atLeast"/>
        <w:ind w:left="-360" w:right="-1" w:firstLine="709"/>
        <w:jc w:val="both"/>
        <w:rPr>
          <w:rFonts w:ascii="Times New Roman" w:eastAsia="SimSun" w:hAnsi="Times New Roman"/>
          <w:b/>
          <w:sz w:val="24"/>
          <w:szCs w:val="24"/>
          <w:lang w:val="uk-UA" w:eastAsia="ar-SA"/>
        </w:rPr>
      </w:pPr>
    </w:p>
    <w:p w:rsidR="008A6949" w:rsidRPr="001F7FC5" w:rsidRDefault="008A6949" w:rsidP="008A6949">
      <w:pPr>
        <w:suppressAutoHyphens/>
        <w:spacing w:after="0" w:line="100" w:lineRule="atLeast"/>
        <w:ind w:left="-360" w:right="-1" w:firstLine="709"/>
        <w:jc w:val="both"/>
        <w:rPr>
          <w:rFonts w:ascii="Times New Roman" w:eastAsia="SimSun" w:hAnsi="Times New Roman"/>
          <w:b/>
          <w:sz w:val="24"/>
          <w:szCs w:val="24"/>
          <w:lang w:val="uk-UA" w:eastAsia="ar-SA"/>
        </w:rPr>
      </w:pPr>
    </w:p>
    <w:p w:rsidR="008A6949" w:rsidRPr="001F7FC5" w:rsidRDefault="008A6949" w:rsidP="008A6949">
      <w:pPr>
        <w:suppressAutoHyphens/>
        <w:spacing w:after="0" w:line="100" w:lineRule="atLeast"/>
        <w:ind w:left="-360" w:right="-1" w:firstLine="709"/>
        <w:jc w:val="both"/>
        <w:rPr>
          <w:rFonts w:ascii="Times New Roman" w:eastAsia="SimSun" w:hAnsi="Times New Roman"/>
          <w:b/>
          <w:sz w:val="24"/>
          <w:szCs w:val="24"/>
          <w:lang w:val="uk-UA" w:eastAsia="ar-SA"/>
        </w:rPr>
      </w:pPr>
    </w:p>
    <w:p w:rsidR="00D24E78" w:rsidRPr="00D24E78" w:rsidRDefault="00D24E78" w:rsidP="00D24E7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D24E78">
        <w:rPr>
          <w:rFonts w:ascii="Times New Roman" w:hAnsi="Times New Roman"/>
          <w:b/>
          <w:sz w:val="28"/>
          <w:szCs w:val="28"/>
          <w:lang w:eastAsia="uk-UA"/>
        </w:rPr>
        <w:t>Виконуюча</w:t>
      </w:r>
      <w:proofErr w:type="spellEnd"/>
      <w:r w:rsidRPr="00D24E7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D24E78">
        <w:rPr>
          <w:rFonts w:ascii="Times New Roman" w:hAnsi="Times New Roman"/>
          <w:b/>
          <w:sz w:val="28"/>
          <w:szCs w:val="28"/>
          <w:lang w:eastAsia="uk-UA"/>
        </w:rPr>
        <w:t>обов'язки</w:t>
      </w:r>
      <w:proofErr w:type="spellEnd"/>
      <w:r w:rsidRPr="00D24E7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D24E78" w:rsidRPr="00D24E78" w:rsidRDefault="00D24E78" w:rsidP="00D24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uk-UA" w:eastAsia="ar-SA"/>
        </w:rPr>
      </w:pPr>
      <w:r w:rsidRPr="00D24E78">
        <w:rPr>
          <w:rFonts w:ascii="Times New Roman" w:hAnsi="Times New Roman"/>
          <w:b/>
          <w:sz w:val="28"/>
          <w:szCs w:val="28"/>
          <w:lang w:eastAsia="uk-UA"/>
        </w:rPr>
        <w:t xml:space="preserve">Ананьївського </w:t>
      </w:r>
      <w:proofErr w:type="spellStart"/>
      <w:r w:rsidRPr="00D24E78">
        <w:rPr>
          <w:rFonts w:ascii="Times New Roman" w:hAnsi="Times New Roman"/>
          <w:b/>
          <w:sz w:val="28"/>
          <w:szCs w:val="28"/>
          <w:lang w:eastAsia="uk-UA"/>
        </w:rPr>
        <w:t>міського</w:t>
      </w:r>
      <w:proofErr w:type="spellEnd"/>
      <w:r w:rsidRPr="00D24E7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D24E78">
        <w:rPr>
          <w:rFonts w:ascii="Times New Roman" w:hAnsi="Times New Roman"/>
          <w:b/>
          <w:sz w:val="28"/>
          <w:szCs w:val="28"/>
          <w:lang w:eastAsia="uk-UA"/>
        </w:rPr>
        <w:t>голови</w:t>
      </w:r>
      <w:proofErr w:type="spellEnd"/>
      <w:r w:rsidRPr="00D24E78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Pr="00D24E78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                                      Оксана ГЛУЩЕНКО</w:t>
      </w:r>
    </w:p>
    <w:p w:rsidR="008A6949" w:rsidRDefault="008A6949" w:rsidP="008A6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949" w:rsidRDefault="008A6949" w:rsidP="008A6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949" w:rsidRDefault="008A6949" w:rsidP="008A6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949" w:rsidRDefault="008A6949" w:rsidP="008A6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949" w:rsidRDefault="008A6949" w:rsidP="008A6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0839" w:rsidRPr="00020839" w:rsidRDefault="00020839" w:rsidP="00020839">
      <w:pPr>
        <w:suppressAutoHyphens/>
        <w:spacing w:after="0" w:line="100" w:lineRule="atLeast"/>
        <w:ind w:left="6096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ПОГОДЖЕНО</w:t>
      </w:r>
    </w:p>
    <w:p w:rsidR="00020839" w:rsidRPr="00020839" w:rsidRDefault="00020839" w:rsidP="00020839">
      <w:pPr>
        <w:suppressAutoHyphens/>
        <w:spacing w:after="0" w:line="100" w:lineRule="atLeast"/>
        <w:ind w:left="609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20839">
        <w:rPr>
          <w:rFonts w:ascii="Times New Roman" w:hAnsi="Times New Roman"/>
          <w:sz w:val="28"/>
          <w:szCs w:val="28"/>
          <w:lang w:val="uk-UA" w:eastAsia="ar-SA"/>
        </w:rPr>
        <w:t xml:space="preserve">рішення Ананьївської </w:t>
      </w:r>
    </w:p>
    <w:p w:rsidR="00020839" w:rsidRPr="00020839" w:rsidRDefault="00020839" w:rsidP="00020839">
      <w:pPr>
        <w:suppressAutoHyphens/>
        <w:spacing w:after="0" w:line="100" w:lineRule="atLeast"/>
        <w:ind w:left="609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20839">
        <w:rPr>
          <w:rFonts w:ascii="Times New Roman" w:hAnsi="Times New Roman"/>
          <w:sz w:val="28"/>
          <w:szCs w:val="28"/>
          <w:lang w:val="uk-UA" w:eastAsia="ar-SA"/>
        </w:rPr>
        <w:t xml:space="preserve">міської ради </w:t>
      </w:r>
    </w:p>
    <w:p w:rsidR="00020839" w:rsidRDefault="00611508" w:rsidP="00020839">
      <w:pPr>
        <w:suppressAutoHyphens/>
        <w:spacing w:after="0" w:line="100" w:lineRule="atLeast"/>
        <w:ind w:left="6096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 w:rsidR="00020839" w:rsidRPr="000B2FDC">
        <w:rPr>
          <w:rFonts w:ascii="Times New Roman" w:eastAsia="Calibri" w:hAnsi="Times New Roman"/>
          <w:sz w:val="28"/>
          <w:szCs w:val="28"/>
          <w:lang w:val="uk-UA" w:eastAsia="en-US"/>
        </w:rPr>
        <w:t>17 червня 2022 року</w:t>
      </w:r>
      <w:r w:rsidR="00020839" w:rsidRPr="0002083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F20AC7" w:rsidRDefault="00F20AC7" w:rsidP="008A6949">
      <w:pPr>
        <w:suppressAutoHyphens/>
        <w:spacing w:after="0" w:line="100" w:lineRule="atLeast"/>
        <w:ind w:left="-36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047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     </w:t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>№ 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46</w:t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20AC7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F20AC7">
        <w:rPr>
          <w:rFonts w:ascii="Times New Roman" w:eastAsia="Calibri" w:hAnsi="Times New Roman"/>
          <w:sz w:val="28"/>
          <w:szCs w:val="28"/>
          <w:lang w:eastAsia="en-US"/>
        </w:rPr>
        <w:t>ІІІ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F20AC7" w:rsidRDefault="00F20AC7" w:rsidP="008A6949">
      <w:pPr>
        <w:suppressAutoHyphens/>
        <w:spacing w:after="0" w:line="100" w:lineRule="atLeast"/>
        <w:ind w:left="-36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23405" w:rsidRDefault="00B23405" w:rsidP="008A6949">
      <w:pPr>
        <w:suppressAutoHyphens/>
        <w:spacing w:after="0" w:line="100" w:lineRule="atLeast"/>
        <w:ind w:left="-36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23405" w:rsidRDefault="00B23405" w:rsidP="008A6949">
      <w:pPr>
        <w:suppressAutoHyphens/>
        <w:spacing w:after="0" w:line="100" w:lineRule="atLeast"/>
        <w:ind w:left="-36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23405" w:rsidRDefault="00B23405" w:rsidP="0020477A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A6949" w:rsidRDefault="008A6949" w:rsidP="0020477A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Розмір</w:t>
      </w:r>
    </w:p>
    <w:p w:rsidR="00020839" w:rsidRDefault="008A6949" w:rsidP="0020477A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щомісячної плати здобувачів освіти за навчання </w:t>
      </w:r>
    </w:p>
    <w:p w:rsidR="005A77D5" w:rsidRDefault="008A6949" w:rsidP="0020477A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в к</w:t>
      </w:r>
      <w:r>
        <w:rPr>
          <w:rFonts w:ascii="Times New Roman" w:eastAsia="SimSun" w:hAnsi="Times New Roman" w:cs="font154"/>
          <w:b/>
          <w:sz w:val="28"/>
          <w:szCs w:val="28"/>
          <w:lang w:val="uk-UA" w:eastAsia="ar-SA"/>
        </w:rPr>
        <w:t xml:space="preserve">омунальній установі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«Ананьївська музична школа </w:t>
      </w:r>
    </w:p>
    <w:p w:rsidR="005A77D5" w:rsidRDefault="008A6949" w:rsidP="0020477A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ім.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П.І.Ніщинського</w:t>
      </w:r>
      <w:proofErr w:type="spellEnd"/>
      <w:r w:rsidR="005A77D5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Ананьївської міської ради»</w:t>
      </w:r>
      <w:r w:rsidR="0061150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8A6949" w:rsidRDefault="008A6949" w:rsidP="0020477A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 2022–2023 навчальний рік</w:t>
      </w:r>
    </w:p>
    <w:p w:rsidR="00611508" w:rsidRDefault="00611508" w:rsidP="008A6949">
      <w:pPr>
        <w:tabs>
          <w:tab w:val="left" w:pos="6263"/>
        </w:tabs>
        <w:suppressAutoHyphens/>
        <w:spacing w:after="0" w:line="100" w:lineRule="atLeast"/>
        <w:ind w:left="-36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A6949" w:rsidRDefault="008A6949" w:rsidP="008A6949">
      <w:pPr>
        <w:suppressAutoHyphens/>
        <w:spacing w:after="0" w:line="100" w:lineRule="atLeast"/>
        <w:ind w:left="-360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468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717"/>
        <w:gridCol w:w="6044"/>
        <w:gridCol w:w="2707"/>
      </w:tblGrid>
      <w:tr w:rsidR="008A6949" w:rsidTr="008A694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:rsidR="008A6949" w:rsidRDefault="008A6949">
            <w:pPr>
              <w:suppressAutoHyphens/>
              <w:spacing w:after="0" w:line="100" w:lineRule="atLeast"/>
              <w:ind w:left="-319" w:right="-28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Назва інструменту, класу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209" w:right="-181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Розмір плати за 1 учня в місяць (грн.)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 w:rsidP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="008A6949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Фортепіано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Гітара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Духові та ударні інструменти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Баян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Акордеон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6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Домра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7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Скрипка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8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Бандура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Клас сольного співу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  <w:tr w:rsidR="008A6949" w:rsidTr="008A6949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61150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 w:rsidP="005A77D5">
            <w:pPr>
              <w:suppressAutoHyphens/>
              <w:spacing w:after="0" w:line="100" w:lineRule="atLeast"/>
              <w:ind w:left="448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Клас образотворчого мистецтва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49" w:rsidRDefault="008A6949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150 грн.</w:t>
            </w:r>
          </w:p>
        </w:tc>
      </w:tr>
    </w:tbl>
    <w:p w:rsidR="008A6949" w:rsidRDefault="008A6949" w:rsidP="008A6949">
      <w:pPr>
        <w:suppressAutoHyphens/>
        <w:ind w:left="-360"/>
        <w:rPr>
          <w:rFonts w:eastAsia="SimSun" w:cs="font154"/>
          <w:szCs w:val="32"/>
          <w:lang w:val="uk-UA" w:eastAsia="ar-SA"/>
        </w:rPr>
      </w:pPr>
    </w:p>
    <w:p w:rsidR="00AF3C13" w:rsidRDefault="00AF3C13"/>
    <w:sectPr w:rsidR="00AF3C13" w:rsidSect="001F7FC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4">
    <w:altName w:val="Times New Roman"/>
    <w:charset w:val="CC"/>
    <w:family w:val="auto"/>
    <w:pitch w:val="variable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20839"/>
    <w:rsid w:val="000B2FDC"/>
    <w:rsid w:val="001E4661"/>
    <w:rsid w:val="001F7FC5"/>
    <w:rsid w:val="0020477A"/>
    <w:rsid w:val="004135A1"/>
    <w:rsid w:val="00546AA8"/>
    <w:rsid w:val="005A77D5"/>
    <w:rsid w:val="00611508"/>
    <w:rsid w:val="00643A80"/>
    <w:rsid w:val="007C4786"/>
    <w:rsid w:val="008A6949"/>
    <w:rsid w:val="00A47AA4"/>
    <w:rsid w:val="00AF3C13"/>
    <w:rsid w:val="00B23405"/>
    <w:rsid w:val="00D24E78"/>
    <w:rsid w:val="00DC7046"/>
    <w:rsid w:val="00E46CF2"/>
    <w:rsid w:val="00F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4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0">
    <w:name w:val="bodytext0"/>
    <w:basedOn w:val="a"/>
    <w:rsid w:val="008A69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p">
    <w:name w:val="news_p"/>
    <w:basedOn w:val="a"/>
    <w:rsid w:val="008A6949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hAnsi="Times New Roman"/>
      <w:color w:val="636363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B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D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F7FC5"/>
    <w:pPr>
      <w:ind w:left="720"/>
      <w:contextualSpacing/>
    </w:pPr>
  </w:style>
  <w:style w:type="paragraph" w:styleId="a6">
    <w:name w:val="No Spacing"/>
    <w:uiPriority w:val="1"/>
    <w:qFormat/>
    <w:rsid w:val="005A77D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4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0">
    <w:name w:val="bodytext0"/>
    <w:basedOn w:val="a"/>
    <w:rsid w:val="008A69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p">
    <w:name w:val="news_p"/>
    <w:basedOn w:val="a"/>
    <w:rsid w:val="008A6949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hAnsi="Times New Roman"/>
      <w:color w:val="636363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B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D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F7FC5"/>
    <w:pPr>
      <w:ind w:left="720"/>
      <w:contextualSpacing/>
    </w:pPr>
  </w:style>
  <w:style w:type="paragraph" w:styleId="a6">
    <w:name w:val="No Spacing"/>
    <w:uiPriority w:val="1"/>
    <w:qFormat/>
    <w:rsid w:val="005A77D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2022-06-17T12:01:00Z</cp:lastPrinted>
  <dcterms:created xsi:type="dcterms:W3CDTF">2022-06-02T11:27:00Z</dcterms:created>
  <dcterms:modified xsi:type="dcterms:W3CDTF">2022-06-17T12:06:00Z</dcterms:modified>
</cp:coreProperties>
</file>