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2D" w:rsidRPr="00E5762D" w:rsidRDefault="00E5762D" w:rsidP="00E5762D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E5762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8A20394" wp14:editId="4A7002A8">
            <wp:extent cx="518160" cy="69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2D" w:rsidRPr="00E5762D" w:rsidRDefault="00E5762D" w:rsidP="00E5762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E576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5762D" w:rsidRPr="00E5762D" w:rsidRDefault="00E5762D" w:rsidP="00E5762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57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E5762D" w:rsidRPr="00E5762D" w:rsidRDefault="00E5762D" w:rsidP="00E5762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E5762D" w:rsidRPr="00E5762D" w:rsidRDefault="00E5762D" w:rsidP="00E57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E57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червня</w:t>
      </w:r>
      <w:r w:rsidRPr="00E5762D">
        <w:rPr>
          <w:rFonts w:ascii="Times New Roman" w:eastAsia="Calibri" w:hAnsi="Times New Roman" w:cs="Times New Roman"/>
          <w:sz w:val="28"/>
          <w:szCs w:val="28"/>
        </w:rPr>
        <w:t xml:space="preserve"> 2022 року</w:t>
      </w:r>
      <w:r w:rsidRPr="00E5762D">
        <w:rPr>
          <w:rFonts w:ascii="Times New Roman" w:eastAsia="Calibri" w:hAnsi="Times New Roman" w:cs="Times New Roman"/>
          <w:sz w:val="28"/>
          <w:szCs w:val="28"/>
        </w:rPr>
        <w:tab/>
      </w:r>
      <w:r w:rsidRPr="00E5762D">
        <w:rPr>
          <w:rFonts w:ascii="Times New Roman" w:eastAsia="Calibri" w:hAnsi="Times New Roman" w:cs="Times New Roman"/>
          <w:sz w:val="28"/>
          <w:szCs w:val="28"/>
        </w:rPr>
        <w:tab/>
      </w:r>
      <w:r w:rsidRPr="00E5762D">
        <w:rPr>
          <w:rFonts w:ascii="Times New Roman" w:eastAsia="Calibri" w:hAnsi="Times New Roman" w:cs="Times New Roman"/>
          <w:sz w:val="28"/>
          <w:szCs w:val="28"/>
        </w:rPr>
        <w:tab/>
      </w:r>
      <w:r w:rsidRPr="00E5762D">
        <w:rPr>
          <w:rFonts w:ascii="Times New Roman" w:eastAsia="Calibri" w:hAnsi="Times New Roman" w:cs="Times New Roman"/>
          <w:sz w:val="28"/>
          <w:szCs w:val="28"/>
        </w:rPr>
        <w:tab/>
      </w:r>
      <w:r w:rsidRPr="00E5762D">
        <w:rPr>
          <w:rFonts w:ascii="Times New Roman" w:eastAsia="Calibri" w:hAnsi="Times New Roman" w:cs="Times New Roman"/>
          <w:sz w:val="28"/>
          <w:szCs w:val="28"/>
        </w:rPr>
        <w:tab/>
      </w:r>
      <w:r w:rsidRPr="00E5762D">
        <w:rPr>
          <w:rFonts w:ascii="Times New Roman" w:eastAsia="Calibri" w:hAnsi="Times New Roman" w:cs="Times New Roman"/>
          <w:sz w:val="28"/>
          <w:szCs w:val="28"/>
        </w:rPr>
        <w:tab/>
      </w:r>
      <w:r w:rsidRPr="00E5762D">
        <w:rPr>
          <w:rFonts w:ascii="Times New Roman" w:eastAsia="Calibri" w:hAnsi="Times New Roman" w:cs="Times New Roman"/>
          <w:sz w:val="28"/>
          <w:szCs w:val="28"/>
        </w:rPr>
        <w:tab/>
        <w:t xml:space="preserve">       №        -</w:t>
      </w:r>
      <w:r w:rsidRPr="00E5762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5762D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363731" w:rsidRPr="00363731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1119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 відрахування господарськими організаціями до міського бюджету частини прибутку (доходу) за результатами щоквартальної </w:t>
      </w:r>
    </w:p>
    <w:p w:rsidR="00363731" w:rsidRPr="00363731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фінансово-господарської діяльності з 2023</w:t>
      </w:r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року</w:t>
      </w:r>
    </w:p>
    <w:p w:rsidR="00363731" w:rsidRPr="00363731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731" w:rsidRPr="00D070EE" w:rsidRDefault="00363731" w:rsidP="00D915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63731">
        <w:rPr>
          <w:lang w:eastAsia="hi-IN" w:bidi="hi-IN"/>
        </w:rPr>
        <w:t xml:space="preserve"> 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>Згідно статті 143 Конституції України, пункту 1 статті 64 Бюджетного Кодексу України, яким визначено, що господарські організації, які належать до комунальної власності або в статутних фондах яких є частка комунальної власності, сплачують до загального фонду бюджету міської територіальної громади частину прибу</w:t>
      </w:r>
      <w:r w:rsidR="00C31873">
        <w:rPr>
          <w:rFonts w:ascii="Times New Roman" w:hAnsi="Times New Roman" w:cs="Times New Roman"/>
          <w:sz w:val="28"/>
          <w:szCs w:val="28"/>
          <w:lang w:eastAsia="hi-IN" w:bidi="hi-IN"/>
        </w:rPr>
        <w:t>тку (доходу) у вигляді податку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та на підставі статті </w:t>
      </w:r>
      <w:r w:rsidR="00E5762D"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26 Закону України «Про місцеве самоврядування в Україні», </w:t>
      </w:r>
      <w:r w:rsidR="008939A2"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враховуючи 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>рішення виконавчого комітету А</w:t>
      </w:r>
      <w:r w:rsidR="00CC6A1D" w:rsidRPr="00D070EE">
        <w:rPr>
          <w:rFonts w:ascii="Times New Roman" w:hAnsi="Times New Roman" w:cs="Times New Roman"/>
          <w:sz w:val="28"/>
          <w:szCs w:val="28"/>
          <w:lang w:eastAsia="hi-IN" w:bidi="hi-IN"/>
        </w:rPr>
        <w:t>наньївської міської ради від 14 червня       2022 року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№____ «</w:t>
      </w:r>
      <w:r w:rsidRPr="00D070EE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Про схвалення </w:t>
      </w:r>
      <w:proofErr w:type="spellStart"/>
      <w:r w:rsidRPr="00D070EE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>проєкту</w:t>
      </w:r>
      <w:proofErr w:type="spellEnd"/>
      <w:r w:rsidRPr="00D070EE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 рішення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з 2023 року», висновки та рекомендації постійної комісії </w:t>
      </w:r>
      <w:r w:rsidR="008939A2"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Ананьївської 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 </w:t>
      </w:r>
    </w:p>
    <w:p w:rsidR="008939A2" w:rsidRPr="008939A2" w:rsidRDefault="008939A2" w:rsidP="00D915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:rsidR="00363731" w:rsidRPr="00363731" w:rsidRDefault="00363731" w:rsidP="00D91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ProbaPro" w:eastAsia="Times New Roman" w:hAnsi="ProbaPro" w:cs="Courier New"/>
          <w:color w:val="1D1D1B"/>
          <w:sz w:val="28"/>
          <w:szCs w:val="28"/>
          <w:lang w:eastAsia="uk-UA"/>
        </w:rPr>
      </w:pPr>
      <w:r w:rsidRPr="00363731">
        <w:rPr>
          <w:rFonts w:ascii="ProbaPro" w:eastAsia="Times New Roman" w:hAnsi="ProbaPro" w:cs="Courier New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363731" w:rsidRPr="008939A2" w:rsidRDefault="00363731" w:rsidP="00893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363731" w:rsidRPr="00770C95" w:rsidRDefault="00363731" w:rsidP="00770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70EE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363731">
        <w:rPr>
          <w:lang w:eastAsia="ar-SA"/>
        </w:rPr>
        <w:t xml:space="preserve"> </w:t>
      </w:r>
      <w:r w:rsidRPr="00770C95">
        <w:rPr>
          <w:rFonts w:ascii="Times New Roman" w:hAnsi="Times New Roman" w:cs="Times New Roman"/>
          <w:sz w:val="28"/>
          <w:szCs w:val="28"/>
          <w:lang w:eastAsia="ar-SA"/>
        </w:rPr>
        <w:t xml:space="preserve">Встановити господарським організаціям, які належать до комунальної власності або в статутних фондах яких є частка комунальної власності, сплату до міського бюджету з 2023 року частини прибутку (доходу) у розмірі 7 (сім) відсотків чистого прибутку (доходу), розрахованого згідно з положеннями (стандартами) бухгалтерського обліку. </w:t>
      </w:r>
    </w:p>
    <w:p w:rsidR="008939A2" w:rsidRPr="008939A2" w:rsidRDefault="008939A2" w:rsidP="008939A2">
      <w:pPr>
        <w:tabs>
          <w:tab w:val="left" w:pos="851"/>
          <w:tab w:val="left" w:pos="1134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3731" w:rsidRDefault="00363731" w:rsidP="00893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07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73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Дане р</w:t>
      </w:r>
      <w:r w:rsidR="00CC6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набирає чинності з 01 січня </w:t>
      </w:r>
      <w:r w:rsidRPr="00363731">
        <w:rPr>
          <w:rFonts w:ascii="Times New Roman" w:eastAsia="Times New Roman" w:hAnsi="Times New Roman" w:cs="Times New Roman"/>
          <w:sz w:val="28"/>
          <w:szCs w:val="28"/>
          <w:lang w:eastAsia="uk-UA"/>
        </w:rPr>
        <w:t>2023 року.</w:t>
      </w:r>
    </w:p>
    <w:p w:rsidR="008939A2" w:rsidRPr="008939A2" w:rsidRDefault="008939A2" w:rsidP="00893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3731" w:rsidRPr="00770C95" w:rsidRDefault="00363731" w:rsidP="00770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0C95">
        <w:rPr>
          <w:rFonts w:ascii="Times New Roman" w:hAnsi="Times New Roman" w:cs="Times New Roman"/>
          <w:sz w:val="28"/>
          <w:szCs w:val="28"/>
          <w:lang w:eastAsia="uk-UA"/>
        </w:rPr>
        <w:t>3.</w:t>
      </w:r>
      <w:r w:rsidRPr="00363731">
        <w:rPr>
          <w:lang w:eastAsia="uk-UA"/>
        </w:rPr>
        <w:t xml:space="preserve"> </w:t>
      </w:r>
      <w:r w:rsidRPr="00770C95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постійну комісію </w:t>
      </w:r>
      <w:r w:rsidR="008939A2" w:rsidRPr="00770C95">
        <w:rPr>
          <w:rFonts w:ascii="Times New Roman" w:hAnsi="Times New Roman" w:cs="Times New Roman"/>
          <w:sz w:val="28"/>
          <w:szCs w:val="28"/>
          <w:lang w:eastAsia="ar-SA"/>
        </w:rPr>
        <w:t xml:space="preserve">Ананьївської </w:t>
      </w:r>
      <w:r w:rsidRPr="00770C95">
        <w:rPr>
          <w:rFonts w:ascii="Times New Roman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363731" w:rsidRPr="00363731" w:rsidRDefault="00363731" w:rsidP="00363731">
      <w:pPr>
        <w:widowControl w:val="0"/>
        <w:suppressAutoHyphens/>
        <w:spacing w:after="120" w:line="240" w:lineRule="auto"/>
        <w:ind w:left="283" w:firstLine="851"/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</w:pPr>
      <w:r w:rsidRPr="00363731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</w:p>
    <w:p w:rsidR="00363731" w:rsidRPr="00363731" w:rsidRDefault="00363731" w:rsidP="003637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Виконуюча</w:t>
      </w:r>
      <w:proofErr w:type="spellEnd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обов'язки</w:t>
      </w:r>
      <w:proofErr w:type="spellEnd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363731" w:rsidRPr="00363731" w:rsidRDefault="00363731" w:rsidP="003637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Ананьївського </w:t>
      </w:r>
      <w:proofErr w:type="spellStart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міського</w:t>
      </w:r>
      <w:proofErr w:type="spellEnd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голови</w:t>
      </w:r>
      <w:proofErr w:type="spellEnd"/>
      <w:r w:rsidRPr="00363731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363731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                         Оксана ГЛУЩЕНКО</w:t>
      </w:r>
    </w:p>
    <w:p w:rsidR="00363731" w:rsidRPr="00363731" w:rsidRDefault="00363731" w:rsidP="003637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731" w:rsidRDefault="00363731" w:rsidP="003637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731" w:rsidRPr="00363731" w:rsidRDefault="00363731" w:rsidP="00E57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ПОЯСНЮВАЛЬНА ЗАПИСКА</w:t>
      </w: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proofErr w:type="spellStart"/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</w:t>
      </w: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6D0" w:rsidRDefault="00363731" w:rsidP="0089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 відрахування господарськими організаціями до міського бюджету частини прибутку (доходу) за результатами щоквартальної </w:t>
      </w:r>
    </w:p>
    <w:p w:rsidR="00363731" w:rsidRPr="00363731" w:rsidRDefault="00363731" w:rsidP="0089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фінансово-господарської діяльності з 2023</w:t>
      </w:r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року</w:t>
      </w: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06728C" w:rsidRDefault="00363731" w:rsidP="000672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06728C">
        <w:rPr>
          <w:rFonts w:ascii="Times New Roman" w:hAnsi="Times New Roman" w:cs="Times New Roman"/>
          <w:sz w:val="28"/>
          <w:szCs w:val="28"/>
          <w:lang w:eastAsia="ar-SA"/>
        </w:rPr>
        <w:t>Проєкт</w:t>
      </w:r>
      <w:proofErr w:type="spellEnd"/>
      <w:r w:rsidRPr="0006728C">
        <w:rPr>
          <w:rFonts w:ascii="Times New Roman" w:hAnsi="Times New Roman" w:cs="Times New Roman"/>
          <w:sz w:val="28"/>
          <w:szCs w:val="28"/>
          <w:lang w:eastAsia="ar-SA"/>
        </w:rPr>
        <w:t xml:space="preserve"> рішення надається на підставі статті 26 Закону України «Про місцеве самоврядування в Україні», яка передбачає встановлення для підприємств, установ та організацій, що належать до комунальної власності територіальної громади, розміру частки прибутку, що підлягає зарахуванню до місцевого бюджету.</w:t>
      </w:r>
    </w:p>
    <w:p w:rsidR="00363731" w:rsidRPr="0006728C" w:rsidRDefault="00363731" w:rsidP="0006728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728C">
        <w:rPr>
          <w:rFonts w:ascii="Times New Roman" w:hAnsi="Times New Roman" w:cs="Times New Roman"/>
          <w:sz w:val="28"/>
          <w:szCs w:val="28"/>
          <w:lang w:eastAsia="ar-SA"/>
        </w:rPr>
        <w:t>Ставка податку на прибуток господарських організацій комунальної власності або з часткою комунальної власності в статутному фонді з 2023 р. встановлена на рівні 2022 року у розмірі 7 (семи) відсотків чистого прибутку (доходу).</w:t>
      </w: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363731" w:rsidRDefault="00363731" w:rsidP="00363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uk-UA"/>
        </w:rPr>
      </w:pPr>
    </w:p>
    <w:p w:rsidR="00363731" w:rsidRPr="00363731" w:rsidRDefault="00363731" w:rsidP="00363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uk-UA"/>
        </w:rPr>
      </w:pPr>
    </w:p>
    <w:p w:rsidR="00363731" w:rsidRPr="00363731" w:rsidRDefault="00363731" w:rsidP="003637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363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Начальник фінансового управління</w:t>
      </w:r>
    </w:p>
    <w:p w:rsidR="00363731" w:rsidRPr="00363731" w:rsidRDefault="00363731" w:rsidP="003637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363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Ананьївської міської ради                                                        Андрій ПРОДАН</w:t>
      </w:r>
    </w:p>
    <w:p w:rsidR="00363731" w:rsidRPr="00363731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0CE" w:rsidRDefault="006F30CE"/>
    <w:sectPr w:rsidR="006F30CE" w:rsidSect="00E5762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E9"/>
    <w:rsid w:val="0006728C"/>
    <w:rsid w:val="001F0182"/>
    <w:rsid w:val="00363731"/>
    <w:rsid w:val="00553DF9"/>
    <w:rsid w:val="006F30CE"/>
    <w:rsid w:val="007276D0"/>
    <w:rsid w:val="00770C95"/>
    <w:rsid w:val="008939A2"/>
    <w:rsid w:val="00A648E9"/>
    <w:rsid w:val="00BC009F"/>
    <w:rsid w:val="00BE1B02"/>
    <w:rsid w:val="00C31873"/>
    <w:rsid w:val="00CC6A1D"/>
    <w:rsid w:val="00CF1119"/>
    <w:rsid w:val="00D070EE"/>
    <w:rsid w:val="00D9150C"/>
    <w:rsid w:val="00E5762D"/>
    <w:rsid w:val="00F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9A2"/>
    <w:pPr>
      <w:ind w:left="720"/>
      <w:contextualSpacing/>
    </w:pPr>
  </w:style>
  <w:style w:type="paragraph" w:styleId="a6">
    <w:name w:val="No Spacing"/>
    <w:uiPriority w:val="1"/>
    <w:qFormat/>
    <w:rsid w:val="00770C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9A2"/>
    <w:pPr>
      <w:ind w:left="720"/>
      <w:contextualSpacing/>
    </w:pPr>
  </w:style>
  <w:style w:type="paragraph" w:styleId="a6">
    <w:name w:val="No Spacing"/>
    <w:uiPriority w:val="1"/>
    <w:qFormat/>
    <w:rsid w:val="00770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2022-05-23T11:49:00Z</dcterms:created>
  <dcterms:modified xsi:type="dcterms:W3CDTF">2022-06-08T10:13:00Z</dcterms:modified>
</cp:coreProperties>
</file>