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F0" w:rsidRPr="005270F0" w:rsidRDefault="005270F0" w:rsidP="005270F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r w:rsidRPr="005270F0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0B0ABE57" wp14:editId="0FB78536">
            <wp:extent cx="527050" cy="68961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0F0" w:rsidRPr="005270F0" w:rsidRDefault="005270F0" w:rsidP="005270F0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5270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5270F0" w:rsidRPr="005270F0" w:rsidRDefault="005270F0" w:rsidP="005270F0">
      <w:pPr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r w:rsidRPr="005270F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5270F0" w:rsidRPr="005270F0" w:rsidRDefault="005270F0" w:rsidP="005270F0">
      <w:pPr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270F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Ананьїв</w:t>
      </w:r>
    </w:p>
    <w:p w:rsidR="005270F0" w:rsidRPr="005270F0" w:rsidRDefault="005270F0" w:rsidP="005270F0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ar-SA"/>
        </w:rPr>
      </w:pPr>
    </w:p>
    <w:p w:rsidR="005270F0" w:rsidRPr="005270F0" w:rsidRDefault="005270F0" w:rsidP="00527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квітня</w:t>
      </w:r>
      <w:r w:rsidRPr="005270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022 року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       № 629</w:t>
      </w:r>
      <w:r w:rsidRPr="005270F0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5270F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270F0">
        <w:rPr>
          <w:rFonts w:ascii="Times New Roman" w:eastAsia="Calibri" w:hAnsi="Times New Roman" w:cs="Times New Roman"/>
          <w:sz w:val="28"/>
          <w:szCs w:val="28"/>
          <w:lang w:val="ru-RU"/>
        </w:rPr>
        <w:t>ІІІ</w:t>
      </w:r>
    </w:p>
    <w:p w:rsidR="00FF09B0" w:rsidRPr="00B273B9" w:rsidRDefault="00FF09B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273B9" w:rsidRPr="006029A1" w:rsidRDefault="00B273B9" w:rsidP="00B273B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6029A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 відмову у </w:t>
      </w:r>
      <w:r w:rsidRPr="006029A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затвердженні проєктів землеустрою щодо відведення</w:t>
      </w:r>
    </w:p>
    <w:p w:rsidR="00B273B9" w:rsidRPr="006029A1" w:rsidRDefault="00B273B9" w:rsidP="00B273B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6029A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земельних ділянок для ведення особистого селянського господарства</w:t>
      </w:r>
      <w:bookmarkStart w:id="0" w:name="_GoBack"/>
      <w:bookmarkEnd w:id="0"/>
    </w:p>
    <w:p w:rsidR="00B273B9" w:rsidRPr="006029A1" w:rsidRDefault="00B273B9" w:rsidP="00B273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6029A1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uk-UA"/>
        </w:rPr>
        <w:t>та передачу їх безоплатно у власність за межами населених пунктів</w:t>
      </w:r>
    </w:p>
    <w:p w:rsidR="00B273B9" w:rsidRPr="006029A1" w:rsidRDefault="00B273B9" w:rsidP="00B273B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273B9" w:rsidRPr="006029A1" w:rsidRDefault="00B273B9" w:rsidP="00B273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029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виконання рішення Одеського окружного адміністративного суду від 21.03.2022 року по справі №420/22298/21 та Одеського окружного адміністративного суду від 21.03.2022 року по справі №420/22299/21, </w:t>
      </w:r>
      <w:r w:rsidRPr="006029A1">
        <w:rPr>
          <w:rFonts w:ascii="Times New Roman" w:eastAsia="Calibri" w:hAnsi="Times New Roman" w:cs="Times New Roman"/>
          <w:sz w:val="28"/>
          <w:szCs w:val="28"/>
          <w:lang w:eastAsia="ar-SA"/>
        </w:rPr>
        <w:t>керуючись статтями 12,81, підпунктом 5 пункту 27 розділу Х «Перехідні положення» Земельного кодексу України, Законом України «Про внесення змін до деяких законодавчих актів України щодо створення умов для забезпечення продовольчої безпеки в умовах воєнного стану»,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B273B9" w:rsidRPr="006029A1" w:rsidRDefault="00B273B9" w:rsidP="00B273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273B9" w:rsidRPr="006029A1" w:rsidRDefault="00B273B9" w:rsidP="00B273B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  <w:r w:rsidRPr="006029A1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>ВИРІШИЛА:</w:t>
      </w:r>
    </w:p>
    <w:p w:rsidR="00B273B9" w:rsidRPr="006029A1" w:rsidRDefault="00B273B9" w:rsidP="00B273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029A1">
        <w:rPr>
          <w:rFonts w:ascii="Calibri" w:eastAsia="Calibri" w:hAnsi="Calibri" w:cs="Times New Roman"/>
          <w:lang w:eastAsia="ar-SA"/>
        </w:rPr>
        <w:t xml:space="preserve"> </w:t>
      </w:r>
    </w:p>
    <w:p w:rsidR="00B273B9" w:rsidRPr="006029A1" w:rsidRDefault="00B273B9" w:rsidP="00B273B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29A1">
        <w:rPr>
          <w:rFonts w:ascii="Times New Roman" w:eastAsia="Calibri" w:hAnsi="Times New Roman" w:cs="Times New Roman"/>
          <w:sz w:val="28"/>
          <w:szCs w:val="28"/>
          <w:lang w:eastAsia="ar-SA"/>
        </w:rPr>
        <w:t>1. Відмовити</w:t>
      </w:r>
      <w:r w:rsidRPr="006029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громадянці </w:t>
      </w:r>
      <w:proofErr w:type="spellStart"/>
      <w:r w:rsidRPr="006029A1">
        <w:rPr>
          <w:rFonts w:ascii="Times New Roman" w:eastAsia="Calibri" w:hAnsi="Times New Roman" w:cs="Times New Roman"/>
          <w:sz w:val="28"/>
          <w:szCs w:val="28"/>
          <w:lang w:eastAsia="ar-SA"/>
        </w:rPr>
        <w:t>Маковеєнко</w:t>
      </w:r>
      <w:proofErr w:type="spellEnd"/>
      <w:r w:rsidRPr="006029A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Ірині Петрівні </w:t>
      </w:r>
      <w:r w:rsidRPr="006029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затвердженні </w:t>
      </w:r>
      <w:proofErr w:type="spellStart"/>
      <w:r w:rsidRPr="006029A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проєкту</w:t>
      </w:r>
      <w:proofErr w:type="spellEnd"/>
      <w:r w:rsidRPr="006029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землеустрою щодо відведення земельної ділянки для ведення особистого селянського господарства та передачі безоплатно у власність земельної ділянки з </w:t>
      </w:r>
      <w:r w:rsidRPr="006029A1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кадастровим номером 5120280400:01:001:0759 площею 2,0000 га, </w:t>
      </w:r>
      <w:r w:rsidRPr="006029A1">
        <w:rPr>
          <w:rFonts w:ascii="Times New Roman" w:eastAsia="Times New Roman" w:hAnsi="Times New Roman" w:cs="Times New Roman"/>
          <w:sz w:val="28"/>
          <w:szCs w:val="28"/>
          <w:lang w:eastAsia="ar-SA"/>
        </w:rPr>
        <w:t>яка розташована</w:t>
      </w:r>
      <w:r w:rsidRPr="006029A1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на території колишньої Ананьївської Першої сільської ради Ананьївського району Одеської області</w:t>
      </w:r>
      <w:r w:rsidRPr="006029A1">
        <w:rPr>
          <w:rFonts w:ascii="Times New Roman" w:eastAsia="Times New Roman" w:hAnsi="Times New Roman" w:cs="Times New Roman"/>
          <w:sz w:val="28"/>
          <w:szCs w:val="28"/>
          <w:lang w:eastAsia="ar-SA"/>
        </w:rPr>
        <w:t>, у зв’язку з забороною безоплатної передачі у приватну власність земель комунальної власності під час дії воєнного стану.</w:t>
      </w:r>
    </w:p>
    <w:p w:rsidR="00B273B9" w:rsidRPr="006029A1" w:rsidRDefault="00B273B9" w:rsidP="00B273B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273B9" w:rsidRPr="006029A1" w:rsidRDefault="00B273B9" w:rsidP="00B273B9">
      <w:pPr>
        <w:tabs>
          <w:tab w:val="left" w:pos="709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29A1">
        <w:rPr>
          <w:rFonts w:ascii="Times New Roman" w:eastAsia="Calibri" w:hAnsi="Times New Roman" w:cs="Times New Roman"/>
          <w:sz w:val="28"/>
          <w:szCs w:val="28"/>
          <w:lang w:eastAsia="ar-SA"/>
        </w:rPr>
        <w:t>2. Відмовити</w:t>
      </w:r>
      <w:r w:rsidRPr="006029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громадянину </w:t>
      </w:r>
      <w:proofErr w:type="spellStart"/>
      <w:r w:rsidRPr="006029A1">
        <w:rPr>
          <w:rFonts w:ascii="Times New Roman" w:eastAsia="Calibri" w:hAnsi="Times New Roman" w:cs="Times New Roman"/>
          <w:sz w:val="28"/>
          <w:szCs w:val="28"/>
          <w:lang w:eastAsia="ar-SA"/>
        </w:rPr>
        <w:t>Маковеєнку</w:t>
      </w:r>
      <w:proofErr w:type="spellEnd"/>
      <w:r w:rsidRPr="006029A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Петру Пилиповичу </w:t>
      </w:r>
      <w:r w:rsidRPr="006029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затвердженні </w:t>
      </w:r>
      <w:proofErr w:type="spellStart"/>
      <w:r w:rsidRPr="006029A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проєкту</w:t>
      </w:r>
      <w:proofErr w:type="spellEnd"/>
      <w:r w:rsidRPr="006029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землеустрою щодо відведення земельної ділянки для ведення особистого селянського господарства та передачі безоплатно у власність земельної ділянки з </w:t>
      </w:r>
      <w:r w:rsidRPr="006029A1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кадастровим номером 5120280400:01:001:0756 площею 2,0000 га, </w:t>
      </w:r>
      <w:r w:rsidRPr="006029A1">
        <w:rPr>
          <w:rFonts w:ascii="Times New Roman" w:eastAsia="Times New Roman" w:hAnsi="Times New Roman" w:cs="Times New Roman"/>
          <w:sz w:val="28"/>
          <w:szCs w:val="28"/>
          <w:lang w:eastAsia="ar-SA"/>
        </w:rPr>
        <w:t>яка розташована</w:t>
      </w:r>
      <w:r w:rsidRPr="006029A1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на території колишньої Ананьївської Першої сільської ради Ананьївського району Одеської області</w:t>
      </w:r>
      <w:r w:rsidRPr="006029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 зв’язку з </w:t>
      </w:r>
      <w:r w:rsidRPr="006029A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забороною безоплатної передачі у приватну власність земель комунальної власності під час дії воєнного стану.</w:t>
      </w:r>
    </w:p>
    <w:p w:rsidR="00B273B9" w:rsidRPr="00B273B9" w:rsidRDefault="00B273B9" w:rsidP="00B273B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73B9" w:rsidRPr="006029A1" w:rsidRDefault="00B273B9" w:rsidP="00B273B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029A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</w:t>
      </w:r>
      <w:r w:rsidRPr="006029A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r w:rsidRPr="006029A1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B273B9" w:rsidRPr="006029A1" w:rsidRDefault="00B273B9" w:rsidP="00B273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029A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</w:p>
    <w:p w:rsidR="00B273B9" w:rsidRPr="006029A1" w:rsidRDefault="00B273B9" w:rsidP="00B273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273B9" w:rsidRPr="006029A1" w:rsidRDefault="00B273B9" w:rsidP="00B273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273B9" w:rsidRPr="006029A1" w:rsidRDefault="00B273B9" w:rsidP="00B273B9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  <w:r w:rsidRPr="006029A1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 xml:space="preserve">Ананьївський міський голова                                             Юрій ТИЩЕНКО  </w:t>
      </w:r>
    </w:p>
    <w:p w:rsidR="00B273B9" w:rsidRDefault="00B273B9" w:rsidP="00B273B9"/>
    <w:p w:rsidR="00B273B9" w:rsidRPr="005270F0" w:rsidRDefault="00B273B9">
      <w:pPr>
        <w:rPr>
          <w:lang w:val="ru-RU"/>
        </w:rPr>
      </w:pPr>
    </w:p>
    <w:sectPr w:rsidR="00B273B9" w:rsidRPr="005270F0" w:rsidSect="00B273B9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85"/>
    <w:rsid w:val="00243885"/>
    <w:rsid w:val="005270F0"/>
    <w:rsid w:val="00557E7F"/>
    <w:rsid w:val="00B273B9"/>
    <w:rsid w:val="00C02741"/>
    <w:rsid w:val="00FF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AC5F7-0D34-4E21-B2C5-119768C3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7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7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1596</Words>
  <Characters>910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2022-04-13T07:37:00Z</cp:lastPrinted>
  <dcterms:created xsi:type="dcterms:W3CDTF">2022-04-13T07:14:00Z</dcterms:created>
  <dcterms:modified xsi:type="dcterms:W3CDTF">2022-04-13T09:13:00Z</dcterms:modified>
</cp:coreProperties>
</file>