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FE" w:rsidRPr="00672FFE" w:rsidRDefault="00672FFE" w:rsidP="00672FF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672FFE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8763414" wp14:editId="24AF3C23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FFE" w:rsidRPr="00672FFE" w:rsidRDefault="00672FFE" w:rsidP="00672FFE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672FF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672FFE" w:rsidRPr="00672FFE" w:rsidRDefault="00672FFE" w:rsidP="00672FF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672FFE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  <w:bookmarkStart w:id="0" w:name="_GoBack"/>
      <w:bookmarkEnd w:id="0"/>
    </w:p>
    <w:p w:rsidR="00672FFE" w:rsidRPr="00672FFE" w:rsidRDefault="00672FFE" w:rsidP="00672FFE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672FFE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672FFE" w:rsidRPr="00672FFE" w:rsidRDefault="00672FFE" w:rsidP="00672F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2FFE" w:rsidRPr="00672FFE" w:rsidRDefault="00EC41C6" w:rsidP="00672F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березня</w:t>
      </w:r>
      <w:proofErr w:type="spellEnd"/>
      <w:r w:rsidR="00672FFE" w:rsidRPr="00672FFE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672FFE">
        <w:rPr>
          <w:rFonts w:ascii="Times New Roman" w:hAnsi="Times New Roman"/>
          <w:sz w:val="28"/>
          <w:szCs w:val="28"/>
          <w:lang w:val="ru-RU"/>
        </w:rPr>
        <w:t>022 року</w:t>
      </w:r>
      <w:r w:rsidR="00672FFE">
        <w:rPr>
          <w:rFonts w:ascii="Times New Roman" w:hAnsi="Times New Roman"/>
          <w:sz w:val="28"/>
          <w:szCs w:val="28"/>
          <w:lang w:val="ru-RU"/>
        </w:rPr>
        <w:tab/>
      </w:r>
      <w:r w:rsidR="00672FFE">
        <w:rPr>
          <w:rFonts w:ascii="Times New Roman" w:hAnsi="Times New Roman"/>
          <w:sz w:val="28"/>
          <w:szCs w:val="28"/>
          <w:lang w:val="ru-RU"/>
        </w:rPr>
        <w:tab/>
      </w:r>
      <w:r w:rsidR="00672FFE">
        <w:rPr>
          <w:rFonts w:ascii="Times New Roman" w:hAnsi="Times New Roman"/>
          <w:sz w:val="28"/>
          <w:szCs w:val="28"/>
          <w:lang w:val="ru-RU"/>
        </w:rPr>
        <w:tab/>
      </w:r>
      <w:r w:rsidR="00672FFE">
        <w:rPr>
          <w:rFonts w:ascii="Times New Roman" w:hAnsi="Times New Roman"/>
          <w:sz w:val="28"/>
          <w:szCs w:val="28"/>
          <w:lang w:val="ru-RU"/>
        </w:rPr>
        <w:tab/>
      </w:r>
      <w:r w:rsidR="00672FFE">
        <w:rPr>
          <w:rFonts w:ascii="Times New Roman" w:hAnsi="Times New Roman"/>
          <w:sz w:val="28"/>
          <w:szCs w:val="28"/>
          <w:lang w:val="ru-RU"/>
        </w:rPr>
        <w:tab/>
      </w:r>
      <w:r w:rsidR="00672FFE">
        <w:rPr>
          <w:rFonts w:ascii="Times New Roman" w:hAnsi="Times New Roman"/>
          <w:sz w:val="28"/>
          <w:szCs w:val="28"/>
          <w:lang w:val="ru-RU"/>
        </w:rPr>
        <w:tab/>
      </w:r>
      <w:r w:rsidR="00672FFE">
        <w:rPr>
          <w:rFonts w:ascii="Times New Roman" w:hAnsi="Times New Roman"/>
          <w:sz w:val="28"/>
          <w:szCs w:val="28"/>
          <w:lang w:val="ru-RU"/>
        </w:rPr>
        <w:tab/>
        <w:t xml:space="preserve">            № 60</w:t>
      </w:r>
      <w:r w:rsidR="004047A3">
        <w:rPr>
          <w:rFonts w:ascii="Times New Roman" w:hAnsi="Times New Roman"/>
          <w:sz w:val="28"/>
          <w:szCs w:val="28"/>
          <w:lang w:val="ru-RU"/>
        </w:rPr>
        <w:t>6</w:t>
      </w:r>
      <w:r w:rsidR="00672FFE" w:rsidRPr="00672FFE">
        <w:rPr>
          <w:rFonts w:ascii="Times New Roman" w:hAnsi="Times New Roman"/>
          <w:sz w:val="28"/>
          <w:szCs w:val="28"/>
          <w:lang w:val="ru-RU"/>
        </w:rPr>
        <w:t>-</w:t>
      </w:r>
      <w:r w:rsidR="00672FFE" w:rsidRPr="00672FFE">
        <w:rPr>
          <w:rFonts w:ascii="Times New Roman" w:hAnsi="Times New Roman"/>
          <w:sz w:val="28"/>
          <w:szCs w:val="28"/>
          <w:lang w:val="en-US"/>
        </w:rPr>
        <w:t>V</w:t>
      </w:r>
      <w:r w:rsidR="00672FFE" w:rsidRPr="00672FFE">
        <w:rPr>
          <w:rFonts w:ascii="Times New Roman" w:hAnsi="Times New Roman"/>
          <w:sz w:val="28"/>
          <w:szCs w:val="28"/>
          <w:lang w:val="ru-RU"/>
        </w:rPr>
        <w:t>ІІІ</w:t>
      </w:r>
    </w:p>
    <w:p w:rsidR="000A7F4E" w:rsidRPr="00672FFE" w:rsidRDefault="000A7F4E" w:rsidP="00DF0C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6C34" w:rsidRPr="000B6C34" w:rsidRDefault="000B6C34" w:rsidP="000B6C3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0B6C34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Pr="000B6C3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дозволів на </w:t>
      </w:r>
      <w:r w:rsidRPr="000B6C3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розробку технічних документацій із землеустрою щодо встановлення (відновлення) меж земельних ділянок </w:t>
      </w:r>
    </w:p>
    <w:p w:rsidR="000B6C34" w:rsidRPr="000B6C34" w:rsidRDefault="000B6C34" w:rsidP="000B6C3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 w:rsidRPr="000B6C3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сільськогосподарського виробництва для передачі їх безоплатно у власність</w:t>
      </w:r>
    </w:p>
    <w:p w:rsidR="000B6C34" w:rsidRPr="000A7F4E" w:rsidRDefault="000B6C34" w:rsidP="000B6C3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</w:p>
    <w:p w:rsidR="000B6C34" w:rsidRPr="000B6C34" w:rsidRDefault="000B6C34" w:rsidP="000B6C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6C34">
        <w:rPr>
          <w:rFonts w:ascii="Times New Roman" w:hAnsi="Times New Roman"/>
          <w:sz w:val="28"/>
          <w:szCs w:val="28"/>
          <w:lang w:eastAsia="ar-SA"/>
        </w:rPr>
        <w:t xml:space="preserve">Розглянувши клопотання громадян Фрунзе Р.С. (законний представник </w:t>
      </w:r>
      <w:proofErr w:type="spellStart"/>
      <w:r w:rsidRPr="000B6C34">
        <w:rPr>
          <w:rFonts w:ascii="Times New Roman" w:hAnsi="Times New Roman"/>
          <w:sz w:val="28"/>
          <w:szCs w:val="28"/>
          <w:lang w:eastAsia="ar-SA"/>
        </w:rPr>
        <w:t>Решетняка</w:t>
      </w:r>
      <w:proofErr w:type="spellEnd"/>
      <w:r w:rsidRPr="000B6C34">
        <w:rPr>
          <w:rFonts w:ascii="Times New Roman" w:hAnsi="Times New Roman"/>
          <w:sz w:val="28"/>
          <w:szCs w:val="28"/>
          <w:lang w:eastAsia="ar-SA"/>
        </w:rPr>
        <w:t xml:space="preserve"> О.М., </w:t>
      </w:r>
      <w:proofErr w:type="spellStart"/>
      <w:r w:rsidRPr="000B6C34">
        <w:rPr>
          <w:rFonts w:ascii="Times New Roman" w:hAnsi="Times New Roman"/>
          <w:sz w:val="28"/>
          <w:szCs w:val="28"/>
          <w:lang w:eastAsia="ar-SA"/>
        </w:rPr>
        <w:t>Решетняк</w:t>
      </w:r>
      <w:proofErr w:type="spellEnd"/>
      <w:r w:rsidRPr="000B6C34">
        <w:rPr>
          <w:rFonts w:ascii="Times New Roman" w:hAnsi="Times New Roman"/>
          <w:sz w:val="28"/>
          <w:szCs w:val="28"/>
          <w:lang w:eastAsia="ar-SA"/>
        </w:rPr>
        <w:t xml:space="preserve"> С.М., </w:t>
      </w:r>
      <w:proofErr w:type="spellStart"/>
      <w:r w:rsidRPr="000B6C34">
        <w:rPr>
          <w:rFonts w:ascii="Times New Roman" w:hAnsi="Times New Roman"/>
          <w:sz w:val="28"/>
          <w:szCs w:val="28"/>
          <w:lang w:eastAsia="ar-SA"/>
        </w:rPr>
        <w:t>Решетняка</w:t>
      </w:r>
      <w:proofErr w:type="spellEnd"/>
      <w:r w:rsidRPr="000B6C34">
        <w:rPr>
          <w:rFonts w:ascii="Times New Roman" w:hAnsi="Times New Roman"/>
          <w:sz w:val="28"/>
          <w:szCs w:val="28"/>
          <w:lang w:eastAsia="ar-SA"/>
        </w:rPr>
        <w:t xml:space="preserve"> Д.М.)., </w:t>
      </w:r>
      <w:proofErr w:type="spellStart"/>
      <w:r w:rsidRPr="000B6C34">
        <w:rPr>
          <w:rFonts w:ascii="Times New Roman" w:hAnsi="Times New Roman"/>
          <w:sz w:val="28"/>
          <w:szCs w:val="28"/>
          <w:lang w:eastAsia="ar-SA"/>
        </w:rPr>
        <w:t>Сімченка</w:t>
      </w:r>
      <w:proofErr w:type="spellEnd"/>
      <w:r w:rsidRPr="000B6C34">
        <w:rPr>
          <w:rFonts w:ascii="Times New Roman" w:hAnsi="Times New Roman"/>
          <w:sz w:val="28"/>
          <w:szCs w:val="28"/>
          <w:lang w:eastAsia="ar-SA"/>
        </w:rPr>
        <w:t xml:space="preserve"> С.М., </w:t>
      </w:r>
      <w:r w:rsidR="000A7F4E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0B6C34">
        <w:rPr>
          <w:rFonts w:ascii="Times New Roman" w:hAnsi="Times New Roman"/>
          <w:sz w:val="28"/>
          <w:szCs w:val="28"/>
          <w:lang w:eastAsia="ar-SA"/>
        </w:rPr>
        <w:t>Огінського</w:t>
      </w:r>
      <w:proofErr w:type="spellEnd"/>
      <w:r w:rsidRPr="000B6C34">
        <w:rPr>
          <w:rFonts w:ascii="Times New Roman" w:hAnsi="Times New Roman"/>
          <w:sz w:val="28"/>
          <w:szCs w:val="28"/>
          <w:lang w:eastAsia="ar-SA"/>
        </w:rPr>
        <w:t xml:space="preserve"> В.І., Люс В.А., керуючись статтями 12,81,125 Земельного кодексу України, статтею 55 Закону України «Про землеустрій», пунктом 34 частини 1 статті 26 Закону України «Про місцеве самоврядування в Україні», Законом України «Про порядок виділення в натурі (на місцевості) земельних ділянок власникам земельних часток (паїв)»,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B6C34" w:rsidRPr="000A7F4E" w:rsidRDefault="000B6C34" w:rsidP="000B6C3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B6C34" w:rsidRPr="000B6C34" w:rsidRDefault="000B6C34" w:rsidP="000B6C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0B6C34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0B6C34" w:rsidRPr="000A7F4E" w:rsidRDefault="000B6C34" w:rsidP="000B6C3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B6C34" w:rsidRPr="000B6C34" w:rsidRDefault="000B6C34" w:rsidP="000B6C34">
      <w:pPr>
        <w:numPr>
          <w:ilvl w:val="0"/>
          <w:numId w:val="1"/>
        </w:numPr>
        <w:tabs>
          <w:tab w:val="clear" w:pos="780"/>
          <w:tab w:val="num" w:pos="0"/>
          <w:tab w:val="num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>Надати дозвіл на розробку технічних документацій із землеустрою щодо встановлення (відновлення) меж земельних ділянок в натурі (на місцевості) для передачі їх безоплатно у власність</w:t>
      </w:r>
      <w:r w:rsidRPr="000B6C34">
        <w:rPr>
          <w:rFonts w:ascii="Times New Roman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виробництва:</w:t>
      </w:r>
    </w:p>
    <w:p w:rsidR="000B6C34" w:rsidRPr="000B6C34" w:rsidRDefault="000B6C34" w:rsidP="000B6C34">
      <w:pPr>
        <w:tabs>
          <w:tab w:val="num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 гр. </w:t>
      </w:r>
      <w:proofErr w:type="spellStart"/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>Решетняку</w:t>
      </w:r>
      <w:proofErr w:type="spellEnd"/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Олександру Миколайовичу, гр. </w:t>
      </w:r>
      <w:proofErr w:type="spellStart"/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>Решетняк</w:t>
      </w:r>
      <w:proofErr w:type="spellEnd"/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Сніжані Миколаївні, </w:t>
      </w:r>
      <w:proofErr w:type="spellStart"/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>Решетняку</w:t>
      </w:r>
      <w:proofErr w:type="spellEnd"/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Денису Миколайовичу (законний представник Фрунзе Раїса Степанівна) згідно сертифіката на право на земельну частку (пай) серії ОД №0054532 розміром 4,10 в умовних кадастрових гектарах </w:t>
      </w:r>
      <w:r w:rsidRPr="000B6C34">
        <w:rPr>
          <w:rFonts w:ascii="Times New Roman" w:hAnsi="Times New Roman"/>
          <w:sz w:val="28"/>
          <w:szCs w:val="28"/>
          <w:lang w:eastAsia="ar-SA"/>
        </w:rPr>
        <w:t>за адресою: Одеська область, Подільський район, за межами с. Ананьїв згідно графічного матеріалу, що додається;</w:t>
      </w:r>
    </w:p>
    <w:p w:rsidR="000B6C34" w:rsidRPr="000B6C34" w:rsidRDefault="000B6C34" w:rsidP="000B6C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1.2 гр. </w:t>
      </w:r>
      <w:proofErr w:type="spellStart"/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>Сімченку</w:t>
      </w:r>
      <w:proofErr w:type="spellEnd"/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Сергію Михайловичу згідно сертифіката на право на земельну частку (пай) серії ОД №0261671 розміром 4,43 в умовних кадастрових гектарах </w:t>
      </w:r>
      <w:r w:rsidRPr="000B6C34">
        <w:rPr>
          <w:rFonts w:ascii="Times New Roman" w:hAnsi="Times New Roman"/>
          <w:sz w:val="28"/>
          <w:szCs w:val="28"/>
          <w:lang w:eastAsia="ar-SA"/>
        </w:rPr>
        <w:t xml:space="preserve">за адресою: Одеська область, Подільський район, за межами с. </w:t>
      </w:r>
      <w:proofErr w:type="spellStart"/>
      <w:r w:rsidRPr="000B6C34">
        <w:rPr>
          <w:rFonts w:ascii="Times New Roman" w:hAnsi="Times New Roman"/>
          <w:sz w:val="28"/>
          <w:szCs w:val="28"/>
          <w:lang w:eastAsia="ar-SA"/>
        </w:rPr>
        <w:t>Новогеоргіївка</w:t>
      </w:r>
      <w:proofErr w:type="spellEnd"/>
      <w:r w:rsidRPr="000B6C34">
        <w:rPr>
          <w:rFonts w:ascii="Times New Roman" w:hAnsi="Times New Roman"/>
          <w:sz w:val="28"/>
          <w:szCs w:val="28"/>
          <w:lang w:eastAsia="ar-SA"/>
        </w:rPr>
        <w:t xml:space="preserve"> згідно графічного матеріалу, що додається;</w:t>
      </w:r>
    </w:p>
    <w:p w:rsidR="000B6C34" w:rsidRPr="000B6C34" w:rsidRDefault="000B6C34" w:rsidP="000B6C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1.3 гр. </w:t>
      </w:r>
      <w:proofErr w:type="spellStart"/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>Огінському</w:t>
      </w:r>
      <w:proofErr w:type="spellEnd"/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Віктору Івановичу згідно сертифіката на право на земельну частку (пай) серії ОД №0263204 розміром 2,41 в умовних </w:t>
      </w:r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кадастрових гектарах </w:t>
      </w:r>
      <w:r w:rsidRPr="000B6C34">
        <w:rPr>
          <w:rFonts w:ascii="Times New Roman" w:hAnsi="Times New Roman"/>
          <w:sz w:val="28"/>
          <w:szCs w:val="28"/>
          <w:lang w:eastAsia="ar-SA"/>
        </w:rPr>
        <w:t xml:space="preserve">за адресою: Одеська область, Подільський район, за межами с. </w:t>
      </w:r>
      <w:proofErr w:type="spellStart"/>
      <w:r w:rsidRPr="000B6C34">
        <w:rPr>
          <w:rFonts w:ascii="Times New Roman" w:hAnsi="Times New Roman"/>
          <w:sz w:val="28"/>
          <w:szCs w:val="28"/>
          <w:lang w:eastAsia="ar-SA"/>
        </w:rPr>
        <w:t>Точилове</w:t>
      </w:r>
      <w:proofErr w:type="spellEnd"/>
      <w:r w:rsidRPr="000B6C34">
        <w:rPr>
          <w:rFonts w:ascii="Times New Roman" w:hAnsi="Times New Roman"/>
          <w:sz w:val="28"/>
          <w:szCs w:val="28"/>
          <w:lang w:eastAsia="ar-SA"/>
        </w:rPr>
        <w:t xml:space="preserve"> згідно графічного матеріалу, що додається;</w:t>
      </w:r>
    </w:p>
    <w:p w:rsidR="000B6C34" w:rsidRPr="000B6C34" w:rsidRDefault="000B6C34" w:rsidP="000B6C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1.4 гр. Люс Володимиру Анатолійовичу ½ (одну другу) частки права на земельну частку (пай) згідно сертифіката на право на земельну частку (пай) серії ОД №0055116 розміром 5,60 в умовних кадастрових гектарах </w:t>
      </w:r>
      <w:r w:rsidRPr="000B6C34">
        <w:rPr>
          <w:rFonts w:ascii="Times New Roman" w:hAnsi="Times New Roman"/>
          <w:sz w:val="28"/>
          <w:szCs w:val="28"/>
          <w:lang w:eastAsia="ar-SA"/>
        </w:rPr>
        <w:t>за адресою: Одеська область, Подільський район, за межами с. Ананьїв згідно графічного матеріалу, що додається;</w:t>
      </w:r>
    </w:p>
    <w:p w:rsidR="000B6C34" w:rsidRPr="000B6C34" w:rsidRDefault="000B6C34" w:rsidP="000B6C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B6C3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1.5 гр. Люс Володимиру Анатолійовичу ½ (одну другу) частки права на земельну частку (пай) згідно сертифіката на право на земельну частку (пай) серії ОД №0055119 розміром 5,60 в умовних кадастрових гектарах </w:t>
      </w:r>
      <w:r w:rsidRPr="000B6C34">
        <w:rPr>
          <w:rFonts w:ascii="Times New Roman" w:hAnsi="Times New Roman"/>
          <w:sz w:val="28"/>
          <w:szCs w:val="28"/>
          <w:lang w:eastAsia="ar-SA"/>
        </w:rPr>
        <w:t>за адресою: Одеська область, Подільський район, за межами с. Ананьїв згідно графічного матеріалу, що д</w:t>
      </w:r>
      <w:r w:rsidR="006247EA">
        <w:rPr>
          <w:rFonts w:ascii="Times New Roman" w:hAnsi="Times New Roman"/>
          <w:sz w:val="28"/>
          <w:szCs w:val="28"/>
          <w:lang w:eastAsia="ar-SA"/>
        </w:rPr>
        <w:t>одається.</w:t>
      </w:r>
    </w:p>
    <w:p w:rsidR="000B6C34" w:rsidRPr="000A7F4E" w:rsidRDefault="000B6C34" w:rsidP="000B6C3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B6C34" w:rsidRPr="000B6C34" w:rsidRDefault="000B6C34" w:rsidP="000B6C34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B6C34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0B6C34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1,  </w:t>
      </w:r>
      <w:r w:rsidRPr="000B6C34"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розроблені технічні документації </w:t>
      </w:r>
      <w:r w:rsidRPr="000B6C34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земельних ділянок в натурі (на місцевості) </w:t>
      </w:r>
      <w:r w:rsidRPr="000B6C34"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 </w:t>
      </w:r>
    </w:p>
    <w:p w:rsidR="000B6C34" w:rsidRPr="000A7F4E" w:rsidRDefault="000B6C34" w:rsidP="000B6C34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B6C34" w:rsidRPr="000B6C34" w:rsidRDefault="000B6C34" w:rsidP="000B6C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0B6C34">
        <w:rPr>
          <w:rFonts w:ascii="Times New Roman" w:hAnsi="Times New Roman"/>
          <w:sz w:val="28"/>
          <w:szCs w:val="28"/>
          <w:lang w:eastAsia="ar-SA"/>
        </w:rPr>
        <w:t>3</w:t>
      </w:r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0B6C34"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0B6C34"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 w:rsidRPr="000B6C34"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0B6C34" w:rsidRDefault="000B6C34" w:rsidP="000B6C34">
      <w:pPr>
        <w:suppressAutoHyphens/>
        <w:spacing w:after="0" w:line="240" w:lineRule="auto"/>
        <w:jc w:val="both"/>
        <w:rPr>
          <w:rFonts w:cs="Calibri"/>
          <w:sz w:val="24"/>
          <w:szCs w:val="24"/>
          <w:lang w:val="ru-RU" w:eastAsia="ar-SA"/>
        </w:rPr>
      </w:pPr>
    </w:p>
    <w:p w:rsidR="000B6C34" w:rsidRPr="000B6C34" w:rsidRDefault="000B6C34" w:rsidP="000B6C34">
      <w:pPr>
        <w:suppressAutoHyphens/>
        <w:spacing w:after="0" w:line="240" w:lineRule="auto"/>
        <w:jc w:val="both"/>
        <w:rPr>
          <w:rFonts w:cs="Calibri"/>
          <w:sz w:val="24"/>
          <w:szCs w:val="24"/>
          <w:lang w:val="ru-RU" w:eastAsia="ar-SA"/>
        </w:rPr>
      </w:pPr>
    </w:p>
    <w:p w:rsidR="000B6C34" w:rsidRPr="000B6C34" w:rsidRDefault="000B6C34" w:rsidP="000B6C34">
      <w:pPr>
        <w:suppressAutoHyphens/>
        <w:spacing w:after="0" w:line="240" w:lineRule="auto"/>
        <w:jc w:val="both"/>
        <w:rPr>
          <w:rFonts w:cs="Calibri"/>
          <w:sz w:val="24"/>
          <w:szCs w:val="24"/>
          <w:lang w:val="ru-RU" w:eastAsia="ar-SA"/>
        </w:rPr>
      </w:pPr>
    </w:p>
    <w:p w:rsidR="000B6C34" w:rsidRPr="000B6C34" w:rsidRDefault="000B6C34" w:rsidP="000B6C34">
      <w:pPr>
        <w:suppressAutoHyphens/>
        <w:spacing w:after="0" w:line="240" w:lineRule="auto"/>
        <w:jc w:val="both"/>
      </w:pPr>
      <w:r w:rsidRPr="000B6C34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</w:t>
      </w:r>
      <w:r w:rsidRPr="000B6C34">
        <w:rPr>
          <w:rFonts w:ascii="Times New Roman" w:eastAsia="MS Mincho" w:hAnsi="Times New Roman"/>
          <w:b/>
          <w:sz w:val="28"/>
          <w:szCs w:val="28"/>
          <w:lang w:eastAsia="ar-SA"/>
        </w:rPr>
        <w:tab/>
        <w:t xml:space="preserve">                   Юрій ТИЩЕНКО   </w:t>
      </w:r>
    </w:p>
    <w:p w:rsidR="000B6C34" w:rsidRDefault="000B6C34"/>
    <w:sectPr w:rsidR="000B6C34" w:rsidSect="000B6C34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20"/>
    <w:rsid w:val="000A7F4E"/>
    <w:rsid w:val="000B6C34"/>
    <w:rsid w:val="001A7926"/>
    <w:rsid w:val="00363219"/>
    <w:rsid w:val="004047A3"/>
    <w:rsid w:val="006247EA"/>
    <w:rsid w:val="00672FFE"/>
    <w:rsid w:val="00B57E20"/>
    <w:rsid w:val="00DF0CFA"/>
    <w:rsid w:val="00EC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3FB1E"/>
  <w15:chartTrackingRefBased/>
  <w15:docId w15:val="{9A853475-D2F9-49B9-892B-44F06F28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7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2205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2022-03-14T14:23:00Z</cp:lastPrinted>
  <dcterms:created xsi:type="dcterms:W3CDTF">2022-02-21T17:50:00Z</dcterms:created>
  <dcterms:modified xsi:type="dcterms:W3CDTF">2022-03-14T14:23:00Z</dcterms:modified>
</cp:coreProperties>
</file>