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192" w:rsidRDefault="000E7192" w:rsidP="000E7192">
      <w:pPr>
        <w:shd w:val="clear" w:color="auto" w:fill="FFFFFF"/>
        <w:tabs>
          <w:tab w:val="left" w:leader="hyphen" w:pos="156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4A7D5AD0" wp14:editId="4611B4B4">
            <wp:extent cx="518160" cy="69342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192" w:rsidRDefault="000E7192" w:rsidP="000E7192">
      <w:pPr>
        <w:tabs>
          <w:tab w:val="center" w:pos="4931"/>
        </w:tabs>
        <w:suppressAutoHyphens/>
        <w:spacing w:after="120" w:line="200" w:lineRule="atLeast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ar-SA"/>
        </w:rPr>
        <w:t>АНАНЬЇВСЬКА МІСЬКА РАДА</w:t>
      </w:r>
    </w:p>
    <w:p w:rsidR="000E7192" w:rsidRDefault="000E7192" w:rsidP="000E7192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ПРОЄКТ РІШЕННЯ</w:t>
      </w:r>
    </w:p>
    <w:p w:rsidR="000E7192" w:rsidRDefault="000E7192" w:rsidP="000E7192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0E7192" w:rsidRDefault="000E7192" w:rsidP="000E71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04 березня 2022 року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№        -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>ІІІ</w:t>
      </w:r>
    </w:p>
    <w:p w:rsidR="002D4137" w:rsidRPr="002D4137" w:rsidRDefault="002D4137" w:rsidP="002D413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4137" w:rsidRPr="002D4137" w:rsidRDefault="002D4137" w:rsidP="002D413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2D4137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Про внесення змін до рішення Ананьївської міської ради </w:t>
      </w:r>
    </w:p>
    <w:p w:rsidR="002D4137" w:rsidRPr="002D4137" w:rsidRDefault="002D4137" w:rsidP="002D413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від 22 грудня </w:t>
      </w:r>
      <w:r w:rsidRPr="002D4137">
        <w:rPr>
          <w:rFonts w:ascii="Times New Roman" w:eastAsia="Times New Roman" w:hAnsi="Times New Roman"/>
          <w:b/>
          <w:sz w:val="28"/>
          <w:szCs w:val="28"/>
          <w:lang w:eastAsia="uk-UA"/>
        </w:rPr>
        <w:t>2021 року № 490-VІІІ</w:t>
      </w:r>
    </w:p>
    <w:p w:rsidR="002D4137" w:rsidRPr="002D4137" w:rsidRDefault="002D4137" w:rsidP="002D413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p w:rsidR="002D4137" w:rsidRPr="002D4137" w:rsidRDefault="002D4137" w:rsidP="002D4137">
      <w:pPr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r w:rsidRPr="002D4137">
        <w:rPr>
          <w:rFonts w:ascii="Times New Roman" w:hAnsi="Times New Roman" w:cs="Calibri"/>
          <w:color w:val="000000"/>
          <w:sz w:val="28"/>
          <w:szCs w:val="28"/>
        </w:rPr>
        <w:t xml:space="preserve">Розглянувши клопотання </w:t>
      </w:r>
      <w:r w:rsidRPr="002D4137">
        <w:rPr>
          <w:rFonts w:ascii="Times New Roman" w:hAnsi="Times New Roman"/>
          <w:sz w:val="28"/>
          <w:szCs w:val="28"/>
          <w:lang w:eastAsia="ru-RU"/>
        </w:rPr>
        <w:t xml:space="preserve">ТОВ «Магнолії Лан» код </w:t>
      </w:r>
      <w:r w:rsidRPr="002D4137">
        <w:rPr>
          <w:rFonts w:ascii="Times New Roman" w:hAnsi="Times New Roman"/>
          <w:sz w:val="28"/>
          <w:szCs w:val="28"/>
        </w:rPr>
        <w:t>ЄДРПОУ 33113123</w:t>
      </w:r>
      <w:r w:rsidRPr="002D4137">
        <w:rPr>
          <w:rFonts w:ascii="Times New Roman" w:hAnsi="Times New Roman"/>
          <w:sz w:val="28"/>
          <w:szCs w:val="28"/>
          <w:lang w:eastAsia="ru-RU"/>
        </w:rPr>
        <w:t xml:space="preserve"> в особі керівника Солона П.А., к</w:t>
      </w:r>
      <w:r w:rsidRPr="002D4137">
        <w:rPr>
          <w:rFonts w:ascii="Times New Roman" w:hAnsi="Times New Roman" w:cs="Calibri"/>
          <w:color w:val="000000"/>
          <w:sz w:val="28"/>
          <w:szCs w:val="28"/>
        </w:rPr>
        <w:t>еруючись пунктом 34 частини 1 статті 26, підпунктом 14 пункту 6</w:t>
      </w:r>
      <w:r w:rsidRPr="002D4137">
        <w:rPr>
          <w:rFonts w:ascii="Times New Roman" w:hAnsi="Times New Roman" w:cs="Calibri"/>
          <w:color w:val="000000"/>
          <w:sz w:val="28"/>
          <w:szCs w:val="28"/>
          <w:vertAlign w:val="superscript"/>
        </w:rPr>
        <w:t>1</w:t>
      </w:r>
      <w:r w:rsidR="00AC195E">
        <w:rPr>
          <w:rFonts w:ascii="Times New Roman" w:hAnsi="Times New Roman" w:cs="Calibri"/>
          <w:color w:val="000000"/>
          <w:sz w:val="28"/>
          <w:szCs w:val="28"/>
        </w:rPr>
        <w:t xml:space="preserve"> р</w:t>
      </w:r>
      <w:r w:rsidRPr="002D4137">
        <w:rPr>
          <w:rFonts w:ascii="Times New Roman" w:hAnsi="Times New Roman" w:cs="Calibri"/>
          <w:color w:val="000000"/>
          <w:sz w:val="28"/>
          <w:szCs w:val="28"/>
        </w:rPr>
        <w:t xml:space="preserve">озділу </w:t>
      </w:r>
      <w:r w:rsidRPr="002D4137">
        <w:rPr>
          <w:rFonts w:ascii="Times New Roman" w:hAnsi="Times New Roman" w:cs="Calibri"/>
          <w:color w:val="000000"/>
          <w:sz w:val="28"/>
          <w:szCs w:val="28"/>
          <w:lang w:val="en-US"/>
        </w:rPr>
        <w:t>V</w:t>
      </w:r>
      <w:r w:rsidRPr="002D4137">
        <w:rPr>
          <w:rFonts w:ascii="Times New Roman" w:hAnsi="Times New Roman" w:cs="Calibri"/>
          <w:color w:val="000000"/>
          <w:sz w:val="28"/>
          <w:szCs w:val="28"/>
        </w:rPr>
        <w:t xml:space="preserve"> </w:t>
      </w:r>
      <w:r w:rsidR="00AC195E">
        <w:rPr>
          <w:rFonts w:ascii="Times New Roman" w:hAnsi="Times New Roman" w:cs="Calibri"/>
          <w:color w:val="000000"/>
          <w:sz w:val="28"/>
          <w:szCs w:val="28"/>
        </w:rPr>
        <w:t>«Прикінцеві та п</w:t>
      </w:r>
      <w:r w:rsidRPr="002D4137">
        <w:rPr>
          <w:rFonts w:ascii="Times New Roman" w:hAnsi="Times New Roman" w:cs="Calibri"/>
          <w:color w:val="000000"/>
          <w:sz w:val="28"/>
          <w:szCs w:val="28"/>
        </w:rPr>
        <w:t>ерехідні положення</w:t>
      </w:r>
      <w:r w:rsidR="00AC195E">
        <w:rPr>
          <w:rFonts w:ascii="Times New Roman" w:hAnsi="Times New Roman" w:cs="Calibri"/>
          <w:color w:val="000000"/>
          <w:sz w:val="28"/>
          <w:szCs w:val="28"/>
        </w:rPr>
        <w:t>»</w:t>
      </w:r>
      <w:r w:rsidRPr="002D4137">
        <w:rPr>
          <w:rFonts w:ascii="Times New Roman" w:hAnsi="Times New Roman" w:cs="Calibri"/>
          <w:color w:val="000000"/>
          <w:sz w:val="28"/>
          <w:szCs w:val="28"/>
        </w:rPr>
        <w:t xml:space="preserve"> Закону України «Про місцеве</w:t>
      </w:r>
      <w:r w:rsidRPr="002D4137">
        <w:rPr>
          <w:rFonts w:ascii="Times New Roman" w:hAnsi="Times New Roman" w:cs="Calibri"/>
          <w:sz w:val="28"/>
          <w:szCs w:val="28"/>
        </w:rPr>
        <w:t xml:space="preserve"> самоврядування в Україні»,</w:t>
      </w:r>
      <w:r w:rsidRPr="002D4137">
        <w:rPr>
          <w:rFonts w:ascii="Times New Roman" w:hAnsi="Times New Roman" w:cs="Calibri"/>
          <w:color w:val="000000"/>
          <w:sz w:val="28"/>
          <w:szCs w:val="28"/>
        </w:rPr>
        <w:t xml:space="preserve"> </w:t>
      </w:r>
      <w:r w:rsidRPr="002D4137">
        <w:rPr>
          <w:rFonts w:ascii="Times New Roman" w:hAnsi="Times New Roman"/>
          <w:sz w:val="28"/>
          <w:szCs w:val="28"/>
        </w:rPr>
        <w:t>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</w:t>
      </w:r>
      <w:r w:rsidRPr="002D4137">
        <w:rPr>
          <w:rFonts w:ascii="Times New Roman" w:hAnsi="Times New Roman" w:cs="Calibri"/>
          <w:sz w:val="28"/>
          <w:szCs w:val="28"/>
        </w:rPr>
        <w:t xml:space="preserve"> Ананьївська міська рада</w:t>
      </w:r>
    </w:p>
    <w:p w:rsidR="002D4137" w:rsidRPr="002D4137" w:rsidRDefault="002D4137" w:rsidP="002D4137">
      <w:pPr>
        <w:spacing w:after="0" w:line="240" w:lineRule="auto"/>
        <w:ind w:firstLine="709"/>
        <w:jc w:val="both"/>
        <w:rPr>
          <w:rFonts w:ascii="Times New Roman" w:hAnsi="Times New Roman" w:cs="Calibri"/>
          <w:sz w:val="24"/>
          <w:szCs w:val="24"/>
        </w:rPr>
      </w:pPr>
    </w:p>
    <w:p w:rsidR="002D4137" w:rsidRPr="002D4137" w:rsidRDefault="002D4137" w:rsidP="002D4137">
      <w:pPr>
        <w:spacing w:after="0" w:line="240" w:lineRule="auto"/>
        <w:ind w:firstLine="225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2D4137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ВИРІШИЛА: </w:t>
      </w:r>
    </w:p>
    <w:p w:rsidR="002D4137" w:rsidRPr="00CE19BF" w:rsidRDefault="002D4137" w:rsidP="002D413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uk-UA"/>
        </w:rPr>
      </w:pPr>
    </w:p>
    <w:p w:rsidR="002D4137" w:rsidRPr="002D4137" w:rsidRDefault="002D4137" w:rsidP="002D4137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D4137">
        <w:rPr>
          <w:rFonts w:ascii="Times New Roman" w:eastAsia="Times New Roman" w:hAnsi="Times New Roman"/>
          <w:sz w:val="28"/>
          <w:szCs w:val="28"/>
          <w:lang w:eastAsia="uk-UA"/>
        </w:rPr>
        <w:t xml:space="preserve">Внести зміни до </w:t>
      </w:r>
      <w:r w:rsidRPr="002D4137">
        <w:rPr>
          <w:rFonts w:ascii="Times New Roman" w:hAnsi="Times New Roman"/>
          <w:sz w:val="28"/>
          <w:szCs w:val="28"/>
        </w:rPr>
        <w:t>рішення Ананьївської міської ради від 22 грудня 2021 року №490-</w:t>
      </w:r>
      <w:r w:rsidRPr="002D4137">
        <w:rPr>
          <w:rFonts w:ascii="Times New Roman" w:hAnsi="Times New Roman"/>
          <w:sz w:val="28"/>
          <w:szCs w:val="28"/>
          <w:lang w:val="en-US"/>
        </w:rPr>
        <w:t>V</w:t>
      </w:r>
      <w:r w:rsidRPr="002D4137">
        <w:rPr>
          <w:rFonts w:ascii="Times New Roman" w:hAnsi="Times New Roman"/>
          <w:sz w:val="28"/>
          <w:szCs w:val="28"/>
        </w:rPr>
        <w:t>ІІІ</w:t>
      </w:r>
      <w:r w:rsidRPr="002D4137">
        <w:rPr>
          <w:rFonts w:ascii="Times New Roman" w:hAnsi="Times New Roman"/>
          <w:sz w:val="28"/>
          <w:szCs w:val="28"/>
          <w:lang w:eastAsia="ru-RU"/>
        </w:rPr>
        <w:t xml:space="preserve"> «Про затвердження </w:t>
      </w:r>
      <w:proofErr w:type="spellStart"/>
      <w:r w:rsidRPr="002D4137">
        <w:rPr>
          <w:rFonts w:ascii="Times New Roman" w:hAnsi="Times New Roman"/>
          <w:sz w:val="28"/>
          <w:szCs w:val="28"/>
          <w:lang w:eastAsia="ru-RU"/>
        </w:rPr>
        <w:t>проєкту</w:t>
      </w:r>
      <w:proofErr w:type="spellEnd"/>
      <w:r w:rsidRPr="002D4137">
        <w:rPr>
          <w:rFonts w:ascii="Times New Roman" w:hAnsi="Times New Roman"/>
          <w:sz w:val="28"/>
          <w:szCs w:val="28"/>
          <w:lang w:eastAsia="ru-RU"/>
        </w:rPr>
        <w:t xml:space="preserve"> землеустрою щодо відведення земельної ділянки для ведення товарного сільськогосподарського виробництва для передачі її в оренду», а саме:</w:t>
      </w:r>
    </w:p>
    <w:p w:rsidR="002D4137" w:rsidRPr="002D4137" w:rsidRDefault="002D4137" w:rsidP="002D413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2D4137">
        <w:rPr>
          <w:rFonts w:ascii="Times New Roman" w:eastAsia="Times New Roman" w:hAnsi="Times New Roman"/>
          <w:sz w:val="28"/>
          <w:szCs w:val="28"/>
          <w:lang w:eastAsia="uk-UA"/>
        </w:rPr>
        <w:t xml:space="preserve">1.1 в преамбулі </w:t>
      </w:r>
      <w:r w:rsidR="00AF6F0A">
        <w:rPr>
          <w:rFonts w:ascii="Times New Roman" w:eastAsia="Times New Roman" w:hAnsi="Times New Roman"/>
          <w:sz w:val="28"/>
          <w:szCs w:val="28"/>
          <w:lang w:eastAsia="uk-UA"/>
        </w:rPr>
        <w:t xml:space="preserve">рішення </w:t>
      </w:r>
      <w:r w:rsidRPr="002D4137">
        <w:rPr>
          <w:rFonts w:ascii="Times New Roman" w:eastAsia="Times New Roman" w:hAnsi="Times New Roman"/>
          <w:sz w:val="28"/>
          <w:szCs w:val="28"/>
          <w:lang w:eastAsia="uk-UA"/>
        </w:rPr>
        <w:t>слова «громадянина Солона П.А.</w:t>
      </w:r>
      <w:r w:rsidRPr="002D4137">
        <w:rPr>
          <w:rFonts w:ascii="Times New Roman" w:hAnsi="Times New Roman"/>
          <w:sz w:val="28"/>
          <w:szCs w:val="28"/>
          <w:lang w:eastAsia="ru-RU"/>
        </w:rPr>
        <w:t xml:space="preserve">» замінити на слова «ТОВ «Магнолії Лан» код </w:t>
      </w:r>
      <w:r w:rsidRPr="002D4137">
        <w:rPr>
          <w:rFonts w:ascii="Times New Roman" w:hAnsi="Times New Roman"/>
          <w:sz w:val="28"/>
          <w:szCs w:val="28"/>
        </w:rPr>
        <w:t>ЄДРПОУ 33113123</w:t>
      </w:r>
      <w:r w:rsidRPr="002D4137">
        <w:rPr>
          <w:rFonts w:ascii="Times New Roman" w:hAnsi="Times New Roman"/>
          <w:sz w:val="28"/>
          <w:szCs w:val="28"/>
          <w:lang w:eastAsia="ru-RU"/>
        </w:rPr>
        <w:t xml:space="preserve"> в особі кері</w:t>
      </w:r>
      <w:r>
        <w:rPr>
          <w:rFonts w:ascii="Times New Roman" w:hAnsi="Times New Roman"/>
          <w:sz w:val="28"/>
          <w:szCs w:val="28"/>
          <w:lang w:eastAsia="ru-RU"/>
        </w:rPr>
        <w:t>вника Солона Павла Андрійовича»;</w:t>
      </w:r>
    </w:p>
    <w:p w:rsidR="002D4137" w:rsidRPr="002D4137" w:rsidRDefault="00AF6F0A" w:rsidP="002D413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ru-RU"/>
        </w:rPr>
        <w:t>1.2 в пунктах</w:t>
      </w:r>
      <w:r w:rsidR="001F7162">
        <w:rPr>
          <w:rFonts w:ascii="Times New Roman" w:hAnsi="Times New Roman"/>
          <w:sz w:val="28"/>
          <w:szCs w:val="28"/>
          <w:lang w:eastAsia="ru-RU"/>
        </w:rPr>
        <w:t xml:space="preserve"> 1-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>3</w:t>
      </w:r>
      <w:r w:rsidR="002D4137" w:rsidRPr="002D4137">
        <w:rPr>
          <w:rFonts w:ascii="Times New Roman" w:hAnsi="Times New Roman"/>
          <w:sz w:val="28"/>
          <w:szCs w:val="28"/>
          <w:lang w:eastAsia="ru-RU"/>
        </w:rPr>
        <w:t xml:space="preserve"> рішення слова </w:t>
      </w:r>
      <w:r w:rsidR="002D4137" w:rsidRPr="002D4137">
        <w:rPr>
          <w:rFonts w:ascii="Times New Roman" w:eastAsia="Times New Roman" w:hAnsi="Times New Roman"/>
          <w:sz w:val="28"/>
          <w:szCs w:val="28"/>
          <w:lang w:eastAsia="uk-UA"/>
        </w:rPr>
        <w:t>«гр. Солону Павлу Андрійовичу</w:t>
      </w:r>
      <w:r w:rsidR="002D4137" w:rsidRPr="002D4137">
        <w:rPr>
          <w:rFonts w:ascii="Times New Roman" w:hAnsi="Times New Roman"/>
          <w:sz w:val="28"/>
          <w:szCs w:val="28"/>
          <w:lang w:eastAsia="ru-RU"/>
        </w:rPr>
        <w:t xml:space="preserve">» замінити на слова «ТОВ «Магнолії Лан» код </w:t>
      </w:r>
      <w:r w:rsidR="002D4137" w:rsidRPr="002D4137">
        <w:rPr>
          <w:rFonts w:ascii="Times New Roman" w:hAnsi="Times New Roman"/>
          <w:sz w:val="28"/>
          <w:szCs w:val="28"/>
        </w:rPr>
        <w:t>ЄДРПОУ 33113123</w:t>
      </w:r>
      <w:r w:rsidR="002D4137" w:rsidRPr="002D4137">
        <w:rPr>
          <w:rFonts w:ascii="Times New Roman" w:hAnsi="Times New Roman"/>
          <w:sz w:val="28"/>
          <w:szCs w:val="28"/>
          <w:lang w:eastAsia="ru-RU"/>
        </w:rPr>
        <w:t xml:space="preserve"> в особі керівника Солона Павла Андрійовича».</w:t>
      </w:r>
    </w:p>
    <w:p w:rsidR="002D4137" w:rsidRPr="00CE19BF" w:rsidRDefault="002D4137" w:rsidP="002D4137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2D4137" w:rsidRPr="002D4137" w:rsidRDefault="002D4137" w:rsidP="002D4137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D4137">
        <w:rPr>
          <w:rFonts w:ascii="Times New Roman" w:hAnsi="Times New Roman" w:cs="Calibri"/>
          <w:sz w:val="28"/>
          <w:szCs w:val="28"/>
        </w:rPr>
        <w:t>Контроль за виконанням цього рішення покласти на постійну комісію</w:t>
      </w:r>
      <w:r w:rsidRPr="002D4137">
        <w:rPr>
          <w:rFonts w:ascii="Times New Roman" w:hAnsi="Times New Roman"/>
          <w:sz w:val="28"/>
          <w:szCs w:val="28"/>
        </w:rPr>
        <w:t xml:space="preserve"> Ананьївської міської ради</w:t>
      </w:r>
      <w:r w:rsidRPr="002D4137">
        <w:rPr>
          <w:rFonts w:ascii="Times New Roman" w:hAnsi="Times New Roman" w:cs="Calibri"/>
          <w:sz w:val="28"/>
          <w:szCs w:val="28"/>
        </w:rPr>
        <w:t xml:space="preserve">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2D4137" w:rsidRDefault="002D4137" w:rsidP="002D413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Calibri"/>
          <w:sz w:val="24"/>
          <w:szCs w:val="24"/>
        </w:rPr>
      </w:pPr>
    </w:p>
    <w:p w:rsidR="002D4137" w:rsidRPr="002D4137" w:rsidRDefault="002D4137" w:rsidP="002D413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Calibri"/>
          <w:sz w:val="24"/>
          <w:szCs w:val="24"/>
        </w:rPr>
      </w:pPr>
    </w:p>
    <w:p w:rsidR="002D4137" w:rsidRPr="002D4137" w:rsidRDefault="002D4137" w:rsidP="002D41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2D4137" w:rsidRPr="002D4137" w:rsidRDefault="002D4137" w:rsidP="002D413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2D4137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Ананьївський міський голова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                </w:t>
      </w:r>
      <w:r w:rsidRPr="002D4137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Юрій ТИЩЕНКО  </w:t>
      </w:r>
    </w:p>
    <w:p w:rsidR="002D4137" w:rsidRDefault="002D4137"/>
    <w:sectPr w:rsidR="002D4137" w:rsidSect="002D4137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8137A8"/>
    <w:multiLevelType w:val="hybridMultilevel"/>
    <w:tmpl w:val="9C08855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7D2"/>
    <w:rsid w:val="000E7192"/>
    <w:rsid w:val="001F7162"/>
    <w:rsid w:val="002D4137"/>
    <w:rsid w:val="00363219"/>
    <w:rsid w:val="003F57D2"/>
    <w:rsid w:val="00427EA0"/>
    <w:rsid w:val="00AC195E"/>
    <w:rsid w:val="00AF6F0A"/>
    <w:rsid w:val="00CE1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D1035"/>
  <w15:chartTrackingRefBased/>
  <w15:docId w15:val="{7AC79A86-79A4-4D20-8E6B-48CF2E536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192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0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1038</Words>
  <Characters>592</Characters>
  <Application>Microsoft Office Word</Application>
  <DocSecurity>0</DocSecurity>
  <Lines>4</Lines>
  <Paragraphs>3</Paragraphs>
  <ScaleCrop>false</ScaleCrop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2022-02-21T17:52:00Z</dcterms:created>
  <dcterms:modified xsi:type="dcterms:W3CDTF">2022-02-23T06:32:00Z</dcterms:modified>
</cp:coreProperties>
</file>